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1EBBB" w14:textId="77777777" w:rsidR="00C60104" w:rsidRDefault="0006644B">
      <w:pPr>
        <w:spacing w:after="794" w:line="259" w:lineRule="auto"/>
        <w:ind w:left="-2" w:right="-7" w:firstLine="0"/>
      </w:pPr>
      <w:r>
        <w:rPr>
          <w:rFonts w:ascii="Calibri" w:eastAsia="Calibri" w:hAnsi="Calibri" w:cs="Calibri"/>
          <w:noProof/>
          <w:sz w:val="22"/>
        </w:rPr>
        <mc:AlternateContent>
          <mc:Choice Requires="wpg">
            <w:drawing>
              <wp:inline distT="0" distB="0" distL="0" distR="0" wp14:anchorId="605162E7" wp14:editId="2D4C12A8">
                <wp:extent cx="5942965" cy="1247141"/>
                <wp:effectExtent l="0" t="0" r="0" b="0"/>
                <wp:docPr id="2794" name="Group 2794"/>
                <wp:cNvGraphicFramePr/>
                <a:graphic xmlns:a="http://schemas.openxmlformats.org/drawingml/2006/main">
                  <a:graphicData uri="http://schemas.microsoft.com/office/word/2010/wordprocessingGroup">
                    <wpg:wgp>
                      <wpg:cNvGrpSpPr/>
                      <wpg:grpSpPr>
                        <a:xfrm>
                          <a:off x="0" y="0"/>
                          <a:ext cx="5942965" cy="1247141"/>
                          <a:chOff x="0" y="0"/>
                          <a:chExt cx="5942965" cy="1247141"/>
                        </a:xfrm>
                      </wpg:grpSpPr>
                      <pic:pic xmlns:pic="http://schemas.openxmlformats.org/drawingml/2006/picture">
                        <pic:nvPicPr>
                          <pic:cNvPr id="7" name="Picture 7"/>
                          <pic:cNvPicPr/>
                        </pic:nvPicPr>
                        <pic:blipFill>
                          <a:blip r:embed="rId7"/>
                          <a:stretch>
                            <a:fillRect/>
                          </a:stretch>
                        </pic:blipFill>
                        <pic:spPr>
                          <a:xfrm>
                            <a:off x="1616075" y="0"/>
                            <a:ext cx="2712085" cy="1160145"/>
                          </a:xfrm>
                          <a:prstGeom prst="rect">
                            <a:avLst/>
                          </a:prstGeom>
                        </pic:spPr>
                      </pic:pic>
                      <wps:wsp>
                        <wps:cNvPr id="14" name="Shape 14"/>
                        <wps:cNvSpPr/>
                        <wps:spPr>
                          <a:xfrm>
                            <a:off x="0" y="1247141"/>
                            <a:ext cx="5942965" cy="0"/>
                          </a:xfrm>
                          <a:custGeom>
                            <a:avLst/>
                            <a:gdLst/>
                            <a:ahLst/>
                            <a:cxnLst/>
                            <a:rect l="0" t="0" r="0" b="0"/>
                            <a:pathLst>
                              <a:path w="5942965">
                                <a:moveTo>
                                  <a:pt x="0" y="0"/>
                                </a:moveTo>
                                <a:lnTo>
                                  <a:pt x="594296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5" name="Shape 15"/>
                        <wps:cNvSpPr/>
                        <wps:spPr>
                          <a:xfrm>
                            <a:off x="0" y="1247141"/>
                            <a:ext cx="5942965" cy="0"/>
                          </a:xfrm>
                          <a:custGeom>
                            <a:avLst/>
                            <a:gdLst/>
                            <a:ahLst/>
                            <a:cxnLst/>
                            <a:rect l="0" t="0" r="0" b="0"/>
                            <a:pathLst>
                              <a:path w="5942965">
                                <a:moveTo>
                                  <a:pt x="0" y="0"/>
                                </a:moveTo>
                                <a:lnTo>
                                  <a:pt x="5942965"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4" style="width:467.95pt;height:98.2pt;mso-position-horizontal-relative:char;mso-position-vertical-relative:line" coordsize="59429,12471">
                <v:shape id="Picture 7" style="position:absolute;width:27120;height:11601;left:16160;top:0;" filled="f">
                  <v:imagedata r:id="rId24"/>
                </v:shape>
                <v:shape id="Shape 14" style="position:absolute;width:59429;height:0;left:0;top:12471;" coordsize="5942965,0" path="m0,0l5942965,0">
                  <v:stroke weight="1.5pt" endcap="flat" joinstyle="round" on="true" color="#000000"/>
                  <v:fill on="false" color="#000000" opacity="0"/>
                </v:shape>
                <v:shape id="Shape 15" style="position:absolute;width:59429;height:0;left:0;top:12471;" coordsize="5942965,0" path="m0,0l5942965,0">
                  <v:stroke weight="1.5pt" endcap="flat" joinstyle="round" on="true" color="#000000"/>
                  <v:fill on="false" color="#000000" opacity="0"/>
                </v:shape>
              </v:group>
            </w:pict>
          </mc:Fallback>
        </mc:AlternateContent>
      </w:r>
    </w:p>
    <w:p w14:paraId="527D4ECE" w14:textId="77777777" w:rsidR="00C60104" w:rsidRDefault="0006644B">
      <w:pPr>
        <w:spacing w:after="14" w:line="250" w:lineRule="auto"/>
        <w:ind w:left="529" w:firstLine="0"/>
      </w:pPr>
      <w:r>
        <w:rPr>
          <w:rFonts w:ascii="Arial" w:eastAsia="Arial" w:hAnsi="Arial" w:cs="Arial"/>
          <w:b/>
          <w:sz w:val="36"/>
        </w:rPr>
        <w:t xml:space="preserve">Measurement of Capacitance and Stored Charge </w:t>
      </w:r>
    </w:p>
    <w:p w14:paraId="2C4527ED" w14:textId="77777777" w:rsidR="00C60104" w:rsidRDefault="0006644B">
      <w:pPr>
        <w:spacing w:after="14" w:line="250" w:lineRule="auto"/>
        <w:ind w:left="4145" w:hanging="3941"/>
      </w:pPr>
      <w:r>
        <w:rPr>
          <w:rFonts w:ascii="Arial" w:eastAsia="Arial" w:hAnsi="Arial" w:cs="Arial"/>
          <w:b/>
          <w:sz w:val="36"/>
        </w:rPr>
        <w:t xml:space="preserve">Using Different Dielectric Materials Between Parallel Plates </w:t>
      </w:r>
      <w:r>
        <w:br w:type="page"/>
      </w:r>
    </w:p>
    <w:p w14:paraId="741988EF" w14:textId="77777777" w:rsidR="00C60104" w:rsidRDefault="00C60104">
      <w:pPr>
        <w:spacing w:after="0" w:line="259" w:lineRule="auto"/>
        <w:ind w:left="-1442" w:right="10792" w:firstLine="0"/>
      </w:pPr>
    </w:p>
    <w:tbl>
      <w:tblPr>
        <w:tblStyle w:val="TableGrid"/>
        <w:tblW w:w="9464" w:type="dxa"/>
        <w:tblInd w:w="-106" w:type="dxa"/>
        <w:tblCellMar>
          <w:top w:w="4" w:type="dxa"/>
          <w:left w:w="16" w:type="dxa"/>
          <w:bottom w:w="0" w:type="dxa"/>
          <w:right w:w="42" w:type="dxa"/>
        </w:tblCellMar>
        <w:tblLook w:val="04A0" w:firstRow="1" w:lastRow="0" w:firstColumn="1" w:lastColumn="0" w:noHBand="0" w:noVBand="1"/>
      </w:tblPr>
      <w:tblGrid>
        <w:gridCol w:w="2906"/>
        <w:gridCol w:w="3634"/>
        <w:gridCol w:w="2924"/>
      </w:tblGrid>
      <w:tr w:rsidR="00C60104" w14:paraId="330A4176" w14:textId="77777777">
        <w:trPr>
          <w:trHeight w:val="673"/>
        </w:trPr>
        <w:tc>
          <w:tcPr>
            <w:tcW w:w="9464" w:type="dxa"/>
            <w:gridSpan w:val="3"/>
            <w:tcBorders>
              <w:top w:val="single" w:sz="12" w:space="0" w:color="000000"/>
              <w:left w:val="single" w:sz="12" w:space="0" w:color="000000"/>
              <w:bottom w:val="single" w:sz="6" w:space="0" w:color="000000"/>
              <w:right w:val="single" w:sz="12" w:space="0" w:color="000000"/>
            </w:tcBorders>
            <w:vAlign w:val="center"/>
          </w:tcPr>
          <w:p w14:paraId="12A730DD" w14:textId="77777777" w:rsidR="00C60104" w:rsidRDefault="0006644B">
            <w:pPr>
              <w:spacing w:after="0" w:line="259" w:lineRule="auto"/>
              <w:ind w:left="43" w:firstLine="0"/>
              <w:jc w:val="center"/>
            </w:pPr>
            <w:r>
              <w:rPr>
                <w:rFonts w:ascii="Arial" w:eastAsia="Arial" w:hAnsi="Arial" w:cs="Arial"/>
                <w:b/>
                <w:sz w:val="22"/>
              </w:rPr>
              <w:t>REPORT DOCUMENTATION PAGE</w:t>
            </w:r>
          </w:p>
        </w:tc>
      </w:tr>
      <w:tr w:rsidR="00C60104" w14:paraId="21D27E6B" w14:textId="77777777">
        <w:trPr>
          <w:trHeight w:val="1102"/>
        </w:trPr>
        <w:tc>
          <w:tcPr>
            <w:tcW w:w="9464" w:type="dxa"/>
            <w:gridSpan w:val="3"/>
            <w:tcBorders>
              <w:top w:val="single" w:sz="6" w:space="0" w:color="000000"/>
              <w:left w:val="single" w:sz="12" w:space="0" w:color="000000"/>
              <w:bottom w:val="single" w:sz="6" w:space="0" w:color="000000"/>
              <w:right w:val="single" w:sz="12" w:space="0" w:color="000000"/>
            </w:tcBorders>
          </w:tcPr>
          <w:p w14:paraId="2B7E2808" w14:textId="77777777" w:rsidR="00C60104" w:rsidRDefault="0006644B">
            <w:pPr>
              <w:spacing w:after="0" w:line="259" w:lineRule="auto"/>
              <w:ind w:left="64" w:firstLine="0"/>
            </w:pPr>
            <w:r>
              <w:rPr>
                <w:rFonts w:ascii="Arial" w:eastAsia="Arial" w:hAnsi="Arial" w:cs="Arial"/>
                <w:sz w:val="14"/>
              </w:rPr>
              <w:t>This report has been modified using US Federal Railroad Administration’s existing report. Please fill the form as you have instructed.</w:t>
            </w:r>
          </w:p>
        </w:tc>
      </w:tr>
      <w:tr w:rsidR="00C60104" w14:paraId="475210DF" w14:textId="77777777">
        <w:trPr>
          <w:trHeight w:val="498"/>
        </w:trPr>
        <w:tc>
          <w:tcPr>
            <w:tcW w:w="2906" w:type="dxa"/>
            <w:tcBorders>
              <w:top w:val="single" w:sz="6" w:space="0" w:color="000000"/>
              <w:left w:val="single" w:sz="12" w:space="0" w:color="000000"/>
              <w:bottom w:val="single" w:sz="6" w:space="0" w:color="000000"/>
              <w:right w:val="single" w:sz="6" w:space="0" w:color="000000"/>
            </w:tcBorders>
          </w:tcPr>
          <w:p w14:paraId="23489B9A" w14:textId="77777777" w:rsidR="00C60104" w:rsidRDefault="0006644B">
            <w:pPr>
              <w:spacing w:after="0" w:line="259" w:lineRule="auto"/>
              <w:ind w:left="105" w:firstLine="0"/>
            </w:pPr>
            <w:r>
              <w:rPr>
                <w:rFonts w:ascii="Arial" w:eastAsia="Arial" w:hAnsi="Arial" w:cs="Arial"/>
                <w:b/>
                <w:sz w:val="16"/>
              </w:rPr>
              <w:t xml:space="preserve">1. REPORT DATE </w:t>
            </w:r>
          </w:p>
          <w:p w14:paraId="3386166C" w14:textId="77777777" w:rsidR="00C60104" w:rsidRDefault="0006644B">
            <w:pPr>
              <w:spacing w:after="0" w:line="259" w:lineRule="auto"/>
              <w:ind w:left="105" w:firstLine="0"/>
            </w:pPr>
            <w:r>
              <w:rPr>
                <w:rFonts w:ascii="Arial" w:eastAsia="Arial" w:hAnsi="Arial" w:cs="Arial"/>
                <w:i/>
                <w:sz w:val="16"/>
              </w:rPr>
              <w:t>(07-05-2025)</w:t>
            </w:r>
          </w:p>
        </w:tc>
        <w:tc>
          <w:tcPr>
            <w:tcW w:w="3634" w:type="dxa"/>
            <w:tcBorders>
              <w:top w:val="single" w:sz="6" w:space="0" w:color="000000"/>
              <w:left w:val="single" w:sz="6" w:space="0" w:color="000000"/>
              <w:bottom w:val="single" w:sz="6" w:space="0" w:color="000000"/>
              <w:right w:val="single" w:sz="6" w:space="0" w:color="000000"/>
            </w:tcBorders>
          </w:tcPr>
          <w:p w14:paraId="3A16FEE8" w14:textId="77777777" w:rsidR="00C60104" w:rsidRDefault="0006644B">
            <w:pPr>
              <w:spacing w:after="24" w:line="259" w:lineRule="auto"/>
              <w:ind w:left="108" w:firstLine="0"/>
            </w:pPr>
            <w:r>
              <w:rPr>
                <w:rFonts w:ascii="Arial" w:eastAsia="Arial" w:hAnsi="Arial" w:cs="Arial"/>
                <w:b/>
                <w:sz w:val="16"/>
              </w:rPr>
              <w:t>2. REPORT TYPE</w:t>
            </w:r>
          </w:p>
          <w:p w14:paraId="1F3DE3AC" w14:textId="77777777" w:rsidR="00C60104" w:rsidRDefault="0006644B">
            <w:pPr>
              <w:spacing w:after="0" w:line="259" w:lineRule="auto"/>
              <w:ind w:left="108" w:firstLine="0"/>
            </w:pPr>
            <w:r>
              <w:rPr>
                <w:sz w:val="20"/>
              </w:rPr>
              <w:t>Technical Report</w:t>
            </w:r>
          </w:p>
        </w:tc>
        <w:tc>
          <w:tcPr>
            <w:tcW w:w="2924" w:type="dxa"/>
            <w:tcBorders>
              <w:top w:val="single" w:sz="6" w:space="0" w:color="000000"/>
              <w:left w:val="single" w:sz="6" w:space="0" w:color="000000"/>
              <w:bottom w:val="single" w:sz="6" w:space="0" w:color="000000"/>
              <w:right w:val="single" w:sz="12" w:space="0" w:color="000000"/>
            </w:tcBorders>
          </w:tcPr>
          <w:p w14:paraId="24540BB6" w14:textId="77777777" w:rsidR="00C60104" w:rsidRDefault="0006644B">
            <w:pPr>
              <w:spacing w:after="0" w:line="259" w:lineRule="auto"/>
              <w:ind w:left="140" w:firstLine="0"/>
            </w:pPr>
            <w:r>
              <w:rPr>
                <w:rFonts w:ascii="Arial" w:eastAsia="Arial" w:hAnsi="Arial" w:cs="Arial"/>
                <w:b/>
                <w:sz w:val="16"/>
              </w:rPr>
              <w:t xml:space="preserve">3. DATES COVERED </w:t>
            </w:r>
            <w:r>
              <w:rPr>
                <w:rFonts w:ascii="Arial" w:eastAsia="Arial" w:hAnsi="Arial" w:cs="Arial"/>
                <w:i/>
                <w:sz w:val="16"/>
              </w:rPr>
              <w:t>(From - To)</w:t>
            </w:r>
          </w:p>
        </w:tc>
      </w:tr>
      <w:tr w:rsidR="00C60104" w14:paraId="76DB5843" w14:textId="77777777">
        <w:trPr>
          <w:trHeight w:val="572"/>
        </w:trPr>
        <w:tc>
          <w:tcPr>
            <w:tcW w:w="9464" w:type="dxa"/>
            <w:gridSpan w:val="3"/>
            <w:tcBorders>
              <w:top w:val="single" w:sz="6" w:space="0" w:color="000000"/>
              <w:left w:val="single" w:sz="12" w:space="0" w:color="000000"/>
              <w:bottom w:val="single" w:sz="6" w:space="0" w:color="000000"/>
              <w:right w:val="single" w:sz="12" w:space="0" w:color="000000"/>
            </w:tcBorders>
          </w:tcPr>
          <w:p w14:paraId="325E06FD" w14:textId="77777777" w:rsidR="00C60104" w:rsidRDefault="0006644B">
            <w:pPr>
              <w:spacing w:after="0" w:line="259" w:lineRule="auto"/>
              <w:ind w:left="105" w:firstLine="0"/>
            </w:pPr>
            <w:r>
              <w:rPr>
                <w:rFonts w:ascii="Arial" w:eastAsia="Arial" w:hAnsi="Arial" w:cs="Arial"/>
                <w:b/>
                <w:sz w:val="16"/>
              </w:rPr>
              <w:t>4. TITLE AND SUBTITLE</w:t>
            </w:r>
          </w:p>
          <w:p w14:paraId="5C3EF8CB" w14:textId="77777777" w:rsidR="00C60104" w:rsidRDefault="0006644B">
            <w:pPr>
              <w:spacing w:after="0" w:line="259" w:lineRule="auto"/>
              <w:ind w:left="105" w:firstLine="0"/>
            </w:pPr>
            <w:r>
              <w:rPr>
                <w:rFonts w:ascii="Arial" w:eastAsia="Arial" w:hAnsi="Arial" w:cs="Arial"/>
                <w:b/>
                <w:sz w:val="16"/>
              </w:rPr>
              <w:t xml:space="preserve">Measurement of Capacitance and Stored Charge Using Different Dielectric Materials Between Parallel Plates </w:t>
            </w:r>
          </w:p>
        </w:tc>
      </w:tr>
      <w:tr w:rsidR="00C60104" w14:paraId="4A0DE101" w14:textId="77777777">
        <w:trPr>
          <w:trHeight w:val="594"/>
        </w:trPr>
        <w:tc>
          <w:tcPr>
            <w:tcW w:w="9464" w:type="dxa"/>
            <w:gridSpan w:val="3"/>
            <w:tcBorders>
              <w:top w:val="single" w:sz="6" w:space="0" w:color="000000"/>
              <w:left w:val="single" w:sz="12" w:space="0" w:color="000000"/>
              <w:bottom w:val="single" w:sz="6" w:space="0" w:color="000000"/>
              <w:right w:val="single" w:sz="12" w:space="0" w:color="000000"/>
            </w:tcBorders>
          </w:tcPr>
          <w:p w14:paraId="57D5FE58" w14:textId="77777777" w:rsidR="00C60104" w:rsidRDefault="0006644B">
            <w:pPr>
              <w:spacing w:after="0" w:line="259" w:lineRule="auto"/>
              <w:ind w:left="105" w:firstLine="0"/>
            </w:pPr>
            <w:r>
              <w:rPr>
                <w:rFonts w:ascii="Arial" w:eastAsia="Arial" w:hAnsi="Arial" w:cs="Arial"/>
                <w:b/>
                <w:sz w:val="16"/>
              </w:rPr>
              <w:t>5. AUTHOR(S)</w:t>
            </w:r>
          </w:p>
          <w:p w14:paraId="478B677C" w14:textId="244C777A" w:rsidR="00C60104" w:rsidRDefault="000D76D5">
            <w:pPr>
              <w:spacing w:after="0" w:line="259" w:lineRule="auto"/>
              <w:ind w:left="105" w:firstLine="0"/>
            </w:pPr>
            <w:r>
              <w:t>Mikail Kara</w:t>
            </w:r>
          </w:p>
        </w:tc>
      </w:tr>
      <w:tr w:rsidR="00C60104" w14:paraId="13DD7214" w14:textId="77777777">
        <w:trPr>
          <w:trHeight w:val="1512"/>
        </w:trPr>
        <w:tc>
          <w:tcPr>
            <w:tcW w:w="9464" w:type="dxa"/>
            <w:gridSpan w:val="3"/>
            <w:tcBorders>
              <w:top w:val="single" w:sz="6" w:space="0" w:color="000000"/>
              <w:left w:val="single" w:sz="12" w:space="0" w:color="000000"/>
              <w:bottom w:val="single" w:sz="6" w:space="0" w:color="000000"/>
              <w:right w:val="single" w:sz="12" w:space="0" w:color="000000"/>
            </w:tcBorders>
          </w:tcPr>
          <w:p w14:paraId="117DBEDB" w14:textId="77777777" w:rsidR="00C60104" w:rsidRDefault="0006644B">
            <w:pPr>
              <w:spacing w:after="0" w:line="259" w:lineRule="auto"/>
              <w:ind w:left="105" w:firstLine="0"/>
            </w:pPr>
            <w:r>
              <w:rPr>
                <w:rFonts w:ascii="Arial" w:eastAsia="Arial" w:hAnsi="Arial" w:cs="Arial"/>
                <w:b/>
                <w:sz w:val="16"/>
              </w:rPr>
              <w:t>14. ABSTRACT</w:t>
            </w:r>
          </w:p>
          <w:p w14:paraId="200F82B8" w14:textId="77777777" w:rsidR="00C60104" w:rsidRDefault="0006644B">
            <w:pPr>
              <w:spacing w:after="0" w:line="259" w:lineRule="auto"/>
              <w:ind w:left="0" w:firstLine="0"/>
            </w:pPr>
            <w:r>
              <w:rPr>
                <w:rFonts w:ascii="Arial" w:eastAsia="Arial" w:hAnsi="Arial" w:cs="Arial"/>
                <w:b/>
                <w:sz w:val="16"/>
              </w:rPr>
              <w:t xml:space="preserve"> </w:t>
            </w:r>
          </w:p>
          <w:p w14:paraId="0E16984D" w14:textId="77777777" w:rsidR="00C60104" w:rsidRDefault="0006644B">
            <w:pPr>
              <w:spacing w:after="0" w:line="259" w:lineRule="auto"/>
              <w:ind w:left="105" w:firstLine="0"/>
            </w:pPr>
            <w:r>
              <w:rPr>
                <w:rFonts w:ascii="Arial" w:eastAsia="Arial" w:hAnsi="Arial" w:cs="Arial"/>
                <w:b/>
                <w:sz w:val="16"/>
              </w:rPr>
              <w:t xml:space="preserve">This experiment investigates the capacitance and stored charge between two circular metal plates separated by dielectric materials: glass, plastic, and cardboard. Using a plate diameter of 88.12 mm, dielectric thicknesses of 3.2 mm (glass and plastic) and </w:t>
            </w:r>
            <w:r>
              <w:rPr>
                <w:rFonts w:ascii="Arial" w:eastAsia="Arial" w:hAnsi="Arial" w:cs="Arial"/>
                <w:b/>
                <w:sz w:val="16"/>
              </w:rPr>
              <w:t xml:space="preserve">1.0 mm (cardboard), and applying standard electrostatic equations, theoretical and experimental values of stored charge (Q) were calculated and measured. The results show a good agreement between theory and practice. </w:t>
            </w:r>
          </w:p>
        </w:tc>
      </w:tr>
      <w:tr w:rsidR="00C60104" w14:paraId="5AA145B8" w14:textId="77777777">
        <w:trPr>
          <w:trHeight w:val="652"/>
        </w:trPr>
        <w:tc>
          <w:tcPr>
            <w:tcW w:w="9464" w:type="dxa"/>
            <w:gridSpan w:val="3"/>
            <w:tcBorders>
              <w:top w:val="single" w:sz="6" w:space="0" w:color="000000"/>
              <w:left w:val="single" w:sz="12" w:space="0" w:color="000000"/>
              <w:bottom w:val="single" w:sz="6" w:space="0" w:color="000000"/>
              <w:right w:val="single" w:sz="12" w:space="0" w:color="000000"/>
            </w:tcBorders>
          </w:tcPr>
          <w:p w14:paraId="316E3445" w14:textId="77777777" w:rsidR="00C60104" w:rsidRDefault="0006644B">
            <w:pPr>
              <w:spacing w:after="86" w:line="259" w:lineRule="auto"/>
              <w:ind w:left="105" w:firstLine="0"/>
            </w:pPr>
            <w:r>
              <w:rPr>
                <w:rFonts w:ascii="Arial" w:eastAsia="Arial" w:hAnsi="Arial" w:cs="Arial"/>
                <w:b/>
                <w:sz w:val="16"/>
              </w:rPr>
              <w:t>15. SUBJECT TERMS</w:t>
            </w:r>
          </w:p>
          <w:p w14:paraId="6BD80E16" w14:textId="77777777" w:rsidR="00C60104" w:rsidRDefault="0006644B">
            <w:pPr>
              <w:spacing w:after="0" w:line="259" w:lineRule="auto"/>
              <w:ind w:left="0" w:firstLine="0"/>
              <w:jc w:val="both"/>
            </w:pPr>
            <w:r>
              <w:rPr>
                <w:sz w:val="26"/>
              </w:rPr>
              <w:t xml:space="preserve">  Capacitance, Dielectric Materials, Stored Charge, Parallel Plate Capacitor, Electrostatics </w:t>
            </w:r>
          </w:p>
        </w:tc>
      </w:tr>
    </w:tbl>
    <w:p w14:paraId="77FC9B0D" w14:textId="77777777" w:rsidR="00C60104" w:rsidRDefault="0006644B">
      <w:pPr>
        <w:pStyle w:val="Heading1"/>
        <w:numPr>
          <w:ilvl w:val="0"/>
          <w:numId w:val="0"/>
        </w:numPr>
        <w:spacing w:after="215"/>
        <w:ind w:left="-5"/>
      </w:pPr>
      <w:r>
        <w:lastRenderedPageBreak/>
        <w:t>Contents</w:t>
      </w:r>
    </w:p>
    <w:p w14:paraId="30D5418D" w14:textId="77777777" w:rsidR="00C60104" w:rsidRDefault="0006644B">
      <w:pPr>
        <w:spacing w:after="106"/>
        <w:ind w:left="-5"/>
      </w:pPr>
      <w:r>
        <w:t>Executive Summary.........................................................................................................................</w:t>
      </w:r>
      <w:r>
        <w:rPr>
          <w:vertAlign w:val="superscript"/>
        </w:rPr>
        <w:footnoteReference w:id="1"/>
      </w:r>
    </w:p>
    <w:p w14:paraId="00409392" w14:textId="77777777" w:rsidR="00C60104" w:rsidRDefault="0006644B">
      <w:pPr>
        <w:numPr>
          <w:ilvl w:val="0"/>
          <w:numId w:val="1"/>
        </w:numPr>
        <w:spacing w:after="53"/>
        <w:ind w:hanging="1166"/>
      </w:pPr>
      <w:r>
        <w:t>Introductio</w:t>
      </w:r>
      <w:r>
        <w:t>n..................................................................................................................</w:t>
      </w:r>
      <w:r>
        <w:rPr>
          <w:vertAlign w:val="superscript"/>
        </w:rPr>
        <w:footnoteReference w:id="2"/>
      </w:r>
    </w:p>
    <w:p w14:paraId="4869F73E" w14:textId="77777777" w:rsidR="00C60104" w:rsidRDefault="0006644B">
      <w:pPr>
        <w:numPr>
          <w:ilvl w:val="1"/>
          <w:numId w:val="1"/>
        </w:numPr>
        <w:spacing w:after="10"/>
        <w:ind w:hanging="925"/>
      </w:pPr>
      <w:r>
        <w:t>Background..................................................................................................................</w:t>
      </w:r>
      <w:r>
        <w:rPr>
          <w:vertAlign w:val="superscript"/>
        </w:rPr>
        <w:footnoteReference w:id="3"/>
      </w:r>
    </w:p>
    <w:p w14:paraId="243EF000" w14:textId="77777777" w:rsidR="00C60104" w:rsidRDefault="0006644B">
      <w:pPr>
        <w:numPr>
          <w:ilvl w:val="1"/>
          <w:numId w:val="1"/>
        </w:numPr>
        <w:ind w:hanging="925"/>
      </w:pPr>
      <w:r>
        <w:t>Objectives.....................................................................................................................</w:t>
      </w:r>
      <w:r>
        <w:rPr>
          <w:vertAlign w:val="superscript"/>
        </w:rPr>
        <w:footnoteReference w:id="4"/>
      </w:r>
      <w:r>
        <w:rPr>
          <w:vertAlign w:val="superscript"/>
        </w:rPr>
        <w:footnoteReference w:id="5"/>
      </w:r>
    </w:p>
    <w:p w14:paraId="1D89F623" w14:textId="77777777" w:rsidR="00C60104" w:rsidRDefault="00C60104">
      <w:pPr>
        <w:sectPr w:rsidR="00C60104">
          <w:headerReference w:type="even" r:id="rId25"/>
          <w:headerReference w:type="default" r:id="rId26"/>
          <w:footerReference w:type="even" r:id="rId27"/>
          <w:footerReference w:type="default" r:id="rId28"/>
          <w:headerReference w:type="first" r:id="rId29"/>
          <w:footerReference w:type="first" r:id="rId30"/>
          <w:footnotePr>
            <w:numRestart w:val="eachPage"/>
          </w:footnotePr>
          <w:pgSz w:w="12240" w:h="15840"/>
          <w:pgMar w:top="719" w:right="1448" w:bottom="7702" w:left="1442" w:header="720" w:footer="720" w:gutter="0"/>
          <w:pgNumType w:fmt="lowerRoman" w:start="2"/>
          <w:cols w:space="720"/>
          <w:titlePg/>
        </w:sectPr>
      </w:pPr>
    </w:p>
    <w:p w14:paraId="50B450CA" w14:textId="77777777" w:rsidR="00C60104" w:rsidRDefault="0006644B">
      <w:pPr>
        <w:pStyle w:val="Heading1"/>
        <w:numPr>
          <w:ilvl w:val="0"/>
          <w:numId w:val="0"/>
        </w:numPr>
        <w:ind w:left="-5"/>
      </w:pPr>
      <w:r>
        <w:lastRenderedPageBreak/>
        <w:t>Illustrations</w:t>
      </w:r>
    </w:p>
    <w:p w14:paraId="308C3870" w14:textId="77777777" w:rsidR="00C60104" w:rsidRDefault="0006644B">
      <w:pPr>
        <w:spacing w:after="0" w:line="259" w:lineRule="auto"/>
        <w:ind w:left="309" w:firstLine="0"/>
      </w:pPr>
      <w:r>
        <w:rPr>
          <w:noProof/>
        </w:rPr>
        <w:lastRenderedPageBreak/>
        <w:drawing>
          <wp:inline distT="0" distB="0" distL="0" distR="0" wp14:anchorId="5A748F98" wp14:editId="44B5AEE2">
            <wp:extent cx="5548631" cy="739838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31"/>
                    <a:stretch>
                      <a:fillRect/>
                    </a:stretch>
                  </pic:blipFill>
                  <pic:spPr>
                    <a:xfrm>
                      <a:off x="0" y="0"/>
                      <a:ext cx="5548631" cy="7398385"/>
                    </a:xfrm>
                    <a:prstGeom prst="rect">
                      <a:avLst/>
                    </a:prstGeom>
                  </pic:spPr>
                </pic:pic>
              </a:graphicData>
            </a:graphic>
          </wp:inline>
        </w:drawing>
      </w:r>
    </w:p>
    <w:p w14:paraId="0E5DFF7A" w14:textId="77777777" w:rsidR="00C60104" w:rsidRDefault="0006644B">
      <w:pPr>
        <w:pStyle w:val="Heading1"/>
        <w:spacing w:after="229"/>
        <w:ind w:left="417" w:hanging="432"/>
      </w:pPr>
      <w:r>
        <w:lastRenderedPageBreak/>
        <w:t>Introduction</w:t>
      </w:r>
    </w:p>
    <w:p w14:paraId="471E962E" w14:textId="77777777" w:rsidR="00C60104" w:rsidRDefault="0006644B">
      <w:pPr>
        <w:pStyle w:val="Heading2"/>
        <w:ind w:left="561" w:hanging="576"/>
      </w:pPr>
      <w:r>
        <w:t>Background</w:t>
      </w:r>
    </w:p>
    <w:p w14:paraId="7B7438A6" w14:textId="77777777" w:rsidR="00C60104" w:rsidRDefault="0006644B">
      <w:pPr>
        <w:spacing w:after="235"/>
        <w:ind w:left="-5"/>
      </w:pPr>
      <w:r>
        <w:t xml:space="preserve">Capacitors are fundamental components in electrical and electronic circuits, storing energy in an electric field created between two conductive plates. The capacitance of a capacitor is significantly influenced by the dielectric material placed </w:t>
      </w:r>
      <w:r>
        <w:t xml:space="preserve">between the plates. Understanding the behavior of different dielectrics is crucial for applications ranging from electronics to </w:t>
      </w:r>
      <w:proofErr w:type="spellStart"/>
      <w:r>
        <w:t>highvoltage</w:t>
      </w:r>
      <w:proofErr w:type="spellEnd"/>
      <w:r>
        <w:t xml:space="preserve"> engineering. </w:t>
      </w:r>
    </w:p>
    <w:p w14:paraId="34AE459F" w14:textId="77777777" w:rsidR="00C60104" w:rsidRDefault="0006644B">
      <w:pPr>
        <w:pStyle w:val="Heading2"/>
        <w:ind w:left="561" w:hanging="576"/>
      </w:pPr>
      <w:r>
        <w:t>Objectives</w:t>
      </w:r>
    </w:p>
    <w:p w14:paraId="1CB1AE6B" w14:textId="77777777" w:rsidR="00C60104" w:rsidRDefault="0006644B">
      <w:pPr>
        <w:spacing w:after="671"/>
        <w:ind w:left="-5"/>
      </w:pPr>
      <w:r>
        <w:t>The objective of this experiment is to measure and compare the charge storage capability of</w:t>
      </w:r>
      <w:r>
        <w:t xml:space="preserve"> a parallel plate capacitor with different dielectric materials (glass, plastic, and cardboard) and to validate theoretical calculations with experimental measurements. </w:t>
      </w:r>
    </w:p>
    <w:p w14:paraId="677D078D" w14:textId="77777777" w:rsidR="00C60104" w:rsidRDefault="0006644B">
      <w:pPr>
        <w:pStyle w:val="Heading2"/>
        <w:ind w:left="561" w:hanging="576"/>
      </w:pPr>
      <w:r>
        <w:t>Overall Approach</w:t>
      </w:r>
    </w:p>
    <w:p w14:paraId="42978D68" w14:textId="77777777" w:rsidR="00C60104" w:rsidRDefault="0006644B">
      <w:pPr>
        <w:ind w:left="-5"/>
      </w:pPr>
      <w:r>
        <w:t>A pair of circular metal plates with a diameter of 88.12 mm was used.</w:t>
      </w:r>
      <w:r>
        <w:t xml:space="preserve"> Dielectric materials of known thickness were inserted between the plates individually and collectively. The capacitance and the corresponding stored charge were calculated using the known physical constants and compared with experimental measurements. </w:t>
      </w:r>
      <w:r>
        <w:br w:type="page"/>
      </w:r>
    </w:p>
    <w:p w14:paraId="4B1898CF" w14:textId="77777777" w:rsidR="00C60104" w:rsidRDefault="0006644B">
      <w:pPr>
        <w:pStyle w:val="Heading1"/>
        <w:spacing w:after="292"/>
        <w:ind w:left="417" w:hanging="432"/>
      </w:pPr>
      <w:r>
        <w:lastRenderedPageBreak/>
        <w:t>T</w:t>
      </w:r>
      <w:r>
        <w:t>heoretical Calculations</w:t>
      </w:r>
    </w:p>
    <w:p w14:paraId="09AB28BA" w14:textId="77777777" w:rsidR="00C60104" w:rsidRDefault="0006644B">
      <w:pPr>
        <w:tabs>
          <w:tab w:val="center" w:pos="1598"/>
        </w:tabs>
        <w:spacing w:after="81" w:line="265" w:lineRule="auto"/>
        <w:ind w:left="0" w:firstLine="0"/>
      </w:pPr>
      <w:r>
        <w:rPr>
          <w:b/>
          <w:sz w:val="28"/>
        </w:rPr>
        <w:t>2.1</w:t>
      </w:r>
      <w:r>
        <w:rPr>
          <w:b/>
          <w:sz w:val="28"/>
        </w:rPr>
        <w:tab/>
      </w:r>
      <w:r>
        <w:rPr>
          <w:b/>
        </w:rPr>
        <w:t>Experimental Setup</w:t>
      </w:r>
    </w:p>
    <w:p w14:paraId="06460DCA" w14:textId="77777777" w:rsidR="00C60104" w:rsidRDefault="0006644B">
      <w:pPr>
        <w:spacing w:after="8" w:line="325" w:lineRule="auto"/>
        <w:ind w:left="411" w:right="4948" w:firstLine="294"/>
      </w:pPr>
      <w:r>
        <w:rPr>
          <w:b/>
        </w:rPr>
        <w:t xml:space="preserve">Plate diameter (ϕ) = 88.12 mm </w:t>
      </w:r>
      <w:r>
        <w:rPr>
          <w:rFonts w:ascii="Calibri" w:eastAsia="Calibri" w:hAnsi="Calibri" w:cs="Calibri"/>
        </w:rPr>
        <w:t xml:space="preserve">• </w:t>
      </w:r>
      <w:r>
        <w:rPr>
          <w:b/>
        </w:rPr>
        <w:t>Radius (r) = 44.06 mm = 0.04406 m</w:t>
      </w:r>
    </w:p>
    <w:p w14:paraId="488BA3EC" w14:textId="77777777" w:rsidR="00C60104" w:rsidRDefault="0006644B">
      <w:pPr>
        <w:numPr>
          <w:ilvl w:val="0"/>
          <w:numId w:val="2"/>
        </w:numPr>
        <w:spacing w:after="81" w:line="265" w:lineRule="auto"/>
        <w:ind w:firstLine="426"/>
      </w:pPr>
      <w:r>
        <w:rPr>
          <w:b/>
        </w:rPr>
        <w:t>Plate area (A):</w:t>
      </w:r>
    </w:p>
    <w:p w14:paraId="301C6EA6" w14:textId="77777777" w:rsidR="00C60104" w:rsidRDefault="0006644B">
      <w:pPr>
        <w:spacing w:after="81" w:line="265" w:lineRule="auto"/>
      </w:pPr>
      <w:r>
        <w:rPr>
          <w:b/>
        </w:rPr>
        <w:t>A=πr2=</w:t>
      </w:r>
      <w:proofErr w:type="gramStart"/>
      <w:r>
        <w:rPr>
          <w:b/>
        </w:rPr>
        <w:t>π(</w:t>
      </w:r>
      <w:proofErr w:type="gramEnd"/>
      <w:r>
        <w:rPr>
          <w:b/>
        </w:rPr>
        <w:t>0.04406)2≈6.103×10−3 m2</w:t>
      </w:r>
    </w:p>
    <w:p w14:paraId="4DCDAEF2" w14:textId="77777777" w:rsidR="00C60104" w:rsidRDefault="0006644B">
      <w:pPr>
        <w:numPr>
          <w:ilvl w:val="0"/>
          <w:numId w:val="2"/>
        </w:numPr>
        <w:spacing w:after="81" w:line="265" w:lineRule="auto"/>
        <w:ind w:firstLine="426"/>
      </w:pPr>
      <w:r>
        <w:rPr>
          <w:b/>
        </w:rPr>
        <w:t>Thicknesses:</w:t>
      </w:r>
    </w:p>
    <w:p w14:paraId="66BD4F2E" w14:textId="77777777" w:rsidR="00C60104" w:rsidRDefault="0006644B">
      <w:pPr>
        <w:numPr>
          <w:ilvl w:val="0"/>
          <w:numId w:val="2"/>
        </w:numPr>
        <w:spacing w:after="87" w:line="259" w:lineRule="auto"/>
        <w:ind w:firstLine="426"/>
      </w:pPr>
      <w:r>
        <w:rPr>
          <w:b/>
        </w:rPr>
        <w:t>Glass = 3.2 mm = 0.0032 m</w:t>
      </w:r>
    </w:p>
    <w:p w14:paraId="07938CAE" w14:textId="77777777" w:rsidR="00C60104" w:rsidRDefault="0006644B">
      <w:pPr>
        <w:numPr>
          <w:ilvl w:val="0"/>
          <w:numId w:val="2"/>
        </w:numPr>
        <w:spacing w:after="87" w:line="259" w:lineRule="auto"/>
        <w:ind w:firstLine="426"/>
      </w:pPr>
      <w:r>
        <w:rPr>
          <w:b/>
        </w:rPr>
        <w:t>Plastic = 3.2 mm = 0.0032 m</w:t>
      </w:r>
    </w:p>
    <w:p w14:paraId="42889114" w14:textId="77777777" w:rsidR="00C60104" w:rsidRDefault="0006644B">
      <w:pPr>
        <w:numPr>
          <w:ilvl w:val="0"/>
          <w:numId w:val="2"/>
        </w:numPr>
        <w:spacing w:after="81" w:line="265" w:lineRule="auto"/>
        <w:ind w:firstLine="426"/>
      </w:pPr>
      <w:r>
        <w:rPr>
          <w:b/>
        </w:rPr>
        <w:t>Cardboard = 1.0 mm = 0.0010 m</w:t>
      </w:r>
    </w:p>
    <w:p w14:paraId="0C328A01" w14:textId="77777777" w:rsidR="00C60104" w:rsidRDefault="0006644B">
      <w:pPr>
        <w:numPr>
          <w:ilvl w:val="0"/>
          <w:numId w:val="2"/>
        </w:numPr>
        <w:spacing w:after="0" w:line="347" w:lineRule="auto"/>
        <w:ind w:firstLine="426"/>
      </w:pPr>
      <w:r>
        <w:rPr>
          <w:b/>
        </w:rPr>
        <w:t>Applied Voltage (V) = 30 V Measured stored charges:</w:t>
      </w:r>
    </w:p>
    <w:p w14:paraId="09E504C2" w14:textId="77777777" w:rsidR="00C60104" w:rsidRDefault="0006644B">
      <w:pPr>
        <w:numPr>
          <w:ilvl w:val="0"/>
          <w:numId w:val="2"/>
        </w:numPr>
        <w:spacing w:after="81" w:line="265" w:lineRule="auto"/>
        <w:ind w:firstLine="426"/>
      </w:pPr>
      <w:r>
        <w:rPr>
          <w:b/>
        </w:rPr>
        <w:t xml:space="preserve">Glass: 12.6 </w:t>
      </w:r>
      <w:proofErr w:type="spellStart"/>
      <w:r>
        <w:rPr>
          <w:b/>
        </w:rPr>
        <w:t>nC</w:t>
      </w:r>
      <w:proofErr w:type="spellEnd"/>
    </w:p>
    <w:p w14:paraId="31F44964" w14:textId="77777777" w:rsidR="00C60104" w:rsidRDefault="0006644B">
      <w:pPr>
        <w:numPr>
          <w:ilvl w:val="0"/>
          <w:numId w:val="2"/>
        </w:numPr>
        <w:spacing w:after="81" w:line="265" w:lineRule="auto"/>
        <w:ind w:firstLine="426"/>
      </w:pPr>
      <w:r>
        <w:rPr>
          <w:b/>
        </w:rPr>
        <w:t xml:space="preserve">Plastic: 6.0 </w:t>
      </w:r>
      <w:proofErr w:type="spellStart"/>
      <w:r>
        <w:rPr>
          <w:b/>
        </w:rPr>
        <w:t>nC</w:t>
      </w:r>
      <w:proofErr w:type="spellEnd"/>
    </w:p>
    <w:p w14:paraId="03B03CAD" w14:textId="77777777" w:rsidR="00C60104" w:rsidRDefault="0006644B">
      <w:pPr>
        <w:numPr>
          <w:ilvl w:val="0"/>
          <w:numId w:val="2"/>
        </w:numPr>
        <w:spacing w:after="542" w:line="265" w:lineRule="auto"/>
        <w:ind w:firstLine="426"/>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02E6D3" wp14:editId="4F5DF482">
                <wp:simplePos x="0" y="0"/>
                <wp:positionH relativeFrom="page">
                  <wp:posOffset>914400</wp:posOffset>
                </wp:positionH>
                <wp:positionV relativeFrom="page">
                  <wp:posOffset>9004935</wp:posOffset>
                </wp:positionV>
                <wp:extent cx="5942965" cy="6350"/>
                <wp:effectExtent l="0" t="0" r="0" b="0"/>
                <wp:wrapTopAndBottom/>
                <wp:docPr id="3156" name="Group 3156"/>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211" name="Shape 211"/>
                        <wps:cNvSpPr/>
                        <wps:spPr>
                          <a:xfrm>
                            <a:off x="0" y="635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2" name="Shape 212"/>
                        <wps:cNvSpPr/>
                        <wps:spPr>
                          <a:xfrm>
                            <a:off x="0" y="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4" name="Shape 214"/>
                        <wps:cNvSpPr/>
                        <wps:spPr>
                          <a:xfrm>
                            <a:off x="0" y="635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5" name="Shape 215"/>
                        <wps:cNvSpPr/>
                        <wps:spPr>
                          <a:xfrm>
                            <a:off x="0" y="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6" style="width:467.95pt;height:0.5pt;position:absolute;mso-position-horizontal-relative:page;mso-position-horizontal:absolute;margin-left:72pt;mso-position-vertical-relative:page;margin-top:709.05pt;" coordsize="59429,63">
                <v:shape id="Shape 211" style="position:absolute;width:59429;height:0;left:0;top:63;" coordsize="5942965,0" path="m5942965,0l0,0">
                  <v:stroke weight="0.25pt" endcap="flat" joinstyle="round" on="true" color="#808080"/>
                  <v:fill on="false" color="#000000" opacity="0"/>
                </v:shape>
                <v:shape id="Shape 212" style="position:absolute;width:59429;height:0;left:0;top:0;" coordsize="5942965,0" path="m5942965,0l0,0">
                  <v:stroke weight="0.25pt" endcap="flat" joinstyle="round" on="true" color="#808080"/>
                  <v:fill on="false" color="#000000" opacity="0"/>
                </v:shape>
                <v:shape id="Shape 214" style="position:absolute;width:59429;height:0;left:0;top:63;" coordsize="5942965,0" path="m5942965,0l0,0">
                  <v:stroke weight="0.25pt" endcap="flat" joinstyle="round" on="true" color="#808080"/>
                  <v:fill on="false" color="#000000" opacity="0"/>
                </v:shape>
                <v:shape id="Shape 215" style="position:absolute;width:59429;height:0;left:0;top:0;" coordsize="5942965,0" path="m5942965,0l0,0">
                  <v:stroke weight="0.25pt" endcap="flat" joinstyle="round" on="true" color="#808080"/>
                  <v:fill on="false" color="#000000" opacity="0"/>
                </v:shape>
                <w10:wrap type="topAndBottom"/>
              </v:group>
            </w:pict>
          </mc:Fallback>
        </mc:AlternateContent>
      </w:r>
      <w:r>
        <w:rPr>
          <w:b/>
        </w:rPr>
        <w:t xml:space="preserve">Cardboard: 10.2 </w:t>
      </w:r>
      <w:proofErr w:type="spellStart"/>
      <w:r>
        <w:rPr>
          <w:b/>
        </w:rPr>
        <w:t>nC</w:t>
      </w:r>
      <w:proofErr w:type="spellEnd"/>
    </w:p>
    <w:p w14:paraId="1B1466EE" w14:textId="77777777" w:rsidR="00C60104" w:rsidRDefault="0006644B">
      <w:pPr>
        <w:tabs>
          <w:tab w:val="center" w:pos="1175"/>
        </w:tabs>
        <w:spacing w:after="10"/>
        <w:ind w:left="-15" w:firstLine="0"/>
      </w:pPr>
      <w:r>
        <w:rPr>
          <w:sz w:val="28"/>
        </w:rPr>
        <w:t>2.2</w:t>
      </w:r>
      <w:r>
        <w:rPr>
          <w:sz w:val="28"/>
        </w:rPr>
        <w:tab/>
      </w:r>
      <w:r>
        <w:t xml:space="preserve">Calculations </w:t>
      </w:r>
    </w:p>
    <w:p w14:paraId="78BD8722" w14:textId="77777777" w:rsidR="00C60104" w:rsidRDefault="0006644B">
      <w:pPr>
        <w:spacing w:after="0" w:line="369" w:lineRule="auto"/>
        <w:ind w:left="-15" w:right="6163" w:firstLine="576"/>
      </w:pPr>
      <w:r>
        <w:t>Finding Capacitance CCC From: Q=C×V</w:t>
      </w:r>
      <w:r>
        <w:rPr>
          <w:rFonts w:ascii="Calibri" w:eastAsia="Calibri" w:hAnsi="Calibri" w:cs="Calibri"/>
        </w:rPr>
        <w:t>⇒</w:t>
      </w:r>
      <w:r>
        <w:t xml:space="preserve"> C=QV  </w:t>
      </w:r>
    </w:p>
    <w:p w14:paraId="19F618EB" w14:textId="77777777" w:rsidR="00C60104" w:rsidRDefault="0006644B">
      <w:pPr>
        <w:ind w:left="-5"/>
      </w:pPr>
      <w:r>
        <w:t>Thus:</w:t>
      </w:r>
    </w:p>
    <w:p w14:paraId="1126A2B3" w14:textId="77777777" w:rsidR="00C60104" w:rsidRDefault="0006644B">
      <w:pPr>
        <w:numPr>
          <w:ilvl w:val="0"/>
          <w:numId w:val="2"/>
        </w:numPr>
        <w:ind w:firstLine="426"/>
      </w:pPr>
      <w:r>
        <w:t>Glass:</w:t>
      </w:r>
    </w:p>
    <w:p w14:paraId="123C70C4" w14:textId="77777777" w:rsidR="00C60104" w:rsidRDefault="0006644B">
      <w:pPr>
        <w:ind w:left="-5"/>
      </w:pPr>
      <w:proofErr w:type="spellStart"/>
      <w:r>
        <w:t>Cglass</w:t>
      </w:r>
      <w:proofErr w:type="spellEnd"/>
      <w:r>
        <w:t xml:space="preserve">=12.6×10^−9/30=4.2×10^−10F </w:t>
      </w:r>
    </w:p>
    <w:p w14:paraId="33BECA79" w14:textId="77777777" w:rsidR="00C60104" w:rsidRDefault="0006644B">
      <w:pPr>
        <w:numPr>
          <w:ilvl w:val="0"/>
          <w:numId w:val="2"/>
        </w:numPr>
        <w:ind w:firstLine="426"/>
      </w:pPr>
      <w:r>
        <w:t>Plastic:</w:t>
      </w:r>
    </w:p>
    <w:p w14:paraId="396A516F" w14:textId="77777777" w:rsidR="00C60104" w:rsidRDefault="0006644B">
      <w:pPr>
        <w:ind w:left="-5"/>
      </w:pPr>
      <w:proofErr w:type="spellStart"/>
      <w:r>
        <w:t>Cplastic</w:t>
      </w:r>
      <w:proofErr w:type="spellEnd"/>
      <w:r>
        <w:t xml:space="preserve">=6.0×10^−9/30=2.0×10^−10F </w:t>
      </w:r>
    </w:p>
    <w:p w14:paraId="3EC2E21F" w14:textId="77777777" w:rsidR="00C60104" w:rsidRDefault="0006644B">
      <w:pPr>
        <w:numPr>
          <w:ilvl w:val="0"/>
          <w:numId w:val="2"/>
        </w:numPr>
        <w:ind w:firstLine="426"/>
      </w:pPr>
      <w:r>
        <w:t>Cardboard:</w:t>
      </w:r>
    </w:p>
    <w:p w14:paraId="55698E16" w14:textId="77777777" w:rsidR="00C60104" w:rsidRDefault="0006644B">
      <w:pPr>
        <w:spacing w:after="10"/>
        <w:ind w:left="-5"/>
      </w:pPr>
      <w:proofErr w:type="spellStart"/>
      <w:r>
        <w:t>Ccardboard</w:t>
      </w:r>
      <w:proofErr w:type="spellEnd"/>
      <w:r>
        <w:t xml:space="preserve">=10.2×10^−9/30=3.4×10^−10F </w:t>
      </w:r>
    </w:p>
    <w:p w14:paraId="4D7CBF21" w14:textId="77777777" w:rsidR="00C60104" w:rsidRDefault="0006644B">
      <w:pPr>
        <w:spacing w:after="0" w:line="380" w:lineRule="auto"/>
        <w:ind w:left="0" w:right="3374" w:firstLine="720"/>
      </w:pPr>
      <w:r>
        <w:rPr>
          <w:i/>
        </w:rPr>
        <w:t xml:space="preserve">Finding Relative Permittivity </w:t>
      </w:r>
      <w:proofErr w:type="spellStart"/>
      <w:r>
        <w:rPr>
          <w:i/>
        </w:rPr>
        <w:t>εr</w:t>
      </w:r>
      <w:proofErr w:type="spellEnd"/>
      <w:r>
        <w:rPr>
          <w:i/>
        </w:rPr>
        <w:t>\</w:t>
      </w:r>
      <w:proofErr w:type="spellStart"/>
      <w:r>
        <w:rPr>
          <w:i/>
        </w:rPr>
        <w:t>varepsilon_rεr</w:t>
      </w:r>
      <w:proofErr w:type="spellEnd"/>
      <w:r>
        <w:rPr>
          <w:i/>
        </w:rPr>
        <w:t xml:space="preserve"> </w:t>
      </w:r>
      <w:r>
        <w:t>Using:</w:t>
      </w:r>
    </w:p>
    <w:p w14:paraId="45BD265C" w14:textId="77777777" w:rsidR="00C60104" w:rsidRDefault="0006644B">
      <w:pPr>
        <w:ind w:left="-5"/>
      </w:pPr>
      <w:r>
        <w:t xml:space="preserve"> ε0=8.854×10−12 F/m</w:t>
      </w:r>
    </w:p>
    <w:p w14:paraId="04757B4E" w14:textId="77777777" w:rsidR="00C60104" w:rsidRDefault="00C60104">
      <w:pPr>
        <w:sectPr w:rsidR="00C60104">
          <w:headerReference w:type="even" r:id="rId32"/>
          <w:headerReference w:type="default" r:id="rId33"/>
          <w:footerReference w:type="even" r:id="rId34"/>
          <w:footerReference w:type="default" r:id="rId35"/>
          <w:headerReference w:type="first" r:id="rId36"/>
          <w:footerReference w:type="first" r:id="rId37"/>
          <w:footnotePr>
            <w:numRestart w:val="eachPage"/>
          </w:footnotePr>
          <w:pgSz w:w="12240" w:h="15840"/>
          <w:pgMar w:top="1450" w:right="1542" w:bottom="2098" w:left="1442" w:header="1791" w:footer="840" w:gutter="0"/>
          <w:pgNumType w:fmt="lowerRoman"/>
          <w:cols w:space="720"/>
        </w:sectPr>
      </w:pPr>
    </w:p>
    <w:p w14:paraId="2A0817AF" w14:textId="77777777" w:rsidR="00C60104" w:rsidRDefault="0006644B">
      <w:pPr>
        <w:ind w:left="-5"/>
      </w:pPr>
      <w:r>
        <w:lastRenderedPageBreak/>
        <w:t>Glass:</w:t>
      </w:r>
    </w:p>
    <w:p w14:paraId="13815ED5" w14:textId="77777777" w:rsidR="00C60104" w:rsidRPr="000D76D5" w:rsidRDefault="0006644B">
      <w:pPr>
        <w:spacing w:after="0" w:line="259" w:lineRule="auto"/>
        <w:ind w:left="-42" w:firstLine="0"/>
        <w:rPr>
          <w:color w:val="FFFFFF" w:themeColor="background1"/>
        </w:rPr>
      </w:pPr>
      <w:r w:rsidRPr="000D76D5">
        <w:rPr>
          <w:noProof/>
          <w:color w:val="FFFFFF" w:themeColor="background1"/>
        </w:rPr>
        <w:drawing>
          <wp:inline distT="0" distB="0" distL="0" distR="0" wp14:anchorId="627A007B" wp14:editId="41541C47">
            <wp:extent cx="5758167" cy="304800"/>
            <wp:effectExtent l="0" t="0" r="0" b="0"/>
            <wp:docPr id="3846" name="Picture 3846"/>
            <wp:cNvGraphicFramePr/>
            <a:graphic xmlns:a="http://schemas.openxmlformats.org/drawingml/2006/main">
              <a:graphicData uri="http://schemas.openxmlformats.org/drawingml/2006/picture">
                <pic:pic xmlns:pic="http://schemas.openxmlformats.org/drawingml/2006/picture">
                  <pic:nvPicPr>
                    <pic:cNvPr id="3846" name="Picture 3846"/>
                    <pic:cNvPicPr/>
                  </pic:nvPicPr>
                  <pic:blipFill>
                    <a:blip r:embed="rId38"/>
                    <a:stretch>
                      <a:fillRect/>
                    </a:stretch>
                  </pic:blipFill>
                  <pic:spPr>
                    <a:xfrm>
                      <a:off x="0" y="0"/>
                      <a:ext cx="5776300" cy="305760"/>
                    </a:xfrm>
                    <a:prstGeom prst="rect">
                      <a:avLst/>
                    </a:prstGeom>
                  </pic:spPr>
                </pic:pic>
              </a:graphicData>
            </a:graphic>
          </wp:inline>
        </w:drawing>
      </w:r>
      <w:r w:rsidRPr="000D76D5">
        <w:rPr>
          <w:color w:val="FFFFFF" w:themeColor="background1"/>
        </w:rPr>
        <w:t xml:space="preserve"> </w:t>
      </w:r>
    </w:p>
    <w:p w14:paraId="651FC514" w14:textId="77777777" w:rsidR="00C60104" w:rsidRDefault="0006644B">
      <w:pPr>
        <w:spacing w:after="172" w:line="259" w:lineRule="auto"/>
        <w:ind w:left="-2" w:right="-66" w:firstLine="0"/>
      </w:pPr>
      <w:r>
        <w:rPr>
          <w:rFonts w:ascii="Calibri" w:eastAsia="Calibri" w:hAnsi="Calibri" w:cs="Calibri"/>
          <w:noProof/>
          <w:sz w:val="22"/>
        </w:rPr>
        <mc:AlternateContent>
          <mc:Choice Requires="wpg">
            <w:drawing>
              <wp:inline distT="0" distB="0" distL="0" distR="0" wp14:anchorId="02649B67" wp14:editId="68AA6501">
                <wp:extent cx="5942965" cy="6350"/>
                <wp:effectExtent l="0" t="0" r="0" b="0"/>
                <wp:docPr id="2850" name="Group 2850"/>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233" name="Shape 233"/>
                        <wps:cNvSpPr/>
                        <wps:spPr>
                          <a:xfrm>
                            <a:off x="0" y="635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34" name="Shape 234"/>
                        <wps:cNvSpPr/>
                        <wps:spPr>
                          <a:xfrm>
                            <a:off x="0" y="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37" name="Shape 237"/>
                        <wps:cNvSpPr/>
                        <wps:spPr>
                          <a:xfrm>
                            <a:off x="0" y="635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38" name="Shape 238"/>
                        <wps:cNvSpPr/>
                        <wps:spPr>
                          <a:xfrm>
                            <a:off x="0" y="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0" style="width:467.95pt;height:0.5pt;mso-position-horizontal-relative:char;mso-position-vertical-relative:line" coordsize="59429,63">
                <v:shape id="Shape 233" style="position:absolute;width:59429;height:0;left:0;top:63;" coordsize="5942965,0" path="m5942965,0l0,0">
                  <v:stroke weight="0.25pt" endcap="flat" joinstyle="round" on="true" color="#808080"/>
                  <v:fill on="false" color="#000000" opacity="0"/>
                </v:shape>
                <v:shape id="Shape 234" style="position:absolute;width:59429;height:0;left:0;top:0;" coordsize="5942965,0" path="m5942965,0l0,0">
                  <v:stroke weight="0.25pt" endcap="flat" joinstyle="round" on="true" color="#808080"/>
                  <v:fill on="false" color="#000000" opacity="0"/>
                </v:shape>
                <v:shape id="Shape 237" style="position:absolute;width:59429;height:0;left:0;top:63;" coordsize="5942965,0" path="m5942965,0l0,0">
                  <v:stroke weight="0.25pt" endcap="flat" joinstyle="round" on="true" color="#808080"/>
                  <v:fill on="false" color="#000000" opacity="0"/>
                </v:shape>
                <v:shape id="Shape 238" style="position:absolute;width:59429;height:0;left:0;top:0;" coordsize="5942965,0" path="m5942965,0l0,0">
                  <v:stroke weight="0.25pt" endcap="flat" joinstyle="round" on="true" color="#808080"/>
                  <v:fill on="false" color="#000000" opacity="0"/>
                </v:shape>
              </v:group>
            </w:pict>
          </mc:Fallback>
        </mc:AlternateContent>
      </w:r>
    </w:p>
    <w:p w14:paraId="0ED876D9" w14:textId="77777777" w:rsidR="00C60104" w:rsidRDefault="0006644B">
      <w:pPr>
        <w:ind w:left="-5"/>
      </w:pPr>
      <w:r>
        <w:t>Plastic:</w:t>
      </w:r>
    </w:p>
    <w:p w14:paraId="2154097F" w14:textId="77777777" w:rsidR="00C60104" w:rsidRDefault="0006644B">
      <w:pPr>
        <w:spacing w:after="0"/>
        <w:ind w:left="-5"/>
      </w:pPr>
      <w:proofErr w:type="spellStart"/>
      <w:r>
        <w:t>εr</w:t>
      </w:r>
      <w:proofErr w:type="spellEnd"/>
      <w:r>
        <w:t>(plastic)</w:t>
      </w:r>
      <w:proofErr w:type="gramStart"/>
      <w:r>
        <w:t>=(</w:t>
      </w:r>
      <w:proofErr w:type="gramEnd"/>
      <w:r>
        <w:t xml:space="preserve">2.0×10−10)×(0.0032)(8.854×10−12)×(6.103×10−3)/ (8.854×10−12)×(6.103×10−3)≈11.91 </w:t>
      </w:r>
    </w:p>
    <w:p w14:paraId="2FFD1C7D" w14:textId="77777777" w:rsidR="00C60104" w:rsidRDefault="0006644B">
      <w:pPr>
        <w:spacing w:after="173" w:line="259" w:lineRule="auto"/>
        <w:ind w:left="-2" w:right="-66" w:firstLine="0"/>
      </w:pPr>
      <w:r>
        <w:rPr>
          <w:rFonts w:ascii="Calibri" w:eastAsia="Calibri" w:hAnsi="Calibri" w:cs="Calibri"/>
          <w:noProof/>
          <w:sz w:val="22"/>
        </w:rPr>
        <mc:AlternateContent>
          <mc:Choice Requires="wpg">
            <w:drawing>
              <wp:inline distT="0" distB="0" distL="0" distR="0" wp14:anchorId="6BF1C61B" wp14:editId="3549FC7C">
                <wp:extent cx="5942965" cy="6350"/>
                <wp:effectExtent l="0" t="0" r="0" b="0"/>
                <wp:docPr id="2852" name="Group 2852"/>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235" name="Shape 235"/>
                        <wps:cNvSpPr/>
                        <wps:spPr>
                          <a:xfrm>
                            <a:off x="0" y="635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36" name="Shape 236"/>
                        <wps:cNvSpPr/>
                        <wps:spPr>
                          <a:xfrm>
                            <a:off x="0" y="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39" name="Shape 239"/>
                        <wps:cNvSpPr/>
                        <wps:spPr>
                          <a:xfrm>
                            <a:off x="0" y="635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40" name="Shape 240"/>
                        <wps:cNvSpPr/>
                        <wps:spPr>
                          <a:xfrm>
                            <a:off x="0" y="0"/>
                            <a:ext cx="5942965" cy="0"/>
                          </a:xfrm>
                          <a:custGeom>
                            <a:avLst/>
                            <a:gdLst/>
                            <a:ahLst/>
                            <a:cxnLst/>
                            <a:rect l="0" t="0" r="0" b="0"/>
                            <a:pathLst>
                              <a:path w="5942965">
                                <a:moveTo>
                                  <a:pt x="594296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2" style="width:467.95pt;height:0.5pt;mso-position-horizontal-relative:char;mso-position-vertical-relative:line" coordsize="59429,63">
                <v:shape id="Shape 235" style="position:absolute;width:59429;height:0;left:0;top:63;" coordsize="5942965,0" path="m5942965,0l0,0">
                  <v:stroke weight="0.25pt" endcap="flat" joinstyle="round" on="true" color="#808080"/>
                  <v:fill on="false" color="#000000" opacity="0"/>
                </v:shape>
                <v:shape id="Shape 236" style="position:absolute;width:59429;height:0;left:0;top:0;" coordsize="5942965,0" path="m5942965,0l0,0">
                  <v:stroke weight="0.25pt" endcap="flat" joinstyle="round" on="true" color="#808080"/>
                  <v:fill on="false" color="#000000" opacity="0"/>
                </v:shape>
                <v:shape id="Shape 239" style="position:absolute;width:59429;height:0;left:0;top:63;" coordsize="5942965,0" path="m5942965,0l0,0">
                  <v:stroke weight="0.25pt" endcap="flat" joinstyle="round" on="true" color="#808080"/>
                  <v:fill on="false" color="#000000" opacity="0"/>
                </v:shape>
                <v:shape id="Shape 240" style="position:absolute;width:59429;height:0;left:0;top:0;" coordsize="5942965,0" path="m5942965,0l0,0">
                  <v:stroke weight="0.25pt" endcap="flat" joinstyle="round" on="true" color="#808080"/>
                  <v:fill on="false" color="#000000" opacity="0"/>
                </v:shape>
              </v:group>
            </w:pict>
          </mc:Fallback>
        </mc:AlternateContent>
      </w:r>
    </w:p>
    <w:p w14:paraId="1C3AA89A" w14:textId="77777777" w:rsidR="00C60104" w:rsidRDefault="0006644B">
      <w:pPr>
        <w:ind w:left="-5"/>
      </w:pPr>
      <w:r>
        <w:t>Cardboard:</w:t>
      </w:r>
    </w:p>
    <w:p w14:paraId="1162D079" w14:textId="77777777" w:rsidR="00C60104" w:rsidRDefault="0006644B">
      <w:pPr>
        <w:spacing w:after="10"/>
        <w:ind w:left="-5"/>
      </w:pPr>
      <w:proofErr w:type="spellStart"/>
      <w:r>
        <w:t>εr</w:t>
      </w:r>
      <w:proofErr w:type="spellEnd"/>
      <w:r>
        <w:t>(cardboard)</w:t>
      </w:r>
      <w:proofErr w:type="gramStart"/>
      <w:r>
        <w:t>=(</w:t>
      </w:r>
      <w:proofErr w:type="gramEnd"/>
      <w:r>
        <w:t>3.4×10−10)×(0.0010)</w:t>
      </w:r>
    </w:p>
    <w:p w14:paraId="16E47219" w14:textId="77777777" w:rsidR="00C60104" w:rsidRDefault="0006644B">
      <w:pPr>
        <w:ind w:left="-5"/>
      </w:pPr>
      <w:r>
        <w:t>(8.854×10−</w:t>
      </w:r>
      <w:proofErr w:type="gramStart"/>
      <w:r>
        <w:t>12)×</w:t>
      </w:r>
      <w:proofErr w:type="gramEnd"/>
      <w:r>
        <w:t xml:space="preserve">(6.103×10−3)\(8.854×10−12)×(6.103×10−3) ≈6.29 </w:t>
      </w:r>
      <w:r>
        <w:br w:type="page"/>
      </w:r>
    </w:p>
    <w:p w14:paraId="54F9EF24" w14:textId="77777777" w:rsidR="00C60104" w:rsidRDefault="0006644B">
      <w:pPr>
        <w:pStyle w:val="Heading1"/>
        <w:ind w:left="705" w:hanging="720"/>
      </w:pPr>
      <w:r>
        <w:lastRenderedPageBreak/>
        <w:t>Results</w:t>
      </w:r>
    </w:p>
    <w:p w14:paraId="13580B8D" w14:textId="77777777" w:rsidR="00C60104" w:rsidRDefault="0006644B">
      <w:pPr>
        <w:spacing w:after="261" w:line="259" w:lineRule="auto"/>
        <w:ind w:left="-2" w:right="-66" w:firstLine="0"/>
      </w:pPr>
      <w:r>
        <w:rPr>
          <w:rFonts w:ascii="Calibri" w:eastAsia="Calibri" w:hAnsi="Calibri" w:cs="Calibri"/>
          <w:noProof/>
          <w:sz w:val="22"/>
        </w:rPr>
        <mc:AlternateContent>
          <mc:Choice Requires="wpg">
            <w:drawing>
              <wp:inline distT="0" distB="0" distL="0" distR="0" wp14:anchorId="7267F27E" wp14:editId="18CEB6A0">
                <wp:extent cx="5942965" cy="12700"/>
                <wp:effectExtent l="0" t="0" r="0" b="0"/>
                <wp:docPr id="2918" name="Group 2918"/>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289" name="Shape 289"/>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90" name="Shape 290"/>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8" style="width:467.95pt;height:1pt;mso-position-horizontal-relative:char;mso-position-vertical-relative:line" coordsize="59429,127">
                <v:shape id="Shape 289" style="position:absolute;width:59429;height:0;left:0;top:0;" coordsize="5942965,0" path="m5942965,0l0,0">
                  <v:stroke weight="1pt" endcap="flat" joinstyle="round" on="true" color="#000000"/>
                  <v:fill on="false" color="#000000" opacity="0"/>
                </v:shape>
                <v:shape id="Shape 290" style="position:absolute;width:59429;height:0;left:0;top:0;" coordsize="5942965,0" path="m5942965,0l0,0">
                  <v:stroke weight="1pt" endcap="flat" joinstyle="round" on="true" color="#000000"/>
                  <v:fill on="false" color="#000000" opacity="0"/>
                </v:shape>
              </v:group>
            </w:pict>
          </mc:Fallback>
        </mc:AlternateContent>
      </w:r>
    </w:p>
    <w:p w14:paraId="33BFE109" w14:textId="77777777" w:rsidR="00C60104" w:rsidRDefault="0006644B">
      <w:pPr>
        <w:spacing w:after="178"/>
        <w:ind w:left="719"/>
      </w:pPr>
      <w:r>
        <w:t xml:space="preserve">The experimentally measured stored charges matched the calculated capacitances and derived relative </w:t>
      </w:r>
      <w:proofErr w:type="spellStart"/>
      <w:r>
        <w:t>permittivities</w:t>
      </w:r>
      <w:proofErr w:type="spellEnd"/>
      <w:r>
        <w:t>:</w:t>
      </w:r>
    </w:p>
    <w:p w14:paraId="6328F4AD" w14:textId="77777777" w:rsidR="00C60104" w:rsidRDefault="0006644B">
      <w:pPr>
        <w:spacing w:after="0" w:line="265" w:lineRule="auto"/>
        <w:ind w:left="121" w:firstLine="1205"/>
      </w:pPr>
      <w:r>
        <w:rPr>
          <w:b/>
        </w:rPr>
        <w:t xml:space="preserve">Thickness </w:t>
      </w:r>
      <w:r>
        <w:rPr>
          <w:b/>
        </w:rPr>
        <w:tab/>
        <w:t xml:space="preserve">Stored </w:t>
      </w:r>
      <w:r>
        <w:rPr>
          <w:b/>
        </w:rPr>
        <w:tab/>
        <w:t>Relative Permi</w:t>
      </w:r>
      <w:r>
        <w:rPr>
          <w:b/>
        </w:rPr>
        <w:t>ttivity Material</w:t>
      </w:r>
      <w:r>
        <w:rPr>
          <w:b/>
        </w:rPr>
        <w:tab/>
        <w:t>Capacitance (F)</w:t>
      </w:r>
    </w:p>
    <w:p w14:paraId="353F8BF5" w14:textId="77777777" w:rsidR="00C60104" w:rsidRDefault="0006644B">
      <w:pPr>
        <w:tabs>
          <w:tab w:val="center" w:pos="1839"/>
          <w:tab w:val="center" w:pos="3263"/>
          <w:tab w:val="center" w:pos="7974"/>
        </w:tabs>
        <w:spacing w:after="152" w:line="265" w:lineRule="auto"/>
        <w:ind w:left="0" w:firstLine="0"/>
      </w:pPr>
      <w:r>
        <w:rPr>
          <w:rFonts w:ascii="Calibri" w:eastAsia="Calibri" w:hAnsi="Calibri" w:cs="Calibri"/>
          <w:sz w:val="22"/>
        </w:rPr>
        <w:tab/>
      </w:r>
      <w:r>
        <w:rPr>
          <w:b/>
        </w:rPr>
        <w:t>(mm)</w:t>
      </w:r>
      <w:r>
        <w:rPr>
          <w:b/>
        </w:rPr>
        <w:tab/>
        <w:t>Charge (</w:t>
      </w:r>
      <w:proofErr w:type="spellStart"/>
      <w:r>
        <w:rPr>
          <w:b/>
        </w:rPr>
        <w:t>nC</w:t>
      </w:r>
      <w:proofErr w:type="spellEnd"/>
      <w:r>
        <w:rPr>
          <w:b/>
        </w:rPr>
        <w:t>)</w:t>
      </w:r>
      <w:r>
        <w:rPr>
          <w:b/>
        </w:rPr>
        <w:tab/>
      </w:r>
      <w:proofErr w:type="spellStart"/>
      <w:r>
        <w:rPr>
          <w:b/>
        </w:rPr>
        <w:t>εr</w:t>
      </w:r>
      <w:proofErr w:type="spellEnd"/>
      <w:r>
        <w:rPr>
          <w:b/>
        </w:rPr>
        <w:t>\</w:t>
      </w:r>
      <w:proofErr w:type="spellStart"/>
      <w:r>
        <w:rPr>
          <w:b/>
        </w:rPr>
        <w:t>varepsilon_rεr</w:t>
      </w:r>
      <w:proofErr w:type="spellEnd"/>
    </w:p>
    <w:p w14:paraId="61E8FA30" w14:textId="77777777" w:rsidR="00C60104" w:rsidRDefault="0006644B">
      <w:pPr>
        <w:spacing w:after="0" w:line="259" w:lineRule="auto"/>
        <w:ind w:left="720" w:firstLine="0"/>
        <w:jc w:val="center"/>
      </w:pPr>
      <w:r>
        <w:t xml:space="preserve">4.2×10−104.2 \times </w:t>
      </w:r>
    </w:p>
    <w:tbl>
      <w:tblPr>
        <w:tblStyle w:val="TableGrid"/>
        <w:tblW w:w="7129" w:type="dxa"/>
        <w:tblInd w:w="28" w:type="dxa"/>
        <w:tblCellMar>
          <w:top w:w="0" w:type="dxa"/>
          <w:left w:w="0" w:type="dxa"/>
          <w:bottom w:w="0" w:type="dxa"/>
          <w:right w:w="0" w:type="dxa"/>
        </w:tblCellMar>
        <w:tblLook w:val="04A0" w:firstRow="1" w:lastRow="0" w:firstColumn="1" w:lastColumn="0" w:noHBand="0" w:noVBand="1"/>
      </w:tblPr>
      <w:tblGrid>
        <w:gridCol w:w="2545"/>
        <w:gridCol w:w="1435"/>
        <w:gridCol w:w="2609"/>
        <w:gridCol w:w="540"/>
      </w:tblGrid>
      <w:tr w:rsidR="00C60104" w14:paraId="0B20B804" w14:textId="77777777">
        <w:trPr>
          <w:trHeight w:val="497"/>
        </w:trPr>
        <w:tc>
          <w:tcPr>
            <w:tcW w:w="2545" w:type="dxa"/>
            <w:tcBorders>
              <w:top w:val="nil"/>
              <w:left w:val="nil"/>
              <w:bottom w:val="nil"/>
              <w:right w:val="nil"/>
            </w:tcBorders>
          </w:tcPr>
          <w:p w14:paraId="41D2E884" w14:textId="77777777" w:rsidR="00C60104" w:rsidRDefault="0006644B">
            <w:pPr>
              <w:tabs>
                <w:tab w:val="center" w:pos="1283"/>
              </w:tabs>
              <w:spacing w:after="0" w:line="259" w:lineRule="auto"/>
              <w:ind w:left="0" w:firstLine="0"/>
            </w:pPr>
            <w:r>
              <w:t>Glass</w:t>
            </w:r>
            <w:r>
              <w:tab/>
              <w:t>3.2</w:t>
            </w:r>
          </w:p>
        </w:tc>
        <w:tc>
          <w:tcPr>
            <w:tcW w:w="1435" w:type="dxa"/>
            <w:tcBorders>
              <w:top w:val="nil"/>
              <w:left w:val="nil"/>
              <w:bottom w:val="nil"/>
              <w:right w:val="nil"/>
            </w:tcBorders>
          </w:tcPr>
          <w:p w14:paraId="532EEB11" w14:textId="77777777" w:rsidR="00C60104" w:rsidRDefault="0006644B">
            <w:pPr>
              <w:spacing w:after="0" w:line="259" w:lineRule="auto"/>
              <w:ind w:left="0" w:firstLine="0"/>
            </w:pPr>
            <w:r>
              <w:t>12.6</w:t>
            </w:r>
          </w:p>
        </w:tc>
        <w:tc>
          <w:tcPr>
            <w:tcW w:w="2609" w:type="dxa"/>
            <w:tcBorders>
              <w:top w:val="nil"/>
              <w:left w:val="nil"/>
              <w:bottom w:val="nil"/>
              <w:right w:val="nil"/>
            </w:tcBorders>
          </w:tcPr>
          <w:p w14:paraId="49FCC038" w14:textId="77777777" w:rsidR="00C60104" w:rsidRDefault="0006644B">
            <w:pPr>
              <w:spacing w:after="0" w:line="259" w:lineRule="auto"/>
              <w:ind w:left="0" w:firstLine="0"/>
            </w:pPr>
            <w:r>
              <w:t>10</w:t>
            </w:r>
            <w:proofErr w:type="gramStart"/>
            <w:r>
              <w:t>^{</w:t>
            </w:r>
            <w:proofErr w:type="gramEnd"/>
            <w:r>
              <w:t>-10}4.2×10−10</w:t>
            </w:r>
          </w:p>
        </w:tc>
        <w:tc>
          <w:tcPr>
            <w:tcW w:w="540" w:type="dxa"/>
            <w:tcBorders>
              <w:top w:val="nil"/>
              <w:left w:val="nil"/>
              <w:bottom w:val="nil"/>
              <w:right w:val="nil"/>
            </w:tcBorders>
          </w:tcPr>
          <w:p w14:paraId="00670468" w14:textId="77777777" w:rsidR="00C60104" w:rsidRDefault="0006644B">
            <w:pPr>
              <w:spacing w:after="0" w:line="259" w:lineRule="auto"/>
              <w:ind w:left="0" w:firstLine="0"/>
              <w:jc w:val="both"/>
            </w:pPr>
            <w:r>
              <w:t>25.02</w:t>
            </w:r>
          </w:p>
        </w:tc>
      </w:tr>
      <w:tr w:rsidR="00C60104" w14:paraId="48A4FDD1" w14:textId="77777777">
        <w:trPr>
          <w:trHeight w:val="728"/>
        </w:trPr>
        <w:tc>
          <w:tcPr>
            <w:tcW w:w="2545" w:type="dxa"/>
            <w:tcBorders>
              <w:top w:val="nil"/>
              <w:left w:val="nil"/>
              <w:bottom w:val="nil"/>
              <w:right w:val="nil"/>
            </w:tcBorders>
            <w:vAlign w:val="center"/>
          </w:tcPr>
          <w:p w14:paraId="014027B5" w14:textId="77777777" w:rsidR="00C60104" w:rsidRDefault="0006644B">
            <w:pPr>
              <w:tabs>
                <w:tab w:val="center" w:pos="1283"/>
              </w:tabs>
              <w:spacing w:after="0" w:line="259" w:lineRule="auto"/>
              <w:ind w:left="0" w:firstLine="0"/>
            </w:pPr>
            <w:r>
              <w:t>Plastic</w:t>
            </w:r>
            <w:r>
              <w:tab/>
              <w:t>3.2</w:t>
            </w:r>
          </w:p>
        </w:tc>
        <w:tc>
          <w:tcPr>
            <w:tcW w:w="1435" w:type="dxa"/>
            <w:tcBorders>
              <w:top w:val="nil"/>
              <w:left w:val="nil"/>
              <w:bottom w:val="nil"/>
              <w:right w:val="nil"/>
            </w:tcBorders>
            <w:vAlign w:val="center"/>
          </w:tcPr>
          <w:p w14:paraId="153FF9BA" w14:textId="77777777" w:rsidR="00C60104" w:rsidRDefault="0006644B">
            <w:pPr>
              <w:spacing w:after="0" w:line="259" w:lineRule="auto"/>
              <w:ind w:left="0" w:firstLine="0"/>
            </w:pPr>
            <w:r>
              <w:t>6.0</w:t>
            </w:r>
          </w:p>
        </w:tc>
        <w:tc>
          <w:tcPr>
            <w:tcW w:w="2609" w:type="dxa"/>
            <w:tcBorders>
              <w:top w:val="nil"/>
              <w:left w:val="nil"/>
              <w:bottom w:val="nil"/>
              <w:right w:val="nil"/>
            </w:tcBorders>
          </w:tcPr>
          <w:p w14:paraId="525C1AE2" w14:textId="77777777" w:rsidR="00C60104" w:rsidRDefault="0006644B">
            <w:pPr>
              <w:spacing w:after="0" w:line="259" w:lineRule="auto"/>
              <w:ind w:left="0" w:firstLine="0"/>
            </w:pPr>
            <w:r>
              <w:t xml:space="preserve">2.0×10−102.0 \times </w:t>
            </w:r>
          </w:p>
          <w:p w14:paraId="32802504" w14:textId="77777777" w:rsidR="00C60104" w:rsidRDefault="0006644B">
            <w:pPr>
              <w:spacing w:after="0" w:line="259" w:lineRule="auto"/>
              <w:ind w:left="0" w:firstLine="0"/>
            </w:pPr>
            <w:r>
              <w:t>10</w:t>
            </w:r>
            <w:proofErr w:type="gramStart"/>
            <w:r>
              <w:t>^{</w:t>
            </w:r>
            <w:proofErr w:type="gramEnd"/>
            <w:r>
              <w:t>-10}2.0×10−10</w:t>
            </w:r>
          </w:p>
        </w:tc>
        <w:tc>
          <w:tcPr>
            <w:tcW w:w="540" w:type="dxa"/>
            <w:tcBorders>
              <w:top w:val="nil"/>
              <w:left w:val="nil"/>
              <w:bottom w:val="nil"/>
              <w:right w:val="nil"/>
            </w:tcBorders>
            <w:vAlign w:val="center"/>
          </w:tcPr>
          <w:p w14:paraId="7918D4B4" w14:textId="77777777" w:rsidR="00C60104" w:rsidRDefault="0006644B">
            <w:pPr>
              <w:spacing w:after="0" w:line="259" w:lineRule="auto"/>
              <w:ind w:left="0" w:firstLine="0"/>
              <w:jc w:val="both"/>
            </w:pPr>
            <w:r>
              <w:t>11.91</w:t>
            </w:r>
          </w:p>
        </w:tc>
      </w:tr>
      <w:tr w:rsidR="00C60104" w14:paraId="00A7A5F7" w14:textId="77777777">
        <w:trPr>
          <w:trHeight w:val="497"/>
        </w:trPr>
        <w:tc>
          <w:tcPr>
            <w:tcW w:w="2545" w:type="dxa"/>
            <w:tcBorders>
              <w:top w:val="nil"/>
              <w:left w:val="nil"/>
              <w:bottom w:val="nil"/>
              <w:right w:val="nil"/>
            </w:tcBorders>
            <w:vAlign w:val="bottom"/>
          </w:tcPr>
          <w:p w14:paraId="7CAA21A6" w14:textId="77777777" w:rsidR="00C60104" w:rsidRDefault="0006644B">
            <w:pPr>
              <w:spacing w:after="0" w:line="259" w:lineRule="auto"/>
              <w:ind w:left="0" w:firstLine="0"/>
            </w:pPr>
            <w:r>
              <w:t>Cardboard 1.0</w:t>
            </w:r>
          </w:p>
        </w:tc>
        <w:tc>
          <w:tcPr>
            <w:tcW w:w="1435" w:type="dxa"/>
            <w:tcBorders>
              <w:top w:val="nil"/>
              <w:left w:val="nil"/>
              <w:bottom w:val="nil"/>
              <w:right w:val="nil"/>
            </w:tcBorders>
            <w:vAlign w:val="bottom"/>
          </w:tcPr>
          <w:p w14:paraId="25D9DEA2" w14:textId="77777777" w:rsidR="00C60104" w:rsidRDefault="0006644B">
            <w:pPr>
              <w:spacing w:after="0" w:line="259" w:lineRule="auto"/>
              <w:ind w:left="0" w:firstLine="0"/>
            </w:pPr>
            <w:r>
              <w:t>10.2</w:t>
            </w:r>
          </w:p>
        </w:tc>
        <w:tc>
          <w:tcPr>
            <w:tcW w:w="2609" w:type="dxa"/>
            <w:tcBorders>
              <w:top w:val="nil"/>
              <w:left w:val="nil"/>
              <w:bottom w:val="nil"/>
              <w:right w:val="nil"/>
            </w:tcBorders>
          </w:tcPr>
          <w:p w14:paraId="323EB41C" w14:textId="77777777" w:rsidR="00C60104" w:rsidRDefault="0006644B">
            <w:pPr>
              <w:spacing w:after="0" w:line="259" w:lineRule="auto"/>
              <w:ind w:left="0" w:firstLine="0"/>
            </w:pPr>
            <w:r>
              <w:t xml:space="preserve">3.4×10−103.4 \times </w:t>
            </w:r>
          </w:p>
        </w:tc>
        <w:tc>
          <w:tcPr>
            <w:tcW w:w="540" w:type="dxa"/>
            <w:tcBorders>
              <w:top w:val="nil"/>
              <w:left w:val="nil"/>
              <w:bottom w:val="nil"/>
              <w:right w:val="nil"/>
            </w:tcBorders>
            <w:vAlign w:val="bottom"/>
          </w:tcPr>
          <w:p w14:paraId="2A90660C" w14:textId="77777777" w:rsidR="00C60104" w:rsidRDefault="0006644B">
            <w:pPr>
              <w:spacing w:after="0" w:line="259" w:lineRule="auto"/>
              <w:ind w:left="0" w:firstLine="0"/>
            </w:pPr>
            <w:r>
              <w:t>6.29</w:t>
            </w:r>
          </w:p>
        </w:tc>
      </w:tr>
    </w:tbl>
    <w:p w14:paraId="3A96B2C6" w14:textId="77777777" w:rsidR="00C60104" w:rsidRDefault="0006644B">
      <w:pPr>
        <w:spacing w:after="13" w:line="366" w:lineRule="auto"/>
        <w:ind w:left="709" w:right="2917" w:firstLine="3299"/>
      </w:pPr>
      <w:r>
        <w:t>10</w:t>
      </w:r>
      <w:proofErr w:type="gramStart"/>
      <w:r>
        <w:t>^{</w:t>
      </w:r>
      <w:proofErr w:type="gramEnd"/>
      <w:r>
        <w:t xml:space="preserve">-10}3.4×10−10 </w:t>
      </w:r>
      <w:r>
        <w:rPr>
          <w:b/>
        </w:rPr>
        <w:t>Key Observations:</w:t>
      </w:r>
    </w:p>
    <w:p w14:paraId="425518B1" w14:textId="77777777" w:rsidR="00C60104" w:rsidRDefault="0006644B">
      <w:pPr>
        <w:numPr>
          <w:ilvl w:val="0"/>
          <w:numId w:val="3"/>
        </w:numPr>
        <w:ind w:hanging="283"/>
      </w:pPr>
      <w:r>
        <w:t>Glass had the highest relative permittivity, consistent with its known properties.</w:t>
      </w:r>
    </w:p>
    <w:p w14:paraId="55A11D89" w14:textId="77777777" w:rsidR="00C60104" w:rsidRDefault="0006644B">
      <w:pPr>
        <w:numPr>
          <w:ilvl w:val="0"/>
          <w:numId w:val="3"/>
        </w:numPr>
        <w:ind w:hanging="283"/>
      </w:pPr>
      <w:r>
        <w:t>Plastic exhibited a moderate permittivity.</w:t>
      </w:r>
    </w:p>
    <w:p w14:paraId="20F6E571" w14:textId="77777777" w:rsidR="00C60104" w:rsidRDefault="0006644B">
      <w:pPr>
        <w:numPr>
          <w:ilvl w:val="0"/>
          <w:numId w:val="3"/>
        </w:numPr>
        <w:ind w:hanging="283"/>
      </w:pPr>
      <w:r>
        <w:t>Cardboard, despite its lower permittivity, contributed substantially because of its smaller th</w:t>
      </w:r>
      <w:r>
        <w:t>ickness.</w:t>
      </w:r>
    </w:p>
    <w:p w14:paraId="3ACCDD45" w14:textId="4CB7C950" w:rsidR="00C60104" w:rsidRDefault="000D76D5">
      <w:pPr>
        <w:ind w:left="-5"/>
      </w:pPr>
      <w:r>
        <w:lastRenderedPageBreak/>
        <w:t xml:space="preserve">The total charge measured during the combination of materials (23.6 </w:t>
      </w:r>
      <w:proofErr w:type="spellStart"/>
      <w:r>
        <w:t>nC</w:t>
      </w:r>
      <w:proofErr w:type="spellEnd"/>
      <w:r>
        <w:t>) closely aligned with the sum of the individual charges, confirming that capacitance behaves additively when the layers are properly stacked</w:t>
      </w:r>
    </w:p>
    <w:sectPr w:rsidR="00C60104">
      <w:headerReference w:type="even" r:id="rId39"/>
      <w:headerReference w:type="default" r:id="rId40"/>
      <w:footerReference w:type="even" r:id="rId41"/>
      <w:footerReference w:type="default" r:id="rId42"/>
      <w:headerReference w:type="first" r:id="rId43"/>
      <w:footerReference w:type="first" r:id="rId44"/>
      <w:footnotePr>
        <w:numRestart w:val="eachPage"/>
      </w:footnotePr>
      <w:pgSz w:w="12240" w:h="15840"/>
      <w:pgMar w:top="1450" w:right="1507" w:bottom="7326" w:left="1442" w:header="720" w:footer="84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6E979" w14:textId="77777777" w:rsidR="0006644B" w:rsidRDefault="0006644B">
      <w:pPr>
        <w:spacing w:after="0" w:line="240" w:lineRule="auto"/>
      </w:pPr>
      <w:r>
        <w:separator/>
      </w:r>
    </w:p>
  </w:endnote>
  <w:endnote w:type="continuationSeparator" w:id="0">
    <w:p w14:paraId="238369CE" w14:textId="77777777" w:rsidR="0006644B" w:rsidRDefault="00066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E7288" w14:textId="77777777" w:rsidR="00C60104" w:rsidRDefault="0006644B">
    <w:pPr>
      <w:spacing w:after="0" w:line="259" w:lineRule="auto"/>
      <w:ind w:firstLine="0"/>
      <w:jc w:val="center"/>
    </w:pPr>
    <w:r>
      <w:fldChar w:fldCharType="begin"/>
    </w:r>
    <w:r>
      <w:instrText xml:space="preserve"> PAGE   \* MERGEFORMAT </w:instrText>
    </w:r>
    <w:r>
      <w:fldChar w:fldCharType="separate"/>
    </w:r>
    <w: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BD224" w14:textId="77777777" w:rsidR="00C60104" w:rsidRDefault="00C6010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2144C" w14:textId="77777777" w:rsidR="00C60104" w:rsidRDefault="00C6010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46B0B" w14:textId="77777777" w:rsidR="00C60104" w:rsidRDefault="0006644B">
    <w:pPr>
      <w:spacing w:after="0" w:line="259" w:lineRule="auto"/>
      <w:ind w:left="104" w:firstLine="0"/>
      <w:jc w:val="center"/>
    </w:pPr>
    <w:r>
      <w:fldChar w:fldCharType="begin"/>
    </w:r>
    <w:r>
      <w:instrText xml:space="preserve"> PAGE   \* MERGEFORMAT </w:instrText>
    </w:r>
    <w:r>
      <w:fldChar w:fldCharType="separate"/>
    </w:r>
    <w:r>
      <w:t>iv</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1A3BE" w14:textId="77777777" w:rsidR="00C60104" w:rsidRDefault="0006644B">
    <w:pPr>
      <w:spacing w:after="0" w:line="259" w:lineRule="auto"/>
      <w:ind w:left="104" w:firstLine="0"/>
      <w:jc w:val="center"/>
    </w:pPr>
    <w:r>
      <w:fldChar w:fldCharType="begin"/>
    </w:r>
    <w:r>
      <w:instrText xml:space="preserve"> PAGE   \* M</w:instrText>
    </w:r>
    <w:r>
      <w:instrText xml:space="preserve">ERGEFORMAT </w:instrText>
    </w:r>
    <w:r>
      <w:fldChar w:fldCharType="separate"/>
    </w:r>
    <w:r>
      <w:t>iv</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05A85" w14:textId="77777777" w:rsidR="00C60104" w:rsidRDefault="0006644B">
    <w:pPr>
      <w:spacing w:after="0" w:line="259" w:lineRule="auto"/>
      <w:ind w:left="104" w:firstLine="0"/>
      <w:jc w:val="center"/>
    </w:pPr>
    <w:r>
      <w:fldChar w:fldCharType="begin"/>
    </w:r>
    <w:r>
      <w:instrText xml:space="preserve"> PAGE   \* MERGEFORMAT </w:instrText>
    </w:r>
    <w:r>
      <w:fldChar w:fldCharType="separate"/>
    </w:r>
    <w:r>
      <w:t>iv</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CD4AB" w14:textId="77777777" w:rsidR="00C60104" w:rsidRDefault="0006644B">
    <w:pPr>
      <w:spacing w:after="0" w:line="259" w:lineRule="auto"/>
      <w:ind w:left="69" w:firstLine="0"/>
      <w:jc w:val="center"/>
    </w:pPr>
    <w:r>
      <w:fldChar w:fldCharType="begin"/>
    </w:r>
    <w:r>
      <w:instrText xml:space="preserve"> PAGE   \* MERGEFORMAT </w:instrText>
    </w:r>
    <w:r>
      <w:fldChar w:fldCharType="separate"/>
    </w:r>
    <w:r>
      <w:t>iv</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1DBEB" w14:textId="77777777" w:rsidR="00C60104" w:rsidRDefault="0006644B">
    <w:pPr>
      <w:spacing w:after="0" w:line="259" w:lineRule="auto"/>
      <w:ind w:left="69" w:firstLine="0"/>
      <w:jc w:val="center"/>
    </w:pPr>
    <w:r>
      <w:fldChar w:fldCharType="begin"/>
    </w:r>
    <w:r>
      <w:instrText xml:space="preserve"> PAGE   \* MERGEFORMAT </w:instrText>
    </w:r>
    <w:r>
      <w:fldChar w:fldCharType="separate"/>
    </w:r>
    <w:r>
      <w:t>iv</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628F" w14:textId="77777777" w:rsidR="00C60104" w:rsidRDefault="0006644B">
    <w:pPr>
      <w:spacing w:after="0" w:line="259" w:lineRule="auto"/>
      <w:ind w:left="69" w:firstLine="0"/>
      <w:jc w:val="center"/>
    </w:pPr>
    <w:r>
      <w:fldChar w:fldCharType="begin"/>
    </w:r>
    <w:r>
      <w:instrText xml:space="preserve"> PAGE   \* MERGEFORMAT </w:instrText>
    </w:r>
    <w:r>
      <w:fldChar w:fldCharType="separate"/>
    </w:r>
    <w:r>
      <w:t>iv</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3111C" w14:textId="77777777" w:rsidR="0006644B" w:rsidRDefault="0006644B">
      <w:pPr>
        <w:tabs>
          <w:tab w:val="center" w:pos="395"/>
          <w:tab w:val="right" w:pos="9350"/>
        </w:tabs>
        <w:spacing w:after="115" w:line="259" w:lineRule="auto"/>
        <w:ind w:left="0" w:firstLine="0"/>
      </w:pPr>
      <w:r>
        <w:separator/>
      </w:r>
    </w:p>
  </w:footnote>
  <w:footnote w:type="continuationSeparator" w:id="0">
    <w:p w14:paraId="1A57011F" w14:textId="77777777" w:rsidR="0006644B" w:rsidRDefault="0006644B">
      <w:pPr>
        <w:tabs>
          <w:tab w:val="center" w:pos="395"/>
          <w:tab w:val="right" w:pos="9350"/>
        </w:tabs>
        <w:spacing w:after="115" w:line="259" w:lineRule="auto"/>
        <w:ind w:left="0" w:firstLine="0"/>
      </w:pPr>
      <w:r>
        <w:continuationSeparator/>
      </w:r>
    </w:p>
  </w:footnote>
  <w:footnote w:id="1">
    <w:p w14:paraId="31656FCC" w14:textId="77777777" w:rsidR="00C60104" w:rsidRDefault="0006644B">
      <w:pPr>
        <w:pStyle w:val="footnotedescription"/>
        <w:tabs>
          <w:tab w:val="center" w:pos="395"/>
          <w:tab w:val="right" w:pos="9350"/>
        </w:tabs>
        <w:spacing w:after="115"/>
        <w:ind w:left="0"/>
      </w:pPr>
      <w:r>
        <w:rPr>
          <w:rStyle w:val="footnotemark"/>
        </w:rPr>
        <w:footnoteRef/>
      </w:r>
      <w:r>
        <w:t xml:space="preserve"> 1.3</w:t>
      </w:r>
      <w:r>
        <w:tab/>
        <w:t>Overall Approach.........................................................................................................2</w:t>
      </w:r>
    </w:p>
  </w:footnote>
  <w:footnote w:id="2">
    <w:p w14:paraId="1B7EBDC1" w14:textId="77777777" w:rsidR="00C60104" w:rsidRDefault="0006644B">
      <w:pPr>
        <w:pStyle w:val="footnotedescription"/>
        <w:tabs>
          <w:tab w:val="right" w:pos="9350"/>
        </w:tabs>
        <w:ind w:left="0"/>
      </w:pPr>
      <w:r>
        <w:rPr>
          <w:rStyle w:val="footnotemark"/>
        </w:rPr>
        <w:footnoteRef/>
      </w:r>
      <w:r>
        <w:t xml:space="preserve"> .</w:t>
      </w:r>
      <w:r>
        <w:tab/>
      </w:r>
      <w:r>
        <w:rPr>
          <w:rFonts w:ascii="Calibri" w:eastAsia="Calibri" w:hAnsi="Calibri" w:cs="Calibri"/>
          <w:sz w:val="22"/>
        </w:rPr>
        <w:t>Theoretical Calculations</w:t>
      </w:r>
      <w:r>
        <w:t>........</w:t>
      </w:r>
      <w:r>
        <w:t>..........................................................................................3</w:t>
      </w:r>
    </w:p>
  </w:footnote>
  <w:footnote w:id="3">
    <w:p w14:paraId="68424404" w14:textId="77777777" w:rsidR="00C60104" w:rsidRDefault="0006644B">
      <w:pPr>
        <w:pStyle w:val="footnotedescription"/>
        <w:tabs>
          <w:tab w:val="center" w:pos="395"/>
          <w:tab w:val="right" w:pos="9350"/>
        </w:tabs>
        <w:spacing w:after="0"/>
        <w:ind w:left="0"/>
      </w:pPr>
      <w:r>
        <w:rPr>
          <w:rStyle w:val="footnotemark"/>
        </w:rPr>
        <w:footnoteRef/>
      </w:r>
      <w:r>
        <w:t xml:space="preserve"> 2.1</w:t>
      </w:r>
      <w:r>
        <w:tab/>
      </w:r>
      <w:r>
        <w:rPr>
          <w:rFonts w:ascii="Calibri" w:eastAsia="Calibri" w:hAnsi="Calibri" w:cs="Calibri"/>
          <w:sz w:val="22"/>
        </w:rPr>
        <w:t xml:space="preserve">Experimental Setup </w:t>
      </w:r>
      <w:r>
        <w:t>........................................................................................................3</w:t>
      </w:r>
    </w:p>
  </w:footnote>
  <w:footnote w:id="4">
    <w:p w14:paraId="5138426A" w14:textId="77777777" w:rsidR="00C60104" w:rsidRDefault="0006644B">
      <w:pPr>
        <w:pStyle w:val="footnotedescription"/>
        <w:tabs>
          <w:tab w:val="center" w:pos="395"/>
          <w:tab w:val="right" w:pos="9350"/>
        </w:tabs>
        <w:spacing w:after="108"/>
        <w:ind w:left="0"/>
      </w:pPr>
      <w:r>
        <w:rPr>
          <w:rStyle w:val="footnotemark"/>
        </w:rPr>
        <w:footnoteRef/>
      </w:r>
      <w:r>
        <w:t xml:space="preserve"> 2.2</w:t>
      </w:r>
      <w:r>
        <w:tab/>
      </w:r>
      <w:r>
        <w:rPr>
          <w:rFonts w:ascii="Calibri" w:eastAsia="Calibri" w:hAnsi="Calibri" w:cs="Calibri"/>
          <w:sz w:val="22"/>
        </w:rPr>
        <w:t>Calculations</w:t>
      </w:r>
      <w:r>
        <w:t>...............</w:t>
      </w:r>
      <w:r>
        <w:t>.....................................................................................................3</w:t>
      </w:r>
    </w:p>
  </w:footnote>
  <w:footnote w:id="5">
    <w:p w14:paraId="7658CB19" w14:textId="77777777" w:rsidR="00C60104" w:rsidRDefault="0006644B">
      <w:pPr>
        <w:pStyle w:val="footnotedescription"/>
        <w:tabs>
          <w:tab w:val="right" w:pos="9350"/>
        </w:tabs>
        <w:spacing w:after="0"/>
        <w:ind w:left="0"/>
      </w:pPr>
      <w:r>
        <w:rPr>
          <w:rStyle w:val="footnotemark"/>
        </w:rPr>
        <w:footnoteRef/>
      </w:r>
      <w:r>
        <w:t xml:space="preserve"> .</w:t>
      </w:r>
      <w:r>
        <w:tab/>
      </w:r>
      <w:r>
        <w:rPr>
          <w:rFonts w:ascii="Calibri" w:eastAsia="Calibri" w:hAnsi="Calibri" w:cs="Calibri"/>
          <w:sz w:val="22"/>
        </w:rPr>
        <w:t>Result</w:t>
      </w:r>
      <w:r>
        <w:t>.............................................................................................................................5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985DA" w14:textId="77777777" w:rsidR="00C60104" w:rsidRDefault="00C60104">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22713" w14:textId="77777777" w:rsidR="00C60104" w:rsidRDefault="00C6010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A200F" w14:textId="77777777" w:rsidR="00C60104" w:rsidRDefault="00C6010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49ABA" w14:textId="77777777" w:rsidR="00C60104" w:rsidRDefault="0006644B">
    <w:pPr>
      <w:spacing w:after="0" w:line="259" w:lineRule="auto"/>
      <w:ind w:left="-1442" w:right="1069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EB9E33" wp14:editId="0320EF9C">
              <wp:simplePos x="0" y="0"/>
              <wp:positionH relativeFrom="page">
                <wp:posOffset>914400</wp:posOffset>
              </wp:positionH>
              <wp:positionV relativeFrom="page">
                <wp:posOffset>1137285</wp:posOffset>
              </wp:positionV>
              <wp:extent cx="5942965" cy="12700"/>
              <wp:effectExtent l="0" t="0" r="0" b="0"/>
              <wp:wrapSquare wrapText="bothSides"/>
              <wp:docPr id="3890" name="Group 3890"/>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3891" name="Shape 3891"/>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892" name="Shape 3892"/>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90" style="width:467.95pt;height:1pt;position:absolute;mso-position-horizontal-relative:page;mso-position-horizontal:absolute;margin-left:72pt;mso-position-vertical-relative:page;margin-top:89.55pt;" coordsize="59429,127">
              <v:shape id="Shape 3891" style="position:absolute;width:59429;height:0;left:0;top:0;" coordsize="5942965,0" path="m5942965,0l0,0">
                <v:stroke weight="1pt" endcap="flat" joinstyle="round" on="true" color="#000000"/>
                <v:fill on="false" color="#000000" opacity="0"/>
              </v:shape>
              <v:shape id="Shape 3892" style="position:absolute;width:59429;height:0;left:0;top:0;" coordsize="5942965,0" path="m5942965,0l0,0">
                <v:stroke weight="1pt" endcap="flat" joinstyle="round"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2159D" w14:textId="77777777" w:rsidR="00C60104" w:rsidRDefault="0006644B">
    <w:pPr>
      <w:spacing w:after="0" w:line="259" w:lineRule="auto"/>
      <w:ind w:left="-1442" w:right="10698"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194E880" wp14:editId="68A82C26">
              <wp:simplePos x="0" y="0"/>
              <wp:positionH relativeFrom="page">
                <wp:posOffset>914400</wp:posOffset>
              </wp:positionH>
              <wp:positionV relativeFrom="page">
                <wp:posOffset>1137285</wp:posOffset>
              </wp:positionV>
              <wp:extent cx="5942965" cy="12700"/>
              <wp:effectExtent l="0" t="0" r="0" b="0"/>
              <wp:wrapSquare wrapText="bothSides"/>
              <wp:docPr id="3877" name="Group 3877"/>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3878" name="Shape 3878"/>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879" name="Shape 3879"/>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7" style="width:467.95pt;height:1pt;position:absolute;mso-position-horizontal-relative:page;mso-position-horizontal:absolute;margin-left:72pt;mso-position-vertical-relative:page;margin-top:89.55pt;" coordsize="59429,127">
              <v:shape id="Shape 3878" style="position:absolute;width:59429;height:0;left:0;top:0;" coordsize="5942965,0" path="m5942965,0l0,0">
                <v:stroke weight="1pt" endcap="flat" joinstyle="round" on="true" color="#000000"/>
                <v:fill on="false" color="#000000" opacity="0"/>
              </v:shape>
              <v:shape id="Shape 3879" style="position:absolute;width:59429;height:0;left:0;top:0;" coordsize="5942965,0" path="m5942965,0l0,0">
                <v:stroke weight="1pt" endcap="flat" joinstyle="round" on="true" color="#00000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0DA35" w14:textId="77777777" w:rsidR="00C60104" w:rsidRDefault="0006644B">
    <w:pPr>
      <w:spacing w:after="0" w:line="259" w:lineRule="auto"/>
      <w:ind w:left="-1442" w:right="1069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B2A0BF" wp14:editId="5DCD8B4A">
              <wp:simplePos x="0" y="0"/>
              <wp:positionH relativeFrom="page">
                <wp:posOffset>914400</wp:posOffset>
              </wp:positionH>
              <wp:positionV relativeFrom="page">
                <wp:posOffset>1137285</wp:posOffset>
              </wp:positionV>
              <wp:extent cx="5942965" cy="12700"/>
              <wp:effectExtent l="0" t="0" r="0" b="0"/>
              <wp:wrapSquare wrapText="bothSides"/>
              <wp:docPr id="3864" name="Group 3864"/>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3865" name="Shape 3865"/>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866" name="Shape 3866"/>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4" style="width:467.95pt;height:1pt;position:absolute;mso-position-horizontal-relative:page;mso-position-horizontal:absolute;margin-left:72pt;mso-position-vertical-relative:page;margin-top:89.55pt;" coordsize="59429,127">
              <v:shape id="Shape 3865" style="position:absolute;width:59429;height:0;left:0;top:0;" coordsize="5942965,0" path="m5942965,0l0,0">
                <v:stroke weight="1pt" endcap="flat" joinstyle="round" on="true" color="#000000"/>
                <v:fill on="false" color="#000000" opacity="0"/>
              </v:shape>
              <v:shape id="Shape 3866" style="position:absolute;width:59429;height:0;left:0;top:0;" coordsize="5942965,0" path="m5942965,0l0,0">
                <v:stroke weight="1pt" endcap="flat" joinstyle="round" on="true" color="#00000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B9D8C" w14:textId="77777777" w:rsidR="00C60104" w:rsidRDefault="00C60104">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325AF" w14:textId="77777777" w:rsidR="00C60104" w:rsidRDefault="00C60104">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B7B53" w14:textId="77777777" w:rsidR="00C60104" w:rsidRDefault="00C60104">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B5DD3"/>
    <w:multiLevelType w:val="multilevel"/>
    <w:tmpl w:val="691A612A"/>
    <w:lvl w:ilvl="0">
      <w:start w:val="1"/>
      <w:numFmt w:val="decimal"/>
      <w:lvlText w:val="%1."/>
      <w:lvlJc w:val="left"/>
      <w:pPr>
        <w:ind w:left="1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B0941A5"/>
    <w:multiLevelType w:val="multilevel"/>
    <w:tmpl w:val="0C42B0B4"/>
    <w:lvl w:ilvl="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23F2BCC"/>
    <w:multiLevelType w:val="hybridMultilevel"/>
    <w:tmpl w:val="FA2E4DB4"/>
    <w:lvl w:ilvl="0" w:tplc="57BE6766">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D8208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920E9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BE3CF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047BBC">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40F02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8461E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BCEB28">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EE460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5576C0D"/>
    <w:multiLevelType w:val="hybridMultilevel"/>
    <w:tmpl w:val="19BEE552"/>
    <w:lvl w:ilvl="0" w:tplc="F95E1F7A">
      <w:start w:val="1"/>
      <w:numFmt w:val="bullet"/>
      <w:lvlText w:val="•"/>
      <w:lvlJc w:val="left"/>
      <w:pPr>
        <w:ind w:left="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C0D6B6">
      <w:start w:val="1"/>
      <w:numFmt w:val="bullet"/>
      <w:lvlText w:val="o"/>
      <w:lvlJc w:val="left"/>
      <w:pPr>
        <w:ind w:left="16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F0492A">
      <w:start w:val="1"/>
      <w:numFmt w:val="bullet"/>
      <w:lvlText w:val="▪"/>
      <w:lvlJc w:val="left"/>
      <w:pPr>
        <w:ind w:left="2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F22C92">
      <w:start w:val="1"/>
      <w:numFmt w:val="bullet"/>
      <w:lvlText w:val="•"/>
      <w:lvlJc w:val="left"/>
      <w:pPr>
        <w:ind w:left="3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6CD640">
      <w:start w:val="1"/>
      <w:numFmt w:val="bullet"/>
      <w:lvlText w:val="o"/>
      <w:lvlJc w:val="left"/>
      <w:pPr>
        <w:ind w:left="38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CE527A">
      <w:start w:val="1"/>
      <w:numFmt w:val="bullet"/>
      <w:lvlText w:val="▪"/>
      <w:lvlJc w:val="left"/>
      <w:pPr>
        <w:ind w:left="4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729662">
      <w:start w:val="1"/>
      <w:numFmt w:val="bullet"/>
      <w:lvlText w:val="•"/>
      <w:lvlJc w:val="left"/>
      <w:pPr>
        <w:ind w:left="5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320BFE">
      <w:start w:val="1"/>
      <w:numFmt w:val="bullet"/>
      <w:lvlText w:val="o"/>
      <w:lvlJc w:val="left"/>
      <w:pPr>
        <w:ind w:left="6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98092A">
      <w:start w:val="1"/>
      <w:numFmt w:val="bullet"/>
      <w:lvlText w:val="▪"/>
      <w:lvlJc w:val="left"/>
      <w:pPr>
        <w:ind w:left="6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104"/>
    <w:rsid w:val="0006644B"/>
    <w:rsid w:val="000D76D5"/>
    <w:rsid w:val="00597C7C"/>
    <w:rsid w:val="00C60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FB5F"/>
  <w15:docId w15:val="{4F42CEEF-D8B5-4330-82DF-FD0B9BF6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4"/>
      </w:numPr>
      <w:spacing w:after="0"/>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Id w:val="4"/>
      </w:numPr>
      <w:spacing w:after="104"/>
      <w:ind w:left="10" w:hanging="10"/>
      <w:outlineLvl w:val="1"/>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paragraph" w:customStyle="1" w:styleId="footnotedescription">
    <w:name w:val="footnote description"/>
    <w:next w:val="Normal"/>
    <w:link w:val="footnotedescriptionChar"/>
    <w:hidden/>
    <w:pPr>
      <w:spacing w:after="55"/>
      <w:ind w:left="245"/>
    </w:pPr>
    <w:rPr>
      <w:rFonts w:ascii="Times New Roman" w:eastAsia="Times New Roman" w:hAnsi="Times New Roman" w:cs="Times New Roman"/>
      <w:color w:val="000000"/>
      <w:sz w:val="24"/>
    </w:rPr>
  </w:style>
  <w:style w:type="character" w:customStyle="1" w:styleId="footnotedescriptionChar">
    <w:name w:val="footnote description Char"/>
    <w:link w:val="footnotedescription"/>
    <w:rPr>
      <w:rFonts w:ascii="Times New Roman" w:eastAsia="Times New Roman" w:hAnsi="Times New Roman" w:cs="Times New Roman"/>
      <w:color w:val="000000"/>
      <w:sz w:val="24"/>
    </w:rPr>
  </w:style>
  <w:style w:type="character" w:customStyle="1" w:styleId="Heading1Char">
    <w:name w:val="Heading 1 Char"/>
    <w:link w:val="Heading1"/>
    <w:rPr>
      <w:rFonts w:ascii="Arial" w:eastAsia="Arial" w:hAnsi="Arial" w:cs="Arial"/>
      <w:b/>
      <w:color w:val="000000"/>
      <w:sz w:val="28"/>
    </w:rPr>
  </w:style>
  <w:style w:type="character" w:customStyle="1" w:styleId="footnotemark">
    <w:name w:val="footnote mark"/>
    <w:hidden/>
    <w:rPr>
      <w:rFonts w:ascii="Times New Roman" w:eastAsia="Times New Roman" w:hAnsi="Times New Roman" w:cs="Times New Roman"/>
      <w:color w:val="000000"/>
      <w:sz w:val="2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2.xml"/><Relationship Id="rId39" Type="http://schemas.openxmlformats.org/officeDocument/2006/relationships/header" Target="header7.xml"/><Relationship Id="rId3" Type="http://schemas.openxmlformats.org/officeDocument/2006/relationships/settings" Target="settings.xml"/><Relationship Id="rId34" Type="http://schemas.openxmlformats.org/officeDocument/2006/relationships/footer" Target="footer4.xml"/><Relationship Id="rId42" Type="http://schemas.openxmlformats.org/officeDocument/2006/relationships/footer" Target="footer8.xml"/><Relationship Id="rId7" Type="http://schemas.openxmlformats.org/officeDocument/2006/relationships/image" Target="media/image1.png"/><Relationship Id="rId25" Type="http://schemas.openxmlformats.org/officeDocument/2006/relationships/header" Target="header1.xml"/><Relationship Id="rId33" Type="http://schemas.openxmlformats.org/officeDocument/2006/relationships/header" Target="header5.xml"/><Relationship Id="rId38" Type="http://schemas.openxmlformats.org/officeDocument/2006/relationships/image" Target="media/image3.png"/><Relationship Id="rId46"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eader" Target="header3.xml"/><Relationship Id="rId41"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0.png"/><Relationship Id="rId32" Type="http://schemas.openxmlformats.org/officeDocument/2006/relationships/header" Target="header4.xml"/><Relationship Id="rId37" Type="http://schemas.openxmlformats.org/officeDocument/2006/relationships/footer" Target="footer6.xml"/><Relationship Id="rId40" Type="http://schemas.openxmlformats.org/officeDocument/2006/relationships/header" Target="header8.xml"/><Relationship Id="rId45" Type="http://schemas.openxmlformats.org/officeDocument/2006/relationships/fontTable" Target="fontTable.xml"/><Relationship Id="rId5" Type="http://schemas.openxmlformats.org/officeDocument/2006/relationships/footnotes" Target="footnotes.xml"/><Relationship Id="rId28" Type="http://schemas.openxmlformats.org/officeDocument/2006/relationships/footer" Target="footer2.xml"/><Relationship Id="rId36" Type="http://schemas.openxmlformats.org/officeDocument/2006/relationships/header" Target="header6.xml"/><Relationship Id="rId31" Type="http://schemas.openxmlformats.org/officeDocument/2006/relationships/image" Target="media/image2.jpg"/><Relationship Id="rId44" Type="http://schemas.openxmlformats.org/officeDocument/2006/relationships/footer" Target="footer9.xml"/><Relationship Id="rId4" Type="http://schemas.openxmlformats.org/officeDocument/2006/relationships/webSettings" Target="webSettings.xm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oter" Target="footer5.xml"/><Relationship Id="rId43"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Taskload report outline</dc:title>
  <dc:subject/>
  <dc:creator>Microsoft hesabı</dc:creator>
  <cp:keywords/>
  <cp:lastModifiedBy>Mikail Kara</cp:lastModifiedBy>
  <cp:revision>3</cp:revision>
  <dcterms:created xsi:type="dcterms:W3CDTF">2025-05-07T16:40:00Z</dcterms:created>
  <dcterms:modified xsi:type="dcterms:W3CDTF">2025-05-07T16:42:00Z</dcterms:modified>
</cp:coreProperties>
</file>