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 w:eastAsia="Georgia"/>
          <w:b/>
          <w:color w:val="0A3D33"/>
          <w:sz w:val="44"/>
        </w:rPr>
        <w:t>LET’S CONNECT</w:t>
      </w:r>
    </w:p>
    <w:p>
      <w:pPr>
        <w:jc w:val="center"/>
      </w:pPr>
      <w:r>
        <w:rPr>
          <w:rFonts w:ascii="Georgia" w:hAnsi="Georgia" w:eastAsia="Georgia"/>
          <w:b w:val="0"/>
          <w:color w:val="C26D4F"/>
          <w:sz w:val="26"/>
        </w:rPr>
        <w:t>Domain + Contact Email Setup Guide</w:t>
      </w:r>
    </w:p>
    <w:p>
      <w:pPr>
        <w:jc w:val="center"/>
      </w:pPr>
      <w:r>
        <w:rPr>
          <w:rFonts w:ascii="Calibri" w:hAnsi="Calibri" w:eastAsia="Calibri"/>
          <w:b w:val="0"/>
          <w:color w:val="5C4033"/>
          <w:sz w:val="20"/>
        </w:rPr>
        <w:t>Bottom View Farm  ·  Website on GitHub Pages  ·  GoDaddy DNS</w:t>
      </w:r>
    </w:p>
    <w:p>
      <w:pPr>
        <w:jc w:val="center"/>
      </w:pPr>
      <w:r>
        <w:rPr>
          <w:rFonts w:ascii="Calibri" w:hAnsi="Calibri" w:eastAsia="Calibri"/>
          <w:b w:val="0"/>
          <w:color w:val="7A5C4A"/>
          <w:sz w:val="18"/>
        </w:rPr>
        <w:t>Prepared by Webb Spinner Visions  ·  August 7, 2026</w:t>
      </w:r>
    </w:p>
    <w:p>
      <w:pPr>
        <w:spacing w:after="120" w:before="240"/>
        <w:jc w:val="left"/>
      </w:pPr>
      <w:r>
        <w:rPr>
          <w:rFonts w:ascii="Georgia" w:hAnsi="Georgia" w:eastAsia="Georgia"/>
          <w:b/>
          <w:color w:val="0A3D33"/>
          <w:sz w:val="28"/>
        </w:rPr>
        <w:t>A short note for the farm owners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This letter is a simple, copy-and-paste guide so we can connect your real domain name (for example bottomviewtn.com) to the new website repository — without transferring the repository or giving up ownership of the domain.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You keep the domain at GoDaddy (or wherever it is registered). We keep building the website in the GitHub repository. DNS is just the “phone book” that tells the internet: “When someone types our farm address, show the new website.”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We will also set up a Contact Us path so messages to a farm address (like info@yourdomain.com) can land in your regular Gmail — no need to learn a new email inbox.</w:t>
      </w:r>
    </w:p>
    <w:p>
      <w:pPr>
        <w:spacing w:after="120" w:before="240"/>
        <w:jc w:val="left"/>
      </w:pPr>
      <w:r>
        <w:rPr>
          <w:rFonts w:ascii="Georgia" w:hAnsi="Georgia" w:eastAsia="Georgia"/>
          <w:b/>
          <w:color w:val="0A3D33"/>
          <w:sz w:val="28"/>
        </w:rPr>
        <w:t>What this is — and is not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0A3D33"/>
          <w:sz w:val="22"/>
        </w:rPr>
        <w:t>IS:</w:t>
      </w:r>
      <w:r>
        <w:rPr>
          <w:rFonts w:ascii="Calibri" w:hAnsi="Calibri" w:eastAsia="Calibri"/>
          <w:b w:val="0"/>
          <w:color w:val="2D2823"/>
          <w:sz w:val="22"/>
        </w:rPr>
        <w:t xml:space="preserve"> Connecting your domain name to the live website (GitHub Pages).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0A3D33"/>
          <w:sz w:val="22"/>
        </w:rPr>
        <w:t>IS:</w:t>
      </w:r>
      <w:r>
        <w:rPr>
          <w:rFonts w:ascii="Calibri" w:hAnsi="Calibri" w:eastAsia="Calibri"/>
          <w:b w:val="0"/>
          <w:color w:val="2D2823"/>
          <w:sz w:val="22"/>
        </w:rPr>
        <w:t xml:space="preserve"> Pointing Contact / info email to your Gmail with forwarding.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0A3D33"/>
          <w:sz w:val="22"/>
        </w:rPr>
        <w:t>IS NOT:</w:t>
      </w:r>
      <w:r>
        <w:rPr>
          <w:rFonts w:ascii="Calibri" w:hAnsi="Calibri" w:eastAsia="Calibri"/>
          <w:b w:val="0"/>
          <w:color w:val="2D2823"/>
          <w:sz w:val="22"/>
        </w:rPr>
        <w:t xml:space="preserve"> Transferring the GitHub repository to another account.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0A3D33"/>
          <w:sz w:val="22"/>
        </w:rPr>
        <w:t>IS NOT:</w:t>
      </w:r>
      <w:r>
        <w:rPr>
          <w:rFonts w:ascii="Calibri" w:hAnsi="Calibri" w:eastAsia="Calibri"/>
          <w:b w:val="0"/>
          <w:color w:val="2D2823"/>
          <w:sz w:val="22"/>
        </w:rPr>
        <w:t xml:space="preserve"> Moving domain registration away from GoDaddy (unless you choose to later).</w:t>
      </w:r>
    </w:p>
    <w:p>
      <w:pPr>
        <w:pStyle w:val="ListBullet"/>
        <w:spacing w:after="60"/>
      </w:pPr>
      <w:r>
        <w:rPr>
          <w:rFonts w:ascii="Calibri" w:hAnsi="Calibri" w:eastAsia="Calibri"/>
          <w:b/>
          <w:color w:val="0A3D33"/>
          <w:sz w:val="22"/>
        </w:rPr>
        <w:t>IS NOT:</w:t>
      </w:r>
      <w:r>
        <w:rPr>
          <w:rFonts w:ascii="Calibri" w:hAnsi="Calibri" w:eastAsia="Calibri"/>
          <w:b w:val="0"/>
          <w:color w:val="2D2823"/>
          <w:sz w:val="22"/>
        </w:rPr>
        <w:t xml:space="preserve"> Changing Facebook, Instagram, or phone numbers.</w:t>
      </w:r>
    </w:p>
    <w:p>
      <w:pPr>
        <w:spacing w:after="120" w:before="240"/>
        <w:jc w:val="left"/>
      </w:pPr>
      <w:r>
        <w:rPr>
          <w:rFonts w:ascii="Georgia" w:hAnsi="Georgia" w:eastAsia="Georgia"/>
          <w:b/>
          <w:color w:val="0A3D33"/>
          <w:sz w:val="28"/>
        </w:rPr>
        <w:t>What we already know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Website repository (stays with SpiderForce-Star / Webb Spinner Visions for building):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olor w:val="2D2823"/>
          <w:sz w:val="20"/>
        </w:rPr>
        <w:t>https://github.com/SpiderForce-Star/Bottom-View-Farm-Website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Current preview URL (temporary GitHub address):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olor w:val="2D2823"/>
          <w:sz w:val="20"/>
        </w:rPr>
        <w:t>https://spiderforce-star.github.io/Bottom-View-Farm-Website/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Public farm domain currently in use: bottomviewtn.com — right now this still points to a Squarespace site (not the new GitHub site). That is normal until we update DNS.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Contact emails already used on the new site: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bottomviewfarmtn1@gmail.com  (main farm contact on the website)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Carolyncook1212@gmail.com  (Apple Cider Festival vendor registration)</w:t>
      </w:r>
    </w:p>
    <w:p>
      <w:pPr>
        <w:spacing w:after="120" w:before="240"/>
        <w:jc w:val="left"/>
      </w:pPr>
      <w:r>
        <w:rPr>
          <w:rFonts w:ascii="Georgia" w:hAnsi="Georgia" w:eastAsia="Georgia"/>
          <w:b/>
          <w:color w:val="0A3D33"/>
          <w:sz w:val="28"/>
        </w:rPr>
        <w:t>Part A — Connect the domain to the website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Goal: When someone visits your domain (and www), they see the new Bottom View Farm website from the GitHub repository.</w:t>
      </w:r>
    </w:p>
    <w:p>
      <w:pPr>
        <w:spacing w:after="120" w:before="240"/>
        <w:jc w:val="left"/>
      </w:pPr>
      <w:r>
        <w:rPr>
          <w:rFonts w:ascii="Georgia" w:hAnsi="Georgia" w:eastAsia="Georgia"/>
          <w:b/>
          <w:color w:val="C26D4F"/>
          <w:sz w:val="24"/>
        </w:rPr>
        <w:t>Step A1 — Open DNS at GoDaddy (owner does this)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1. Sign in at https://www.godaddy.com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2. Go to: My Products → Domains → (your domain) → DNS or Manage DNS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3. You should see a list of DNS records (A, CNAME, MX, TXT, etc.).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4. OPTIONAL BUT HELPFUL: Take a screenshot of the full DNS list BEFORE changing anything (phone photo is fine). Send it to Webb Spinner Visions so we can double-check nothing important (email, other subdomains) gets broken.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Note: If your domain is registered at GoDaddy but “Nameservers” say Squarespace, the DNS screen you need may be at Squarespace instead — or you can switch nameservers back to GoDaddy’s default, then edit DNS at GoDaddy. If you are unsure, send a screenshot of the Nameservers section and we will tell you which login to use.</w:t>
      </w:r>
    </w:p>
    <w:p>
      <w:pPr>
        <w:spacing w:after="120" w:before="240"/>
        <w:jc w:val="left"/>
      </w:pPr>
      <w:r>
        <w:rPr>
          <w:rFonts w:ascii="Georgia" w:hAnsi="Georgia" w:eastAsia="Georgia"/>
          <w:b/>
          <w:color w:val="C26D4F"/>
          <w:sz w:val="24"/>
        </w:rPr>
        <w:t>Step A2 — Copy &amp; paste these website DNS records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Use the domain you want on the website. Examples below use bottomviewtn.com — replace with your exact domain if different. Delete or edit any OLD A / CNAME records for @ and www that still point to Squarespace (or a parked page) so they do not fight the new ones.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olor w:val="2D2823"/>
          <w:sz w:val="22"/>
        </w:rPr>
        <w:t>A records for the root domain (@) — add all four: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A3D33" w:val="clear"/>
          </w:tcPr>
          <w:p>
            <w:r/>
            <w:r>
              <w:rPr>
                <w:rFonts w:ascii="Calibri" w:hAnsi="Calibri" w:eastAsia="Calibri"/>
                <w:b/>
                <w:color w:val="F5F0E8"/>
                <w:sz w:val="20"/>
              </w:rPr>
              <w:t>Type</w:t>
            </w:r>
          </w:p>
        </w:tc>
        <w:tc>
          <w:tcPr>
            <w:tcW w:type="dxa" w:w="2412"/>
            <w:shd w:fill="0A3D33" w:val="clear"/>
          </w:tcPr>
          <w:p>
            <w:r/>
            <w:r>
              <w:rPr>
                <w:rFonts w:ascii="Calibri" w:hAnsi="Calibri" w:eastAsia="Calibri"/>
                <w:b/>
                <w:color w:val="F5F0E8"/>
                <w:sz w:val="20"/>
              </w:rPr>
              <w:t>Name / Host</w:t>
            </w:r>
          </w:p>
        </w:tc>
        <w:tc>
          <w:tcPr>
            <w:tcW w:type="dxa" w:w="2412"/>
            <w:shd w:fill="0A3D33" w:val="clear"/>
          </w:tcPr>
          <w:p>
            <w:r/>
            <w:r>
              <w:rPr>
                <w:rFonts w:ascii="Calibri" w:hAnsi="Calibri" w:eastAsia="Calibri"/>
                <w:b/>
                <w:color w:val="F5F0E8"/>
                <w:sz w:val="20"/>
              </w:rPr>
              <w:t>Value / Points to</w:t>
            </w:r>
          </w:p>
        </w:tc>
        <w:tc>
          <w:tcPr>
            <w:tcW w:type="dxa" w:w="2412"/>
            <w:shd w:fill="0A3D33" w:val="clear"/>
          </w:tcPr>
          <w:p>
            <w:r/>
            <w:r>
              <w:rPr>
                <w:rFonts w:ascii="Calibri" w:hAnsi="Calibri" w:eastAsia="Calibri"/>
                <w:b/>
                <w:color w:val="F5F0E8"/>
                <w:sz w:val="20"/>
              </w:rPr>
              <w:t>TTL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/>
                <w:color w:val="2D2823"/>
                <w:sz w:val="20"/>
              </w:rPr>
              <w:t>A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color w:val="2D2823"/>
                <w:sz w:val="20"/>
              </w:rPr>
              <w:t>@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2D2823"/>
                <w:sz w:val="20"/>
              </w:rPr>
              <w:t>185.199.108.153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2D2823"/>
                <w:sz w:val="20"/>
              </w:rPr>
              <w:t>600 or 1 Hour</w:t>
            </w:r>
          </w:p>
        </w:tc>
      </w:tr>
      <w:tr>
        <w:tc>
          <w:tcPr>
            <w:tcW w:type="dxa" w:w="2412"/>
            <w:shd w:fill="F5F0E8" w:val="clear"/>
          </w:tcPr>
          <w:p>
            <w:r/>
            <w:r>
              <w:rPr>
                <w:rFonts w:ascii="Calibri" w:hAnsi="Calibri" w:eastAsia="Calibri"/>
                <w:b/>
                <w:color w:val="2D2823"/>
                <w:sz w:val="20"/>
              </w:rPr>
              <w:t>A</w:t>
            </w:r>
          </w:p>
        </w:tc>
        <w:tc>
          <w:tcPr>
            <w:tcW w:type="dxa" w:w="2412"/>
            <w:shd w:fill="F5F0E8" w:val="clear"/>
          </w:tcPr>
          <w:p>
            <w:r/>
            <w:r>
              <w:rPr>
                <w:rFonts w:ascii="Calibri" w:hAnsi="Calibri" w:eastAsia="Calibri"/>
                <w:b w:val="0"/>
                <w:color w:val="2D2823"/>
                <w:sz w:val="20"/>
              </w:rPr>
              <w:t>@</w:t>
            </w:r>
          </w:p>
        </w:tc>
        <w:tc>
          <w:tcPr>
            <w:tcW w:type="dxa" w:w="2412"/>
            <w:shd w:fill="F5F0E8" w:val="clear"/>
          </w:tcPr>
          <w:p>
            <w:r/>
            <w:r>
              <w:rPr>
                <w:rFonts w:ascii="Consolas" w:hAnsi="Consolas" w:eastAsia="Consolas"/>
                <w:b w:val="0"/>
                <w:color w:val="2D2823"/>
                <w:sz w:val="20"/>
              </w:rPr>
              <w:t>185.199.109.153</w:t>
            </w:r>
          </w:p>
        </w:tc>
        <w:tc>
          <w:tcPr>
            <w:tcW w:type="dxa" w:w="2412"/>
            <w:shd w:fill="F5F0E8" w:val="clear"/>
          </w:tcPr>
          <w:p>
            <w:r/>
            <w:r>
              <w:rPr>
                <w:rFonts w:ascii="Consolas" w:hAnsi="Consolas" w:eastAsia="Consolas"/>
                <w:b w:val="0"/>
                <w:color w:val="2D2823"/>
                <w:sz w:val="20"/>
              </w:rPr>
              <w:t>600 or 1 Hour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/>
                <w:color w:val="2D2823"/>
                <w:sz w:val="20"/>
              </w:rPr>
              <w:t>A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color w:val="2D2823"/>
                <w:sz w:val="20"/>
              </w:rPr>
              <w:t>@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2D2823"/>
                <w:sz w:val="20"/>
              </w:rPr>
              <w:t>185.199.110.153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2D2823"/>
                <w:sz w:val="20"/>
              </w:rPr>
              <w:t>600 or 1 Hour</w:t>
            </w:r>
          </w:p>
        </w:tc>
      </w:tr>
      <w:tr>
        <w:tc>
          <w:tcPr>
            <w:tcW w:type="dxa" w:w="2412"/>
            <w:shd w:fill="F5F0E8" w:val="clear"/>
          </w:tcPr>
          <w:p>
            <w:r/>
            <w:r>
              <w:rPr>
                <w:rFonts w:ascii="Calibri" w:hAnsi="Calibri" w:eastAsia="Calibri"/>
                <w:b/>
                <w:color w:val="2D2823"/>
                <w:sz w:val="20"/>
              </w:rPr>
              <w:t>A</w:t>
            </w:r>
          </w:p>
        </w:tc>
        <w:tc>
          <w:tcPr>
            <w:tcW w:type="dxa" w:w="2412"/>
            <w:shd w:fill="F5F0E8" w:val="clear"/>
          </w:tcPr>
          <w:p>
            <w:r/>
            <w:r>
              <w:rPr>
                <w:rFonts w:ascii="Calibri" w:hAnsi="Calibri" w:eastAsia="Calibri"/>
                <w:b w:val="0"/>
                <w:color w:val="2D2823"/>
                <w:sz w:val="20"/>
              </w:rPr>
              <w:t>@</w:t>
            </w:r>
          </w:p>
        </w:tc>
        <w:tc>
          <w:tcPr>
            <w:tcW w:type="dxa" w:w="2412"/>
            <w:shd w:fill="F5F0E8" w:val="clear"/>
          </w:tcPr>
          <w:p>
            <w:r/>
            <w:r>
              <w:rPr>
                <w:rFonts w:ascii="Consolas" w:hAnsi="Consolas" w:eastAsia="Consolas"/>
                <w:b w:val="0"/>
                <w:color w:val="2D2823"/>
                <w:sz w:val="20"/>
              </w:rPr>
              <w:t>185.199.111.153</w:t>
            </w:r>
          </w:p>
        </w:tc>
        <w:tc>
          <w:tcPr>
            <w:tcW w:type="dxa" w:w="2412"/>
            <w:shd w:fill="F5F0E8" w:val="clear"/>
          </w:tcPr>
          <w:p>
            <w:r/>
            <w:r>
              <w:rPr>
                <w:rFonts w:ascii="Consolas" w:hAnsi="Consolas" w:eastAsia="Consolas"/>
                <w:b w:val="0"/>
                <w:color w:val="2D2823"/>
                <w:sz w:val="20"/>
              </w:rPr>
              <w:t>600 or 1 Hour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/>
          <w:color w:val="2D2823"/>
          <w:sz w:val="22"/>
        </w:rPr>
        <w:t>Optional but recommended IPv6 AAAA records for @: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A3D33" w:val="clear"/>
          </w:tcPr>
          <w:p>
            <w:r/>
            <w:r>
              <w:rPr>
                <w:rFonts w:ascii="Calibri" w:hAnsi="Calibri" w:eastAsia="Calibri"/>
                <w:b/>
                <w:color w:val="F5F0E8"/>
                <w:sz w:val="20"/>
              </w:rPr>
              <w:t>Type</w:t>
            </w:r>
          </w:p>
        </w:tc>
        <w:tc>
          <w:tcPr>
            <w:tcW w:type="dxa" w:w="2412"/>
            <w:shd w:fill="0A3D33" w:val="clear"/>
          </w:tcPr>
          <w:p>
            <w:r/>
            <w:r>
              <w:rPr>
                <w:rFonts w:ascii="Calibri" w:hAnsi="Calibri" w:eastAsia="Calibri"/>
                <w:b/>
                <w:color w:val="F5F0E8"/>
                <w:sz w:val="20"/>
              </w:rPr>
              <w:t>Name / Host</w:t>
            </w:r>
          </w:p>
        </w:tc>
        <w:tc>
          <w:tcPr>
            <w:tcW w:type="dxa" w:w="2412"/>
            <w:shd w:fill="0A3D33" w:val="clear"/>
          </w:tcPr>
          <w:p>
            <w:r/>
            <w:r>
              <w:rPr>
                <w:rFonts w:ascii="Calibri" w:hAnsi="Calibri" w:eastAsia="Calibri"/>
                <w:b/>
                <w:color w:val="F5F0E8"/>
                <w:sz w:val="20"/>
              </w:rPr>
              <w:t>Value / Points to</w:t>
            </w:r>
          </w:p>
        </w:tc>
        <w:tc>
          <w:tcPr>
            <w:tcW w:type="dxa" w:w="2412"/>
            <w:shd w:fill="0A3D33" w:val="clear"/>
          </w:tcPr>
          <w:p>
            <w:r/>
            <w:r>
              <w:rPr>
                <w:rFonts w:ascii="Calibri" w:hAnsi="Calibri" w:eastAsia="Calibri"/>
                <w:b/>
                <w:color w:val="F5F0E8"/>
                <w:sz w:val="20"/>
              </w:rPr>
              <w:t>TTL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/>
                <w:color w:val="2D2823"/>
                <w:sz w:val="20"/>
              </w:rPr>
              <w:t>AAAA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color w:val="2D2823"/>
                <w:sz w:val="20"/>
              </w:rPr>
              <w:t>@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2D2823"/>
                <w:sz w:val="20"/>
              </w:rPr>
              <w:t>2606:50c0:8000::153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2D2823"/>
                <w:sz w:val="20"/>
              </w:rPr>
              <w:t>600 or 1 Hour</w:t>
            </w:r>
          </w:p>
        </w:tc>
      </w:tr>
      <w:tr>
        <w:tc>
          <w:tcPr>
            <w:tcW w:type="dxa" w:w="2412"/>
            <w:shd w:fill="F5F0E8" w:val="clear"/>
          </w:tcPr>
          <w:p>
            <w:r/>
            <w:r>
              <w:rPr>
                <w:rFonts w:ascii="Calibri" w:hAnsi="Calibri" w:eastAsia="Calibri"/>
                <w:b/>
                <w:color w:val="2D2823"/>
                <w:sz w:val="20"/>
              </w:rPr>
              <w:t>AAAA</w:t>
            </w:r>
          </w:p>
        </w:tc>
        <w:tc>
          <w:tcPr>
            <w:tcW w:type="dxa" w:w="2412"/>
            <w:shd w:fill="F5F0E8" w:val="clear"/>
          </w:tcPr>
          <w:p>
            <w:r/>
            <w:r>
              <w:rPr>
                <w:rFonts w:ascii="Calibri" w:hAnsi="Calibri" w:eastAsia="Calibri"/>
                <w:b w:val="0"/>
                <w:color w:val="2D2823"/>
                <w:sz w:val="20"/>
              </w:rPr>
              <w:t>@</w:t>
            </w:r>
          </w:p>
        </w:tc>
        <w:tc>
          <w:tcPr>
            <w:tcW w:type="dxa" w:w="2412"/>
            <w:shd w:fill="F5F0E8" w:val="clear"/>
          </w:tcPr>
          <w:p>
            <w:r/>
            <w:r>
              <w:rPr>
                <w:rFonts w:ascii="Consolas" w:hAnsi="Consolas" w:eastAsia="Consolas"/>
                <w:b w:val="0"/>
                <w:color w:val="2D2823"/>
                <w:sz w:val="20"/>
              </w:rPr>
              <w:t>2606:50c0:8001::153</w:t>
            </w:r>
          </w:p>
        </w:tc>
        <w:tc>
          <w:tcPr>
            <w:tcW w:type="dxa" w:w="2412"/>
            <w:shd w:fill="F5F0E8" w:val="clear"/>
          </w:tcPr>
          <w:p>
            <w:r/>
            <w:r>
              <w:rPr>
                <w:rFonts w:ascii="Consolas" w:hAnsi="Consolas" w:eastAsia="Consolas"/>
                <w:b w:val="0"/>
                <w:color w:val="2D2823"/>
                <w:sz w:val="20"/>
              </w:rPr>
              <w:t>600 or 1 Hour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/>
                <w:color w:val="2D2823"/>
                <w:sz w:val="20"/>
              </w:rPr>
              <w:t>AAAA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color w:val="2D2823"/>
                <w:sz w:val="20"/>
              </w:rPr>
              <w:t>@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2D2823"/>
                <w:sz w:val="20"/>
              </w:rPr>
              <w:t>2606:50c0:8002::153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2D2823"/>
                <w:sz w:val="20"/>
              </w:rPr>
              <w:t>600 or 1 Hour</w:t>
            </w:r>
          </w:p>
        </w:tc>
      </w:tr>
      <w:tr>
        <w:tc>
          <w:tcPr>
            <w:tcW w:type="dxa" w:w="2412"/>
            <w:shd w:fill="F5F0E8" w:val="clear"/>
          </w:tcPr>
          <w:p>
            <w:r/>
            <w:r>
              <w:rPr>
                <w:rFonts w:ascii="Calibri" w:hAnsi="Calibri" w:eastAsia="Calibri"/>
                <w:b/>
                <w:color w:val="2D2823"/>
                <w:sz w:val="20"/>
              </w:rPr>
              <w:t>AAAA</w:t>
            </w:r>
          </w:p>
        </w:tc>
        <w:tc>
          <w:tcPr>
            <w:tcW w:type="dxa" w:w="2412"/>
            <w:shd w:fill="F5F0E8" w:val="clear"/>
          </w:tcPr>
          <w:p>
            <w:r/>
            <w:r>
              <w:rPr>
                <w:rFonts w:ascii="Calibri" w:hAnsi="Calibri" w:eastAsia="Calibri"/>
                <w:b w:val="0"/>
                <w:color w:val="2D2823"/>
                <w:sz w:val="20"/>
              </w:rPr>
              <w:t>@</w:t>
            </w:r>
          </w:p>
        </w:tc>
        <w:tc>
          <w:tcPr>
            <w:tcW w:type="dxa" w:w="2412"/>
            <w:shd w:fill="F5F0E8" w:val="clear"/>
          </w:tcPr>
          <w:p>
            <w:r/>
            <w:r>
              <w:rPr>
                <w:rFonts w:ascii="Consolas" w:hAnsi="Consolas" w:eastAsia="Consolas"/>
                <w:b w:val="0"/>
                <w:color w:val="2D2823"/>
                <w:sz w:val="20"/>
              </w:rPr>
              <w:t>2606:50c0:8003::153</w:t>
            </w:r>
          </w:p>
        </w:tc>
        <w:tc>
          <w:tcPr>
            <w:tcW w:type="dxa" w:w="2412"/>
            <w:shd w:fill="F5F0E8" w:val="clear"/>
          </w:tcPr>
          <w:p>
            <w:r/>
            <w:r>
              <w:rPr>
                <w:rFonts w:ascii="Consolas" w:hAnsi="Consolas" w:eastAsia="Consolas"/>
                <w:b w:val="0"/>
                <w:color w:val="2D2823"/>
                <w:sz w:val="20"/>
              </w:rPr>
              <w:t>600 or 1 Hour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/>
          <w:color w:val="2D2823"/>
          <w:sz w:val="22"/>
        </w:rPr>
        <w:t>CNAME for www (very important):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A3D33" w:val="clear"/>
          </w:tcPr>
          <w:p>
            <w:r/>
            <w:r>
              <w:rPr>
                <w:rFonts w:ascii="Calibri" w:hAnsi="Calibri" w:eastAsia="Calibri"/>
                <w:b/>
                <w:color w:val="F5F0E8"/>
                <w:sz w:val="20"/>
              </w:rPr>
              <w:t>Type</w:t>
            </w:r>
          </w:p>
        </w:tc>
        <w:tc>
          <w:tcPr>
            <w:tcW w:type="dxa" w:w="2412"/>
            <w:shd w:fill="0A3D33" w:val="clear"/>
          </w:tcPr>
          <w:p>
            <w:r/>
            <w:r>
              <w:rPr>
                <w:rFonts w:ascii="Calibri" w:hAnsi="Calibri" w:eastAsia="Calibri"/>
                <w:b/>
                <w:color w:val="F5F0E8"/>
                <w:sz w:val="20"/>
              </w:rPr>
              <w:t>Name / Host</w:t>
            </w:r>
          </w:p>
        </w:tc>
        <w:tc>
          <w:tcPr>
            <w:tcW w:type="dxa" w:w="2412"/>
            <w:shd w:fill="0A3D33" w:val="clear"/>
          </w:tcPr>
          <w:p>
            <w:r/>
            <w:r>
              <w:rPr>
                <w:rFonts w:ascii="Calibri" w:hAnsi="Calibri" w:eastAsia="Calibri"/>
                <w:b/>
                <w:color w:val="F5F0E8"/>
                <w:sz w:val="20"/>
              </w:rPr>
              <w:t>Value / Points to</w:t>
            </w:r>
          </w:p>
        </w:tc>
        <w:tc>
          <w:tcPr>
            <w:tcW w:type="dxa" w:w="2412"/>
            <w:shd w:fill="0A3D33" w:val="clear"/>
          </w:tcPr>
          <w:p>
            <w:r/>
            <w:r>
              <w:rPr>
                <w:rFonts w:ascii="Calibri" w:hAnsi="Calibri" w:eastAsia="Calibri"/>
                <w:b/>
                <w:color w:val="F5F0E8"/>
                <w:sz w:val="20"/>
              </w:rPr>
              <w:t>TTL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/>
                <w:color w:val="2D2823"/>
                <w:sz w:val="20"/>
              </w:rPr>
              <w:t>CNAME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color w:val="2D2823"/>
                <w:sz w:val="20"/>
              </w:rPr>
              <w:t>www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2D2823"/>
                <w:sz w:val="20"/>
              </w:rPr>
              <w:t>spiderforce-star.github.io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2D2823"/>
                <w:sz w:val="20"/>
              </w:rPr>
              <w:t>600 or 1 Hour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Important: For the www CNAME, the value must be exactly: spiderforce-star.github.io  (no https://, no trailing slash, no /Bottom-View-Farm-Website path).</w:t>
      </w:r>
    </w:p>
    <w:p>
      <w:pPr>
        <w:spacing w:after="120" w:before="240"/>
        <w:jc w:val="left"/>
      </w:pPr>
      <w:r>
        <w:rPr>
          <w:rFonts w:ascii="Georgia" w:hAnsi="Georgia" w:eastAsia="Georgia"/>
          <w:b/>
          <w:color w:val="C26D4F"/>
          <w:sz w:val="24"/>
        </w:rPr>
        <w:t>Step A3 — What I (Webb Spinner Visions) do in GitHub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After you confirm the domain name and that DNS is updated, I will: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Add a CNAME file in the repository with your domain (e.g. bottomviewtn.com or www.bottomviewtn.com).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Set Custom domain in: Repository → Settings → Pages.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Turn on Enforce HTTPS once GitHub shows the certificate as ready (can take a few minutes to 48 hours).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Confirm https://yourdomain.com loads the new farm website.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This does NOT transfer the repository. It only tells GitHub Pages which domain is allowed to serve this site.</w:t>
      </w:r>
    </w:p>
    <w:p>
      <w:pPr>
        <w:spacing w:after="120" w:before="240"/>
        <w:jc w:val="left"/>
      </w:pPr>
      <w:r>
        <w:rPr>
          <w:rFonts w:ascii="Georgia" w:hAnsi="Georgia" w:eastAsia="Georgia"/>
          <w:b/>
          <w:color w:val="C26D4F"/>
          <w:sz w:val="24"/>
        </w:rPr>
        <w:t>Step A4 — Domain verification (if GitHub asks for a TXT record)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GitHub sometimes asks for a short TXT record to prove you own the domain. If that appears, I will send you one line that looks like this (example only — do not use these sample digits):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A3D33" w:val="clear"/>
          </w:tcPr>
          <w:p>
            <w:r/>
            <w:r>
              <w:rPr>
                <w:rFonts w:ascii="Calibri" w:hAnsi="Calibri" w:eastAsia="Calibri"/>
                <w:b/>
                <w:color w:val="F5F0E8"/>
                <w:sz w:val="20"/>
              </w:rPr>
              <w:t>Type</w:t>
            </w:r>
          </w:p>
        </w:tc>
        <w:tc>
          <w:tcPr>
            <w:tcW w:type="dxa" w:w="2412"/>
            <w:shd w:fill="0A3D33" w:val="clear"/>
          </w:tcPr>
          <w:p>
            <w:r/>
            <w:r>
              <w:rPr>
                <w:rFonts w:ascii="Calibri" w:hAnsi="Calibri" w:eastAsia="Calibri"/>
                <w:b/>
                <w:color w:val="F5F0E8"/>
                <w:sz w:val="20"/>
              </w:rPr>
              <w:t>Name / Host</w:t>
            </w:r>
          </w:p>
        </w:tc>
        <w:tc>
          <w:tcPr>
            <w:tcW w:type="dxa" w:w="2412"/>
            <w:shd w:fill="0A3D33" w:val="clear"/>
          </w:tcPr>
          <w:p>
            <w:r/>
            <w:r>
              <w:rPr>
                <w:rFonts w:ascii="Calibri" w:hAnsi="Calibri" w:eastAsia="Calibri"/>
                <w:b/>
                <w:color w:val="F5F0E8"/>
                <w:sz w:val="20"/>
              </w:rPr>
              <w:t>Value</w:t>
            </w:r>
          </w:p>
        </w:tc>
        <w:tc>
          <w:tcPr>
            <w:tcW w:type="dxa" w:w="2412"/>
            <w:shd w:fill="0A3D33" w:val="clear"/>
          </w:tcPr>
          <w:p>
            <w:r/>
            <w:r>
              <w:rPr>
                <w:rFonts w:ascii="Calibri" w:hAnsi="Calibri" w:eastAsia="Calibri"/>
                <w:b/>
                <w:color w:val="F5F0E8"/>
                <w:sz w:val="20"/>
              </w:rPr>
              <w:t>TTL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/>
                <w:color w:val="2D2823"/>
                <w:sz w:val="20"/>
              </w:rPr>
              <w:t>TXT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color w:val="2D2823"/>
                <w:sz w:val="20"/>
              </w:rPr>
              <w:t>_github-pages-challenge-SpiderForce-Star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2D2823"/>
                <w:sz w:val="20"/>
              </w:rPr>
              <w:t>(code I will text/email you)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color w:val="2D2823"/>
                <w:sz w:val="20"/>
              </w:rPr>
              <w:t>600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You paste that TXT at GoDaddy, save, and tell me. Then I finish verification in GitHub.</w:t>
      </w:r>
    </w:p>
    <w:p>
      <w:pPr>
        <w:spacing w:after="120" w:before="240"/>
        <w:jc w:val="left"/>
      </w:pPr>
      <w:r>
        <w:rPr>
          <w:rFonts w:ascii="Georgia" w:hAnsi="Georgia" w:eastAsia="Georgia"/>
          <w:b/>
          <w:color w:val="0A3D33"/>
          <w:sz w:val="28"/>
        </w:rPr>
        <w:t>Part B — Contact Us → Gmail (email forwarding)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Goal: Visitors and vendors can email a professional farm address, and it arrives in the Gmail you already use every day. You do not need a paid Google Workspace account for basic forwarding.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olor w:val="2D2823"/>
          <w:sz w:val="22"/>
        </w:rPr>
        <w:t>Recommended setup (you can change the local part if you prefer):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A3D33" w:val="clear"/>
          </w:tcPr>
          <w:p>
            <w:r/>
            <w:r>
              <w:rPr>
                <w:rFonts w:ascii="Calibri" w:hAnsi="Calibri" w:eastAsia="Calibri"/>
                <w:b/>
                <w:color w:val="F5F0E8"/>
                <w:sz w:val="20"/>
              </w:rPr>
              <w:t>Farm address (public)</w:t>
            </w:r>
          </w:p>
        </w:tc>
        <w:tc>
          <w:tcPr>
            <w:tcW w:type="dxa" w:w="3216"/>
            <w:shd w:fill="0A3D33" w:val="clear"/>
          </w:tcPr>
          <w:p>
            <w:r/>
            <w:r>
              <w:rPr>
                <w:rFonts w:ascii="Calibri" w:hAnsi="Calibri" w:eastAsia="Calibri"/>
                <w:b/>
                <w:color w:val="F5F0E8"/>
                <w:sz w:val="20"/>
              </w:rPr>
              <w:t>Forwards to (Gmail)</w:t>
            </w:r>
          </w:p>
        </w:tc>
        <w:tc>
          <w:tcPr>
            <w:tcW w:type="dxa" w:w="3216"/>
            <w:shd w:fill="0A3D33" w:val="clear"/>
          </w:tcPr>
          <w:p>
            <w:r/>
            <w:r>
              <w:rPr>
                <w:rFonts w:ascii="Calibri" w:hAnsi="Calibri" w:eastAsia="Calibri"/>
                <w:b/>
                <w:color w:val="F5F0E8"/>
                <w:sz w:val="20"/>
              </w:rPr>
              <w:t>Used for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/>
                <w:color w:val="2D2823"/>
                <w:sz w:val="20"/>
              </w:rPr>
              <w:t>info@bottomviewtn.com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Calibri"/>
                <w:b w:val="0"/>
                <w:color w:val="2D2823"/>
                <w:sz w:val="20"/>
              </w:rPr>
              <w:t>bottomviewfarmtn1@gmail.com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 w:eastAsia="Consolas"/>
                <w:b w:val="0"/>
                <w:color w:val="2D2823"/>
                <w:sz w:val="20"/>
              </w:rPr>
              <w:t>General Contact Us</w:t>
            </w:r>
          </w:p>
        </w:tc>
      </w:tr>
      <w:tr>
        <w:tc>
          <w:tcPr>
            <w:tcW w:type="dxa" w:w="3216"/>
            <w:shd w:fill="F5F0E8" w:val="clear"/>
          </w:tcPr>
          <w:p>
            <w:r/>
            <w:r>
              <w:rPr>
                <w:rFonts w:ascii="Calibri" w:hAnsi="Calibri" w:eastAsia="Calibri"/>
                <w:b/>
                <w:color w:val="2D2823"/>
                <w:sz w:val="20"/>
              </w:rPr>
              <w:t>vendors@bottomviewtn.com</w:t>
            </w:r>
          </w:p>
        </w:tc>
        <w:tc>
          <w:tcPr>
            <w:tcW w:type="dxa" w:w="3216"/>
            <w:shd w:fill="F5F0E8" w:val="clear"/>
          </w:tcPr>
          <w:p>
            <w:r/>
            <w:r>
              <w:rPr>
                <w:rFonts w:ascii="Calibri" w:hAnsi="Calibri" w:eastAsia="Calibri"/>
                <w:b w:val="0"/>
                <w:color w:val="2D2823"/>
                <w:sz w:val="20"/>
              </w:rPr>
              <w:t>Carolyncook1212@gmail.com</w:t>
            </w:r>
          </w:p>
        </w:tc>
        <w:tc>
          <w:tcPr>
            <w:tcW w:type="dxa" w:w="3216"/>
            <w:shd w:fill="F5F0E8" w:val="clear"/>
          </w:tcPr>
          <w:p>
            <w:r/>
            <w:r>
              <w:rPr>
                <w:rFonts w:ascii="Consolas" w:hAnsi="Consolas" w:eastAsia="Consolas"/>
                <w:b w:val="0"/>
                <w:color w:val="2D2823"/>
                <w:sz w:val="20"/>
              </w:rPr>
              <w:t>Cider Festival vendors (optional)</w:t>
            </w:r>
          </w:p>
        </w:tc>
      </w:tr>
    </w:tbl>
    <w:p/>
    <w:p>
      <w:pPr>
        <w:spacing w:after="120" w:before="240"/>
        <w:jc w:val="left"/>
      </w:pPr>
      <w:r>
        <w:rPr>
          <w:rFonts w:ascii="Georgia" w:hAnsi="Georgia" w:eastAsia="Georgia"/>
          <w:b/>
          <w:color w:val="C26D4F"/>
          <w:sz w:val="24"/>
        </w:rPr>
        <w:t>Step B1 — GoDaddy Email Forwarding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1. GoDaddy → Email → Email Forwarding (or Domain → Email → Forwarding)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2. Choose your domain.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3. Create forwarding: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Forward info@yourdomain.com → bottomviewfarmtn1@gmail.com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Optional: vendors@yourdomain.com → Carolyncook1212@gmail.com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4. Save. First test email may take a few minutes.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5. In Gmail, check Spam once. If the test landed there, mark Not spam. You can also add a filter so farm mail is labeled “Bottom View Farm”.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Note: Simple forwarding lets you RECEIVE as info@… in Gmail. If you want to SEND mail that shows From: info@yourdomain.com, that is a separate Gmail “Send mail as” setup — we can do that later if you want.</w:t>
      </w:r>
    </w:p>
    <w:p>
      <w:pPr>
        <w:spacing w:after="120" w:before="240"/>
        <w:jc w:val="left"/>
      </w:pPr>
      <w:r>
        <w:rPr>
          <w:rFonts w:ascii="Georgia" w:hAnsi="Georgia" w:eastAsia="Georgia"/>
          <w:b/>
          <w:color w:val="C26D4F"/>
          <w:sz w:val="24"/>
        </w:rPr>
        <w:t>Step B2 — What I update on the website after email works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Contact / footer links can use mailto:info@yourdomain.com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Wedding and party CTAs can show the professional address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Vendor page can keep Carolyn’s Gmail or use vendors@yourdomain.com</w:t>
      </w:r>
    </w:p>
    <w:p>
      <w:pPr>
        <w:spacing w:after="120" w:before="240"/>
        <w:jc w:val="left"/>
      </w:pPr>
      <w:r>
        <w:rPr>
          <w:rFonts w:ascii="Georgia" w:hAnsi="Georgia" w:eastAsia="Georgia"/>
          <w:b/>
          <w:color w:val="0A3D33"/>
          <w:sz w:val="28"/>
        </w:rPr>
        <w:t>Copy-paste checklist (owner)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Website DNS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Screenshot current DNS (before changes) and send to Webb Spinner Visions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Confirm exact domain to use (example: bottomviewtn.com)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Add 4× A records for @ → GitHub IPs above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Add CNAME www → spiderforce-star.github.io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Remove old Squarespace A/CNAME records for @ and www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Text/email me: “DNS saved for [domain]”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Contact email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Create info@… → bottomviewfarmtn1@gmail.com forwarding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Optional vendor forward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Send yourself a test message and confirm it arrives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Tell me the final public contact address to put on the site</w:t>
      </w:r>
    </w:p>
    <w:p>
      <w:pPr>
        <w:spacing w:after="120" w:before="240"/>
        <w:jc w:val="left"/>
      </w:pPr>
      <w:r>
        <w:rPr>
          <w:rFonts w:ascii="Georgia" w:hAnsi="Georgia" w:eastAsia="Georgia"/>
          <w:b/>
          <w:color w:val="0A3D33"/>
          <w:sz w:val="28"/>
        </w:rPr>
        <w:t>Copy-paste checklist (Webb Spinner Visions)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Receive domain confirmation + DNS screenshot if available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Add CNAME + custom domain in GitHub Pages settings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Enable HTTPS when ready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Verify site loads on the custom domain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Update website Contact Us text to the new @domain addresses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2D2823"/>
          <w:sz w:val="22"/>
        </w:rPr>
        <w:t>Optional: add GitHub verification TXT if requested</w:t>
      </w:r>
    </w:p>
    <w:p>
      <w:pPr>
        <w:spacing w:after="120" w:before="240"/>
        <w:jc w:val="left"/>
      </w:pPr>
      <w:r>
        <w:rPr>
          <w:rFonts w:ascii="Georgia" w:hAnsi="Georgia" w:eastAsia="Georgia"/>
          <w:b/>
          <w:color w:val="0A3D33"/>
          <w:sz w:val="28"/>
        </w:rPr>
        <w:t>Timing &amp; common questions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DNS changes often work within 15–60 minutes, but can take up to 24–48 hours worldwide. If the site still shows Squarespace, the old A/CNAME records were not removed or nameservers are still controlled by Squarespace.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Will Facebook links break? No. Facebook stays the same. After the domain points to the new site, we can update the website field on Facebook to the custom domain.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Do I need to transfer the repository? No. The repo can stay where it is for development. Domain connection is DNS only.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What if I am not on GoDaddy? Same records work at almost any DNS host (Squarespace Domains, Cloudflare, Namecheap, Google Domains, etc.). Only the login screen looks different — the Type / Name / Value columns are the same.</w:t>
      </w:r>
    </w:p>
    <w:p>
      <w:pPr>
        <w:spacing w:after="120" w:before="240"/>
        <w:jc w:val="left"/>
      </w:pPr>
      <w:r>
        <w:rPr>
          <w:rFonts w:ascii="Georgia" w:hAnsi="Georgia" w:eastAsia="Georgia"/>
          <w:b/>
          <w:color w:val="0A3D33"/>
          <w:sz w:val="28"/>
        </w:rPr>
        <w:t>Quick reference — GitHub Pages IPs (official)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olor w:val="2D2823"/>
          <w:sz w:val="20"/>
        </w:rPr>
        <w:t>A (IPv4): 185.199.108.153 · 185.199.109.153 · 185.199.110.153 · 185.199.111.153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olor w:val="2D2823"/>
          <w:sz w:val="20"/>
        </w:rPr>
        <w:t>AAAA (IPv6): 2606:50c0:8000::153 · 2606:50c0:8001::153 · 2606:50c0:8002::153 · 2606:50c0:8003::153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olor w:val="2D2823"/>
          <w:sz w:val="20"/>
        </w:rPr>
        <w:t>www CNAME target: spiderforce-star.github.io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0"/>
        </w:rPr>
        <w:t>Repo: https://github.com/SpiderForce-Star/Bottom-View-Farm-Website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18"/>
        </w:rPr>
        <w:t>Docs (GitHub): https://docs.github.com/en/pages/configuring-a-custom-domain-for-your-github-pages-site</w:t>
      </w:r>
    </w:p>
    <w:p>
      <w:pPr>
        <w:spacing w:after="120" w:before="240"/>
        <w:jc w:val="left"/>
      </w:pPr>
      <w:r>
        <w:rPr>
          <w:rFonts w:ascii="Georgia" w:hAnsi="Georgia" w:eastAsia="Georgia"/>
          <w:b/>
          <w:color w:val="0A3D33"/>
          <w:sz w:val="28"/>
        </w:rPr>
        <w:t>How to send me a DNS screenshot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1. Open the DNS list on GoDaddy (or Squarespace DNS).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2. Zoom out so Type, Name, and Value columns are readable.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3. Screenshot or phone photo of the full list (scroll if needed for a second photo).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4. Text or email it to Webb Spinner Visions before and/or after you save changes.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5. Include the exact domain name you want on the new website.</w:t>
      </w:r>
    </w:p>
    <w:p>
      <w:pPr>
        <w:spacing w:after="120" w:before="240"/>
        <w:jc w:val="left"/>
      </w:pPr>
      <w:r>
        <w:rPr>
          <w:rFonts w:ascii="Georgia" w:hAnsi="Georgia" w:eastAsia="Georgia"/>
          <w:b/>
          <w:color w:val="0A3D33"/>
          <w:sz w:val="28"/>
        </w:rPr>
        <w:t>Closing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You own the domain. You own the farm story and Facebook audience. We connect the wires so the new website answers when guests type your name — and so Contact Us can land in the Gmail you already check.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2D2823"/>
          <w:sz w:val="22"/>
        </w:rPr>
        <w:t>When you are ready: (1) screenshot current DNS, (2) paste the records above, (3) set info@ forwarding to Gmail, (4) message me that it is done. I will finish the GitHub side the same day.</w:t>
      </w:r>
    </w:p>
    <w:p>
      <w:pPr>
        <w:spacing w:before="360"/>
      </w:pPr>
      <w:r>
        <w:rPr>
          <w:rFonts w:ascii="Calibri" w:hAnsi="Calibri" w:eastAsia="Calibri"/>
          <w:b w:val="0"/>
          <w:color w:val="2D2823"/>
          <w:sz w:val="22"/>
        </w:rPr>
        <w:t>With care,</w:t>
      </w:r>
    </w:p>
    <w:p>
      <w:r>
        <w:rPr>
          <w:rFonts w:ascii="Georgia" w:hAnsi="Georgia" w:eastAsia="Georgia"/>
          <w:b/>
          <w:color w:val="0A3D33"/>
          <w:sz w:val="24"/>
        </w:rPr>
        <w:t>Webb Spinner Visions</w:t>
      </w:r>
    </w:p>
    <w:p>
      <w:r>
        <w:rPr>
          <w:rFonts w:ascii="Calibri" w:hAnsi="Calibri" w:eastAsia="Calibri"/>
          <w:b w:val="0"/>
          <w:color w:val="7A5C4A"/>
          <w:sz w:val="20"/>
        </w:rPr>
        <w:t>For Bottom View Farm  ·  Portland, Tennessee</w:t>
      </w:r>
    </w:p>
    <w:p>
      <w:r>
        <w:rPr>
          <w:rFonts w:ascii="Calibri" w:hAnsi="Calibri" w:eastAsia="Calibri"/>
          <w:b w:val="0"/>
          <w:color w:val="7A5C4A"/>
          <w:sz w:val="18"/>
        </w:rPr>
        <w:t>Repository (not transferred): github.com/SpiderForce-Star/Bottom-View-Farm-Website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