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437" w:rsidRDefault="004A5437" w:rsidP="004A5437">
      <w:r>
        <w:t>Modelling:</w:t>
      </w:r>
    </w:p>
    <w:p w:rsidR="004A5437" w:rsidRDefault="004A5437" w:rsidP="004A5437">
      <w:r>
        <w:t xml:space="preserve">Models can be based on equation, data. </w:t>
      </w:r>
    </w:p>
    <w:p w:rsidR="004A5437" w:rsidRDefault="004A5437" w:rsidP="004A5437">
      <w:r>
        <w:t>Different types of modelling using Simulink:</w:t>
      </w:r>
    </w:p>
    <w:p w:rsidR="004A5437" w:rsidRDefault="004A5437" w:rsidP="004A5437">
      <w:r>
        <w:tab/>
      </w:r>
      <w:proofErr w:type="spellStart"/>
      <w:r>
        <w:t>i</w:t>
      </w:r>
      <w:proofErr w:type="spellEnd"/>
      <w:r>
        <w:t>) Mathematical Models (Writing equations)</w:t>
      </w:r>
    </w:p>
    <w:p w:rsidR="004A5437" w:rsidRDefault="004A5437" w:rsidP="004A5437">
      <w:r>
        <w:tab/>
      </w:r>
      <w:r>
        <w:tab/>
        <w:t>1.First Principles</w:t>
      </w:r>
    </w:p>
    <w:p w:rsidR="004A5437" w:rsidRDefault="004A5437" w:rsidP="004A5437">
      <w:r>
        <w:tab/>
      </w:r>
      <w:r>
        <w:tab/>
        <w:t>2.Component-based physical models</w:t>
      </w:r>
    </w:p>
    <w:p w:rsidR="004A5437" w:rsidRDefault="004A5437" w:rsidP="004A5437">
      <w:r>
        <w:tab/>
        <w:t>ii) Black Box Models (Solely based on input and output data)</w:t>
      </w:r>
    </w:p>
    <w:p w:rsidR="004A5437" w:rsidRDefault="004A5437" w:rsidP="004A5437">
      <w:r>
        <w:tab/>
      </w:r>
      <w:r>
        <w:tab/>
        <w:t>1.Lookup Tables</w:t>
      </w:r>
    </w:p>
    <w:p w:rsidR="004A5437" w:rsidRDefault="004A5437" w:rsidP="004A5437">
      <w:r>
        <w:tab/>
      </w:r>
      <w:r>
        <w:tab/>
        <w:t>2.System Identification *(Dynamically changing functions using curve fitting)</w:t>
      </w:r>
    </w:p>
    <w:p w:rsidR="004A5437" w:rsidRDefault="004A5437" w:rsidP="00185E0B">
      <w:pPr>
        <w:ind w:left="720"/>
      </w:pPr>
      <w:r>
        <w:t>iii)Grey Box Models (We know some eqns</w:t>
      </w:r>
      <w:r w:rsidR="00185E0B">
        <w:t>.</w:t>
      </w:r>
      <w:r>
        <w:t xml:space="preserve"> but not sure about the parameters so we write</w:t>
      </w:r>
      <w:r w:rsidR="00185E0B">
        <w:tab/>
      </w:r>
      <w:r w:rsidR="00185E0B">
        <w:tab/>
        <w:t xml:space="preserve">       </w:t>
      </w:r>
      <w:r>
        <w:t xml:space="preserve"> eqns</w:t>
      </w:r>
      <w:r w:rsidR="00185E0B">
        <w:t>.</w:t>
      </w:r>
      <w:r>
        <w:t xml:space="preserve"> </w:t>
      </w:r>
      <w:r w:rsidR="00185E0B">
        <w:t>a</w:t>
      </w:r>
      <w:r>
        <w:t>nd</w:t>
      </w:r>
      <w:r w:rsidR="00185E0B">
        <w:t xml:space="preserve"> </w:t>
      </w:r>
      <w:r>
        <w:t xml:space="preserve">collect data so that the data can be used to tune the </w:t>
      </w:r>
      <w:r w:rsidR="00185E0B">
        <w:tab/>
      </w:r>
      <w:r w:rsidR="00185E0B">
        <w:tab/>
      </w:r>
      <w:r w:rsidR="00185E0B">
        <w:tab/>
        <w:t xml:space="preserve">        </w:t>
      </w:r>
      <w:r>
        <w:t>parameters)</w:t>
      </w:r>
    </w:p>
    <w:p w:rsidR="004A5437" w:rsidRDefault="004A5437" w:rsidP="004A5437">
      <w:r>
        <w:tab/>
      </w:r>
      <w:r>
        <w:tab/>
        <w:t>1.Parameter estimation</w:t>
      </w:r>
      <w:r w:rsidR="00CD728E">
        <w:t>*</w:t>
      </w:r>
    </w:p>
    <w:p w:rsidR="00CD728E" w:rsidRDefault="00CD728E" w:rsidP="004A5437">
      <w:r>
        <w:t>*Powerful tools</w:t>
      </w:r>
    </w:p>
    <w:p w:rsidR="004A5437" w:rsidRDefault="004A5437" w:rsidP="004A5437">
      <w:r>
        <w:t>Models can be generally divided into 2 parts:</w:t>
      </w:r>
    </w:p>
    <w:p w:rsidR="004A5437" w:rsidRDefault="004A5437" w:rsidP="004A5437">
      <w:proofErr w:type="spellStart"/>
      <w:r>
        <w:t>i</w:t>
      </w:r>
      <w:proofErr w:type="spellEnd"/>
      <w:r>
        <w:t>) Plant Model- Virtual Prototype of a real physical System and these systems can be modelled with</w:t>
      </w:r>
      <w:r w:rsidR="00185E0B">
        <w:tab/>
        <w:t xml:space="preserve">            </w:t>
      </w:r>
      <w:r>
        <w:t xml:space="preserve"> the</w:t>
      </w:r>
      <w:r w:rsidR="00185E0B">
        <w:t xml:space="preserve"> </w:t>
      </w:r>
      <w:r>
        <w:t>help of data collected from the real system (or) getting the mathematical</w:t>
      </w:r>
      <w:r w:rsidR="00185E0B">
        <w:tab/>
      </w:r>
      <w:r w:rsidR="00185E0B">
        <w:tab/>
        <w:t xml:space="preserve">             e</w:t>
      </w:r>
      <w:r>
        <w:t>quation from</w:t>
      </w:r>
      <w:r w:rsidR="00185E0B">
        <w:t xml:space="preserve"> </w:t>
      </w:r>
      <w:r>
        <w:t xml:space="preserve">physics  </w:t>
      </w:r>
    </w:p>
    <w:p w:rsidR="004A5437" w:rsidRDefault="004A5437" w:rsidP="004A5437">
      <w:r>
        <w:t xml:space="preserve">ii) Algorithm- </w:t>
      </w:r>
      <w:r>
        <w:tab/>
        <w:t xml:space="preserve">Control and Logic systems, Design in </w:t>
      </w:r>
      <w:r w:rsidR="00185E0B">
        <w:t>Simulink</w:t>
      </w:r>
      <w:r>
        <w:t xml:space="preserve"> and then generate code for the </w:t>
      </w:r>
      <w:r w:rsidR="00185E0B">
        <w:tab/>
      </w:r>
      <w:r w:rsidR="00185E0B">
        <w:tab/>
      </w:r>
      <w:r w:rsidR="00185E0B">
        <w:tab/>
      </w:r>
      <w:r>
        <w:t>embedded system</w:t>
      </w:r>
    </w:p>
    <w:p w:rsidR="004A5437" w:rsidRDefault="004A5437" w:rsidP="004A5437">
      <w:r>
        <w:t>Simulink helps us to combine these 2 parts</w:t>
      </w:r>
    </w:p>
    <w:p w:rsidR="004A5437" w:rsidRDefault="004A5437" w:rsidP="004A5437"/>
    <w:p w:rsidR="004A5437" w:rsidRDefault="004A5437" w:rsidP="004A5437">
      <w:r>
        <w:t>Suspension System of Cars:</w:t>
      </w:r>
    </w:p>
    <w:p w:rsidR="004A5437" w:rsidRDefault="00185E0B">
      <w:r>
        <w:rPr>
          <w:noProof/>
        </w:rPr>
        <w:drawing>
          <wp:inline distT="0" distB="0" distL="0" distR="0" wp14:anchorId="4AEE172F" wp14:editId="65174B87">
            <wp:extent cx="1684020" cy="1451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91681" cy="1457770"/>
                    </a:xfrm>
                    <a:prstGeom prst="rect">
                      <a:avLst/>
                    </a:prstGeom>
                  </pic:spPr>
                </pic:pic>
              </a:graphicData>
            </a:graphic>
          </wp:inline>
        </w:drawing>
      </w:r>
    </w:p>
    <w:p w:rsidR="00185E0B" w:rsidRDefault="00185E0B">
      <w:r>
        <w:t xml:space="preserve">There is assumed to be one extra set of spring and damper one between the wheel and the road and the other which is physically present </w:t>
      </w:r>
    </w:p>
    <w:p w:rsidR="00185E0B" w:rsidRDefault="00185E0B">
      <w:r>
        <w:t xml:space="preserve">This is done in real cars because to account for the wheel squishing against the </w:t>
      </w:r>
      <w:r w:rsidR="00D74107">
        <w:t>road,</w:t>
      </w:r>
      <w:r>
        <w:t xml:space="preserve"> but we can choose to neglect this in shadow bot</w:t>
      </w:r>
      <w:r>
        <w:tab/>
      </w:r>
    </w:p>
    <w:p w:rsidR="00185E0B" w:rsidRDefault="00185E0B"/>
    <w:p w:rsidR="00185E0B" w:rsidRDefault="00185E0B"/>
    <w:p w:rsidR="00185E0B" w:rsidRPr="00185E0B" w:rsidRDefault="00185E0B">
      <w:pPr>
        <w:rPr>
          <w:b/>
          <w:bCs/>
          <w:sz w:val="32"/>
          <w:szCs w:val="32"/>
        </w:rPr>
      </w:pPr>
      <w:r w:rsidRPr="00185E0B">
        <w:rPr>
          <w:b/>
          <w:bCs/>
          <w:sz w:val="32"/>
          <w:szCs w:val="32"/>
        </w:rPr>
        <w:t>Mathematical Modelling of Car suspension:</w:t>
      </w:r>
    </w:p>
    <w:p w:rsidR="00185E0B" w:rsidRDefault="00185E0B">
      <w:pPr>
        <w:rPr>
          <w:b/>
          <w:bCs/>
        </w:rPr>
      </w:pPr>
      <w:r>
        <w:rPr>
          <w:noProof/>
        </w:rPr>
        <w:drawing>
          <wp:inline distT="0" distB="0" distL="0" distR="0" wp14:anchorId="1340E047" wp14:editId="0E9A40EF">
            <wp:extent cx="4743450"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3450" cy="1352550"/>
                    </a:xfrm>
                    <a:prstGeom prst="rect">
                      <a:avLst/>
                    </a:prstGeom>
                  </pic:spPr>
                </pic:pic>
              </a:graphicData>
            </a:graphic>
          </wp:inline>
        </w:drawing>
      </w:r>
    </w:p>
    <w:p w:rsidR="00D74107" w:rsidRDefault="00D74107">
      <w:pPr>
        <w:rPr>
          <w:b/>
          <w:bCs/>
        </w:rPr>
      </w:pPr>
      <w:r>
        <w:rPr>
          <w:noProof/>
        </w:rPr>
        <w:drawing>
          <wp:inline distT="0" distB="0" distL="0" distR="0" wp14:anchorId="261DC2FD" wp14:editId="1E933BD4">
            <wp:extent cx="5381625" cy="3305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1625" cy="3305175"/>
                    </a:xfrm>
                    <a:prstGeom prst="rect">
                      <a:avLst/>
                    </a:prstGeom>
                  </pic:spPr>
                </pic:pic>
              </a:graphicData>
            </a:graphic>
          </wp:inline>
        </w:drawing>
      </w:r>
    </w:p>
    <w:p w:rsidR="00D74107" w:rsidRDefault="00D74107">
      <w:r>
        <w:t>Instead of this type of modelling we can also use transfer functions or state space model</w:t>
      </w:r>
    </w:p>
    <w:p w:rsidR="00D74107" w:rsidRDefault="00D74107">
      <w:r>
        <w:t>State Space Model:</w:t>
      </w:r>
    </w:p>
    <w:p w:rsidR="00D74107" w:rsidRDefault="00D74107">
      <w:r w:rsidRPr="00D74107">
        <w:drawing>
          <wp:inline distT="0" distB="0" distL="0" distR="0" wp14:anchorId="1826BD0D" wp14:editId="31374F98">
            <wp:extent cx="4210638" cy="8383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638" cy="838317"/>
                    </a:xfrm>
                    <a:prstGeom prst="rect">
                      <a:avLst/>
                    </a:prstGeom>
                  </pic:spPr>
                </pic:pic>
              </a:graphicData>
            </a:graphic>
          </wp:inline>
        </w:drawing>
      </w:r>
    </w:p>
    <w:p w:rsidR="00D74107" w:rsidRDefault="00D74107">
      <w:r>
        <w:t>We can see that the previously huge block became a linear one</w:t>
      </w:r>
    </w:p>
    <w:p w:rsidR="00D74107" w:rsidRDefault="00D74107">
      <w:r>
        <w:t>The state-space block contains the equation in 4 matrices (A,</w:t>
      </w:r>
      <w:r w:rsidR="00F42A08">
        <w:t xml:space="preserve"> </w:t>
      </w:r>
      <w:r>
        <w:t>B,</w:t>
      </w:r>
      <w:r w:rsidR="00F42A08">
        <w:t xml:space="preserve"> </w:t>
      </w:r>
      <w:r>
        <w:t>C,</w:t>
      </w:r>
      <w:r w:rsidR="00F42A08">
        <w:t xml:space="preserve"> </w:t>
      </w:r>
      <w:r>
        <w:t>D)</w:t>
      </w:r>
    </w:p>
    <w:p w:rsidR="00325DAE" w:rsidRDefault="00325DAE"/>
    <w:p w:rsidR="00325DAE" w:rsidRDefault="00325DAE"/>
    <w:p w:rsidR="00325DAE" w:rsidRDefault="00325DAE"/>
    <w:p w:rsidR="00325DAE" w:rsidRDefault="00325DAE">
      <w:r>
        <w:t xml:space="preserve"> </w:t>
      </w:r>
    </w:p>
    <w:p w:rsidR="00D74107" w:rsidRDefault="00D74107"/>
    <w:p w:rsidR="00D74107" w:rsidRDefault="00D74107">
      <w:pPr>
        <w:rPr>
          <w:b/>
          <w:bCs/>
        </w:rPr>
      </w:pPr>
      <w:r>
        <w:rPr>
          <w:b/>
          <w:bCs/>
        </w:rPr>
        <w:t xml:space="preserve">Component </w:t>
      </w:r>
      <w:r w:rsidR="00F42A08">
        <w:rPr>
          <w:b/>
          <w:bCs/>
        </w:rPr>
        <w:t>Based Modelling (Simscape):</w:t>
      </w:r>
    </w:p>
    <w:p w:rsidR="00F42A08" w:rsidRDefault="00F42A08">
      <w:r>
        <w:t>Simscape a tool for physical modelling which has blocks which has the equations inside it i.e. we don’t need to know the equations and if there are any changes in the system then we don’t need to re formulate the eqns. again from scratch we can just alter the blocks</w:t>
      </w:r>
    </w:p>
    <w:p w:rsidR="00325DAE" w:rsidRDefault="00F42A08">
      <w:r>
        <w:t xml:space="preserve">Both Simulink and Simscape are compatible i.e. we can integrate plant model in Simscape and control in </w:t>
      </w:r>
      <w:r w:rsidR="00325DAE">
        <w:t xml:space="preserve">Simulink with the help of interface blocks </w:t>
      </w:r>
      <w:r>
        <w:t xml:space="preserve"> </w:t>
      </w:r>
    </w:p>
    <w:p w:rsidR="00F42A08" w:rsidRDefault="00325DAE">
      <w:r>
        <w:rPr>
          <w:noProof/>
        </w:rPr>
        <w:drawing>
          <wp:inline distT="0" distB="0" distL="0" distR="0" wp14:anchorId="4E59405A" wp14:editId="3EC66B9C">
            <wp:extent cx="4476750" cy="3571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6750" cy="3571875"/>
                    </a:xfrm>
                    <a:prstGeom prst="rect">
                      <a:avLst/>
                    </a:prstGeom>
                  </pic:spPr>
                </pic:pic>
              </a:graphicData>
            </a:graphic>
          </wp:inline>
        </w:drawing>
      </w:r>
    </w:p>
    <w:p w:rsidR="00325DAE" w:rsidRDefault="00325DAE">
      <w:pPr>
        <w:rPr>
          <w:b/>
          <w:bCs/>
        </w:rPr>
      </w:pPr>
      <w:r>
        <w:rPr>
          <w:b/>
          <w:bCs/>
        </w:rPr>
        <w:t>Black Box Approach:</w:t>
      </w:r>
    </w:p>
    <w:p w:rsidR="00325DAE" w:rsidRDefault="00325DAE">
      <w:pPr>
        <w:rPr>
          <w:b/>
          <w:bCs/>
        </w:rPr>
      </w:pPr>
    </w:p>
    <w:p w:rsidR="00325DAE" w:rsidRDefault="00325DAE">
      <w:r>
        <w:t xml:space="preserve">We have this data:  </w:t>
      </w:r>
    </w:p>
    <w:p w:rsidR="00325DAE" w:rsidRDefault="00325DAE">
      <w:r>
        <w:t xml:space="preserve">   </w:t>
      </w:r>
      <w:r>
        <w:rPr>
          <w:noProof/>
        </w:rPr>
        <w:drawing>
          <wp:inline distT="0" distB="0" distL="0" distR="0" wp14:anchorId="1A6A3D56" wp14:editId="735AF746">
            <wp:extent cx="3063240" cy="236387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7978" cy="2375243"/>
                    </a:xfrm>
                    <a:prstGeom prst="rect">
                      <a:avLst/>
                    </a:prstGeom>
                  </pic:spPr>
                </pic:pic>
              </a:graphicData>
            </a:graphic>
          </wp:inline>
        </w:drawing>
      </w:r>
    </w:p>
    <w:p w:rsidR="00325DAE" w:rsidRDefault="00325DAE">
      <w:r>
        <w:lastRenderedPageBreak/>
        <w:t>We can import data from excel sheets</w:t>
      </w:r>
      <w:r w:rsidR="00CD728E">
        <w:t xml:space="preserve"> or text file</w:t>
      </w:r>
    </w:p>
    <w:p w:rsidR="00CD728E" w:rsidRDefault="00CD728E">
      <w:r>
        <w:t>We simply insert a block stating the parameters from the file which has the plots</w:t>
      </w:r>
    </w:p>
    <w:p w:rsidR="00CD728E" w:rsidRDefault="00CD728E"/>
    <w:p w:rsidR="00CD728E" w:rsidRDefault="00CD728E">
      <w:r>
        <w:rPr>
          <w:b/>
          <w:bCs/>
        </w:rPr>
        <w:t>Parameter Estimation:</w:t>
      </w:r>
    </w:p>
    <w:p w:rsidR="00CD728E" w:rsidRPr="00CD728E" w:rsidRDefault="00CD728E">
      <w:r>
        <w:rPr>
          <w:noProof/>
        </w:rPr>
        <w:drawing>
          <wp:inline distT="0" distB="0" distL="0" distR="0" wp14:anchorId="4B3F9206" wp14:editId="5C26FD89">
            <wp:extent cx="5676900" cy="3114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6900" cy="3114675"/>
                    </a:xfrm>
                    <a:prstGeom prst="rect">
                      <a:avLst/>
                    </a:prstGeom>
                  </pic:spPr>
                </pic:pic>
              </a:graphicData>
            </a:graphic>
          </wp:inline>
        </w:drawing>
      </w:r>
      <w:bookmarkStart w:id="0" w:name="_GoBack"/>
      <w:bookmarkEnd w:id="0"/>
    </w:p>
    <w:p w:rsidR="00CD728E" w:rsidRDefault="00CD728E"/>
    <w:p w:rsidR="00325DAE" w:rsidRDefault="00325DAE">
      <w:pPr>
        <w:rPr>
          <w:b/>
          <w:bCs/>
        </w:rPr>
      </w:pPr>
    </w:p>
    <w:p w:rsidR="00325DAE" w:rsidRPr="00325DAE" w:rsidRDefault="00325DAE"/>
    <w:p w:rsidR="00D74107" w:rsidRDefault="00D74107"/>
    <w:p w:rsidR="00D74107" w:rsidRDefault="00D74107"/>
    <w:p w:rsidR="00D74107" w:rsidRDefault="00D74107"/>
    <w:p w:rsidR="00D74107" w:rsidRDefault="00D74107"/>
    <w:p w:rsidR="00D74107" w:rsidRDefault="00D74107"/>
    <w:p w:rsidR="00D74107" w:rsidRPr="00D74107" w:rsidRDefault="00D74107"/>
    <w:sectPr w:rsidR="00D74107" w:rsidRPr="00D74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37"/>
    <w:rsid w:val="00185E0B"/>
    <w:rsid w:val="00325DAE"/>
    <w:rsid w:val="004A5437"/>
    <w:rsid w:val="00CD728E"/>
    <w:rsid w:val="00D74107"/>
    <w:rsid w:val="00F42A0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C651F"/>
  <w15:chartTrackingRefBased/>
  <w15:docId w15:val="{CD9E3534-87C9-47F2-A84F-66F31DE72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13A86-1E8E-4263-AA36-E4FFDFCB8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Samuel</dc:creator>
  <cp:keywords/>
  <dc:description/>
  <cp:lastModifiedBy>Jack Samuel</cp:lastModifiedBy>
  <cp:revision>2</cp:revision>
  <dcterms:created xsi:type="dcterms:W3CDTF">2019-05-24T17:10:00Z</dcterms:created>
  <dcterms:modified xsi:type="dcterms:W3CDTF">2019-05-24T18:31:00Z</dcterms:modified>
</cp:coreProperties>
</file>