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ai Jamjuree" w:cs="Bai Jamjuree" w:eastAsia="Bai Jamjuree" w:hAnsi="Bai Jamjuree"/>
          <w:b w:val="1"/>
          <w:sz w:val="28"/>
          <w:szCs w:val="28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28"/>
          <w:szCs w:val="28"/>
          <w:rtl w:val="0"/>
        </w:rPr>
        <w:t xml:space="preserve">Video Resources</w:t>
      </w:r>
    </w:p>
    <w:p w:rsidR="00000000" w:rsidDel="00000000" w:rsidP="00000000" w:rsidRDefault="00000000" w:rsidRPr="00000000" w14:paraId="00000002">
      <w:pPr>
        <w:jc w:val="center"/>
        <w:rPr>
          <w:rFonts w:ascii="Bai Jamjuree" w:cs="Bai Jamjuree" w:eastAsia="Bai Jamjuree" w:hAnsi="Bai Jamjuree"/>
          <w:b w:val="1"/>
          <w:sz w:val="28"/>
          <w:szCs w:val="28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28"/>
          <w:szCs w:val="28"/>
          <w:rtl w:val="0"/>
        </w:rPr>
        <w:t xml:space="preserve">Data Structures And Algorithms</w:t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i Jamjuree" w:cs="Bai Jamjuree" w:eastAsia="Bai Jamjuree" w:hAnsi="Bai Jamjuree"/>
          <w:sz w:val="24"/>
          <w:szCs w:val="24"/>
        </w:rPr>
      </w:pPr>
      <w:hyperlink r:id="rId6">
        <w:r w:rsidDel="00000000" w:rsidR="00000000" w:rsidRPr="00000000">
          <w:rPr>
            <w:rFonts w:ascii="Bai Jamjuree" w:cs="Bai Jamjuree" w:eastAsia="Bai Jamjuree" w:hAnsi="Bai Jamjuree"/>
            <w:color w:val="1155cc"/>
            <w:sz w:val="24"/>
            <w:szCs w:val="24"/>
            <w:u w:val="single"/>
            <w:rtl w:val="0"/>
          </w:rPr>
          <w:t xml:space="preserve">https://youtube.com/playlist?list=PLW3DcQsnGanMXbpGjdCDbcj9kUgfc59PN&amp;si=208nPXMY7wmeLZaF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W3DcQsnGanMXbpGjdCDbcj9kUgfc59PN&amp;si=208nPXMY7wmeLZ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