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de la base de datos del hospital</w:t>
      </w:r>
    </w:p>
    <w:p>
      <w:pPr>
        <w:pStyle w:val="Heading2"/>
      </w:pPr>
      <w:r>
        <w:t>Guía desde cero para estudiantes y docentes</w:t>
      </w:r>
    </w:p>
    <w:p>
      <w:pPr/>
      <w:r>
        <w:t>Aprende a abrir el proyecto, ver sus tablas, ejecutar consultas, practicar cambios, crear un diagrama y hacer un respaldo. No necesitas saber programar para comenzar.</w:t>
      </w:r>
    </w:p>
    <w:p>
      <w:pPr/>
      <w:r>
        <w:t>Este manual corresponde al proyecto hospital_universitario: 36 tablas, 6 vistas, 6 procedimientos y 23 triggers. Usa datos ficticios y está pensado para una entrega universitaria.</w:t>
      </w:r>
    </w:p>
    <w:p>
      <w:pPr>
        <w:pStyle w:val="Heading2"/>
      </w:pPr>
      <w:r>
        <w:t>Qué necesitas</w:t>
      </w:r>
    </w:p>
    <w:p>
      <w:pPr/>
      <w:r>
        <w:t>Una computadora con Windows, MySQL Server, MySQL Workbench y los archivos de la carpeta propuesta_hospital. Si ya puedes conectarte al servidor, ve a la página 4.</w:t>
      </w:r>
    </w:p>
    <w:p>
      <w:pPr>
        <w:pStyle w:val="Heading2"/>
      </w:pPr>
      <w:r>
        <w:t>Elige por dónde empezar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690"/>
        <w:gridCol w:w="3175"/>
      </w:tblGrid>
      <w:tr>
        <w:trPr>
          <w:tblHeader/>
        </w:trPr>
        <w:tc>
          <w:tcPr>
            <w:tcW w:type="dxa" w:w="6690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3175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Páginas</w:t>
            </w:r>
          </w:p>
        </w:tc>
      </w:tr>
      <w:tr>
        <w:tc>
          <w:tcPr>
            <w:tcW w:type="dxa" w:w="669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Ver el proyecto por primera vez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2 y 4 a 8</w:t>
            </w:r>
          </w:p>
        </w:tc>
      </w:tr>
      <w:tr>
        <w:tc>
          <w:tcPr>
            <w:tcW w:type="dxa" w:w="669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Instalar los programas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669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Practicar sin cambiar la entrega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9 a 20</w:t>
            </w:r>
          </w:p>
        </w:tc>
      </w:tr>
      <w:tr>
        <w:tc>
          <w:tcPr>
            <w:tcW w:type="dxa" w:w="669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Guardar un respaldo y recuperarlo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21 y 22</w:t>
            </w:r>
          </w:p>
        </w:tc>
      </w:tr>
      <w:tr>
        <w:tc>
          <w:tcPr>
            <w:tcW w:type="dxa" w:w="669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Presentar el proyecto al profesor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23</w:t>
            </w:r>
          </w:p>
        </w:tc>
      </w:tr>
      <w:tr>
        <w:tc>
          <w:tcPr>
            <w:tcW w:type="dxa" w:w="669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Editar un dato usando el ratón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24</w:t>
            </w:r>
          </w:p>
        </w:tc>
      </w:tr>
      <w:tr>
        <w:tc>
          <w:tcPr>
            <w:tcW w:type="dxa" w:w="669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Resolver errores y entender términos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25 a 27</w:t>
            </w:r>
          </w:p>
        </w:tc>
      </w:tr>
    </w:tbl>
    <w:p>
      <w:pPr>
        <w:spacing w:after="0"/>
      </w:pPr>
    </w:p>
    <w:p>
      <w:pPr>
        <w:pStyle w:val="Heading2"/>
      </w:pPr>
      <w:r>
        <w:t>Regla para todos los ejercicios</w:t>
      </w:r>
    </w:p>
    <w:p>
      <w:pPr/>
      <w:r>
        <w:t>Lee primero el paso. Después selecciona y ejecuta solamente el bloque SQL indicado. Los cambios de los ejercicios se hacen en hospital_practica. Las instrucciones para crear las bases se ejecutan completas una sola vez.</w:t>
      </w:r>
    </w:p>
    <w:p>
      <w:pPr/>
      <w:r>
        <w:t>Versión de servidor utilizada para validar el proyecto original: MySQL 8.0.45. Requisito del SQL: MySQL 8.0.16 o posterior. Esta guía muestra menús de Workbench 8.0; algunas etiquetas pueden variar.</w:t>
      </w:r>
    </w:p>
    <w:p>
      <w:pPr/>
      <w:r>
        <w:t>Guarda la contraseña del servidor y la ubicación de tus archivos. No necesitas entregar tu contraseña al profesor.</w:t>
      </w:r>
    </w:p>
    <w:p>
      <w:r>
        <w:br w:type="page"/>
      </w:r>
    </w:p>
    <w:p>
      <w:pPr>
        <w:pStyle w:val="Heading1"/>
      </w:pPr>
      <w:r>
        <w:t>1 Entender qué estás abriendo</w:t>
      </w:r>
    </w:p>
    <w:p>
      <w:pPr/>
      <w:r>
        <w:t>Una base de datos organiza información en tablas. Imagina una tabla como una hoja con columnas y filas: cada fila de pacientes representa una persona ficticia; sus columnas guardan nombre, teléfono y otros datos.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973"/>
      </w:tblGrid>
      <w:tr>
        <w:trPr>
          <w:tblHeader/>
        </w:trPr>
        <w:tc>
          <w:tcPr>
            <w:tcW w:type="dxa" w:w="2891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73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Qué hace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MySQL Server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Guarda los datos y ejecuta las instrucciones SQL. Debe estar encendido.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MySQL Workbench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Es la interfaz que usas para conectarte, consultar y enviar cambios al servidor.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Archivo .sql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Es texto con instrucciones. Abrirlo no instala ni cambia la base.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Archivo .docx o .pdf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Es documentación para leer. No crea tablas.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Archivo .svg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Es un dibujo que puedes abrir en un navegador y ampliar.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Archivo .mwb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Es un modelo editable de Workbench, con diagramas.</w:t>
            </w:r>
          </w:p>
        </w:tc>
      </w:tr>
    </w:tbl>
    <w:p>
      <w:pPr>
        <w:spacing w:after="0"/>
      </w:pPr>
    </w:p>
    <w:p>
      <w:pPr>
        <w:pStyle w:val="Heading2"/>
      </w:pPr>
      <w:r>
        <w:t>Recorrido rápido para ver el proyecto</w:t>
      </w:r>
    </w:p>
    <w:p>
      <w:pPr/>
      <w:r>
        <w:t>1. Extrae hospital_universitario.zip: clic derecho sobre el ZIP, Extraer todo y Extraer. Trabaja con los archivos extraídos.</w:t>
      </w:r>
    </w:p>
    <w:p>
      <w:pPr/>
      <w:r>
        <w:t>2. Abre MySQL Workbench y entra a una conexión que funcione. La página 4 explica cómo crearla.</w:t>
      </w:r>
    </w:p>
    <w:p>
      <w:pPr/>
      <w:r>
        <w:t>3. Si hospital_universitario todavía no existe, abre hospital_completo.sql y ejecútalo completo como se explica en la página 6.</w:t>
      </w:r>
    </w:p>
    <w:p>
      <w:pPr/>
      <w:r>
        <w:t>4. En Schemas, refresca el panel y abre hospital_universitario → Tables → pacientes. Elige Select Rows – Limit… con clic derecho.</w:t>
      </w:r>
    </w:p>
    <w:p>
      <w:pPr/>
      <w:r>
        <w:t>5. Abre diagramas/vision_modulos.svg para ubicar las áreas del hospital y diagramas/er_completo.svg para ver sus relaciones.</w:t>
      </w:r>
    </w:p>
    <w:p>
      <w:pPr>
        <w:pStyle w:val="Heading2"/>
      </w:pPr>
      <w:r>
        <w:t>Lo que se guarda en cada lugar</w:t>
      </w:r>
    </w:p>
    <w:p>
      <w:pPr/>
      <w:r>
        <w:t>Los datos viven en el servidor. El archivo SQL contiene instrucciones y el Word explica cómo usarlas. Copiar la carpeta del proyecto a otra computadora no copia los cambios que ya hiciste en el servidor; para eso necesitas un respaldo.</w:t>
      </w:r>
    </w:p>
    <w:p>
      <w:r>
        <w:br w:type="page"/>
      </w:r>
    </w:p>
    <w:p>
      <w:pPr>
        <w:pStyle w:val="Heading1"/>
      </w:pPr>
      <w:r>
        <w:t>2 Instalar MySQL y Workbench</w:t>
      </w:r>
    </w:p>
    <w:p>
      <w:pPr/>
      <w:r>
        <w:t>Si ya tienes MySQL Server y Workbench funcionando, salta esta página. Workbench por sí solo no es el servidor.</w:t>
      </w:r>
    </w:p>
    <w:p>
      <w:pPr>
        <w:pStyle w:val="Heading2"/>
      </w:pPr>
      <w:r>
        <w:t>Ruta para seguir la versión 8 punto 0 del proyecto</w:t>
      </w:r>
    </w:p>
    <w:p>
      <w:pPr/>
      <w:r>
        <w:t>1. Entra a https://dev.mysql.com/downloads/installer/ y descarga MySQL Installer Community para Windows. La serie de ese asistente es 8.0. No es la versión más nueva de MySQL.</w:t>
      </w:r>
    </w:p>
    <w:p>
      <w:pPr/>
      <w:r>
        <w:t>2. Ejecuta el instalador. En Setup Type, elige Custom. En la selección de productos agrega MySQL Server 8.0 y MySQL Workbench. Si aparece una actualización de mantenimiento de la serie 8.0, anota la versión instalada.</w:t>
      </w:r>
    </w:p>
    <w:p>
      <w:pPr/>
      <w:r>
        <w:t>3. En Check Requirements, resuelve los requisitos indicados por el asistente. Ejecuta la instalación y espera a que termine.</w:t>
      </w:r>
    </w:p>
    <w:p>
      <w:pPr/>
      <w:r>
        <w:t>4. En la configuración del servidor, selecciona Development Computer o Development según la etiqueta. Usa TCP/IP y anota el puerto, normalmente 3306.</w:t>
      </w:r>
    </w:p>
    <w:p>
      <w:pPr/>
      <w:r>
        <w:t>5. Define una contraseña para root. Guárdala. Sigue la configuración como servicio de Windows, aplica los cambios y comprueba que terminó correctamente.</w:t>
      </w:r>
    </w:p>
    <w:p>
      <w:pPr/>
      <w:r>
        <w:t>6. Abre Workbench desde Inicio. Si no aparece, confirma que lo seleccionaste en el instalador.</w:t>
      </w:r>
    </w:p>
    <w:p>
      <w:pPr>
        <w:pStyle w:val="Heading2"/>
      </w:pPr>
      <w:r>
        <w:t>Si instalas MySQL 8 punto 4</w:t>
      </w:r>
    </w:p>
    <w:p>
      <w:pPr/>
      <w:r>
        <w:t>Descarga Server 8.4 LTS desde https://dev.mysql.com/downloads/mysql/ y Workbench desde https://dev.mysql.com/downloads/workbench/. El MSI de Server 8.4 usa MySQL Configurator; Workbench se instala aparte. Configura Development, TCP/IP, contraseña de root y servicio de Windows; luego aplica la configuración.</w:t>
      </w:r>
    </w:p>
    <w:p>
      <w:pPr/>
      <w:r>
        <w:t>Los scripts originales se probaron en Server 8.0.45. Workbench se desarrolló y probó con Server 8.0; su manual advierte que algunas funciones gráficas pueden fallar con 8.4 o versiones posteriores. No interpretes esa advertencia de conexión como prueba de que el SQL falló.</w:t>
      </w:r>
    </w:p>
    <w:p>
      <w:pPr>
        <w:pStyle w:val="Heading2"/>
      </w:pPr>
      <w:r>
        <w:t>Si ya existe un servidor</w:t>
      </w:r>
    </w:p>
    <w:p>
      <w:pPr/>
      <w:r>
        <w:t>Usa el puerto y usuario de ese servidor. Si el puerto 3306 está ocupado, identifica qué instancia lo utiliza antes de crear otra. El puerto 33060 es de otro protocolo y no se usa en esta conexión Standard TCP/IP.</w:t>
      </w:r>
    </w:p>
    <w:p>
      <w:pPr/>
      <w:r>
        <w:t>Fuentes oficiales de instalación y compatibilidad: página 27.</w:t>
      </w:r>
    </w:p>
    <w:p>
      <w:r>
        <w:br w:type="page"/>
      </w:r>
    </w:p>
    <w:p>
      <w:pPr>
        <w:pStyle w:val="Heading1"/>
      </w:pPr>
      <w:r>
        <w:t>3 Crear y probar la conexión</w:t>
      </w:r>
    </w:p>
    <w:p>
      <w:pPr/>
      <w:r>
        <w:t>Una conexión le dice a Workbench dónde está el servidor y con qué usuario entrar. El nombre de la conexión es solo una etiqueta.</w:t>
      </w:r>
    </w:p>
    <w:p>
      <w:pPr/>
      <w:r>
        <w:t>1. En la pantalla inicial de Workbench, localiza MySQL Connections y pulsa el signo +.</w:t>
      </w:r>
    </w:p>
    <w:p>
      <w:pPr/>
      <w:r>
        <w:t>2. Completa los campos usando los datos de tu instalación: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973"/>
      </w:tblGrid>
      <w:tr>
        <w:trPr>
          <w:tblHeader/>
        </w:trPr>
        <w:tc>
          <w:tcPr>
            <w:tcW w:type="dxa" w:w="2891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6973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Valor para un servidor local típico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Connection Name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Hospital local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Connection Method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Standard (TCP/IP)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Hostname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127.0.0.1 o localhost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Port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3306, o el puerto que anotaste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Username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root, o el usuario que te proporcionaron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Default Schema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Déjalo vacío en esta primera conexión</w:t>
            </w:r>
          </w:p>
        </w:tc>
      </w:tr>
    </w:tbl>
    <w:p>
      <w:pPr>
        <w:spacing w:after="0"/>
      </w:pPr>
    </w:p>
    <w:p>
      <w:pPr/>
      <w:r>
        <w:t>3. Pulsa Test Connection. Escribe la contraseña que definiste al instalar el servidor.</w:t>
      </w:r>
    </w:p>
    <w:p>
      <w:pPr/>
      <w:r>
        <w:t>4. Si la prueba funciona, pulsa OK. Luego abre la conexión desde la pantalla inicial.</w:t>
      </w:r>
    </w:p>
    <w:p>
      <w:pPr/>
      <w:r>
        <w:t>5. En una pestaña SQL nueva, pega y ejecuta esta consulta: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SELECT VERSION() AS version_servidor,</w:t>
        <w:br/>
        <w:t xml:space="preserve">       @@version_comment AS descripcion;</w:t>
      </w:r>
    </w:p>
    <w:p>
      <w:pPr/>
      <w:r>
        <w:t>Resultado esperado: una fila con la versión y descripción del servidor. Si aparece MariaDB, no es el motor MySQL validado en este proyecto; la etiqueta MySQL de XAMPP no basta para identificarlo.</w:t>
      </w:r>
    </w:p>
    <w:p>
      <w:pPr>
        <w:pStyle w:val="Heading2"/>
      </w:pPr>
      <w:r>
        <w:t>Si no puedes entrar</w:t>
      </w:r>
    </w:p>
    <w:p>
      <w:pPr/>
      <w:r>
        <w:t>Connection refused o error 2003: comprueba que el servicio del servidor está iniciado y que el puerto sea correcto. Access denied o error 1045: revisa usuario y contraseña. Workbench debe conectarse antes de que puedas ejecutar SQL.</w:t>
      </w:r>
    </w:p>
    <w:p>
      <w:pPr/>
      <w:r>
        <w:t>No hay una contraseña universal del proyecto. Los registros ficticios de la tabla usuarios tampoco son cuentas para conectarse a MySQL.</w:t>
      </w:r>
    </w:p>
    <w:p>
      <w:r>
        <w:br w:type="page"/>
      </w:r>
    </w:p>
    <w:p>
      <w:pPr>
        <w:pStyle w:val="Heading1"/>
      </w:pPr>
      <w:r>
        <w:t>4 Ubicar los botones y ejecutar SQL</w:t>
      </w:r>
    </w:p>
    <w:p>
      <w:pPr/>
      <w:r>
        <w:t>Una vez conectada la sesión, identifica estas zonas de Workbench: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973"/>
      </w:tblGrid>
      <w:tr>
        <w:trPr>
          <w:tblHeader/>
        </w:trPr>
        <w:tc>
          <w:tcPr>
            <w:tcW w:type="dxa" w:w="2891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Zona</w:t>
            </w:r>
          </w:p>
        </w:tc>
        <w:tc>
          <w:tcPr>
            <w:tcW w:type="dxa" w:w="6973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Para qué sirve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Schemas a la izquierda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Muestra bases, tablas, vistas y rutinas.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Pestaña SQL en el centro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Aquí escribes o pegas instrucciones.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Barra con botones de rayo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Envía SQL al servidor.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Result Grid debajo del editor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Muestra filas devueltas por una consulta.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Action Output en la parte inferior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Muestra éxito, errores y mensajes de ejecución.</w:t>
            </w:r>
          </w:p>
        </w:tc>
      </w:tr>
    </w:tbl>
    <w:p>
      <w:pPr>
        <w:spacing w:after="0"/>
      </w:pPr>
    </w:p>
    <w:p>
      <w:pPr>
        <w:pStyle w:val="Heading2"/>
      </w:pPr>
      <w:r>
        <w:t>Para cada bloque de este manual</w:t>
      </w:r>
    </w:p>
    <w:p>
      <w:pPr/>
      <w:r>
        <w:t>1. Abre una pestaña de consulta con el botón SQL + o File → New Query Tab. Pega el bloque sin las marcas de formato del documento.</w:t>
      </w:r>
    </w:p>
    <w:p>
      <w:pPr/>
      <w:r>
        <w:t>2. Selecciona con el ratón todas las líneas del bloque que quieres ejecutar. Incluye los puntos y coma.</w:t>
      </w:r>
    </w:p>
    <w:p>
      <w:pPr/>
      <w:r>
        <w:t>3. Usa Query → Execute (All or Selection), o Ctrl + Shift + Enter. El primer botón de rayo hace esta misma operación: si no hay texto seleccionado, ejecuta toda la pestaña.</w:t>
      </w:r>
    </w:p>
    <w:p>
      <w:pPr/>
      <w:r>
        <w:t>4. Revisa Result Grid y Action Output. Si un paso da error, resuélvelo antes de continuar con el siguiente.</w:t>
      </w:r>
    </w:p>
    <w:p>
      <w:pPr/>
      <w:r>
        <w:t>Activa Query → Stop Script Execution On Errors para que un error detenga el bloque. Si se detiene dentro de una transacción de práctica, ejecuta ROLLBACK antes de continuar.</w:t>
      </w:r>
    </w:p>
    <w:p>
      <w:pPr>
        <w:pStyle w:val="Heading2"/>
      </w:pPr>
      <w:r>
        <w:t>Instrucción actual frente a bloque completo</w:t>
      </w:r>
    </w:p>
    <w:p>
      <w:pPr/>
      <w:r>
        <w:t>Ctrl + Enter ejecuta la instrucción donde está el cursor. Es útil para una consulta aislada. Los ejemplos con SET y SELECT o con START TRANSACTION y ROLLBACK necesitan que selecciones el bloque completo.</w:t>
      </w:r>
    </w:p>
    <w:p>
      <w:pPr>
        <w:pStyle w:val="Heading2"/>
      </w:pPr>
      <w:r>
        <w:t>Guardar y ejecutar son acciones diferentes</w:t>
      </w:r>
    </w:p>
    <w:p>
      <w:pPr/>
      <w:r>
        <w:t>Ctrl + S guarda el texto en un archivo .sql. No ejecuta ese texto ni modifica el servidor. Ejecutar SQL envía las instrucciones al servidor; el resultado depende de cada instrucción y de la transacción.</w:t>
      </w:r>
    </w:p>
    <w:p>
      <w:pPr/>
      <w:r>
        <w:t>No ejecutes todo este tutorial como si fuera un instalador. Incluye lecturas, cambios, operaciones que solo deben hacerse una vez y errores intencionales.</w:t>
      </w:r>
    </w:p>
    <w:p>
      <w:r>
        <w:br w:type="page"/>
      </w:r>
    </w:p>
    <w:p>
      <w:pPr>
        <w:pStyle w:val="Heading1"/>
      </w:pPr>
      <w:r>
        <w:t>5 Crear la base del proyecto</w:t>
      </w:r>
    </w:p>
    <w:p>
      <w:pPr/>
      <w:r>
        <w:t>Haz esto una sola vez por servidor cuando hospital_universitario todavía no exista. Si ya aparece, pasa a la siguiente página.</w:t>
      </w:r>
    </w:p>
    <w:p>
      <w:pPr/>
      <w:r>
        <w:t>1. En Workbench conectado, abre File → Open SQL Script, o Ctrl + Shift + O.</w:t>
      </w:r>
    </w:p>
    <w:p>
      <w:pPr/>
      <w:r>
        <w:t>2. Selecciona propuesta_hospital/hospital_completo.sql de la carpeta extraída.</w:t>
      </w:r>
    </w:p>
    <w:p>
      <w:pPr/>
      <w:r>
        <w:t>3. Comprueba que la pestaña corresponde a ese archivo. No selecciones un fragmento: necesitas ejecutar el archivo completo.</w:t>
      </w:r>
    </w:p>
    <w:p>
      <w:pPr/>
      <w:r>
        <w:t>4. Usa Query → Execute (All or Selection). Espera a que termine y revisa Action Output. Las instrucciones DELIMITER pertenecen al script de las rutinas; no las borres.</w:t>
      </w:r>
    </w:p>
    <w:p>
      <w:pPr/>
      <w:r>
        <w:t>5. En Schemas, haz clic derecho y elige Refresh All. Despliega hospital_universitario.</w:t>
      </w:r>
    </w:p>
    <w:p>
      <w:pPr/>
      <w:r>
        <w:t>6. En una pestaña nueva, ejecuta: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hospital_universitario;</w:t>
        <w:br/>
        <w:t>SELECT DATABASE() AS base_actual;</w:t>
        <w:br/>
        <w:t>SELECT COUNT(*) AS pacientes_iniciales</w:t>
        <w:br/>
        <w:t>FROM pacientes;</w:t>
      </w:r>
    </w:p>
    <w:p>
      <w:pPr/>
      <w:r>
        <w:t>Resultado inicial esperado: hospital_universitario y 5 pacientes ficticios. Si ya modificaste datos, el conteo puede ser diferente.</w:t>
      </w:r>
    </w:p>
    <w:p>
      <w:pPr>
        <w:pStyle w:val="Heading2"/>
      </w:pPr>
      <w:r>
        <w:t>Elige una forma de instalación</w:t>
      </w:r>
    </w:p>
    <w:p>
      <w:pPr/>
      <w:r>
        <w:t>hospital_completo.sql reúne estructura, reglas y datos. También existen 01_esquema.sql, 02_reglas.sql y 03_datos_demo.sql para instalarlos por separado en ese orden. Usa una sola opción; ejecutar ambas vuelve a intentar crear los mismos objetos y datos.</w:t>
      </w:r>
    </w:p>
    <w:p>
      <w:pPr>
        <w:pStyle w:val="Heading2"/>
      </w:pPr>
      <w:r>
        <w:t>Si aparece un error</w:t>
      </w:r>
    </w:p>
    <w:p>
      <w:pPr/>
      <w:r>
        <w:t>Error 1007: esa base ya existe. Detente; volver a ejecutar el archivo no actualiza ni guarda una instalación existente. Error 1050: una tabla ya existe, posiblemente por instalación parcial. Conserva la base y revisa el primer error de Action Output antes de decidir cómo corregirla.</w:t>
      </w:r>
    </w:p>
    <w:p>
      <w:pPr/>
      <w:r>
        <w:t>Este instalador no borra una base anterior. Los cinco archivos .ibd del prototipo son evidencia; no se abren como scripts ni se cargan automáticamente.</w:t>
      </w:r>
    </w:p>
    <w:p>
      <w:r>
        <w:br w:type="page"/>
      </w:r>
    </w:p>
    <w:p>
      <w:pPr>
        <w:pStyle w:val="Heading1"/>
      </w:pPr>
      <w:r>
        <w:t>6 Ver las tablas y comprobar la instalación</w:t>
      </w:r>
    </w:p>
    <w:p>
      <w:pPr>
        <w:pStyle w:val="Heading2"/>
      </w:pPr>
      <w:r>
        <w:t>Ver datos usando el ratón</w:t>
      </w:r>
    </w:p>
    <w:p>
      <w:pPr/>
      <w:r>
        <w:t>1. En Schemas, abre hospital_universitario → Tables. Si no lo ves, usa Refresh All.</w:t>
      </w:r>
    </w:p>
    <w:p>
      <w:pPr/>
      <w:r>
        <w:t>2. Haz clic derecho en pacientes y elige Select Rows – Limit… El número del límite depende de la versión y preferencias de Workbench.</w:t>
      </w:r>
    </w:p>
    <w:p>
      <w:pPr/>
      <w:r>
        <w:t>3. Mira los nombres de las columnas y las filas ficticias de Result Grid. La pestaña SQL muestra la consulta que produjo ese resultado.</w:t>
      </w:r>
    </w:p>
    <w:p>
      <w:pPr>
        <w:pStyle w:val="Heading2"/>
      </w:pPr>
      <w:r>
        <w:t>Ver datos usando SQL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hospital_universitario;</w:t>
        <w:br/>
        <w:t>SELECT paciente_id, expediente_clinico, nombre,</w:t>
        <w:br/>
        <w:t xml:space="preserve">       apellido_paterno, fecha_nacimiento, telefono</w:t>
        <w:br/>
        <w:t>FROM pacientes</w:t>
        <w:br/>
        <w:t>ORDER BY paciente_id;</w:t>
      </w:r>
    </w:p>
    <w:p>
      <w:pPr/>
      <w:r>
        <w:t>Esperas 5 filas en la carga inicial. ORDER BY ordena el resultado; no cambia el orden físico ni los datos guardados.</w:t>
      </w:r>
    </w:p>
    <w:p>
      <w:pPr>
        <w:pStyle w:val="Heading2"/>
      </w:pPr>
      <w:r>
        <w:t>Contar tablas y vistas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SELECT table_type AS tipo, COUNT(*) AS cantidad</w:t>
        <w:br/>
        <w:t>FROM information_schema.tables</w:t>
        <w:br/>
        <w:t>WHERE table_schema = DATABASE()</w:t>
        <w:br/>
        <w:t>GROUP BY table_type;</w:t>
      </w:r>
    </w:p>
    <w:p>
      <w:pPr/>
      <w:r>
        <w:t>Esperas BASE TABLE = 36 y VIEW = 6, es decir, 42 objetos entre ambos tipos. Una vista es una consulta guardada; no cuenta como tabla física del proyecto.</w:t>
      </w:r>
    </w:p>
    <w:p>
      <w:pPr>
        <w:pStyle w:val="Heading2"/>
      </w:pPr>
      <w:r>
        <w:t>Ver las columnas y la definición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DESCRIBE pacientes;</w:t>
        <w:br/>
        <w:t>SHOW CREATE TABLE pacientes;</w:t>
      </w:r>
    </w:p>
    <w:p>
      <w:pPr/>
      <w:r>
        <w:t>DESCRIBE muestra campos, tipos y claves. SHOW CREATE TABLE muestra el SQL completo de esa tabla. Si el texto se corta en la cuadrícula, usa clic derecho sobre la celda → Open Value in Editor para leerlo.</w:t>
      </w:r>
    </w:p>
    <w:p>
      <w:r>
        <w:br w:type="page"/>
      </w:r>
    </w:p>
    <w:p>
      <w:pPr>
        <w:pStyle w:val="Heading1"/>
      </w:pPr>
      <w:r>
        <w:t>7 Abrir y crear los diagramas</w:t>
      </w:r>
    </w:p>
    <w:p>
      <w:pPr>
        <w:pStyle w:val="Heading2"/>
      </w:pPr>
      <w:r>
        <w:t>Ver el dibujo ya entregado</w:t>
      </w:r>
    </w:p>
    <w:p>
      <w:pPr/>
      <w:r>
        <w:t>1. En el Explorador de archivos abre propuesta_hospital/diagramas.</w:t>
      </w:r>
    </w:p>
    <w:p>
      <w:pPr/>
      <w:r>
        <w:t>2. Abre vision_modulos.svg con Edge, Chrome u otro navegador para ubicar las áreas del hospital. Abre er_completo.svg para ver tablas, campos y relaciones; usa zoom. Los archivos er_ por módulo permiten leer áreas más pequeñas.</w:t>
      </w:r>
    </w:p>
    <w:p>
      <w:pPr/>
      <w:r>
        <w:t>3. Una línea conecta campos relacionados. El identificador de un paciente permite asociar citas, consultas y hospitalizaciones sin repetir toda su información en cada tabla.</w:t>
      </w:r>
    </w:p>
    <w:p>
      <w:pPr>
        <w:pStyle w:val="Heading2"/>
      </w:pPr>
      <w:r>
        <w:t>Crear tu propio diagrama editable en Workbench</w:t>
      </w:r>
    </w:p>
    <w:p>
      <w:pPr/>
      <w:r>
        <w:t>1. En Workbench conectado, abre Database → Reverse Engineer.</w:t>
      </w:r>
    </w:p>
    <w:p>
      <w:pPr/>
      <w:r>
        <w:t>2. Selecciona tu conexión y avanza con Next. Proporciona la contraseña si la pide.</w:t>
      </w:r>
    </w:p>
    <w:p>
      <w:pPr/>
      <w:r>
        <w:t>3. Selecciona solamente hospital_universitario. No agregues otras bases del servidor.</w:t>
      </w:r>
    </w:p>
    <w:p>
      <w:pPr/>
      <w:r>
        <w:t>4. Avanza hasta Select Objects to Reverse Engineer. Mantén las tablas y la opción Place imported objects on a diagram.</w:t>
      </w:r>
    </w:p>
    <w:p>
      <w:pPr/>
      <w:r>
        <w:t>5. Pulsa Execute, revisa el resultado y termina con Finish. Si hay varias páginas del modelo, abre la pestaña EER Diagram.</w:t>
      </w:r>
    </w:p>
    <w:p>
      <w:pPr/>
      <w:r>
        <w:t>6. Ordena las cajas para leerlas. Guarda el modelo con File → Save como hospital_modelo.mwb.</w:t>
      </w:r>
    </w:p>
    <w:p>
      <w:pPr>
        <w:pStyle w:val="Heading2"/>
      </w:pPr>
      <w:r>
        <w:t>Qué archivo consultar según la duda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463"/>
      </w:tblGrid>
      <w:tr>
        <w:trPr>
          <w:tblHeader/>
        </w:trPr>
        <w:tc>
          <w:tcPr>
            <w:tcW w:type="dxa" w:w="3402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Archivo del proyecto</w:t>
            </w:r>
          </w:p>
        </w:tc>
        <w:tc>
          <w:tcPr>
            <w:tcW w:type="dxa" w:w="6463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Qué explica</w:t>
            </w:r>
          </w:p>
        </w:tc>
      </w:tr>
      <w:tr>
        <w:tc>
          <w:tcPr>
            <w:tcW w:type="dxa" w:w="340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MODELO.md</w:t>
            </w:r>
          </w:p>
        </w:tc>
        <w:tc>
          <w:tcPr>
            <w:tcW w:type="dxa" w:w="646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Alcance, relaciones, reglas y normalización.</w:t>
            </w:r>
          </w:p>
        </w:tc>
      </w:tr>
      <w:tr>
        <w:tc>
          <w:tcPr>
            <w:tcW w:type="dxa" w:w="340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DICCIONARIO.md</w:t>
            </w:r>
          </w:p>
        </w:tc>
        <w:tc>
          <w:tcPr>
            <w:tcW w:type="dxa" w:w="646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Campos, tipos y claves de cada tabla.</w:t>
            </w:r>
          </w:p>
        </w:tc>
      </w:tr>
      <w:tr>
        <w:tc>
          <w:tcPr>
            <w:tcW w:type="dxa" w:w="340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REVISION.md</w:t>
            </w:r>
          </w:p>
        </w:tc>
        <w:tc>
          <w:tcPr>
            <w:tcW w:type="dxa" w:w="646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Problemas del prototipo y mejoras realizadas.</w:t>
            </w:r>
          </w:p>
        </w:tc>
      </w:tr>
      <w:tr>
        <w:tc>
          <w:tcPr>
            <w:tcW w:type="dxa" w:w="340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reporte_hospital.pdf</w:t>
            </w:r>
          </w:p>
        </w:tc>
        <w:tc>
          <w:tcPr>
            <w:tcW w:type="dxa" w:w="646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Informe académico completo.</w:t>
            </w:r>
          </w:p>
        </w:tc>
      </w:tr>
      <w:tr>
        <w:tc>
          <w:tcPr>
            <w:tcW w:type="dxa" w:w="340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04_consultas.sql</w:t>
            </w:r>
          </w:p>
        </w:tc>
        <w:tc>
          <w:tcPr>
            <w:tcW w:type="dxa" w:w="646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20 consultas para mostrar el funcionamiento.</w:t>
            </w:r>
          </w:p>
        </w:tc>
      </w:tr>
    </w:tbl>
    <w:p>
      <w:pPr>
        <w:spacing w:after="0"/>
      </w:pPr>
    </w:p>
    <w:p>
      <w:pPr/>
      <w:r>
        <w:t>Guardar o mover cajas en el modelo .mwb no cambia automáticamente el servidor. Cuando cambies la estructura mediante SQL, genera de nuevo el modelo para que el dibujo corresponda a la base actual.</w:t>
      </w:r>
    </w:p>
    <w:p>
      <w:r>
        <w:br w:type="page"/>
      </w:r>
    </w:p>
    <w:p>
      <w:pPr>
        <w:pStyle w:val="Heading1"/>
      </w:pPr>
      <w:r>
        <w:t>8 Crear una base para practicar</w:t>
      </w:r>
    </w:p>
    <w:p>
      <w:pPr/>
      <w:r>
        <w:t>Antes de modificar datos, crea hospital_practica. Es una instalación nueva con los mismos datos ficticios iniciales; no es un respaldo de los cambios que hiciste en hospital_universitario.</w:t>
      </w:r>
    </w:p>
    <w:p>
      <w:pPr/>
      <w:r>
        <w:t>1. Abre File → Open SQL Script y selecciona tutorial/hospital_practica.sql.</w:t>
      </w:r>
    </w:p>
    <w:p>
      <w:pPr/>
      <w:r>
        <w:t>2. Ejecuta ese archivo completo una sola vez. No selecciones solo una parte.</w:t>
      </w:r>
    </w:p>
    <w:p>
      <w:pPr/>
      <w:r>
        <w:t>3. Revisa Action Output y refresca Schemas. Ahora deben aparecer hospital_universitario y hospital_practica si instalaste ambas.</w:t>
      </w:r>
    </w:p>
    <w:p>
      <w:pPr/>
      <w:r>
        <w:t>4. Abre una pestaña SQL nueva para los ejercicios y ejecuta: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hospital_practica;</w:t>
        <w:br/>
        <w:t>SELECT DATABASE() AS base_actual,</w:t>
        <w:br/>
        <w:t xml:space="preserve">       VERSION() AS version_mysql;</w:t>
        <w:br/>
        <w:t>SHOW FULL TABLES;</w:t>
      </w:r>
    </w:p>
    <w:p>
      <w:pPr/>
      <w:r>
        <w:t>Esperas base_actual = hospital_practica y 42 objetos de tabla o vista. Los siguientes ejercicios parten de la carga inicial y se realizan en orden.</w:t>
      </w:r>
    </w:p>
    <w:p>
      <w:pPr>
        <w:pStyle w:val="Heading2"/>
      </w:pPr>
      <w:r>
        <w:t>Comprueba la base antes de cada cambio</w:t>
      </w:r>
    </w:p>
    <w:p>
      <w:pPr/>
      <w:r>
        <w:t>USE selecciona la base de esta sesión. Si abres otra conexión, vuelve a escribir USE hospital_practica. Como verificación rápida, ejecuta SELECT DATABASE(); y lee el nombre.</w:t>
      </w:r>
    </w:p>
    <w:p>
      <w:pPr>
        <w:pStyle w:val="Heading2"/>
      </w:pPr>
      <w:r>
        <w:t>Si hospital_practica ya existe</w:t>
      </w:r>
    </w:p>
    <w:p>
      <w:pPr/>
      <w:r>
        <w:t>No vuelvas a ejecutar su instalador para reiniciarla. Puedes continuar con ella teniendo en cuenta los cambios que ya hiciste. Para otro inicio limpio, copia el archivo y reemplaza todas las apariciones del nombre hospital_practica por uno nuevo, por ejemplo hospital_practica_2, usando Find and Replace del editor. Comprueba el texto antes de ejecutar y usa ese nuevo nombre en tus consultas.</w:t>
      </w:r>
    </w:p>
    <w:p>
      <w:pPr/>
      <w:r>
        <w:t>No cambies solo el nombre en CREATE DATABASE: las instrucciones USE del mismo archivo también deben apuntar al nombre nuevo. Conserva intactos los archivos originales del proyecto.</w:t>
      </w:r>
    </w:p>
    <w:p>
      <w:r>
        <w:br w:type="page"/>
      </w:r>
    </w:p>
    <w:p>
      <w:pPr>
        <w:pStyle w:val="Heading1"/>
      </w:pPr>
      <w:r>
        <w:t>9 Consultar datos sin modificarlos</w:t>
      </w:r>
    </w:p>
    <w:p>
      <w:pPr/>
      <w:r>
        <w:t>SELECT lee filas. Puedes ejecutar estas consultas varias veces: no cambian registros. Selecciona un bloque a la vez y revisa sus resultados.</w:t>
      </w:r>
    </w:p>
    <w:p>
      <w:pPr>
        <w:pStyle w:val="Heading2"/>
      </w:pPr>
      <w:r>
        <w:t>Mostrar columnas y ordenar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hospital_practica;</w:t>
        <w:br/>
        <w:t>SELECT paciente_id, nombre, apellido_paterno, telefono</w:t>
        <w:br/>
        <w:t>FROM pacientes</w:t>
        <w:br/>
        <w:t>ORDER BY paciente_id;</w:t>
      </w:r>
    </w:p>
    <w:p>
      <w:pPr/>
      <w:r>
        <w:t>SELECT indica qué columnas mostrar, FROM dice de qué tabla y ORDER BY ordena la lista. El punto y coma termina la instrucción.</w:t>
      </w:r>
    </w:p>
    <w:p>
      <w:pPr>
        <w:pStyle w:val="Heading2"/>
      </w:pPr>
      <w:r>
        <w:t>Filtrar con una condición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SELECT paciente_id, nombre, sexo, activo</w:t>
        <w:br/>
        <w:t>FROM pacientes</w:t>
        <w:br/>
        <w:t>WHERE activo = 1 AND sexo = 'F'</w:t>
        <w:br/>
        <w:t>ORDER BY paciente_id;</w:t>
      </w:r>
    </w:p>
    <w:p>
      <w:pPr/>
      <w:r>
        <w:t>En los datos iniciales aparecen las pacientes con IDs 1 y 4. AND pide que se cumplan las dos condiciones. El texto va entre comillas simples.</w:t>
      </w:r>
    </w:p>
    <w:p>
      <w:pPr>
        <w:pStyle w:val="Heading2"/>
      </w:pPr>
      <w:r>
        <w:t>Buscar parte de un texto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SELECT paciente_id, nombre</w:t>
        <w:br/>
        <w:t>FROM pacientes</w:t>
        <w:br/>
        <w:t>WHERE nombre LIKE '%Tres%';</w:t>
      </w:r>
    </w:p>
    <w:p>
      <w:pPr/>
      <w:r>
        <w:t>Esperas al paciente con ID 3. El símbolo % permite que haya más caracteres antes o después de Tres.</w:t>
      </w:r>
    </w:p>
    <w:p>
      <w:pPr>
        <w:pStyle w:val="Heading2"/>
      </w:pPr>
      <w:r>
        <w:t>Contar en lugar de listar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SELECT COUNT(*) AS total_pacientes</w:t>
        <w:br/>
        <w:t>FROM pacientes;</w:t>
      </w:r>
    </w:p>
    <w:p>
      <w:pPr/>
      <w:r>
        <w:t>Esperas 5 antes de agregar otro paciente. COUNT(*) cuenta filas. AS da un nombre fácil de leer a una columna del resultado.</w:t>
      </w:r>
    </w:p>
    <w:p>
      <w:pPr/>
      <w:r>
        <w:t>Una consulta sin resultados puede ser correcta: significa que ninguna fila cumplió la condición. Una fila de resultado con 0 en un conteo no es lo mismo que un error.</w:t>
      </w:r>
    </w:p>
    <w:p>
      <w:r>
        <w:br w:type="page"/>
      </w:r>
    </w:p>
    <w:p>
      <w:pPr>
        <w:pStyle w:val="Heading1"/>
      </w:pPr>
      <w:r>
        <w:t>10 Consultar dos tablas relacionadas</w:t>
      </w:r>
    </w:p>
    <w:p>
      <w:pPr/>
      <w:r>
        <w:t>Los datos de un paciente y los de sus contactos de emergencia viven en tablas distintas. JOIN permite mostrarlos juntos.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hospital_practica;</w:t>
        <w:br/>
        <w:t>SELECT p.paciente_id, p.nombre AS paciente,</w:t>
        <w:br/>
        <w:t xml:space="preserve">       ce.nombre AS contacto,</w:t>
        <w:br/>
        <w:t xml:space="preserve">       ce.telefono AS telefono_contacto</w:t>
        <w:br/>
        <w:t>FROM pacientes AS p</w:t>
        <w:br/>
        <w:t>LEFT JOIN contactos_emergencia AS ce</w:t>
        <w:br/>
        <w:t xml:space="preserve">  ON ce.paciente_id = p.paciente_id</w:t>
        <w:br/>
        <w:t xml:space="preserve"> AND ce.prioridad = 1</w:t>
        <w:br/>
        <w:t>ORDER BY p.paciente_id;</w:t>
      </w:r>
    </w:p>
    <w:p>
      <w:pPr/>
      <w:r>
        <w:t>Resultado inicial: 5 filas, una por paciente, con su contacto de prioridad 1 cuando existe.</w:t>
      </w:r>
    </w:p>
    <w:p>
      <w:pPr>
        <w:pStyle w:val="Heading2"/>
      </w:pPr>
      <w:r>
        <w:t>Cómo leer esta consulta</w:t>
      </w:r>
    </w:p>
    <w:p>
      <w:pPr/>
      <w:r>
        <w:t>p es un nombre corto para pacientes y ce para contactos_emergencia. p.nombre significa la columna nombre de pacientes.</w:t>
      </w:r>
    </w:p>
    <w:p>
      <w:pPr/>
      <w:r>
        <w:t>ON une el contacto con el paciente que tiene el mismo paciente_id. La condición prioridad = 1 elige el contacto principal.</w:t>
      </w:r>
    </w:p>
    <w:p>
      <w:pPr/>
      <w:r>
        <w:t>LEFT JOIN mantiene al paciente aunque no tenga ese contacto. En ese caso, las columnas del contacto aparecerán como NULL.</w:t>
      </w:r>
    </w:p>
    <w:p>
      <w:pPr>
        <w:pStyle w:val="Heading2"/>
      </w:pPr>
      <w:r>
        <w:t>Por qué importan las claves</w:t>
      </w:r>
    </w:p>
    <w:p>
      <w:pPr/>
      <w:r>
        <w:t>paciente_id es la clave primaria de pacientes: identifica una fila sin ambigüedad. En contactos_emergencia es una clave foránea: señala a un paciente existente.</w:t>
      </w:r>
    </w:p>
    <w:p>
      <w:pPr/>
      <w:r>
        <w:t>Dos personas pueden tener el mismo nombre. Por eso la relación usa un identificador y no el nombre de la persona. Tampoco debes escribir listas de contactos en una sola celda.</w:t>
      </w:r>
    </w:p>
    <w:p>
      <w:pPr>
        <w:pStyle w:val="Heading2"/>
      </w:pPr>
      <w:r>
        <w:t>Practica una consulta del proyecto</w:t>
      </w:r>
    </w:p>
    <w:p>
      <w:pPr/>
      <w:r>
        <w:t>Abre 04_consultas.sql y busca una pregunta que te interese. Su instrucción USE apunta a hospital_universitario. Para probarla en tu copia, abre otra pestaña, escribe USE hospital_practica y pega solamente la consulta elegida, sin copiar el USE anterior.</w:t>
      </w:r>
    </w:p>
    <w:p>
      <w:pPr/>
      <w:r>
        <w:t>Los ejercicios de transacción comentados al final de ese archivo son ejemplos adicionales. No necesitas ejecutarlos para ver sus 20 consultas de lectura.</w:t>
      </w:r>
    </w:p>
    <w:p>
      <w:r>
        <w:br w:type="page"/>
      </w:r>
    </w:p>
    <w:p>
      <w:pPr>
        <w:pStyle w:val="Heading1"/>
      </w:pPr>
      <w:r>
        <w:t>11 Agregar un paciente ficticio</w:t>
      </w:r>
    </w:p>
    <w:p>
      <w:pPr/>
      <w:r>
        <w:t>INSERT agrega una fila. Usaremos un expediente exclusivo del tutorial para reconocer el registro después.</w:t>
      </w:r>
    </w:p>
    <w:p>
      <w:pPr/>
      <w:r>
        <w:t>1. Comprueba que la base es hospital_practica. Ejecuta este bloque una sola vez en la misma conexión que usarás en las dos páginas siguientes: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hospital_practica;</w:t>
        <w:br/>
        <w:t>INSERT INTO pacientes (</w:t>
        <w:br/>
        <w:t xml:space="preserve">  expediente_clinico, nombre, apellido_paterno,</w:t>
        <w:br/>
        <w:t xml:space="preserve">  apellido_materno, fecha_nacimiento, sexo, telefono</w:t>
        <w:br/>
        <w:t>)</w:t>
        <w:br/>
        <w:t>VALUES (</w:t>
        <w:br/>
        <w:t xml:space="preserve">  'EXP-TUTORIAL-001', 'Paciente Tutorial', 'Prueba',</w:t>
        <w:br/>
        <w:t xml:space="preserve">  'Ficticio', '2000-01-15', 'NO_ESPECIFICADO',</w:t>
        <w:br/>
        <w:t xml:space="preserve">  'TEL-TUTORIAL-001'</w:t>
        <w:br/>
        <w:t>);</w:t>
      </w:r>
    </w:p>
    <w:p>
      <w:pPr/>
      <w:r>
        <w:t>2. Comprueba en Action Output que INSERT terminó sin error. Solo si tuvo éxito, ejecuta este segundo bloque en la misma conexión: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SET @paciente_tutorial = LAST_INSERT_ID();</w:t>
        <w:br/>
        <w:t>SELECT paciente_id, expediente_clinico, nombre, telefono</w:t>
        <w:br/>
        <w:t>FROM pacientes</w:t>
        <w:br/>
        <w:t>WHERE paciente_id = @paciente_tutorial;</w:t>
      </w:r>
    </w:p>
    <w:p>
      <w:pPr/>
      <w:r>
        <w:t>3. Anota el paciente_id devuelto. Debe aparecer Paciente Tutorial con su expediente y teléfono ficticios.</w:t>
      </w:r>
    </w:p>
    <w:p>
      <w:pPr>
        <w:pStyle w:val="Heading2"/>
      </w:pPr>
      <w:r>
        <w:t>Lo que hizo el bloque</w:t>
      </w:r>
    </w:p>
    <w:p>
      <w:pPr/>
      <w:r>
        <w:t>AUTO_INCREMENT genera el identificador. LAST_INSERT_ID() recupera el que acaba de generarse en esta conexión; no supongas que siempre será 6. La variable @paciente_tutorial guarda ese ID durante la sesión.</w:t>
      </w:r>
    </w:p>
    <w:p>
      <w:pPr/>
      <w:r>
        <w:t>Las columnas que omitimos usan su valor predeterminado o permiten NULL según la definición de la tabla. Las fechas se escriben año-mes-día.</w:t>
      </w:r>
    </w:p>
    <w:p>
      <w:pPr>
        <w:pStyle w:val="Heading2"/>
      </w:pPr>
      <w:r>
        <w:t>Si sale el error 1062</w:t>
      </w:r>
    </w:p>
    <w:p>
      <w:pPr/>
      <w:r>
        <w:t>El expediente ya existe. Detente: no ejecutes el SET ni las modificaciones siguientes basándote en un INSERT que falló. Para repetir el ejercicio, elige otro expediente exclusivo, cambia también los filtros posteriores y vuelve a insertar.</w:t>
      </w:r>
    </w:p>
    <w:p>
      <w:pPr/>
      <w:r>
        <w:t>Si cerraste la conexión, la variable se pierde. Puedes recuperar el registro con SELECT paciente_id FROM pacientes WHERE expediente_clinico = 'EXP-TUTORIAL-001'; y establecer SET @paciente_tutorial = el_numero_real; reemplazando el_numero_real por el ID que leíste.</w:t>
      </w:r>
    </w:p>
    <w:p>
      <w:r>
        <w:br w:type="page"/>
      </w:r>
    </w:p>
    <w:p>
      <w:pPr>
        <w:pStyle w:val="Heading1"/>
      </w:pPr>
      <w:r>
        <w:t>12 Cambiar un dato y deshacerlo</w:t>
      </w:r>
    </w:p>
    <w:p>
      <w:pPr/>
      <w:r>
        <w:t>UPDATE cambia filas. Una transacción permite revisar un cambio antes de confirmarlo. Este ejercicio usa el paciente agregado en la página anterior.</w:t>
      </w:r>
    </w:p>
    <w:p>
      <w:pPr/>
      <w:r>
        <w:t>1. En la misma conexión, selecciona y ejecuta el bloque completo: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hospital_practica;</w:t>
        <w:br/>
        <w:t>START TRANSACTION;</w:t>
        <w:br/>
        <w:br/>
        <w:t>SELECT paciente_id, telefono AS antes</w:t>
        <w:br/>
        <w:t>FROM pacientes</w:t>
        <w:br/>
        <w:t>WHERE paciente_id = @paciente_tutorial;</w:t>
        <w:br/>
        <w:br/>
        <w:t>UPDATE pacientes</w:t>
        <w:br/>
        <w:t>SET telefono = 'TEL-CAMBIADO-TUTORIAL'</w:t>
        <w:br/>
        <w:t>WHERE paciente_id = @paciente_tutorial;</w:t>
        <w:br/>
        <w:br/>
        <w:t>SELECT paciente_id, telefono AS durante</w:t>
        <w:br/>
        <w:t>FROM pacientes</w:t>
        <w:br/>
        <w:t>WHERE paciente_id = @paciente_tutorial;</w:t>
        <w:br/>
        <w:br/>
        <w:t>ROLLBACK;</w:t>
        <w:br/>
        <w:br/>
        <w:t>SELECT paciente_id, telefono AS despues</w:t>
        <w:br/>
        <w:t>FROM pacientes</w:t>
        <w:br/>
        <w:t>WHERE paciente_id = @paciente_tutorial;</w:t>
      </w:r>
    </w:p>
    <w:p>
      <w:pPr/>
      <w:r>
        <w:t>2. Revisa las tres cuadrículas: antes y después deben mostrar TEL-TUTORIAL-001; durante debe mostrar TEL-CAMBIADO-TUTORIAL.</w:t>
      </w:r>
    </w:p>
    <w:p>
      <w:pPr>
        <w:pStyle w:val="Heading2"/>
      </w:pPr>
      <w:r>
        <w:t>Cómo guardar un cambio</w:t>
      </w:r>
    </w:p>
    <w:p>
      <w:pPr/>
      <w:r>
        <w:t>START TRANSACTION abre una transacción. ROLLBACK deshace sus cambios pendientes; COMMIT los confirma. Si quieres guardar el teléfono nuevo en este ejercicio, repite el bloque sustituyendo ROLLBACK por COMMIT.</w:t>
      </w:r>
    </w:p>
    <w:p>
      <w:pPr/>
      <w:r>
        <w:t>Con autocommit activo, una instrucción de modificación fuera de una transacción se confirma automáticamente. No confíes en Ctrl + Z para deshacer un cambio del servidor: ese atajo solo afecta al editor.</w:t>
      </w:r>
    </w:p>
    <w:p>
      <w:pPr>
        <w:pStyle w:val="Heading2"/>
      </w:pPr>
      <w:r>
        <w:t>Evita cambiar todas las filas</w:t>
      </w:r>
    </w:p>
    <w:p>
      <w:pPr/>
      <w:r>
        <w:t>Antes de UPDATE, usa SELECT con el mismo WHERE y confirma qué fila apunta. Aquí WHERE usa una clave primaria. Sin WHERE, el cambio podría afectar a todos los pacientes.</w:t>
      </w:r>
    </w:p>
    <w:p>
      <w:pPr/>
      <w:r>
        <w:t>No uses este patrón para los procedimientos de negocio ni para CREATE o ALTER. Esos casos tienen reglas diferentes que se explican más adelante.</w:t>
      </w:r>
    </w:p>
    <w:p>
      <w:r>
        <w:br w:type="page"/>
      </w:r>
    </w:p>
    <w:p>
      <w:pPr>
        <w:pStyle w:val="Heading1"/>
      </w:pPr>
      <w:r>
        <w:t>13 Eliminar solo el registro de práctica</w:t>
      </w:r>
    </w:p>
    <w:p>
      <w:pPr/>
      <w:r>
        <w:t>DELETE elimina filas. Este ejemplo borra únicamente el paciente que acabas de crear; todavía no tiene citas, consultas u otros registros asociados.</w:t>
      </w:r>
    </w:p>
    <w:p>
      <w:pPr/>
      <w:r>
        <w:t>1. Ejecuta primero esta lectura y confirma que muestra Paciente Tutorial: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hospital_practica;</w:t>
        <w:br/>
        <w:t>SELECT paciente_id, expediente_clinico, nombre</w:t>
        <w:br/>
        <w:t>FROM pacientes</w:t>
        <w:br/>
        <w:t>WHERE paciente_id = @paciente_tutorial</w:t>
        <w:br/>
        <w:t xml:space="preserve">  AND expediente_clinico = 'EXP-TUTORIAL-001';</w:t>
      </w:r>
    </w:p>
    <w:p>
      <w:pPr/>
      <w:r>
        <w:t>2. Si aparece exactamente el registro correcto, ejecuta el bloque siguiente: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DELETE FROM pacientes</w:t>
        <w:br/>
        <w:t>WHERE paciente_id = @paciente_tutorial</w:t>
        <w:br/>
        <w:t xml:space="preserve">  AND expediente_clinico = 'EXP-TUTORIAL-001';</w:t>
        <w:br/>
        <w:br/>
        <w:t>SELECT ROW_COUNT() AS filas_eliminadas;</w:t>
        <w:br/>
        <w:br/>
        <w:t>SELECT paciente_id, nombre</w:t>
        <w:br/>
        <w:t>FROM pacientes</w:t>
        <w:br/>
        <w:t>WHERE paciente_id = @paciente_tutorial;</w:t>
      </w:r>
    </w:p>
    <w:p>
      <w:pPr/>
      <w:r>
        <w:t>Resultado esperado: filas_eliminadas = 1 y una última cuadrícula sin filas. Si aparece 0, revisa el ID, el expediente y si el registro ya se eliminó.</w:t>
      </w:r>
    </w:p>
    <w:p>
      <w:pPr>
        <w:pStyle w:val="Heading2"/>
      </w:pPr>
      <w:r>
        <w:t>Por qué se agrega el expediente al filtro</w:t>
      </w:r>
    </w:p>
    <w:p>
      <w:pPr/>
      <w:r>
        <w:t>El identificador y el expediente exclusivo permiten comprobar juntos que estamos borrando el registro de este ejercicio. Si usaste otro expediente, cambia ambos filtros para que coincidan con el que insertaste.</w:t>
      </w:r>
    </w:p>
    <w:p>
      <w:pPr>
        <w:pStyle w:val="Heading2"/>
      </w:pPr>
      <w:r>
        <w:t>Por qué puede fallar eliminar un paciente</w:t>
      </w:r>
    </w:p>
    <w:p>
      <w:pPr/>
      <w:r>
        <w:t>La base protege las relaciones. Un paciente con consultas o citas asociadas normalmente no se puede borrar directamente: el error 1451 indica que hay registros que dependen de él.</w:t>
      </w:r>
    </w:p>
    <w:p>
      <w:pPr/>
      <w:r>
        <w:t>No borres registros relacionados para saltarte esa protección. Para conservar historia, muchas entidades permiten marcar activo = 0 mediante el flujo que corresponda. Este tutorial usa DELETE solo sobre el registro ficticio recién creado y sin dependencias.</w:t>
      </w:r>
    </w:p>
    <w:p>
      <w:pPr/>
      <w:r>
        <w:t>Si Workbench devuelve 1175, consulta la página 25. Conserva un filtro con la clave primaria en lugar de desactivar globalmente Safe Updates.</w:t>
      </w:r>
    </w:p>
    <w:p>
      <w:r>
        <w:br w:type="page"/>
      </w:r>
    </w:p>
    <w:p>
      <w:pPr>
        <w:pStyle w:val="Heading1"/>
      </w:pPr>
      <w:r>
        <w:t>14 Agendar una cita con un procedimiento</w:t>
      </w:r>
    </w:p>
    <w:p>
      <w:pPr/>
      <w:r>
        <w:t>Un procedimiento agrupa instrucciones para una operación. sp_agendar_cita revisa el intervalo y evita solapamientos del médico o del paciente.</w:t>
      </w:r>
    </w:p>
    <w:p>
      <w:pPr>
        <w:pStyle w:val="Heading2"/>
      </w:pPr>
      <w:r>
        <w:t>Antes de empezar</w:t>
      </w:r>
    </w:p>
    <w:p>
      <w:pPr/>
      <w:r>
        <w:t>Termina cualquier transacción pendiente con COMMIT para confirmar o ROLLBACK para deshacer lo que corresponda. Los seis procedimientos de negocio de este proyecto abren y confirman sus propias transacciones. No los envuelvas en otra transacción esperando deshacerlos después.</w:t>
      </w:r>
    </w:p>
    <w:p>
      <w:pPr/>
      <w:r>
        <w:t>1. En hospital_practica con sus datos iniciales, ejecuta una sola vez: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hospital_practica;</w:t>
        <w:br/>
        <w:t>SET @cita_tutorial = NULL;</w:t>
        <w:br/>
        <w:t>CALL sp_agendar_cita(</w:t>
        <w:br/>
        <w:t xml:space="preserve">  4, 1,</w:t>
        <w:br/>
        <w:t xml:space="preserve">  '2026-10-15 15:00:00',</w:t>
        <w:br/>
        <w:t xml:space="preserve">  '2026-10-15 15:30:00',</w:t>
        <w:br/>
        <w:t xml:space="preserve">  'Cita ficticia del tutorial',</w:t>
        <w:br/>
        <w:t xml:space="preserve">  @cita_tutorial</w:t>
        <w:br/>
        <w:t>);</w:t>
        <w:br/>
        <w:t>SELECT @cita_tutorial AS cita_creada;</w:t>
        <w:br/>
        <w:t>SELECT cita_id, paciente_id, medico_id,</w:t>
        <w:br/>
        <w:t xml:space="preserve">       inicio, fin, estado</w:t>
        <w:br/>
        <w:t>FROM citas</w:t>
        <w:br/>
        <w:t>WHERE cita_id = @cita_tutorial;</w:t>
      </w:r>
    </w:p>
    <w:p>
      <w:pPr/>
      <w:r>
        <w:t>2. Esperas una cita para el paciente 4, médico 1 y el intervalo indicado. El último parámetro devuelve su identificador.</w:t>
      </w:r>
    </w:p>
    <w:p>
      <w:pPr>
        <w:pStyle w:val="Heading2"/>
      </w:pPr>
      <w:r>
        <w:t>Cómo interpretar los argumentos</w:t>
      </w:r>
    </w:p>
    <w:p>
      <w:pPr/>
      <w:r>
        <w:t>4 es paciente_id y 1 es medico_id. Las dos fechas son inicio y fin. El texto es el motivo y @cita_tutorial recibe el resultado de salida. No reemplaces números sin verificar primero que existen en sus tablas.</w:t>
      </w:r>
    </w:p>
    <w:p>
      <w:pPr/>
      <w:r>
        <w:t>Las fechas fijas permiten reproducir la demostración; no representan el día actual. Al repetir exactamente esta llamada, debe rechazarse el solapamiento de la cita ya creada. Eso demuestra una regla, no una falla de instalación.</w:t>
      </w:r>
    </w:p>
    <w:p>
      <w:pPr/>
      <w:r>
        <w:t>Los parámetros y reglas de los seis procedimientos están en 02_reglas.sql. Esta guía muestra tres operaciones completas.</w:t>
      </w:r>
    </w:p>
    <w:p>
      <w:r>
        <w:br w:type="page"/>
      </w:r>
    </w:p>
    <w:p>
      <w:pPr>
        <w:pStyle w:val="Heading1"/>
      </w:pPr>
      <w:r>
        <w:t>15 Consultar hospitalizaciones y camillas</w:t>
      </w:r>
    </w:p>
    <w:p>
      <w:pPr/>
      <w:r>
        <w:t>Una camilla puede estar operativa y, al mismo tiempo, ocupada. Su disponibilidad combina el estado operativo con una asignación abierta.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hospital_practica;</w:t>
        <w:br/>
        <w:t>SELECT camilla_id, codigo, estado_operativo,</w:t>
        <w:br/>
        <w:t xml:space="preserve">       disponibilidad</w:t>
        <w:br/>
        <w:t>FROM v_camillas_estado</w:t>
        <w:br/>
        <w:t>ORDER BY camilla_id;</w:t>
        <w:br/>
        <w:br/>
        <w:t>SELECT disponibilidad, COUNT(*) AS cantidad</w:t>
        <w:br/>
        <w:t>FROM v_camillas_estado</w:t>
        <w:br/>
        <w:t>GROUP BY disponibilidad;</w:t>
        <w:br/>
        <w:br/>
        <w:t>SELECT hospitalizacion_id, paciente_id,</w:t>
        <w:br/>
        <w:t xml:space="preserve">       fecha_ingreso, fecha_alta</w:t>
        <w:br/>
        <w:t>FROM hospitalizaciones</w:t>
        <w:br/>
        <w:t>ORDER BY hospitalizacion_id;</w:t>
      </w:r>
    </w:p>
    <w:p>
      <w:pPr/>
      <w:r>
        <w:t>En la carga inicial hay 1 camilla ocupada, 4 disponibles y 1 en mantenimiento. La hospitalización 1 tiene alta registrada y la 2 sigue abierta.</w:t>
      </w:r>
    </w:p>
    <w:p>
      <w:pPr>
        <w:pStyle w:val="Heading2"/>
      </w:pPr>
      <w:r>
        <w:t>Qué significa NULL</w:t>
      </w:r>
    </w:p>
    <w:p>
      <w:pPr/>
      <w:r>
        <w:t>NULL indica que no hay un valor registrado. Cuando fecha_alta aparece como NULL, el alta todavía no está registrada; no es una fecha cero ni una cadena vacía. Para buscarlo usa IS NULL: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SELECT hospitalizacion_id, paciente_id, fecha_ingreso</w:t>
        <w:br/>
        <w:t>FROM hospitalizaciones</w:t>
        <w:br/>
        <w:t>WHERE fecha_alta IS NULL;</w:t>
      </w:r>
    </w:p>
    <w:p>
      <w:pPr>
        <w:pStyle w:val="Heading2"/>
      </w:pPr>
      <w:r>
        <w:t>Cómo se hacen los cambios de hospitalización</w:t>
      </w:r>
    </w:p>
    <w:p>
      <w:pPr/>
      <w:r>
        <w:t>sp_asignar_camilla asigna una camilla y, cuando procede, cierra la asignación anterior para conservar el traslado. sp_alta_hospitalaria registra el alta y cierra la asignación abierta. Consulta sus argumentos en 02_reglas.sql antes de practicarlos.</w:t>
      </w:r>
    </w:p>
    <w:p>
      <w:pPr/>
      <w:r>
        <w:t>No cambies manualmente un texto de ocupación para liberar una camilla. La ocupación se deriva de las asignaciones. v_camillas_estado refleja asignaciones con fin NULL; no reconstruye la ocupación de cualquier fecha histórica que escribas.</w:t>
      </w:r>
    </w:p>
    <w:p>
      <w:pPr/>
      <w:r>
        <w:t>Una vista facilita leer valores calculados. En este proyecto, consulta las vistas y realiza los cambios mediante las tablas o los procedimientos adecuados.</w:t>
      </w:r>
    </w:p>
    <w:p>
      <w:r>
        <w:br w:type="page"/>
      </w:r>
    </w:p>
    <w:p>
      <w:pPr>
        <w:pStyle w:val="Heading1"/>
      </w:pPr>
      <w:r>
        <w:t>16 Practicar una entrega de farmacia</w:t>
      </w:r>
    </w:p>
    <w:p>
      <w:pPr/>
      <w:r>
        <w:t>Este ejercicio registra una entrega parcial ficticia. Hazlo una sola vez para comparar los resultados indicados. Mantén los registros de inventario en su orden cronológico.</w:t>
      </w:r>
    </w:p>
    <w:p>
      <w:pPr>
        <w:pStyle w:val="Heading2"/>
      </w:pPr>
      <w:r>
        <w:t>Leer antes de entregar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hospital_practica;</w:t>
        <w:br/>
        <w:t>SELECT receta_id, renglon, cantidad_prescrita,</w:t>
        <w:br/>
        <w:t xml:space="preserve">       cantidad_entregada, cantidad_pendiente</w:t>
        <w:br/>
        <w:t>FROM v_recetas_pendientes</w:t>
        <w:br/>
        <w:t>WHERE receta_id = 2 AND renglon = 1;</w:t>
        <w:br/>
        <w:t>SELECT lote_id, stock</w:t>
        <w:br/>
        <w:t>FROM v_stock_lotes WHERE lote_id = 3;</w:t>
      </w:r>
    </w:p>
    <w:p>
      <w:pPr/>
      <w:r>
        <w:t>Valores iniciales: 4 pendientes en ese renglón y 40 unidades en el lote 3.</w:t>
      </w:r>
    </w:p>
    <w:p>
      <w:pPr>
        <w:pStyle w:val="Heading2"/>
      </w:pPr>
      <w:r>
        <w:t>Registrar la operación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SET @dispensacion_tutorial = NULL;</w:t>
        <w:br/>
        <w:t>CALL sp_dispensar(</w:t>
        <w:br/>
        <w:t xml:space="preserve">  2, 1, 3, 1, 6,</w:t>
        <w:br/>
        <w:t xml:space="preserve">  '2026-10-10 10:00:00',</w:t>
        <w:br/>
        <w:t xml:space="preserve">  @dispensacion_tutorial</w:t>
        <w:br/>
        <w:t>);</w:t>
        <w:br/>
        <w:t>SELECT @dispensacion_tutorial AS entrega_creada;</w:t>
      </w:r>
    </w:p>
    <w:p>
      <w:pPr/>
      <w:r>
        <w:t>Argumentos: receta 2, renglón 1, lote 3, cantidad 1, personal de farmacia 6 y fecha. El procedimiento registra la entrega y el movimiento de inventario en una operación.</w:t>
      </w:r>
    </w:p>
    <w:p>
      <w:pPr>
        <w:pStyle w:val="Heading2"/>
      </w:pPr>
      <w:r>
        <w:t>Comprobar después</w:t>
      </w:r>
    </w:p>
    <w:p>
      <w:pPr/>
      <w:r>
        <w:t>Repite solamente las dos consultas de lectura de arriba. Esperas 1 entregada, 3 pendientes y stock = 39.</w:t>
      </w:r>
    </w:p>
    <w:p>
      <w:pPr/>
      <w:r>
        <w:t>Si vuelves a ejecutar CALL, puedes registrar otra entrega real de práctica y bajar otra vez el stock mientras haya cantidad pendiente. No es un botón para refrescar ni una operación que se pueda repetir sin consecuencias.</w:t>
      </w:r>
    </w:p>
    <w:p>
      <w:pPr/>
      <w:r>
        <w:t>El stock se calcula sumando movimientos. No hagas UPDATE para escribir una existencia nueva. Los movimientos y detalles de entrega son inmutables; las correcciones de inventario usan un nuevo ajuste justificado. Los datos de sustancias y cantidades del proyecto son ficticios.</w:t>
      </w:r>
    </w:p>
    <w:p>
      <w:r>
        <w:br w:type="page"/>
      </w:r>
    </w:p>
    <w:p>
      <w:pPr>
        <w:pStyle w:val="Heading1"/>
      </w:pPr>
      <w:r>
        <w:t>17 Practicar un pago parcial</w:t>
      </w:r>
    </w:p>
    <w:p>
      <w:pPr/>
      <w:r>
        <w:t>El saldo de una factura se calcula a partir de sus conceptos y pagos. Usa una factura emitida y ejecuta la llamada una sola vez.</w:t>
      </w:r>
    </w:p>
    <w:p>
      <w:pPr>
        <w:pStyle w:val="Heading2"/>
      </w:pPr>
      <w:r>
        <w:t>Leer el saldo inicial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hospital_practica;</w:t>
        <w:br/>
        <w:t>SELECT factura_id, folio, estado, total, pagado, saldo</w:t>
        <w:br/>
        <w:t>FROM v_facturas_saldo</w:t>
        <w:br/>
        <w:t>WHERE factura_id = 1;</w:t>
      </w:r>
    </w:p>
    <w:p>
      <w:pPr/>
      <w:r>
        <w:t>Valores iniciales de factura 1: total = 850.00, pagado = 500.00 y saldo = 350.00.</w:t>
      </w:r>
    </w:p>
    <w:p>
      <w:pPr>
        <w:pStyle w:val="Heading2"/>
      </w:pPr>
      <w:r>
        <w:t>Registrar un abono ficticio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SET @pago_tutorial = NULL;</w:t>
        <w:br/>
        <w:t>CALL sp_registrar_pago(</w:t>
        <w:br/>
        <w:t xml:space="preserve">  1, '2026-10-10 10:30:00', 25.00,</w:t>
        <w:br/>
        <w:t xml:space="preserve">  'EFECTIVO', 'ABONO-TUTORIAL-001',</w:t>
        <w:br/>
        <w:t xml:space="preserve">  @pago_tutorial</w:t>
        <w:br/>
        <w:t>);</w:t>
        <w:br/>
        <w:t>SELECT @pago_tutorial AS pago_creado;</w:t>
      </w:r>
    </w:p>
    <w:p>
      <w:pPr>
        <w:pStyle w:val="Heading2"/>
      </w:pPr>
      <w:r>
        <w:t>Leer de nuevo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SELECT factura_id, total, pagado, saldo</w:t>
        <w:br/>
        <w:t>FROM v_facturas_saldo</w:t>
        <w:br/>
        <w:t>WHERE factura_id = 1;</w:t>
      </w:r>
    </w:p>
    <w:p>
      <w:pPr/>
      <w:r>
        <w:t>Esperas pagado = 525.00 y saldo = 325.00. El total permanece en 850.00.</w:t>
      </w:r>
    </w:p>
    <w:p>
      <w:pPr>
        <w:pStyle w:val="Heading2"/>
      </w:pPr>
      <w:r>
        <w:t>Qué recordar</w:t>
      </w:r>
    </w:p>
    <w:p>
      <w:pPr/>
      <w:r>
        <w:t>Repetir CALL agrega otro pago; la referencia no funciona como un bloqueo contra duplicados. Ejecuta la operación solo cuando quieres registrar un abono nuevo.</w:t>
      </w:r>
    </w:p>
    <w:p>
      <w:pPr/>
      <w:r>
        <w:t>Una factura ABIERTA admite conceptos; primero se emite para recibir pagos. La factura 4 del ejemplo todavía está ABIERTA. Los pagos registrados no se editan ni se eliminan en este alcance académico.</w:t>
      </w:r>
    </w:p>
    <w:p>
      <w:pPr/>
      <w:r>
        <w:t>No escribas el saldo manualmente en una tabla: la vista lo calcula. Este módulo es una demostración de cobros y no un sistema de facturación fiscal.</w:t>
      </w:r>
    </w:p>
    <w:p>
      <w:r>
        <w:br w:type="page"/>
      </w:r>
    </w:p>
    <w:p>
      <w:pPr>
        <w:pStyle w:val="Heading1"/>
      </w:pPr>
      <w:r>
        <w:t>18 Comprobar reglas con errores esperados</w:t>
      </w:r>
    </w:p>
    <w:p>
      <w:pPr/>
      <w:r>
        <w:t>Ahora ejecutarás tres instrucciones incorrectas a propósito. Selecciona y ejecuta una sola instrucción a la vez. Debe aparecer un error y no debe agregarse la fila.</w:t>
      </w:r>
    </w:p>
    <w:p>
      <w:pPr>
        <w:pStyle w:val="Heading2"/>
      </w:pPr>
      <w:r>
        <w:t>Un código único repetido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hospital_practica;</w:t>
        <w:br/>
        <w:t>INSERT INTO departamentos (codigo, nombre)</w:t>
        <w:br/>
        <w:t>VALUES ('DEP-DEMO-01', 'Duplicado de prueba');</w:t>
      </w:r>
    </w:p>
    <w:p>
      <w:pPr/>
      <w:r>
        <w:t>Esperas error 1062 Duplicate entry: ya existe ese código. UNIQUE protege valores que no deben repetirse.</w:t>
      </w:r>
    </w:p>
    <w:p>
      <w:pPr>
        <w:pStyle w:val="Heading2"/>
      </w:pPr>
      <w:r>
        <w:t>Un valor fuera de la regla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INSERT INTO contactos_emergencia (</w:t>
        <w:br/>
        <w:t xml:space="preserve">  paciente_id, nombre, parentesco, telefono, prioridad</w:t>
        <w:br/>
        <w:t>)</w:t>
        <w:br/>
        <w:t>VALUES (1, 'Contacto ficticio', 'PRUEBA',</w:t>
        <w:br/>
        <w:t xml:space="preserve">        'TEL-PRUEBA', 0);</w:t>
      </w:r>
    </w:p>
    <w:p>
      <w:pPr/>
      <w:r>
        <w:t>Esperas error 3819 Check constraint: prioridad debe ser mayor que 0. CHECK valida una condición del registro.</w:t>
      </w:r>
    </w:p>
    <w:p>
      <w:pPr>
        <w:pStyle w:val="Heading2"/>
      </w:pPr>
      <w:r>
        <w:t>Una relación hacia un paciente inexistente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INSERT INTO contactos_emergencia (</w:t>
        <w:br/>
        <w:t xml:space="preserve">  paciente_id, nombre, parentesco, telefono, prioridad</w:t>
        <w:br/>
        <w:t>)</w:t>
        <w:br/>
        <w:t>VALUES (999999, 'Contacto ficticio', 'PRUEBA',</w:t>
        <w:br/>
        <w:t xml:space="preserve">        'TEL-PRUEBA', 1);</w:t>
      </w:r>
    </w:p>
    <w:p>
      <w:pPr/>
      <w:r>
        <w:t>Esperas error 1452 Foreign key constraint: el paciente 999999 no existe en la carga inicial.</w:t>
      </w:r>
    </w:p>
    <w:p>
      <w:pPr>
        <w:pStyle w:val="Heading2"/>
      </w:pPr>
      <w:r>
        <w:t>Cómo explicarlo al profesor</w:t>
      </w:r>
    </w:p>
    <w:p>
      <w:pPr/>
      <w:r>
        <w:t>Estos errores demuestran que el servidor protege reglas del modelo. No debes desactivar CHECK o claves foráneas para conseguir que entren datos incorrectos.</w:t>
      </w:r>
    </w:p>
    <w:p>
      <w:pPr/>
      <w:r>
        <w:t>Las reglas entre filas, como citas que se solapan o entregas que superan una receta, también necesitan procedimientos y transacciones. Una futura aplicación debe usar esos procedimientos y restringir las escrituras directas que eludan sus comprobaciones.</w:t>
      </w:r>
    </w:p>
    <w:p>
      <w:r>
        <w:br w:type="page"/>
      </w:r>
    </w:p>
    <w:p>
      <w:pPr>
        <w:pStyle w:val="Heading1"/>
      </w:pPr>
      <w:r>
        <w:t>19 Modificar la estructura de una tabla</w:t>
      </w:r>
    </w:p>
    <w:p>
      <w:pPr/>
      <w:r>
        <w:t>Modificar datos cambia filas. Modificar estructura cambia columnas, tipos, índices o relaciones. Para aprender ALTER, usaremos una tabla nueva de prueba.</w:t>
      </w:r>
    </w:p>
    <w:p>
      <w:pPr/>
      <w:r>
        <w:t>1. En hospital_practica ejecuta una sola vez: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hospital_practica;</w:t>
        <w:br/>
        <w:t>CREATE TABLE prueba_estructura (</w:t>
        <w:br/>
        <w:t xml:space="preserve">  id INT UNSIGNED AUTO_INCREMENT PRIMARY KEY,</w:t>
        <w:br/>
        <w:t xml:space="preserve">  nombre VARCHAR(100) NOT NULL</w:t>
        <w:br/>
        <w:t>);</w:t>
        <w:br/>
        <w:t>DESCRIBE prueba_estructura;</w:t>
      </w:r>
    </w:p>
    <w:p>
      <w:pPr/>
      <w:r>
        <w:t>Esperas dos columnas: id y nombre. INT guarda números enteros; VARCHAR(100) admite texto de hasta 100 caracteres; NOT NULL exige un valor.</w:t>
      </w:r>
    </w:p>
    <w:p>
      <w:pPr/>
      <w:r>
        <w:t>2. Ejecuta una sola vez: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ALTER TABLE prueba_estructura</w:t>
        <w:br/>
        <w:t xml:space="preserve">  ADD COLUMN observaciones VARCHAR(200) NULL;</w:t>
        <w:br/>
        <w:t>DESCRIBE prueba_estructura;</w:t>
      </w:r>
    </w:p>
    <w:p>
      <w:pPr/>
      <w:r>
        <w:t>Esperas una tercera columna observaciones. NULL permite dejarla sin valor registrado. La copia de práctica ahora tiene 37 tablas físicas porque agregaste una tabla de ejercicio.</w:t>
      </w:r>
    </w:p>
    <w:p>
      <w:pPr>
        <w:pStyle w:val="Heading2"/>
      </w:pPr>
      <w:r>
        <w:t>Un cambio de estructura no se deshace igual</w:t>
      </w:r>
    </w:p>
    <w:p>
      <w:pPr/>
      <w:r>
        <w:t>CREATE y ALTER producen confirmaciones implícitas en MySQL. No prometas recuperar un cambio de estructura con ROLLBACK. Haz respaldo y revisa qué se alterará antes de aplicarlo a una tabla del proyecto.</w:t>
      </w:r>
    </w:p>
    <w:p>
      <w:pPr>
        <w:pStyle w:val="Heading2"/>
      </w:pPr>
      <w:r>
        <w:t>Si cambias realmente el proyecto</w:t>
      </w:r>
    </w:p>
    <w:p>
      <w:pPr/>
      <w:r>
        <w:t>Actualiza los scripts de creación y reglas afectados, el diccionario, el reporte y los diagramas. Repite la validación con los archivos nuevos. La evidencia 82 de 82 del proyecto original no prueba automáticamente una versión que tú modificaste.</w:t>
      </w:r>
    </w:p>
    <w:p>
      <w:pPr/>
      <w:r>
        <w:t>Error 1050 al crear la tabla o 1060 al agregar la columna: probablemente ya ejecutaste ese paso. Usa DESCRIBE para comprobarlo antes de volver a intentarlo.</w:t>
      </w:r>
    </w:p>
    <w:p>
      <w:r>
        <w:br w:type="page"/>
      </w:r>
    </w:p>
    <w:p>
      <w:pPr>
        <w:pStyle w:val="Heading1"/>
      </w:pPr>
      <w:r>
        <w:t>20 Respaldar la base con Workbench</w:t>
      </w:r>
    </w:p>
    <w:p>
      <w:pPr/>
      <w:r>
        <w:t>Un respaldo SQL conserva estructura y datos del servidor en un archivo. Copiar hospital_completo.sql conserva la instalación inicial, pero no los cambios posteriores.</w:t>
      </w:r>
    </w:p>
    <w:p>
      <w:pPr/>
      <w:r>
        <w:t>1. Conéctate al servidor donde está la base que quieres respaldar.</w:t>
      </w:r>
    </w:p>
    <w:p>
      <w:pPr/>
      <w:r>
        <w:t>2. Abre Server → Data Export. Marca hospital_universitario, o hospital_practica si quieres guardar tus ejercicios.</w:t>
      </w:r>
    </w:p>
    <w:p>
      <w:pPr/>
      <w:r>
        <w:t>3. Marca todas las tablas de esa base. Selecciona Dump Structure and Data.</w:t>
      </w:r>
    </w:p>
    <w:p>
      <w:pPr/>
      <w:r>
        <w:t>4. En las opciones, activa Dump Stored Procedures and Functions y Dump Triggers. Mantén los eventos si existieran; este proyecto no necesita eventos. Revisa que las vistas queden incluidas en la exportación del esquema.</w:t>
      </w:r>
    </w:p>
    <w:p>
      <w:pPr/>
      <w:r>
        <w:t>5. Selecciona Export to Self-Contained File: se generará un solo archivo SQL. Elige una carpeta que puedas encontrar.</w:t>
      </w:r>
    </w:p>
    <w:p>
      <w:pPr/>
      <w:r>
        <w:t>6. Activa Include Create Schema si aparece. Así el archivo puede incluir la creación y selección de la base.</w:t>
      </w:r>
    </w:p>
    <w:p>
      <w:pPr/>
      <w:r>
        <w:t>7. Usa un nombre que identifique la base y el momento, por ejemplo hospital_universitario_2026_10_10.sql. No reemplaces el único respaldo que tengas.</w:t>
      </w:r>
    </w:p>
    <w:p>
      <w:pPr/>
      <w:r>
        <w:t>8. Pulsa Start Export. Revisa Export Progress y comprueba que terminó sin errores. Confirma en el Explorador que el archivo existe y no está vacío.</w:t>
      </w:r>
    </w:p>
    <w:p>
      <w:pPr>
        <w:pStyle w:val="Heading2"/>
      </w:pPr>
      <w:r>
        <w:t>Qué comprobar en el archivo</w:t>
      </w:r>
    </w:p>
    <w:p>
      <w:pPr/>
      <w:r>
        <w:t>Ábrelo para revisar el texto sin ejecutarlo. Debes encontrar definiciones de tablas, datos, vistas y rutinas. La presencia de CREATE DATABASE, USE o DROP TABLE influye en dónde se restaurará y qué reemplazará.</w:t>
      </w:r>
    </w:p>
    <w:p>
      <w:pPr>
        <w:pStyle w:val="Heading2"/>
      </w:pPr>
      <w:r>
        <w:t>Guardar el trabajo del equipo</w:t>
      </w:r>
    </w:p>
    <w:p>
      <w:pPr/>
      <w:r>
        <w:t>Conserva el respaldo junto a una copia fechada de los scripts, documentos y modelo .mwb. Indica qué cambió y quién lo cambió. Si todos editan una base compartida, acuerden una sola versión antes de exportar.</w:t>
      </w:r>
    </w:p>
    <w:p>
      <w:pPr/>
      <w:r>
        <w:t>Un respaldo se comprueba de verdad restaurándolo en otro entorno y consultando sus datos. Si la exportación marca un problema de compatibilidad de herramientas, revisa las versiones; no ignores el error ni entregues el archivo como respaldo exitoso.</w:t>
      </w:r>
    </w:p>
    <w:p>
      <w:pPr/>
      <w:r>
        <w:t>Fuente oficial y opciones de exportación: página 27.</w:t>
      </w:r>
    </w:p>
    <w:p>
      <w:r>
        <w:br w:type="page"/>
      </w:r>
    </w:p>
    <w:p>
      <w:pPr>
        <w:pStyle w:val="Heading1"/>
      </w:pPr>
      <w:r>
        <w:t>21 Recuperar un respaldo y compartir</w:t>
      </w:r>
    </w:p>
    <w:p>
      <w:pPr>
        <w:pStyle w:val="Heading2"/>
      </w:pPr>
      <w:r>
        <w:t>Restaurar en otra computadora o instancia</w:t>
      </w:r>
    </w:p>
    <w:p>
      <w:pPr/>
      <w:r>
        <w:t>Para principiantes, utiliza una instancia donde no exista una base importante con el mismo nombre. No pruebes la restauración sobre la única copia de tu trabajo.</w:t>
      </w:r>
    </w:p>
    <w:p>
      <w:pPr/>
      <w:r>
        <w:t>1. Guarda el archivo de respaldo SQL en la computadora destino. Instala y configura MySQL y Workbench si hace falta.</w:t>
      </w:r>
    </w:p>
    <w:p>
      <w:pPr/>
      <w:r>
        <w:t>2. Conéctate al servidor destino y abre Server → Data Import.</w:t>
      </w:r>
    </w:p>
    <w:p>
      <w:pPr/>
      <w:r>
        <w:t>3. Elige Import from Self-Contained File y selecciona el respaldo.</w:t>
      </w:r>
    </w:p>
    <w:p>
      <w:pPr/>
      <w:r>
        <w:t>4. Antes de importar, abre el archivo como texto y revisa los nombres de CREATE DATABASE y USE, y si tiene DROP TABLE o DROP DATABASE. Si ya existe una base con ese nombre, detente y elige otro entorno para probar.</w:t>
      </w:r>
    </w:p>
    <w:p>
      <w:pPr/>
      <w:r>
        <w:t>5. Si el respaldo incluye la creación del esquema, úsala. Si no la incluye, crea una base vacía con el nombre correcto y selecciona Default Target Schema según lo que contenga el archivo.</w:t>
      </w:r>
    </w:p>
    <w:p>
      <w:pPr/>
      <w:r>
        <w:t>6. Pulsa Start Import y revisa Import Progress. Debe terminar sin errores.</w:t>
      </w:r>
    </w:p>
    <w:p>
      <w:pPr/>
      <w:r>
        <w:t>7. Refresca Schemas. Comprueba tablas, vistas, rutinas y algunos datos de la base restaurada.</w:t>
      </w:r>
    </w:p>
    <w:p>
      <w:pPr>
        <w:pStyle w:val="Heading2"/>
      </w:pPr>
      <w:r>
        <w:t>El nombre destino requiere revisar el SQL</w:t>
      </w:r>
    </w:p>
    <w:p>
      <w:pPr/>
      <w:r>
        <w:t>Elegir otra base en Default Target Schema no redirige necesariamente un archivo que ya contiene CREATE DATABASE o USE. Un respaldo con DROP TABLE puede reemplazar tablas existentes. No asumas que el asistente lo convertirá en una copia independiente.</w:t>
      </w:r>
    </w:p>
    <w:p>
      <w:pPr>
        <w:pStyle w:val="Heading2"/>
      </w:pPr>
      <w:r>
        <w:t>Qué entregar o pasar a un compañero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973"/>
      </w:tblGrid>
      <w:tr>
        <w:trPr>
          <w:tblHeader/>
        </w:trPr>
        <w:tc>
          <w:tcPr>
            <w:tcW w:type="dxa" w:w="2891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Si necesita</w:t>
            </w:r>
          </w:p>
        </w:tc>
        <w:tc>
          <w:tcPr>
            <w:tcW w:type="dxa" w:w="6973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Comparte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La instalación ficticia inicial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hospital_completo.sql y documentos del proyecto.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Tus datos y cambios actuales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Un respaldo SQL completo verificado.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Seguir los ejercicios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Este manual y tutorial/hospital_practica.sql.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Editar el dibujo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Tu modelo .mwb o las fuentes Mermaid .mmd.</w:t>
            </w:r>
          </w:p>
        </w:tc>
      </w:tr>
    </w:tbl>
    <w:p>
      <w:pPr>
        <w:spacing w:after="0"/>
      </w:pPr>
    </w:p>
    <w:p>
      <w:pPr/>
      <w:r>
        <w:t>Cada compañero debe utilizar sus propias credenciales del servidor. No escriban contraseñas en el reporte o en archivos que vayan a entregar.</w:t>
      </w:r>
    </w:p>
    <w:p>
      <w:r>
        <w:br w:type="page"/>
      </w:r>
    </w:p>
    <w:p>
      <w:pPr>
        <w:pStyle w:val="Heading1"/>
      </w:pPr>
      <w:r>
        <w:t>22 Mostrar el proyecto en cinco minutos</w:t>
      </w:r>
    </w:p>
    <w:p>
      <w:pPr/>
      <w:r>
        <w:t>Este recorrido sirve para un estudiante que expone y para un docente que quiere revisar el resultado sin conocer Workbench. Solo usa lecturas.</w:t>
      </w:r>
    </w:p>
    <w:p>
      <w:pPr/>
      <w:r>
        <w:t>1. Abre reporte_hospital.pdf y diagramas/vision_modulos.svg. Explica que el alcance es un sistema académico de atención, hospitalización, farmacia, procedimientos y cobros.</w:t>
      </w:r>
    </w:p>
    <w:p>
      <w:pPr/>
      <w:r>
        <w:t>2. En Workbench entra a la conexión. Ejecuta: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USE hospital_universitario;</w:t>
        <w:br/>
        <w:t>SELECT DATABASE() AS base;</w:t>
        <w:br/>
        <w:t>SELECT COUNT(*) AS pacientes FROM pacientes;</w:t>
        <w:br/>
        <w:t>SELECT table_type AS tipo, COUNT(*) AS cantidad</w:t>
        <w:br/>
        <w:t>FROM information_schema.tables</w:t>
        <w:br/>
        <w:t>WHERE table_schema = DATABASE()</w:t>
        <w:br/>
        <w:t>GROUP BY table_type;</w:t>
      </w:r>
    </w:p>
    <w:p>
      <w:pPr/>
      <w:r>
        <w:t>En la carga original muestra 5 pacientes, 36 tablas y 6 vistas. Si el equipo ya cambió datos, explícalo y muestra su respaldo actualizado.</w:t>
      </w:r>
    </w:p>
    <w:p>
      <w:pPr/>
      <w:r>
        <w:t>3. Muestra atención clínica y ocupación: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SELECT * FROM v_expediente_consultas</w:t>
        <w:br/>
        <w:t>ORDER BY paciente_id, fecha;</w:t>
        <w:br/>
        <w:t>SELECT codigo, disponibilidad</w:t>
        <w:br/>
        <w:t>FROM v_camillas_estado</w:t>
        <w:br/>
        <w:t>ORDER BY camilla_id;</w:t>
      </w:r>
    </w:p>
    <w:p>
      <w:pPr/>
      <w:r>
        <w:t>4. Muestra los valores calculados de farmacia y cobros: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SELECT lote_id, stock FROM v_stock_lotes;</w:t>
        <w:br/>
        <w:t>SELECT folio, total, pagado, saldo</w:t>
        <w:br/>
        <w:t>FROM v_facturas_saldo;</w:t>
      </w:r>
    </w:p>
    <w:p>
      <w:pPr/>
      <w:r>
        <w:t>5. Abre el ER y señala una clave primaria y una foránea. Explica con pacientes y contactos por qué se relacionan mediante paciente_id.</w:t>
      </w:r>
    </w:p>
    <w:p>
      <w:pPr>
        <w:pStyle w:val="Heading2"/>
      </w:pPr>
      <w:r>
        <w:t>Explicar la evidencia con precisión</w:t>
      </w:r>
    </w:p>
    <w:p>
      <w:pPr/>
      <w:r>
        <w:t>VALIDACION.json registra 82 de 82 comprobaciones aprobadas del proyecto original en MySQL 8.0.45. El tutorial pasó 28 de 28 comprobaciones de SQL en ese servidor; la evidencia está en tutorial/VALIDACION_TUTORIAL.json. Las pruebas SQL no son una prueba visual de la interfaz de Workbench.</w:t>
      </w:r>
    </w:p>
    <w:p>
      <w:pPr/>
      <w:r>
        <w:t>Aclara que los datos son ficticios, la autenticación todavía no está implementada y la facturación es académica. Las tablas cubren los procesos incluidos en MODELO.md; no pretenden representar cada sistema de un hospital real.</w:t>
      </w:r>
    </w:p>
    <w:p>
      <w:r>
        <w:br w:type="page"/>
      </w:r>
    </w:p>
    <w:p>
      <w:pPr>
        <w:pStyle w:val="Heading1"/>
      </w:pPr>
      <w:r>
        <w:t>23 Cambiar un dato usando el ratón</w:t>
      </w:r>
    </w:p>
    <w:p>
      <w:pPr/>
      <w:r>
        <w:t>También puedes editar una celda de una tabla directamente en Result Grid. Practica solo en hospital_practica y con un dato sencillo, como el teléfono ficticio.</w:t>
      </w:r>
    </w:p>
    <w:p>
      <w:pPr/>
      <w:r>
        <w:t>1. Ejecuta esta consulta para mostrar un único paciente con su clave primaria:</w:t>
      </w:r>
    </w:p>
    <w:p>
      <w:pPr>
        <w:keepLines/>
        <w:spacing w:before="60" w:after="180" w:line="250" w:lineRule="auto"/>
      </w:pPr>
      <w:r>
        <w:rPr>
          <w:rFonts w:ascii="Consolas" w:hAnsi="Consolas"/>
          <w:sz w:val="18"/>
        </w:rPr>
        <w:t>SELECT paciente_id, nombre, telefono</w:t>
        <w:br/>
        <w:t>FROM hospital_practica.pacientes</w:t>
        <w:br/>
        <w:t>WHERE paciente_id = 1;</w:t>
      </w:r>
    </w:p>
    <w:p>
      <w:pPr/>
      <w:r>
        <w:t>2. Anota el teléfono que aparece antes de cambiarlo. Haz doble clic en la celda telefono y escribe TEL-VISUAL-001. No edites paciente_id.</w:t>
      </w:r>
    </w:p>
    <w:p>
      <w:pPr/>
      <w:r>
        <w:t>3. Pulsa Apply en la zona de resultados. Workbench abre una ventana para revisar el SQL que enviará al servidor.</w:t>
      </w:r>
    </w:p>
    <w:p>
      <w:pPr/>
      <w:r>
        <w:t>4. Lee el cambio antes de aprobarlo. Debe actualizar pacientes de hospital_practica, cambiar solo telefono y filtrar el paciente con ID 1. Si muestra otra tabla o varias filas, cancela y revisa el paso.</w:t>
      </w:r>
    </w:p>
    <w:p>
      <w:pPr/>
      <w:r>
        <w:t>5. En la ventana de revisión pulsa Apply. Comprueba que terminó correctamente y pulsa Finish.</w:t>
      </w:r>
    </w:p>
    <w:p>
      <w:pPr/>
      <w:r>
        <w:t>6. Vuelve a ejecutar la consulta de arriba o refresca la cuadrícula. El teléfono debe mostrar TEL-VISUAL-001.</w:t>
      </w:r>
    </w:p>
    <w:p>
      <w:pPr/>
      <w:r>
        <w:t>7. Para devolver el dato al valor original, edita la misma celda con el valor que anotaste y repite Apply, revisión, Apply y Finish.</w:t>
      </w:r>
    </w:p>
    <w:p>
      <w:pPr>
        <w:pStyle w:val="Heading2"/>
      </w:pPr>
      <w:r>
        <w:t>Cuándo no se puede editar la cuadrícula</w:t>
      </w:r>
    </w:p>
    <w:p>
      <w:pPr/>
      <w:r>
        <w:t>Si aparece Read Only, el resultado no es editable en ese contexto. Puede faltar la clave primaria, combinar varias tablas o no tener permisos de escritura. Usa una consulta de una sola tabla con su PK o el SQL del ejercicio correspondiente.</w:t>
      </w:r>
    </w:p>
    <w:p>
      <w:pPr>
        <w:pStyle w:val="Heading2"/>
      </w:pPr>
      <w:r>
        <w:t>Las reglas también se aplican aquí</w:t>
      </w:r>
    </w:p>
    <w:p>
      <w:pPr/>
      <w:r>
        <w:t>Apply envía cambios reales al servidor; no es solo guardar el texto. Los triggers y restricciones pueden rechazarlos. Evita editar pagos, movimientos de inventario o entregas: este proyecto los protege para conservar su historia.</w:t>
      </w:r>
    </w:p>
    <w:p>
      <w:pPr/>
      <w:r>
        <w:t>La ruta se basa en el manual oficial Result Grid. Si tu versión muestra una ventana distinta, lee el SQL y sus mensajes antes de confirmar.</w:t>
      </w:r>
    </w:p>
    <w:p>
      <w:r>
        <w:br w:type="page"/>
      </w:r>
    </w:p>
    <w:p>
      <w:pPr>
        <w:pStyle w:val="Heading1"/>
      </w:pPr>
      <w:r>
        <w:t>24 Resolver los errores más comunes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6350"/>
      </w:tblGrid>
      <w:tr>
        <w:trPr>
          <w:tblHeader/>
        </w:trPr>
        <w:tc>
          <w:tcPr>
            <w:tcW w:type="dxa" w:w="3515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Mensaje o situación</w:t>
            </w:r>
          </w:p>
        </w:tc>
        <w:tc>
          <w:tcPr>
            <w:tcW w:type="dxa" w:w="6350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Qué revisar y hacer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No aparece la base en Schemas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Refresh All. Comprueba la conexión y que la instalación terminó.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2003 o Connection refused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Servidor iniciado, host y puerto correctos. Revisa el servicio de Windows.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1045 Access denied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Usuario y contraseña del servidor. No uses usuarios ficticios de la tabla usuarios.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1046 No database selected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Ejecuta USE hospital_practica o la base que necesitas.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1049 Unknown database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Nombre mal escrito o base no creada en esta instancia.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1007 o 1050 Already exists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No reinstales encima. Revisa si el paso ya se ejecutó o hubo instalación parcial.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1062 Duplicate entry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Código o expediente único repetido. Comprueba el registro existente.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1064 Syntax error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Revisa comillas simples, comas, nombres y punto y coma. En reglas ejecuta el script completo con DELIMITER.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1146 Table does not exist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Base seleccionada, nombre de tabla y ejecución de 01_esquema.sql.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1175 Safe update mode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Usa WHERE con la clave primaria. Si la variable no se reconoce, usa el ID numérico leído y añade el expediente para confirmar.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1451 Cannot delete parent row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Existen registros relacionados. Conserva la historia y revisa el flujo correspondiente.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1452 Cannot add child row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La clave foránea apunta a un registro inexistente. Consulta primero el ID correcto.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3819 Check constraint violated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Un valor incumple una regla. Revisa el campo y la definición CHECK.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1644 o mensaje del proyecto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Una rutina o trigger rechazó la operación. Lee el mensaje: puede indicar solapamiento, saldo, stock o estado inválido.</w:t>
            </w:r>
          </w:p>
        </w:tc>
      </w:tr>
      <w:tr>
        <w:tc>
          <w:tcPr>
            <w:tcW w:type="dxa" w:w="351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No cambia nada o devuelve 0 filas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Revisa WHERE, variable, base, conexión y si el cambio ya se hizo. No siempre es un error.</w:t>
            </w:r>
          </w:p>
        </w:tc>
      </w:tr>
    </w:tbl>
    <w:p>
      <w:pPr>
        <w:spacing w:after="0"/>
      </w:pPr>
    </w:p>
    <w:p>
      <w:pPr/>
      <w:r>
        <w:t>Action Output conserva el mensaje de la operación. Para pedir ayuda comparte el texto exacto del primer error, el bloque que ejecutaste y la versión del servidor. Oculta contraseñas y cualquier dato real.</w:t>
      </w:r>
    </w:p>
    <w:p>
      <w:r>
        <w:br w:type="page"/>
      </w:r>
    </w:p>
    <w:p>
      <w:pPr>
        <w:pStyle w:val="Heading1"/>
      </w:pPr>
      <w:r>
        <w:t>25 Glosario para seguir la clase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973"/>
      </w:tblGrid>
      <w:tr>
        <w:trPr>
          <w:tblHeader/>
        </w:trPr>
        <w:tc>
          <w:tcPr>
            <w:tcW w:type="dxa" w:w="2891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Palabra</w:t>
            </w:r>
          </w:p>
        </w:tc>
        <w:tc>
          <w:tcPr>
            <w:tcW w:type="dxa" w:w="6973"/>
            <w:shd w:fill="F2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Significado en este proyecto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Base o esquema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Contenedor de tablas y otros objetos; en MySQL estos nombres se usan como equivalentes.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Tabla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Conjunto de filas con las mismas columnas.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Fila o registro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Una instancia, como un paciente ficticio.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Columna o campo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Un atributo, como telefono.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Tipo de dato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Qué valores admite una columna: texto, número, fecha y otros.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SQL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Lenguaje para consultar y modificar bases relacionales.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PK o clave primaria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Identificador único y obligatorio de una fila.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FK o clave foránea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Referencia a una clave de otra tabla o de la misma tabla.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UNIQUE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Evita repetir un valor o combinación de valores.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CHECK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Exige que una condición del registro se cumpla.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NULL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Ausencia de valor registrado. Se consulta con IS NULL.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AUTO_INCREMENT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Genera identificadores numéricos al insertar.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Vista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Consulta guardada que se lee como una tabla.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Procedimiento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Rutina que se invoca con CALL y puede recibir y devolver parámetros.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Trigger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Regla que se ejecuta automáticamente ante una operación en una tabla.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Transacción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Grupo de cambios que se confirma con COMMIT o se deshace con ROLLBACK cuando sigue pendiente.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Autocommit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Modo que confirma automáticamente instrucciones fuera de una transacción explícita.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JOIN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Combina datos de tablas mediante una condición de relación.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ER o EER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Diagrama de entidades, atributos y relaciones.</w:t>
            </w:r>
          </w:p>
        </w:tc>
      </w:tr>
      <w:tr>
        <w:tc>
          <w:tcPr>
            <w:tcW w:type="dxa" w:w="289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Respaldo</w:t>
            </w:r>
          </w:p>
        </w:tc>
        <w:tc>
          <w:tcPr>
            <w:tcW w:type="dxa" w:w="697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Archivo que permite reconstruir estructura y datos de un momento.</w:t>
            </w:r>
          </w:p>
        </w:tc>
      </w:tr>
    </w:tbl>
    <w:p>
      <w:pPr>
        <w:spacing w:after="0"/>
      </w:pPr>
    </w:p>
    <w:p>
      <w:pPr>
        <w:pStyle w:val="Heading2"/>
      </w:pPr>
      <w:r>
        <w:t>Cuatro verbos que conviene distinguir</w:t>
      </w:r>
    </w:p>
    <w:p>
      <w:pPr/>
      <w:r>
        <w:t>Abrir muestra un archivo. Guardar conserva el texto o modelo. Ejecutar envía SQL al servidor. Confirmar con COMMIT hace permanentes los cambios pendientes de una transacción.</w:t>
      </w:r>
    </w:p>
    <w:p>
      <w:r>
        <w:br w:type="page"/>
      </w:r>
    </w:p>
    <w:p>
      <w:pPr>
        <w:pStyle w:val="Heading1"/>
      </w:pPr>
      <w:r>
        <w:t>26 Fuentes oficiales y comprobación final</w:t>
      </w:r>
    </w:p>
    <w:p>
      <w:pPr/>
      <w:r>
        <w:t>Los menús de este manual se contrastaron con documentación oficial de MySQL. Las páginas de descarga pueden mostrar versiones nuevas; anota siempre la versión que realmente instalaste.</w:t>
      </w:r>
    </w:p>
    <w:p>
      <w:pPr>
        <w:pStyle w:val="Heading2"/>
      </w:pPr>
      <w:r>
        <w:t>Descargas e instalación</w:t>
      </w:r>
    </w:p>
    <w:p>
      <w:pPr/>
      <w:r>
        <w:rPr>
          <w:sz w:val="18"/>
        </w:rPr>
        <w:t xml:space="preserve">MySQL Installer 8.0: </w:t>
      </w:r>
      <w:hyperlink r:id="rId11">
        <w:r>
          <w:rPr>
            <w:sz w:val="18"/>
            <w:color w:val="1F4E79"/>
          </w:rPr>
          <w:t>https://dev.mysql.com/downloads/installer/</w:t>
        </w:r>
      </w:hyperlink>
    </w:p>
    <w:p>
      <w:pPr/>
      <w:r>
        <w:rPr>
          <w:sz w:val="18"/>
        </w:rPr>
        <w:t xml:space="preserve">Productos y modo Custom: </w:t>
      </w:r>
      <w:hyperlink r:id="rId12">
        <w:r>
          <w:rPr>
            <w:sz w:val="18"/>
            <w:color w:val="1F4E79"/>
          </w:rPr>
          <w:t>https://dev.mysql.com/doc/refman/8.0/en/mysql-installer-setup.html</w:t>
        </w:r>
      </w:hyperlink>
    </w:p>
    <w:p>
      <w:pPr/>
      <w:r>
        <w:rPr>
          <w:sz w:val="18"/>
        </w:rPr>
        <w:t xml:space="preserve">MySQL Server: </w:t>
      </w:r>
      <w:hyperlink r:id="rId13">
        <w:r>
          <w:rPr>
            <w:sz w:val="18"/>
            <w:color w:val="1F4E79"/>
          </w:rPr>
          <w:t>https://dev.mysql.com/downloads/mysql/</w:t>
        </w:r>
      </w:hyperlink>
    </w:p>
    <w:p>
      <w:pPr/>
      <w:r>
        <w:rPr>
          <w:sz w:val="18"/>
        </w:rPr>
        <w:t xml:space="preserve">MySQL Workbench: </w:t>
      </w:r>
      <w:hyperlink r:id="rId14">
        <w:r>
          <w:rPr>
            <w:sz w:val="18"/>
            <w:color w:val="1F4E79"/>
          </w:rPr>
          <w:t>https://dev.mysql.com/downloads/workbench/</w:t>
        </w:r>
      </w:hyperlink>
    </w:p>
    <w:p>
      <w:pPr/>
      <w:r>
        <w:rPr>
          <w:sz w:val="18"/>
        </w:rPr>
        <w:t xml:space="preserve">Server 8.4 en Windows: </w:t>
      </w:r>
      <w:hyperlink r:id="rId15">
        <w:r>
          <w:rPr>
            <w:sz w:val="18"/>
            <w:color w:val="1F4E79"/>
          </w:rPr>
          <w:t>https://dev.mysql.com/doc/refman/8.4/en/windows-installation.html</w:t>
        </w:r>
      </w:hyperlink>
    </w:p>
    <w:p>
      <w:pPr>
        <w:pStyle w:val="Heading2"/>
      </w:pPr>
      <w:r>
        <w:t>Uso de Workbench</w:t>
      </w:r>
    </w:p>
    <w:p>
      <w:pPr/>
      <w:r>
        <w:rPr>
          <w:sz w:val="18"/>
        </w:rPr>
        <w:t xml:space="preserve">Conexión: </w:t>
      </w:r>
      <w:hyperlink r:id="rId16">
        <w:r>
          <w:rPr>
            <w:sz w:val="18"/>
            <w:color w:val="1F4E79"/>
          </w:rPr>
          <w:t>https://dev.mysql.com/doc/workbench/en/wb-mysql-connections-new.html</w:t>
        </w:r>
      </w:hyperlink>
    </w:p>
    <w:p>
      <w:pPr/>
      <w:r>
        <w:rPr>
          <w:sz w:val="18"/>
        </w:rPr>
        <w:t xml:space="preserve">Barra SQL: </w:t>
      </w:r>
      <w:hyperlink r:id="rId17">
        <w:r>
          <w:rPr>
            <w:sz w:val="18"/>
            <w:color w:val="1F4E79"/>
          </w:rPr>
          <w:t>https://dev.mysql.com/doc/workbench/en/wb-sql-editor-toolbar.html</w:t>
        </w:r>
      </w:hyperlink>
    </w:p>
    <w:p>
      <w:pPr/>
      <w:r>
        <w:rPr>
          <w:sz w:val="18"/>
        </w:rPr>
        <w:t xml:space="preserve">Menú Query: </w:t>
      </w:r>
      <w:hyperlink r:id="rId18">
        <w:r>
          <w:rPr>
            <w:sz w:val="18"/>
            <w:color w:val="1F4E79"/>
          </w:rPr>
          <w:t>https://dev.mysql.com/doc/workbench/en/wb-sql-editor-main-menu.html</w:t>
        </w:r>
      </w:hyperlink>
    </w:p>
    <w:p>
      <w:pPr/>
      <w:r>
        <w:rPr>
          <w:sz w:val="18"/>
        </w:rPr>
        <w:t xml:space="preserve">Edición visual: </w:t>
      </w:r>
      <w:hyperlink r:id="rId19">
        <w:r>
          <w:rPr>
            <w:sz w:val="18"/>
            <w:color w:val="1F4E79"/>
          </w:rPr>
          <w:t>https://dev.mysql.com/doc/workbench/en/wb-develop-sql-editor-results.html</w:t>
        </w:r>
      </w:hyperlink>
    </w:p>
    <w:p>
      <w:pPr/>
      <w:r>
        <w:rPr>
          <w:sz w:val="18"/>
        </w:rPr>
        <w:t xml:space="preserve">Atajos: </w:t>
      </w:r>
      <w:hyperlink r:id="rId20">
        <w:r>
          <w:rPr>
            <w:sz w:val="18"/>
            <w:color w:val="1F4E79"/>
          </w:rPr>
          <w:t>https://dev.mysql.com/doc/workbench/en/wb-keys.html</w:t>
        </w:r>
      </w:hyperlink>
    </w:p>
    <w:p>
      <w:pPr/>
      <w:r>
        <w:rPr>
          <w:sz w:val="18"/>
        </w:rPr>
        <w:t xml:space="preserve">Schemas: </w:t>
      </w:r>
      <w:hyperlink r:id="rId21">
        <w:r>
          <w:rPr>
            <w:sz w:val="18"/>
            <w:color w:val="1F4E79"/>
          </w:rPr>
          <w:t>https://dev.mysql.com/doc/workbench/en/wb-sql-editor-navigator.html</w:t>
        </w:r>
      </w:hyperlink>
    </w:p>
    <w:p>
      <w:pPr/>
      <w:r>
        <w:rPr>
          <w:sz w:val="18"/>
        </w:rPr>
        <w:t xml:space="preserve">Diagrama: </w:t>
      </w:r>
      <w:hyperlink r:id="rId22">
        <w:r>
          <w:rPr>
            <w:sz w:val="18"/>
            <w:color w:val="1F4E79"/>
          </w:rPr>
          <w:t>https://dev.mysql.com/doc/workbench/en/wb-reverse-engineer-live.html</w:t>
        </w:r>
      </w:hyperlink>
    </w:p>
    <w:p>
      <w:pPr/>
      <w:r>
        <w:rPr>
          <w:sz w:val="18"/>
        </w:rPr>
        <w:t xml:space="preserve">Exportación e importación: </w:t>
      </w:r>
      <w:hyperlink r:id="rId23">
        <w:r>
          <w:rPr>
            <w:sz w:val="18"/>
            <w:color w:val="1F4E79"/>
          </w:rPr>
          <w:t>https://dev.mysql.com/doc/workbench/en/wb-admin-export-import-management.html</w:t>
        </w:r>
      </w:hyperlink>
    </w:p>
    <w:p>
      <w:pPr/>
      <w:r>
        <w:rPr>
          <w:sz w:val="18"/>
        </w:rPr>
        <w:t xml:space="preserve">Compatibilidad de Workbench: </w:t>
      </w:r>
      <w:hyperlink r:id="rId24">
        <w:r>
          <w:rPr>
            <w:sz w:val="18"/>
            <w:color w:val="1F4E79"/>
          </w:rPr>
          <w:t>https://dev.mysql.com/doc/workbench/en/</w:t>
        </w:r>
      </w:hyperlink>
    </w:p>
    <w:p>
      <w:pPr>
        <w:pStyle w:val="Heading2"/>
      </w:pPr>
      <w:r>
        <w:t>Antes de entregar</w:t>
      </w:r>
    </w:p>
    <w:p>
      <w:pPr/>
      <w:r>
        <w:t>Comprueba que puedes conectarte, abrir las tablas y mostrar el diagrama. Exporta un respaldo con las rutinas y triggers. Entrega archivos que se correspondan con la misma versión del proyecto.</w:t>
      </w:r>
    </w:p>
    <w:p>
      <w:pPr/>
      <w:r>
        <w:t>Las instrucciones y datos de ejemplo se validan por separado del formato del Word y PDF. Si cambias fechas, IDs, scripts o datos, los resultados esperados de los ejercicios pueden cambiar.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HOSPITAL UNIVERSITARIO   |   GUÍA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.mysql.com/downloads/installer/" TargetMode="External"/><Relationship Id="rId12" Type="http://schemas.openxmlformats.org/officeDocument/2006/relationships/hyperlink" Target="https://dev.mysql.com/doc/refman/8.0/en/mysql-installer-setup.html" TargetMode="External"/><Relationship Id="rId13" Type="http://schemas.openxmlformats.org/officeDocument/2006/relationships/hyperlink" Target="https://dev.mysql.com/downloads/mysql/" TargetMode="External"/><Relationship Id="rId14" Type="http://schemas.openxmlformats.org/officeDocument/2006/relationships/hyperlink" Target="https://dev.mysql.com/downloads/workbench/" TargetMode="External"/><Relationship Id="rId15" Type="http://schemas.openxmlformats.org/officeDocument/2006/relationships/hyperlink" Target="https://dev.mysql.com/doc/refman/8.4/en/windows-installation.html" TargetMode="External"/><Relationship Id="rId16" Type="http://schemas.openxmlformats.org/officeDocument/2006/relationships/hyperlink" Target="https://dev.mysql.com/doc/workbench/en/wb-mysql-connections-new.html" TargetMode="External"/><Relationship Id="rId17" Type="http://schemas.openxmlformats.org/officeDocument/2006/relationships/hyperlink" Target="https://dev.mysql.com/doc/workbench/en/wb-sql-editor-toolbar.html" TargetMode="External"/><Relationship Id="rId18" Type="http://schemas.openxmlformats.org/officeDocument/2006/relationships/hyperlink" Target="https://dev.mysql.com/doc/workbench/en/wb-sql-editor-main-menu.html" TargetMode="External"/><Relationship Id="rId19" Type="http://schemas.openxmlformats.org/officeDocument/2006/relationships/hyperlink" Target="https://dev.mysql.com/doc/workbench/en/wb-develop-sql-editor-results.html" TargetMode="External"/><Relationship Id="rId20" Type="http://schemas.openxmlformats.org/officeDocument/2006/relationships/hyperlink" Target="https://dev.mysql.com/doc/workbench/en/wb-keys.html" TargetMode="External"/><Relationship Id="rId21" Type="http://schemas.openxmlformats.org/officeDocument/2006/relationships/hyperlink" Target="https://dev.mysql.com/doc/workbench/en/wb-sql-editor-navigator.html" TargetMode="External"/><Relationship Id="rId22" Type="http://schemas.openxmlformats.org/officeDocument/2006/relationships/hyperlink" Target="https://dev.mysql.com/doc/workbench/en/wb-reverse-engineer-live.html" TargetMode="External"/><Relationship Id="rId23" Type="http://schemas.openxmlformats.org/officeDocument/2006/relationships/hyperlink" Target="https://dev.mysql.com/doc/workbench/en/wb-admin-export-import-management.html" TargetMode="External"/><Relationship Id="rId24" Type="http://schemas.openxmlformats.org/officeDocument/2006/relationships/hyperlink" Target="https://dev.mysql.com/doc/workbench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de la base de datos del hospital</dc:title>
  <dc:subject>Guía para principiantes de MySQL y Workbench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