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B084" w14:textId="77777777" w:rsidR="00BB4149" w:rsidRDefault="00BB4149">
      <w:pPr>
        <w:autoSpaceDE w:val="0"/>
        <w:autoSpaceDN w:val="0"/>
        <w:spacing w:after="0" w:line="600" w:lineRule="exact"/>
        <w:ind w:left="720"/>
        <w:rPr>
          <w:rFonts w:ascii="SimSun" w:eastAsia="SimSun" w:hAnsi="SimSun" w:cs="SimSun"/>
          <w:sz w:val="20"/>
          <w:szCs w:val="20"/>
        </w:rPr>
      </w:pPr>
    </w:p>
    <w:p w14:paraId="6B43972F" w14:textId="77777777" w:rsidR="00BB4149" w:rsidRDefault="00000000">
      <w:pPr>
        <w:autoSpaceDE w:val="0"/>
        <w:autoSpaceDN w:val="0"/>
        <w:spacing w:before="215" w:after="0" w:line="386" w:lineRule="exact"/>
        <w:ind w:left="720"/>
        <w:rPr>
          <w:rFonts w:ascii="Avenir" w:eastAsia="Avenir" w:hAnsi="Avenir" w:cs="Avenir"/>
          <w:sz w:val="36"/>
          <w:szCs w:val="36"/>
        </w:rPr>
      </w:pPr>
      <w:r>
        <w:rPr>
          <w:rFonts w:ascii="Avenir" w:eastAsia="Avenir" w:hAnsi="Avenir" w:cs="Avenir"/>
          <w:noProof/>
          <w:color w:val="090706"/>
          <w:kern w:val="0"/>
          <w:sz w:val="36"/>
          <w:szCs w:val="36"/>
        </w:rPr>
        <w:t>th</w:t>
      </w:r>
      <w:r>
        <w:rPr>
          <w:rFonts w:ascii="Avenir" w:eastAsia="Avenir" w:hAnsi="Avenir" w:cs="Avenir"/>
          <w:noProof/>
          <w:color w:val="090706"/>
          <w:spacing w:val="100"/>
          <w:kern w:val="0"/>
          <w:sz w:val="36"/>
          <w:szCs w:val="36"/>
        </w:rPr>
        <w:t>e</w:t>
      </w:r>
      <w:r>
        <w:rPr>
          <w:rFonts w:ascii="Avenir" w:eastAsia="Avenir" w:hAnsi="Avenir" w:cs="Avenir"/>
          <w:noProof/>
          <w:color w:val="090706"/>
          <w:kern w:val="0"/>
          <w:sz w:val="36"/>
          <w:szCs w:val="36"/>
        </w:rPr>
        <w:t>BIG IDEA worksheet</w:t>
      </w:r>
      <w:r w:rsidR="003D7FFC">
        <w:rPr>
          <w:noProof/>
        </w:rPr>
        <w:drawing>
          <wp:anchor distT="0" distB="0" distL="114300" distR="114300" simplePos="0" relativeHeight="251653632" behindDoc="1" locked="0" layoutInCell="1" allowOverlap="1" wp14:anchorId="6FD31D01" wp14:editId="5C9AEAA6">
            <wp:simplePos x="0" y="0"/>
            <wp:positionH relativeFrom="page">
              <wp:posOffset>431800</wp:posOffset>
            </wp:positionH>
            <wp:positionV relativeFrom="page">
              <wp:posOffset>1524000</wp:posOffset>
            </wp:positionV>
            <wp:extent cx="6451600" cy="3009900"/>
            <wp:effectExtent l="0" t="0" r="0" b="0"/>
            <wp:wrapNone/>
            <wp:docPr id="1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4656" behindDoc="1" locked="0" layoutInCell="1" allowOverlap="1" wp14:anchorId="2E452499" wp14:editId="2D99C6F8">
            <wp:simplePos x="0" y="0"/>
            <wp:positionH relativeFrom="page">
              <wp:posOffset>431800</wp:posOffset>
            </wp:positionH>
            <wp:positionV relativeFrom="page">
              <wp:posOffset>7124700</wp:posOffset>
            </wp:positionV>
            <wp:extent cx="6451600" cy="1600200"/>
            <wp:effectExtent l="0" t="0" r="0" b="0"/>
            <wp:wrapNone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5680" behindDoc="1" locked="0" layoutInCell="1" allowOverlap="1" wp14:anchorId="7F72D335" wp14:editId="21A970D0">
            <wp:simplePos x="0" y="0"/>
            <wp:positionH relativeFrom="page">
              <wp:posOffset>431800</wp:posOffset>
            </wp:positionH>
            <wp:positionV relativeFrom="page">
              <wp:posOffset>4737100</wp:posOffset>
            </wp:positionV>
            <wp:extent cx="6451600" cy="2133600"/>
            <wp:effectExtent l="0" t="0" r="0" b="0"/>
            <wp:wrapNone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6704" behindDoc="1" locked="0" layoutInCell="1" allowOverlap="1" wp14:anchorId="533D5D5A" wp14:editId="74333A35">
            <wp:simplePos x="0" y="0"/>
            <wp:positionH relativeFrom="page">
              <wp:posOffset>4064000</wp:posOffset>
            </wp:positionH>
            <wp:positionV relativeFrom="page">
              <wp:posOffset>1206500</wp:posOffset>
            </wp:positionV>
            <wp:extent cx="2806700" cy="38100"/>
            <wp:effectExtent l="0" t="0" r="0" b="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7728" behindDoc="1" locked="0" layoutInCell="1" allowOverlap="1" wp14:anchorId="6C4CEE66" wp14:editId="5E62B5AA">
            <wp:simplePos x="0" y="0"/>
            <wp:positionH relativeFrom="page">
              <wp:posOffset>4991100</wp:posOffset>
            </wp:positionH>
            <wp:positionV relativeFrom="page">
              <wp:posOffset>457200</wp:posOffset>
            </wp:positionV>
            <wp:extent cx="1117600" cy="241300"/>
            <wp:effectExtent l="0" t="0" r="0" b="0"/>
            <wp:wrapNone/>
            <wp:docPr id="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8752" behindDoc="1" locked="0" layoutInCell="1" allowOverlap="1" wp14:anchorId="0BE02948" wp14:editId="319C5F90">
            <wp:simplePos x="0" y="0"/>
            <wp:positionH relativeFrom="page">
              <wp:posOffset>6350000</wp:posOffset>
            </wp:positionH>
            <wp:positionV relativeFrom="page">
              <wp:posOffset>508000</wp:posOffset>
            </wp:positionV>
            <wp:extent cx="520700" cy="190500"/>
            <wp:effectExtent l="0" t="0" r="0" b="0"/>
            <wp:wrapNone/>
            <wp:docPr id="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59776" behindDoc="1" locked="0" layoutInCell="1" allowOverlap="1" wp14:anchorId="570AD7D3" wp14:editId="5606A28D">
            <wp:simplePos x="0" y="0"/>
            <wp:positionH relativeFrom="page">
              <wp:posOffset>6134100</wp:posOffset>
            </wp:positionH>
            <wp:positionV relativeFrom="page">
              <wp:posOffset>622300</wp:posOffset>
            </wp:positionV>
            <wp:extent cx="177800" cy="6350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60800" behindDoc="1" locked="0" layoutInCell="1" allowOverlap="1" wp14:anchorId="5796E073" wp14:editId="522D84D3">
            <wp:simplePos x="0" y="0"/>
            <wp:positionH relativeFrom="page">
              <wp:posOffset>6134100</wp:posOffset>
            </wp:positionH>
            <wp:positionV relativeFrom="page">
              <wp:posOffset>457200</wp:posOffset>
            </wp:positionV>
            <wp:extent cx="50800" cy="16510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FFC">
        <w:rPr>
          <w:noProof/>
        </w:rPr>
        <w:drawing>
          <wp:anchor distT="0" distB="0" distL="114300" distR="114300" simplePos="0" relativeHeight="251661824" behindDoc="1" locked="0" layoutInCell="1" allowOverlap="1" wp14:anchorId="374D85D1" wp14:editId="341383BC">
            <wp:simplePos x="0" y="0"/>
            <wp:positionH relativeFrom="page">
              <wp:posOffset>6184900</wp:posOffset>
            </wp:positionH>
            <wp:positionV relativeFrom="page">
              <wp:posOffset>482600</wp:posOffset>
            </wp:positionV>
            <wp:extent cx="139700" cy="1397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BE11C" w14:textId="02D0353E" w:rsidR="00BB4149" w:rsidRDefault="003D7FFC">
      <w:pPr>
        <w:autoSpaceDE w:val="0"/>
        <w:autoSpaceDN w:val="0"/>
        <w:spacing w:before="88" w:after="0" w:line="214" w:lineRule="exact"/>
        <w:ind w:left="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972CF2" wp14:editId="17C7C6FF">
                <wp:simplePos x="0" y="0"/>
                <wp:positionH relativeFrom="column">
                  <wp:posOffset>4191000</wp:posOffset>
                </wp:positionH>
                <wp:positionV relativeFrom="paragraph">
                  <wp:posOffset>177165</wp:posOffset>
                </wp:positionV>
                <wp:extent cx="2679700" cy="254000"/>
                <wp:effectExtent l="0" t="0" r="0" b="0"/>
                <wp:wrapNone/>
                <wp:docPr id="5879314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58910" w14:textId="76387BCA" w:rsidR="003D7FFC" w:rsidRDefault="003D7FFC">
                            <w:r>
                              <w:t>Data Visualization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72CF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0pt;margin-top:13.95pt;width:211pt;height:20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5TKwIAAFQEAAAOAAAAZHJzL2Uyb0RvYy54bWysVEtv2zAMvg/YfxB0X+xkebRGnCJLkWFA&#13;&#10;0BZIh54VWYoNyKImKbGzXz9Kdh7rdhp2kUmR+vj66PlDWytyFNZVoHM6HKSUCM2hqPQ+p99f15/u&#13;&#10;KH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" fillcolor="white [3201]" stroked="f" strokeweight=".5pt">
                <v:textbox>
                  <w:txbxContent>
                    <w:p w14:paraId="51658910" w14:textId="76387BCA" w:rsidR="003D7FFC" w:rsidRDefault="003D7FFC">
                      <w:r>
                        <w:t>Data Visualization 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Identify a p</w:t>
      </w:r>
      <w:r w:rsidR="00000000"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oject you a</w:t>
      </w:r>
      <w:r w:rsidR="00000000"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e working on whe</w:t>
      </w:r>
      <w:r w:rsidR="00000000"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e you</w:t>
      </w:r>
    </w:p>
    <w:p w14:paraId="31C7AC8A" w14:textId="77777777" w:rsidR="00BB4149" w:rsidRDefault="00000000">
      <w:pPr>
        <w:autoSpaceDE w:val="0"/>
        <w:autoSpaceDN w:val="0"/>
        <w:spacing w:before="25" w:after="0" w:line="214" w:lineRule="exact"/>
        <w:ind w:left="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need to communicate in a data-driven wa</w:t>
      </w:r>
      <w:r>
        <w:rPr>
          <w:rFonts w:ascii="Avenir" w:eastAsia="Avenir" w:hAnsi="Avenir" w:cs="Avenir"/>
          <w:noProof/>
          <w:color w:val="231F20"/>
          <w:spacing w:val="-18"/>
          <w:kern w:val="0"/>
          <w:sz w:val="20"/>
          <w:szCs w:val="20"/>
        </w:rPr>
        <w:t>y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.</w:t>
      </w:r>
    </w:p>
    <w:p w14:paraId="5432FAE8" w14:textId="77777777" w:rsidR="00BB4149" w:rsidRDefault="00BB4149">
      <w:pPr>
        <w:sectPr w:rsidR="00BB4149" w:rsidSect="006D31FB">
          <w:type w:val="continuous"/>
          <w:pgSz w:w="11520" w:h="14400"/>
          <w:pgMar w:top="0" w:right="0" w:bottom="0" w:left="0" w:header="720" w:footer="720" w:gutter="0"/>
          <w:cols w:space="720"/>
        </w:sectPr>
      </w:pPr>
    </w:p>
    <w:p w14:paraId="42D068C7" w14:textId="77777777" w:rsidR="00BB4149" w:rsidRDefault="00000000">
      <w:pPr>
        <w:autoSpaceDE w:val="0"/>
        <w:autoSpaceDN w:val="0"/>
        <w:spacing w:before="25" w:after="0" w:line="214" w:lineRule="exact"/>
        <w:ind w:left="72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Refect upon and fll out the following.</w:t>
      </w:r>
    </w:p>
    <w:p w14:paraId="5050739B" w14:textId="77777777" w:rsidR="00BB4149" w:rsidRDefault="00BB4149">
      <w:pPr>
        <w:autoSpaceDE w:val="0"/>
        <w:autoSpaceDN w:val="0"/>
        <w:spacing w:after="0" w:line="200" w:lineRule="exact"/>
        <w:ind w:left="720"/>
        <w:rPr>
          <w:rFonts w:ascii="SimSun" w:eastAsia="SimSun" w:hAnsi="SimSun" w:cs="SimSun"/>
          <w:sz w:val="20"/>
          <w:szCs w:val="20"/>
        </w:rPr>
      </w:pPr>
    </w:p>
    <w:p w14:paraId="396FEEEE" w14:textId="77777777" w:rsidR="00BB4149" w:rsidRDefault="00000000">
      <w:pPr>
        <w:autoSpaceDE w:val="0"/>
        <w:autoSpaceDN w:val="0"/>
        <w:spacing w:before="203" w:after="0" w:line="257" w:lineRule="exact"/>
        <w:ind w:left="108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  <w:color w:val="090706"/>
          <w:spacing w:val="6"/>
          <w:kern w:val="0"/>
        </w:rPr>
        <w:t>W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H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 xml:space="preserve">O 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I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 xml:space="preserve">S 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Y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O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U</w:t>
      </w:r>
      <w:r>
        <w:rPr>
          <w:rFonts w:ascii="Avenir" w:eastAsia="Avenir" w:hAnsi="Avenir" w:cs="Avenir"/>
          <w:noProof/>
          <w:color w:val="090706"/>
          <w:spacing w:val="83"/>
          <w:kern w:val="0"/>
        </w:rPr>
        <w:t>R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A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U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DIENC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E</w:t>
      </w:r>
      <w:r>
        <w:rPr>
          <w:rFonts w:ascii="Avenir" w:eastAsia="Avenir" w:hAnsi="Avenir" w:cs="Avenir"/>
          <w:noProof/>
          <w:color w:val="090706"/>
          <w:kern w:val="0"/>
        </w:rPr>
        <w:t>?</w:t>
      </w:r>
    </w:p>
    <w:p w14:paraId="162DF056" w14:textId="77777777" w:rsidR="00BB4149" w:rsidRDefault="00000000">
      <w:pPr>
        <w:autoSpaceDE w:val="0"/>
        <w:autoSpaceDN w:val="0"/>
        <w:spacing w:before="42" w:after="0" w:line="257" w:lineRule="exact"/>
        <w:rPr>
          <w:rFonts w:ascii="Avenir" w:eastAsia="Avenir" w:hAnsi="Avenir" w:cs="Avenir"/>
        </w:rPr>
      </w:pPr>
      <w:r>
        <w:br w:type="column"/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P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R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O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J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E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C</w:t>
      </w:r>
      <w:r>
        <w:rPr>
          <w:rFonts w:ascii="Avenir" w:eastAsia="Avenir" w:hAnsi="Avenir" w:cs="Avenir"/>
          <w:noProof/>
          <w:color w:val="090706"/>
          <w:kern w:val="0"/>
        </w:rPr>
        <w:t>T</w:t>
      </w:r>
    </w:p>
    <w:p w14:paraId="7B69DED7" w14:textId="77777777" w:rsidR="00BB4149" w:rsidRDefault="00BB4149">
      <w:pPr>
        <w:sectPr w:rsidR="00BB4149" w:rsidSect="006D31FB">
          <w:type w:val="continuous"/>
          <w:pgSz w:w="11520" w:h="14400"/>
          <w:pgMar w:top="0" w:right="0" w:bottom="0" w:left="0" w:header="720" w:footer="720" w:gutter="0"/>
          <w:cols w:num="2" w:space="720" w:equalWidth="0">
            <w:col w:w="5214" w:space="0"/>
            <w:col w:w="6309"/>
          </w:cols>
        </w:sectPr>
      </w:pPr>
    </w:p>
    <w:p w14:paraId="2796E8E0" w14:textId="77777777" w:rsidR="00BB4149" w:rsidRDefault="00000000">
      <w:pPr>
        <w:autoSpaceDE w:val="0"/>
        <w:autoSpaceDN w:val="0"/>
        <w:spacing w:before="148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(1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List the primary g</w:t>
      </w:r>
      <w:r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oups or individuals t</w:t>
      </w:r>
      <w:r>
        <w:rPr>
          <w:rFonts w:ascii="Avenir" w:eastAsia="Avenir" w:hAnsi="Avenir" w:cs="Avenir"/>
          <w:noProof/>
          <w:color w:val="231F20"/>
          <w:spacing w:val="868"/>
          <w:kern w:val="0"/>
          <w:sz w:val="20"/>
          <w:szCs w:val="20"/>
        </w:rPr>
        <w:t>o</w:t>
      </w: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(3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What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does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your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audience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ca</w:t>
      </w:r>
      <w:r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e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about?</w:t>
      </w:r>
    </w:p>
    <w:p w14:paraId="63709C22" w14:textId="6B6D9160" w:rsidR="00BB4149" w:rsidRDefault="003D7FFC">
      <w:pPr>
        <w:autoSpaceDE w:val="0"/>
        <w:autoSpaceDN w:val="0"/>
        <w:spacing w:before="25" w:after="0" w:line="214" w:lineRule="exact"/>
        <w:ind w:left="144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6EFB3F" wp14:editId="3A95A86F">
                <wp:simplePos x="0" y="0"/>
                <wp:positionH relativeFrom="column">
                  <wp:posOffset>3886200</wp:posOffset>
                </wp:positionH>
                <wp:positionV relativeFrom="paragraph">
                  <wp:posOffset>97155</wp:posOffset>
                </wp:positionV>
                <wp:extent cx="2641600" cy="965200"/>
                <wp:effectExtent l="0" t="0" r="0" b="0"/>
                <wp:wrapNone/>
                <wp:docPr id="4343145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B7D84" w14:textId="1CB762FE" w:rsidR="003D7FFC" w:rsidRDefault="003D7FFC">
                            <w:r>
                              <w:t>My audience cares about the success and future of America through the Republican party and members of the party, especially those who hold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FB3F" id="Text Box 13" o:spid="_x0000_s1027" type="#_x0000_t202" style="position:absolute;left:0;text-align:left;margin-left:306pt;margin-top:7.65pt;width:208pt;height:7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" fillcolor="white [3201]" stroked="f" strokeweight=".5pt">
                <v:textbox>
                  <w:txbxContent>
                    <w:p w14:paraId="1FCB7D84" w14:textId="1CB762FE" w:rsidR="003D7FFC" w:rsidRDefault="003D7FFC">
                      <w:r>
                        <w:t>My audience cares about the success and future of America through the Republican party and members of the party, especially those who hold office.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whom you’ll be communicating.</w:t>
      </w:r>
    </w:p>
    <w:p w14:paraId="7222BE7B" w14:textId="7129019D" w:rsidR="00BB4149" w:rsidRDefault="003D7FFC">
      <w:pPr>
        <w:autoSpaceDE w:val="0"/>
        <w:autoSpaceDN w:val="0"/>
        <w:spacing w:after="0" w:line="1200" w:lineRule="exact"/>
        <w:ind w:left="144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FE117" wp14:editId="076147B4">
                <wp:simplePos x="0" y="0"/>
                <wp:positionH relativeFrom="column">
                  <wp:posOffset>584200</wp:posOffset>
                </wp:positionH>
                <wp:positionV relativeFrom="paragraph">
                  <wp:posOffset>186690</wp:posOffset>
                </wp:positionV>
                <wp:extent cx="2794000" cy="1206500"/>
                <wp:effectExtent l="0" t="0" r="0" b="0"/>
                <wp:wrapNone/>
                <wp:docPr id="3048845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49A2B" w14:textId="2B5E0285" w:rsidR="003D7FFC" w:rsidRDefault="003D7FFC">
                            <w:r>
                              <w:t>The primary group I will communicate with is the leadership of the Republican party.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E117" id="Text Box 11" o:spid="_x0000_s1028" type="#_x0000_t202" style="position:absolute;left:0;text-align:left;margin-left:46pt;margin-top:14.7pt;width:220pt;height: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" fillcolor="white [3201]" stroked="f" strokeweight=".5pt">
                <v:textbox>
                  <w:txbxContent>
                    <w:p w14:paraId="20749A2B" w14:textId="2B5E0285" w:rsidR="003D7FFC" w:rsidRDefault="003D7FFC">
                      <w:r>
                        <w:t>The primary group I will communicate with is the leadership of the Republican party.</w:t>
                      </w:r>
                    </w:p>
                  </w:txbxContent>
                </v:textbox>
              </v:shape>
            </w:pict>
          </mc:Fallback>
        </mc:AlternateContent>
      </w:r>
    </w:p>
    <w:p w14:paraId="39F277BC" w14:textId="77777777" w:rsidR="00BB4149" w:rsidRDefault="00000000">
      <w:pPr>
        <w:autoSpaceDE w:val="0"/>
        <w:autoSpaceDN w:val="0"/>
        <w:spacing w:before="269" w:after="0" w:line="214" w:lineRule="exact"/>
        <w:ind w:left="584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(4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What action does your audience need to take?</w:t>
      </w:r>
    </w:p>
    <w:p w14:paraId="25E8354D" w14:textId="5E4B402F" w:rsidR="00BB4149" w:rsidRDefault="003D7FFC">
      <w:pPr>
        <w:autoSpaceDE w:val="0"/>
        <w:autoSpaceDN w:val="0"/>
        <w:spacing w:after="0" w:line="400" w:lineRule="exact"/>
        <w:ind w:left="584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EA2D62" wp14:editId="149A41C6">
                <wp:simplePos x="0" y="0"/>
                <wp:positionH relativeFrom="column">
                  <wp:posOffset>3721100</wp:posOffset>
                </wp:positionH>
                <wp:positionV relativeFrom="paragraph">
                  <wp:posOffset>95885</wp:posOffset>
                </wp:positionV>
                <wp:extent cx="2882900" cy="1028700"/>
                <wp:effectExtent l="0" t="0" r="0" b="0"/>
                <wp:wrapNone/>
                <wp:docPr id="39017777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42B15" w14:textId="11844C06" w:rsidR="003D7FFC" w:rsidRDefault="003D7FFC">
                            <w:r>
                              <w:t>My audience needs to evaluate their stance on correcting unemployment and work to support policies and candidates who aim to improve employment in the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A2D62" id="Text Box 14" o:spid="_x0000_s1029" type="#_x0000_t202" style="position:absolute;left:0;text-align:left;margin-left:293pt;margin-top:7.55pt;width:227pt;height:8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" fillcolor="white [3201]" stroked="f" strokeweight=".5pt">
                <v:textbox>
                  <w:txbxContent>
                    <w:p w14:paraId="44242B15" w14:textId="11844C06" w:rsidR="003D7FFC" w:rsidRDefault="003D7FFC">
                      <w:r>
                        <w:t>My audience needs to evaluate their stance on correcting unemployment and work to support policies and candidates who aim to improve employment in the US.</w:t>
                      </w:r>
                    </w:p>
                  </w:txbxContent>
                </v:textbox>
              </v:shape>
            </w:pict>
          </mc:Fallback>
        </mc:AlternateContent>
      </w:r>
    </w:p>
    <w:p w14:paraId="585181D2" w14:textId="77777777" w:rsidR="00BB4149" w:rsidRDefault="00000000">
      <w:pPr>
        <w:autoSpaceDE w:val="0"/>
        <w:autoSpaceDN w:val="0"/>
        <w:spacing w:before="283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(2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If you had to nar</w:t>
      </w:r>
      <w:r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 xml:space="preserve">ow that to </w:t>
      </w:r>
      <w:r>
        <w:rPr>
          <w:rFonts w:ascii="Avenir" w:eastAsia="Avenir" w:hAnsi="Avenir" w:cs="Avenir"/>
          <w:noProof/>
          <w:color w:val="231F20"/>
          <w:spacing w:val="55"/>
          <w:kern w:val="0"/>
          <w:sz w:val="20"/>
          <w:szCs w:val="20"/>
        </w:rPr>
        <w:t>a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single person,</w:t>
      </w:r>
    </w:p>
    <w:p w14:paraId="49EE2DA1" w14:textId="77777777" w:rsidR="00BB4149" w:rsidRDefault="00000000">
      <w:pPr>
        <w:autoSpaceDE w:val="0"/>
        <w:autoSpaceDN w:val="0"/>
        <w:spacing w:before="25" w:after="0" w:line="214" w:lineRule="exact"/>
        <w:ind w:left="144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who would that be?</w:t>
      </w:r>
    </w:p>
    <w:p w14:paraId="5159593F" w14:textId="3350F849" w:rsidR="00BB4149" w:rsidRDefault="003D7FFC">
      <w:pPr>
        <w:autoSpaceDE w:val="0"/>
        <w:autoSpaceDN w:val="0"/>
        <w:spacing w:after="0" w:line="1200" w:lineRule="exact"/>
        <w:ind w:left="144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51D41F" wp14:editId="6949B70E">
                <wp:simplePos x="0" y="0"/>
                <wp:positionH relativeFrom="column">
                  <wp:posOffset>660400</wp:posOffset>
                </wp:positionH>
                <wp:positionV relativeFrom="paragraph">
                  <wp:posOffset>22225</wp:posOffset>
                </wp:positionV>
                <wp:extent cx="2882900" cy="508000"/>
                <wp:effectExtent l="0" t="0" r="0" b="0"/>
                <wp:wrapNone/>
                <wp:docPr id="9543389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F00E0" w14:textId="19F1F955" w:rsidR="003D7FFC" w:rsidRDefault="003D7FFC">
                            <w:r>
                              <w:t>The chairman of the Republican National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D41F" id="Text Box 12" o:spid="_x0000_s1030" type="#_x0000_t202" style="position:absolute;left:0;text-align:left;margin-left:52pt;margin-top:1.75pt;width:227pt;height:4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" fillcolor="white [3201]" stroked="f" strokeweight=".5pt">
                <v:textbox>
                  <w:txbxContent>
                    <w:p w14:paraId="13CF00E0" w14:textId="19F1F955" w:rsidR="003D7FFC" w:rsidRDefault="003D7FFC">
                      <w:r>
                        <w:t>The chairman of the Republican National Committee</w:t>
                      </w:r>
                    </w:p>
                  </w:txbxContent>
                </v:textbox>
              </v:shape>
            </w:pict>
          </mc:Fallback>
        </mc:AlternateContent>
      </w:r>
    </w:p>
    <w:p w14:paraId="6BC1A4F8" w14:textId="77777777" w:rsidR="00BB4149" w:rsidRDefault="00000000">
      <w:pPr>
        <w:autoSpaceDE w:val="0"/>
        <w:autoSpaceDN w:val="0"/>
        <w:spacing w:before="175" w:after="0" w:line="257" w:lineRule="exact"/>
        <w:ind w:left="108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  <w:color w:val="090706"/>
          <w:spacing w:val="6"/>
          <w:kern w:val="0"/>
        </w:rPr>
        <w:t>W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H</w:t>
      </w:r>
      <w:r>
        <w:rPr>
          <w:rFonts w:ascii="Avenir" w:eastAsia="Avenir" w:hAnsi="Avenir" w:cs="Avenir"/>
          <w:noProof/>
          <w:color w:val="090706"/>
          <w:spacing w:val="-16"/>
          <w:kern w:val="0"/>
        </w:rPr>
        <w:t>A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T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 xml:space="preserve"> I</w:t>
      </w:r>
      <w:r>
        <w:rPr>
          <w:rFonts w:ascii="Avenir" w:eastAsia="Avenir" w:hAnsi="Avenir" w:cs="Avenir"/>
          <w:noProof/>
          <w:color w:val="090706"/>
          <w:spacing w:val="78"/>
          <w:kern w:val="0"/>
        </w:rPr>
        <w:t>S</w:t>
      </w:r>
      <w:r>
        <w:rPr>
          <w:rFonts w:ascii="Avenir" w:eastAsia="Avenir" w:hAnsi="Avenir" w:cs="Avenir"/>
          <w:noProof/>
          <w:color w:val="090706"/>
          <w:spacing w:val="-16"/>
          <w:kern w:val="0"/>
        </w:rPr>
        <w:t>A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T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 xml:space="preserve"> S</w:t>
      </w:r>
      <w:r>
        <w:rPr>
          <w:rFonts w:ascii="Avenir" w:eastAsia="Avenir" w:hAnsi="Avenir" w:cs="Avenir"/>
          <w:noProof/>
          <w:color w:val="090706"/>
          <w:spacing w:val="-16"/>
          <w:kern w:val="0"/>
        </w:rPr>
        <w:t>T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AK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E</w:t>
      </w:r>
      <w:r>
        <w:rPr>
          <w:rFonts w:ascii="Avenir" w:eastAsia="Avenir" w:hAnsi="Avenir" w:cs="Avenir"/>
          <w:noProof/>
          <w:color w:val="090706"/>
          <w:kern w:val="0"/>
        </w:rPr>
        <w:t>?</w:t>
      </w:r>
    </w:p>
    <w:p w14:paraId="7EE2AB30" w14:textId="77777777" w:rsidR="00BB4149" w:rsidRDefault="00BB4149">
      <w:pPr>
        <w:sectPr w:rsidR="00BB4149" w:rsidSect="006D31FB">
          <w:type w:val="continuous"/>
          <w:pgSz w:w="11520" w:h="14400"/>
          <w:pgMar w:top="0" w:right="0" w:bottom="0" w:left="0" w:header="720" w:footer="720" w:gutter="0"/>
          <w:cols w:space="720"/>
        </w:sectPr>
      </w:pPr>
    </w:p>
    <w:p w14:paraId="58CE3C42" w14:textId="77777777" w:rsidR="00BB4149" w:rsidRDefault="00000000">
      <w:pPr>
        <w:autoSpaceDE w:val="0"/>
        <w:autoSpaceDN w:val="0"/>
        <w:spacing w:before="144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What a</w:t>
      </w:r>
      <w:r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e th</w:t>
      </w:r>
      <w:r>
        <w:rPr>
          <w:rFonts w:ascii="Avenir" w:eastAsia="Avenir" w:hAnsi="Avenir" w:cs="Avenir"/>
          <w:noProof/>
          <w:color w:val="231F20"/>
          <w:spacing w:val="55"/>
          <w:kern w:val="0"/>
          <w:sz w:val="20"/>
          <w:szCs w:val="20"/>
        </w:rPr>
        <w:t>e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benefts if your audience acts</w:t>
      </w:r>
    </w:p>
    <w:p w14:paraId="7AEA9880" w14:textId="3E463A8B" w:rsidR="00BB4149" w:rsidRDefault="003D7FFC">
      <w:pPr>
        <w:autoSpaceDE w:val="0"/>
        <w:autoSpaceDN w:val="0"/>
        <w:spacing w:before="25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40B699" wp14:editId="633DAFAA">
                <wp:simplePos x="0" y="0"/>
                <wp:positionH relativeFrom="column">
                  <wp:posOffset>3644900</wp:posOffset>
                </wp:positionH>
                <wp:positionV relativeFrom="paragraph">
                  <wp:posOffset>145415</wp:posOffset>
                </wp:positionV>
                <wp:extent cx="2882900" cy="1409700"/>
                <wp:effectExtent l="0" t="0" r="0" b="0"/>
                <wp:wrapNone/>
                <wp:docPr id="57285434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57300" w14:textId="16E325A9" w:rsidR="003D7FFC" w:rsidRDefault="003D7FFC">
                            <w:r>
                              <w:t xml:space="preserve">Unemployment rates </w:t>
                            </w:r>
                            <w:r w:rsidR="00ED5DB8">
                              <w:t xml:space="preserve">will affect American citizens and </w:t>
                            </w:r>
                            <w:r>
                              <w:t xml:space="preserve">will continue to be a target point </w:t>
                            </w:r>
                            <w:r w:rsidR="00ED5DB8">
                              <w:t>for arguments against Republican presidential candidates.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B699" id="Text Box 16" o:spid="_x0000_s1031" type="#_x0000_t202" style="position:absolute;left:0;text-align:left;margin-left:287pt;margin-top:11.45pt;width:227pt;height:11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" fillcolor="white [3201]" stroked="f" strokeweight=".5pt">
                <v:textbox>
                  <w:txbxContent>
                    <w:p w14:paraId="12D57300" w14:textId="16E325A9" w:rsidR="003D7FFC" w:rsidRDefault="003D7FFC">
                      <w:r>
                        <w:t xml:space="preserve">Unemployment rates </w:t>
                      </w:r>
                      <w:r w:rsidR="00ED5DB8">
                        <w:t xml:space="preserve">will affect American citizens and </w:t>
                      </w:r>
                      <w:r>
                        <w:t xml:space="preserve">will continue to be a target point </w:t>
                      </w:r>
                      <w:r w:rsidR="00ED5DB8">
                        <w:t>for arguments against Republican presidential candidates.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in the way that you want them to?</w:t>
      </w:r>
    </w:p>
    <w:p w14:paraId="14E94F41" w14:textId="55C584A3" w:rsidR="00BB4149" w:rsidRDefault="003D7FFC">
      <w:pPr>
        <w:autoSpaceDE w:val="0"/>
        <w:autoSpaceDN w:val="0"/>
        <w:spacing w:after="0" w:line="2800" w:lineRule="exact"/>
        <w:ind w:left="108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57E3EF4" wp14:editId="1BEB8A5F">
                <wp:simplePos x="0" y="0"/>
                <wp:positionH relativeFrom="column">
                  <wp:posOffset>660400</wp:posOffset>
                </wp:positionH>
                <wp:positionV relativeFrom="paragraph">
                  <wp:posOffset>69850</wp:posOffset>
                </wp:positionV>
                <wp:extent cx="2717800" cy="1435100"/>
                <wp:effectExtent l="0" t="0" r="0" b="0"/>
                <wp:wrapNone/>
                <wp:docPr id="199335030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19D6A" w14:textId="32115791" w:rsidR="003D7FFC" w:rsidRDefault="003D7FFC">
                            <w:r>
                              <w:t>Unemployment rates will decrease under Republican presidential leadership, aiding US citizens and improving the image of the party.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E3EF4" id="Text Box 15" o:spid="_x0000_s1032" type="#_x0000_t202" style="position:absolute;left:0;text-align:left;margin-left:52pt;margin-top:5.5pt;width:214pt;height:11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" fillcolor="white [3201]" stroked="f" strokeweight=".5pt">
                <v:textbox>
                  <w:txbxContent>
                    <w:p w14:paraId="5FD19D6A" w14:textId="32115791" w:rsidR="003D7FFC" w:rsidRDefault="003D7FFC">
                      <w:r>
                        <w:t>Unemployment rates will decrease under Republican presidential leadership, aiding US citizens and improving the image of the party.</w:t>
                      </w:r>
                    </w:p>
                  </w:txbxContent>
                </v:textbox>
              </v:shape>
            </w:pict>
          </mc:Fallback>
        </mc:AlternateContent>
      </w:r>
    </w:p>
    <w:p w14:paraId="559221B1" w14:textId="77777777" w:rsidR="00BB4149" w:rsidRDefault="00000000">
      <w:pPr>
        <w:autoSpaceDE w:val="0"/>
        <w:autoSpaceDN w:val="0"/>
        <w:spacing w:before="116" w:after="0" w:line="257" w:lineRule="exact"/>
        <w:ind w:left="108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  <w:color w:val="090706"/>
          <w:spacing w:val="6"/>
          <w:kern w:val="0"/>
        </w:rPr>
        <w:t>F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O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R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M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 xml:space="preserve"> Y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>O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U</w:t>
      </w:r>
      <w:r>
        <w:rPr>
          <w:rFonts w:ascii="Avenir" w:eastAsia="Avenir" w:hAnsi="Avenir" w:cs="Avenir"/>
          <w:noProof/>
          <w:color w:val="090706"/>
          <w:spacing w:val="78"/>
          <w:kern w:val="0"/>
        </w:rPr>
        <w:t>R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BIG</w:t>
      </w:r>
      <w:r>
        <w:rPr>
          <w:rFonts w:ascii="Avenir" w:eastAsia="Avenir" w:hAnsi="Avenir" w:cs="Avenir"/>
          <w:noProof/>
          <w:color w:val="090706"/>
          <w:spacing w:val="5"/>
          <w:kern w:val="0"/>
        </w:rPr>
        <w:t xml:space="preserve"> </w:t>
      </w:r>
      <w:r>
        <w:rPr>
          <w:rFonts w:ascii="Avenir" w:eastAsia="Avenir" w:hAnsi="Avenir" w:cs="Avenir"/>
          <w:noProof/>
          <w:color w:val="090706"/>
          <w:spacing w:val="6"/>
          <w:kern w:val="0"/>
        </w:rPr>
        <w:t>IDE</w:t>
      </w:r>
      <w:r>
        <w:rPr>
          <w:rFonts w:ascii="Avenir" w:eastAsia="Avenir" w:hAnsi="Avenir" w:cs="Avenir"/>
          <w:noProof/>
          <w:color w:val="090706"/>
          <w:kern w:val="0"/>
        </w:rPr>
        <w:t>A</w:t>
      </w:r>
    </w:p>
    <w:p w14:paraId="62235C2A" w14:textId="30E63787" w:rsidR="00BB4149" w:rsidRDefault="00ED5DB8">
      <w:pPr>
        <w:autoSpaceDE w:val="0"/>
        <w:autoSpaceDN w:val="0"/>
        <w:spacing w:before="191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ED0DA3" wp14:editId="459B57E6">
                <wp:simplePos x="0" y="0"/>
                <wp:positionH relativeFrom="column">
                  <wp:posOffset>3022600</wp:posOffset>
                </wp:positionH>
                <wp:positionV relativeFrom="paragraph">
                  <wp:posOffset>48895</wp:posOffset>
                </wp:positionV>
                <wp:extent cx="3505200" cy="1244600"/>
                <wp:effectExtent l="0" t="0" r="0" b="0"/>
                <wp:wrapNone/>
                <wp:docPr id="126808713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BB4EF" w14:textId="604E586A" w:rsidR="00ED5DB8" w:rsidRPr="00ED5DB8" w:rsidRDefault="00ED5DB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D5DB8">
                              <w:rPr>
                                <w:sz w:val="21"/>
                                <w:szCs w:val="21"/>
                              </w:rPr>
                              <w:t>When compared with the steady decrease of unemployment rates under Democratic presidents, rates under Republican presidents are unstable; choosing future candidates with goals to combat unemployment will improve these statistics, aiding the Republican party’s image and the welfare of the American people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0DA3" id="Text Box 17" o:spid="_x0000_s1033" type="#_x0000_t202" style="position:absolute;left:0;text-align:left;margin-left:238pt;margin-top:3.85pt;width:276pt;height:9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" fillcolor="white [3201]" stroked="f" strokeweight=".5pt">
                <v:textbox>
                  <w:txbxContent>
                    <w:p w14:paraId="0D8BB4EF" w14:textId="604E586A" w:rsidR="00ED5DB8" w:rsidRPr="00ED5DB8" w:rsidRDefault="00ED5DB8">
                      <w:pPr>
                        <w:rPr>
                          <w:sz w:val="21"/>
                          <w:szCs w:val="21"/>
                        </w:rPr>
                      </w:pPr>
                      <w:r w:rsidRPr="00ED5DB8">
                        <w:rPr>
                          <w:sz w:val="21"/>
                          <w:szCs w:val="21"/>
                        </w:rPr>
                        <w:t>When compared with the steady decrease of unemployment rates under Democratic presidents, rates under Republican presidents are unstable; choosing future candidates with goals to combat unemployment will improve these statistics, aiding the Republican party’s image and the welfare of the American people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It should:</w:t>
      </w:r>
    </w:p>
    <w:p w14:paraId="0193A16F" w14:textId="77777777" w:rsidR="00BB4149" w:rsidRDefault="00000000">
      <w:pPr>
        <w:autoSpaceDE w:val="0"/>
        <w:autoSpaceDN w:val="0"/>
        <w:spacing w:before="187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(1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a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rtic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ul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at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 xml:space="preserve">e 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y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ou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 xml:space="preserve"> p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o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i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n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t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 xml:space="preserve"> o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 xml:space="preserve">f </w:t>
      </w:r>
      <w:r>
        <w:rPr>
          <w:rFonts w:ascii="Avenir" w:eastAsia="Avenir" w:hAnsi="Avenir" w:cs="Avenir"/>
          <w:noProof/>
          <w:color w:val="231F20"/>
          <w:spacing w:val="-1"/>
          <w:kern w:val="0"/>
          <w:sz w:val="20"/>
          <w:szCs w:val="20"/>
        </w:rPr>
        <w:t>vi</w:t>
      </w:r>
      <w:r>
        <w:rPr>
          <w:rFonts w:ascii="Avenir" w:eastAsia="Avenir" w:hAnsi="Avenir" w:cs="Avenir"/>
          <w:noProof/>
          <w:color w:val="231F20"/>
          <w:spacing w:val="-2"/>
          <w:kern w:val="0"/>
          <w:sz w:val="20"/>
          <w:szCs w:val="20"/>
        </w:rPr>
        <w:t>e</w:t>
      </w:r>
      <w:r>
        <w:rPr>
          <w:rFonts w:ascii="Avenir" w:eastAsia="Avenir" w:hAnsi="Avenir" w:cs="Avenir"/>
          <w:noProof/>
          <w:color w:val="231F20"/>
          <w:spacing w:val="-13"/>
          <w:kern w:val="0"/>
          <w:sz w:val="20"/>
          <w:szCs w:val="20"/>
        </w:rPr>
        <w:t>w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,</w:t>
      </w:r>
    </w:p>
    <w:p w14:paraId="17A4E190" w14:textId="77777777" w:rsidR="00BB4149" w:rsidRDefault="00000000">
      <w:pPr>
        <w:autoSpaceDE w:val="0"/>
        <w:autoSpaceDN w:val="0"/>
        <w:spacing w:before="97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(2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convey what</w:t>
      </w:r>
      <w:r>
        <w:rPr>
          <w:rFonts w:ascii="Avenir" w:eastAsia="Avenir" w:hAnsi="Avenir" w:cs="Avenir"/>
          <w:noProof/>
          <w:color w:val="231F20"/>
          <w:spacing w:val="-22"/>
          <w:kern w:val="0"/>
          <w:sz w:val="20"/>
          <w:szCs w:val="20"/>
        </w:rPr>
        <w:t>’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s at stake, and</w:t>
      </w:r>
    </w:p>
    <w:p w14:paraId="2B6E1AAC" w14:textId="77777777" w:rsidR="00BB4149" w:rsidRDefault="00000000">
      <w:pPr>
        <w:autoSpaceDE w:val="0"/>
        <w:autoSpaceDN w:val="0"/>
        <w:spacing w:before="97" w:after="0" w:line="214" w:lineRule="exact"/>
        <w:ind w:left="108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A8A9AD"/>
          <w:kern w:val="0"/>
          <w:sz w:val="20"/>
          <w:szCs w:val="20"/>
        </w:rPr>
        <w:t>(3</w:t>
      </w:r>
      <w:r>
        <w:rPr>
          <w:rFonts w:ascii="Avenir" w:eastAsia="Avenir" w:hAnsi="Avenir" w:cs="Avenir"/>
          <w:noProof/>
          <w:color w:val="A8A9AD"/>
          <w:spacing w:val="137"/>
          <w:kern w:val="0"/>
          <w:sz w:val="20"/>
          <w:szCs w:val="20"/>
        </w:rPr>
        <w:t>)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be a complete (and single!)</w:t>
      </w:r>
    </w:p>
    <w:p w14:paraId="3A01F0CB" w14:textId="77777777" w:rsidR="00BB4149" w:rsidRDefault="00000000">
      <w:pPr>
        <w:autoSpaceDE w:val="0"/>
        <w:autoSpaceDN w:val="0"/>
        <w:spacing w:before="25" w:after="0" w:line="214" w:lineRule="exact"/>
        <w:ind w:left="1440"/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sentence.</w:t>
      </w:r>
    </w:p>
    <w:p w14:paraId="777F75B2" w14:textId="77777777" w:rsidR="00BB4149" w:rsidRDefault="00000000">
      <w:pPr>
        <w:autoSpaceDE w:val="0"/>
        <w:autoSpaceDN w:val="0"/>
        <w:spacing w:before="162" w:after="0" w:line="214" w:lineRule="exact"/>
        <w:rPr>
          <w:rFonts w:ascii="Avenir" w:eastAsia="Avenir" w:hAnsi="Avenir" w:cs="Avenir"/>
          <w:sz w:val="20"/>
          <w:szCs w:val="20"/>
        </w:rPr>
      </w:pPr>
      <w:r>
        <w:br w:type="column"/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What a</w:t>
      </w:r>
      <w:r>
        <w:rPr>
          <w:rFonts w:ascii="Avenir" w:eastAsia="Avenir" w:hAnsi="Avenir" w:cs="Avenir"/>
          <w:noProof/>
          <w:color w:val="231F20"/>
          <w:spacing w:val="-3"/>
          <w:kern w:val="0"/>
          <w:sz w:val="20"/>
          <w:szCs w:val="20"/>
        </w:rPr>
        <w:t>r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e th</w:t>
      </w:r>
      <w:r>
        <w:rPr>
          <w:rFonts w:ascii="Avenir" w:eastAsia="Avenir" w:hAnsi="Avenir" w:cs="Avenir"/>
          <w:noProof/>
          <w:color w:val="231F20"/>
          <w:spacing w:val="55"/>
          <w:kern w:val="0"/>
          <w:sz w:val="20"/>
          <w:szCs w:val="20"/>
        </w:rPr>
        <w:t>e</w:t>
      </w:r>
      <w:r>
        <w:rPr>
          <w:rFonts w:ascii="Avenir" w:eastAsia="Avenir" w:hAnsi="Avenir" w:cs="Avenir"/>
          <w:noProof/>
          <w:color w:val="231F20"/>
          <w:kern w:val="0"/>
          <w:sz w:val="20"/>
          <w:szCs w:val="20"/>
        </w:rPr>
        <w:t>risks if they do not?</w:t>
      </w:r>
    </w:p>
    <w:sectPr w:rsidR="00BB4149">
      <w:type w:val="continuous"/>
      <w:pgSz w:w="11520" w:h="14400"/>
      <w:pgMar w:top="0" w:right="0" w:bottom="0" w:left="0" w:header="720" w:footer="720" w:gutter="0"/>
      <w:cols w:num="2" w:space="720" w:equalWidth="0">
        <w:col w:w="6194" w:space="0"/>
        <w:col w:w="5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3F97" w14:textId="77777777" w:rsidR="006D31FB" w:rsidRDefault="006D31FB" w:rsidP="00376E65">
      <w:r>
        <w:separator/>
      </w:r>
    </w:p>
  </w:endnote>
  <w:endnote w:type="continuationSeparator" w:id="0">
    <w:p w14:paraId="577B53B2" w14:textId="77777777" w:rsidR="006D31FB" w:rsidRDefault="006D31FB" w:rsidP="0037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3996" w14:textId="77777777" w:rsidR="006D31FB" w:rsidRDefault="006D31FB" w:rsidP="00376E65">
      <w:r>
        <w:separator/>
      </w:r>
    </w:p>
  </w:footnote>
  <w:footnote w:type="continuationSeparator" w:id="0">
    <w:p w14:paraId="573C49AA" w14:textId="77777777" w:rsidR="006D31FB" w:rsidRDefault="006D31FB" w:rsidP="0037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14"/>
    <w:rsid w:val="002E0CA5"/>
    <w:rsid w:val="003D7FFC"/>
    <w:rsid w:val="004767DE"/>
    <w:rsid w:val="00624F0F"/>
    <w:rsid w:val="006D31FB"/>
    <w:rsid w:val="00776114"/>
    <w:rsid w:val="00BB4149"/>
    <w:rsid w:val="00D20173"/>
    <w:rsid w:val="00ED5DB8"/>
    <w:rsid w:val="00F37DF4"/>
    <w:rsid w:val="00F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A7355"/>
  <w15:docId w15:val="{BBDF50B8-4A0C-1946-849C-43C5D1A1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Powered by ComPDFKit</vt:lpstr>
    </vt:vector>
  </TitlesOfParts>
  <Company>PDF Technologies, Inc.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Powered by ComPDFKit</dc:title>
  <dc:subject>Powered by ComPDFKit</dc:subject>
  <dc:creator>ComPDFKit Conversion SDK</dc:creator>
  <cp:keywords/>
  <dc:description>Contact: support@compdf.com
Website: https://www.compdf.com</dc:description>
  <cp:lastModifiedBy>Spies, Will</cp:lastModifiedBy>
  <cp:revision>3</cp:revision>
  <dcterms:created xsi:type="dcterms:W3CDTF">2022-06-15T09:28:00Z</dcterms:created>
  <dcterms:modified xsi:type="dcterms:W3CDTF">2024-03-21T03:40:00Z</dcterms:modified>
</cp:coreProperties>
</file>