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66B22" w14:textId="77777777" w:rsidR="00523BBA" w:rsidRDefault="00523BBA" w:rsidP="007E38A6">
      <w:pPr>
        <w:pStyle w:val="a3"/>
      </w:pPr>
    </w:p>
    <w:p w14:paraId="6A0E41FB" w14:textId="77777777" w:rsidR="00523BBA" w:rsidRDefault="00523BBA" w:rsidP="007E38A6">
      <w:pPr>
        <w:pStyle w:val="a3"/>
      </w:pPr>
    </w:p>
    <w:p w14:paraId="1E654934" w14:textId="77777777" w:rsidR="00DF2ECD" w:rsidRDefault="00DF2ECD" w:rsidP="007E38A6">
      <w:pPr>
        <w:pStyle w:val="a3"/>
      </w:pPr>
    </w:p>
    <w:p w14:paraId="62C9AC0F" w14:textId="2EA22B56" w:rsidR="000A55A7" w:rsidRDefault="002D5329" w:rsidP="007E38A6">
      <w:pPr>
        <w:pStyle w:val="a3"/>
      </w:pPr>
      <w:r w:rsidRPr="0018363C">
        <w:rPr>
          <w:rFonts w:hint="eastAsia"/>
        </w:rPr>
        <w:t>基于消费类视听终端操作系统的</w:t>
      </w:r>
      <w:r w:rsidRPr="0018363C">
        <w:t>AI代理终端实现技术研究</w:t>
      </w:r>
    </w:p>
    <w:p w14:paraId="4E2878B1" w14:textId="77777777" w:rsidR="007E38A6" w:rsidRPr="000A55A7" w:rsidRDefault="007E38A6" w:rsidP="007E38A6">
      <w:pPr>
        <w:pStyle w:val="a3"/>
      </w:pPr>
      <w:r w:rsidRPr="000A55A7">
        <w:t>应用设计报告</w:t>
      </w:r>
    </w:p>
    <w:p w14:paraId="6F84A12F" w14:textId="77777777" w:rsidR="007E38A6" w:rsidRDefault="007E38A6" w:rsidP="007E38A6"/>
    <w:p w14:paraId="273F8A8A" w14:textId="77777777" w:rsidR="00EA6811" w:rsidRDefault="00EA6811" w:rsidP="007E38A6"/>
    <w:p w14:paraId="6F238E83" w14:textId="77777777" w:rsidR="00EA6811" w:rsidRDefault="00EA6811" w:rsidP="007E38A6"/>
    <w:p w14:paraId="42CEB6F1" w14:textId="77777777" w:rsidR="00EA6811" w:rsidRDefault="00EA6811" w:rsidP="007E38A6"/>
    <w:p w14:paraId="1A8B16E4" w14:textId="77777777" w:rsidR="00EA6811" w:rsidRDefault="00EA6811" w:rsidP="007E38A6"/>
    <w:p w14:paraId="63A1AA2F" w14:textId="77777777" w:rsidR="00EA6811" w:rsidRPr="007E38A6" w:rsidRDefault="00EA6811" w:rsidP="007E38A6">
      <w:pPr>
        <w:rPr>
          <w:rFonts w:hint="eastAsia"/>
        </w:rPr>
      </w:pPr>
    </w:p>
    <w:sdt>
      <w:sdtPr>
        <w:rPr>
          <w:lang w:val="zh-CN"/>
        </w:rPr>
        <w:id w:val="-480466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499B1EE" w14:textId="0921D32A" w:rsidR="00DC3ABA" w:rsidRDefault="00DC3ABA">
          <w:pPr>
            <w:pStyle w:val="TOC"/>
          </w:pPr>
          <w:r>
            <w:rPr>
              <w:lang w:val="zh-CN"/>
            </w:rPr>
            <w:t>目录</w:t>
          </w:r>
        </w:p>
        <w:p w14:paraId="12BCF58E" w14:textId="242A0145" w:rsidR="00BF6129" w:rsidRDefault="00DC3ABA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29359" w:history="1">
            <w:r w:rsidR="00BF6129" w:rsidRPr="00F47242">
              <w:rPr>
                <w:rStyle w:val="af2"/>
                <w:noProof/>
              </w:rPr>
              <w:t>一、项目背景与目标</w:t>
            </w:r>
            <w:r w:rsidR="00BF6129">
              <w:rPr>
                <w:noProof/>
                <w:webHidden/>
              </w:rPr>
              <w:tab/>
            </w:r>
            <w:r w:rsidR="00BF6129">
              <w:rPr>
                <w:noProof/>
                <w:webHidden/>
              </w:rPr>
              <w:fldChar w:fldCharType="begin"/>
            </w:r>
            <w:r w:rsidR="00BF6129">
              <w:rPr>
                <w:noProof/>
                <w:webHidden/>
              </w:rPr>
              <w:instrText xml:space="preserve"> PAGEREF _Toc188629359 \h </w:instrText>
            </w:r>
            <w:r w:rsidR="00BF6129">
              <w:rPr>
                <w:noProof/>
                <w:webHidden/>
              </w:rPr>
            </w:r>
            <w:r w:rsidR="00BF6129">
              <w:rPr>
                <w:noProof/>
                <w:webHidden/>
              </w:rPr>
              <w:fldChar w:fldCharType="separate"/>
            </w:r>
            <w:r w:rsidR="00BF6129">
              <w:rPr>
                <w:noProof/>
                <w:webHidden/>
              </w:rPr>
              <w:t>2</w:t>
            </w:r>
            <w:r w:rsidR="00BF6129">
              <w:rPr>
                <w:noProof/>
                <w:webHidden/>
              </w:rPr>
              <w:fldChar w:fldCharType="end"/>
            </w:r>
          </w:hyperlink>
        </w:p>
        <w:p w14:paraId="76250593" w14:textId="3C051B0A" w:rsidR="00BF6129" w:rsidRDefault="00BF6129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0" w:history="1">
            <w:r w:rsidRPr="00F47242">
              <w:rPr>
                <w:rStyle w:val="af2"/>
                <w:noProof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D310" w14:textId="775AE1DD" w:rsidR="00BF6129" w:rsidRDefault="00BF6129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1" w:history="1">
            <w:r w:rsidRPr="00F47242">
              <w:rPr>
                <w:rStyle w:val="af2"/>
                <w:noProof/>
              </w:rPr>
              <w:t>1.2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CD9F" w14:textId="2D9342D6" w:rsidR="00BF6129" w:rsidRDefault="00BF6129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2" w:history="1">
            <w:r w:rsidRPr="00F47242">
              <w:rPr>
                <w:rStyle w:val="af2"/>
                <w:noProof/>
              </w:rPr>
              <w:t>二、应用设计内容与方案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5189" w14:textId="5A88B3ED" w:rsidR="00BF6129" w:rsidRDefault="00BF6129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3" w:history="1">
            <w:r w:rsidRPr="00F47242">
              <w:rPr>
                <w:rStyle w:val="af2"/>
                <w:noProof/>
              </w:rPr>
              <w:t>3.1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C984" w14:textId="089C5495" w:rsidR="00BF6129" w:rsidRDefault="00BF6129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4" w:history="1">
            <w:r w:rsidRPr="00F47242">
              <w:rPr>
                <w:rStyle w:val="af2"/>
                <w:noProof/>
              </w:rPr>
              <w:t>3.1.1 特定场景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9124" w14:textId="51052FDA" w:rsidR="00BF6129" w:rsidRDefault="00BF6129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5" w:history="1">
            <w:r w:rsidRPr="00F47242">
              <w:rPr>
                <w:rStyle w:val="af2"/>
                <w:noProof/>
              </w:rPr>
              <w:t>3.2 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D0CC" w14:textId="43B4A89B" w:rsidR="00BF6129" w:rsidRDefault="00BF6129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6" w:history="1">
            <w:r w:rsidRPr="00F47242">
              <w:rPr>
                <w:rStyle w:val="af2"/>
                <w:noProof/>
              </w:rPr>
              <w:t>3.3 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D6DD" w14:textId="3194B141" w:rsidR="00BF6129" w:rsidRDefault="00BF6129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7" w:history="1">
            <w:r w:rsidRPr="00F47242">
              <w:rPr>
                <w:rStyle w:val="af2"/>
                <w:noProof/>
              </w:rPr>
              <w:t>3.4 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8AF8" w14:textId="646629A0" w:rsidR="00BF6129" w:rsidRDefault="00BF6129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8" w:history="1">
            <w:r w:rsidRPr="00F47242">
              <w:rPr>
                <w:rStyle w:val="af2"/>
                <w:noProof/>
              </w:rPr>
              <w:t>3.4.1 技术框架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05CA" w14:textId="6EA42536" w:rsidR="00BF6129" w:rsidRDefault="00BF6129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69" w:history="1">
            <w:r w:rsidRPr="00F47242">
              <w:rPr>
                <w:rStyle w:val="af2"/>
                <w:noProof/>
              </w:rPr>
              <w:t>3.4.2 编程语言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EAFB" w14:textId="444EB784" w:rsidR="00BF6129" w:rsidRDefault="00BF6129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70" w:history="1">
            <w:r w:rsidRPr="00F47242">
              <w:rPr>
                <w:rStyle w:val="af2"/>
                <w:noProof/>
              </w:rPr>
              <w:t>3.4.3 其他技术选择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556E" w14:textId="7CDF35C3" w:rsidR="00BF6129" w:rsidRDefault="00BF6129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71" w:history="1">
            <w:r w:rsidRPr="00F47242">
              <w:rPr>
                <w:rStyle w:val="af2"/>
                <w:noProof/>
              </w:rPr>
              <w:t>三、测试与评估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4A47" w14:textId="67A681F7" w:rsidR="00BF6129" w:rsidRDefault="00BF6129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372" w:history="1">
            <w:r w:rsidRPr="00F47242">
              <w:rPr>
                <w:rStyle w:val="af2"/>
                <w:noProof/>
              </w:rPr>
              <w:t>四、实施计划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F591" w14:textId="24FE8686" w:rsidR="00DC3ABA" w:rsidRDefault="00DC3ABA">
          <w:r>
            <w:rPr>
              <w:b/>
              <w:bCs/>
              <w:lang w:val="zh-CN"/>
            </w:rPr>
            <w:fldChar w:fldCharType="end"/>
          </w:r>
        </w:p>
      </w:sdtContent>
    </w:sdt>
    <w:p w14:paraId="76B7D3E1" w14:textId="77777777" w:rsidR="000A55A7" w:rsidRDefault="000A55A7" w:rsidP="000A55A7">
      <w:pPr>
        <w:rPr>
          <w:b/>
          <w:bCs/>
        </w:rPr>
      </w:pPr>
    </w:p>
    <w:p w14:paraId="09974FBD" w14:textId="77777777" w:rsidR="00DC3ABA" w:rsidRDefault="00DC3ABA" w:rsidP="000A55A7">
      <w:pPr>
        <w:rPr>
          <w:rFonts w:hint="eastAsia"/>
          <w:b/>
          <w:bCs/>
        </w:rPr>
      </w:pPr>
    </w:p>
    <w:p w14:paraId="6BB64A45" w14:textId="02F3A1A3" w:rsidR="000A55A7" w:rsidRPr="000A55A7" w:rsidRDefault="00D33035" w:rsidP="00851BEC">
      <w:pPr>
        <w:pStyle w:val="1"/>
      </w:pPr>
      <w:bookmarkStart w:id="0" w:name="_Toc188629359"/>
      <w:r>
        <w:rPr>
          <w:rFonts w:hint="eastAsia"/>
        </w:rPr>
        <w:lastRenderedPageBreak/>
        <w:t>一</w:t>
      </w:r>
      <w:r w:rsidR="000A55A7" w:rsidRPr="000A55A7">
        <w:t>、项目背景与目标</w:t>
      </w:r>
      <w:bookmarkEnd w:id="0"/>
    </w:p>
    <w:p w14:paraId="7F8946B7" w14:textId="1DE0064B" w:rsidR="000B1CF3" w:rsidRPr="00851BEC" w:rsidRDefault="00473A3A" w:rsidP="00851BEC">
      <w:pPr>
        <w:pStyle w:val="2"/>
      </w:pPr>
      <w:bookmarkStart w:id="1" w:name="_Toc188629360"/>
      <w:r>
        <w:rPr>
          <w:rFonts w:hint="eastAsia"/>
        </w:rPr>
        <w:t xml:space="preserve">1.1 </w:t>
      </w:r>
      <w:r w:rsidR="000A55A7" w:rsidRPr="000A55A7">
        <w:t>项目背景</w:t>
      </w:r>
      <w:bookmarkEnd w:id="1"/>
    </w:p>
    <w:p w14:paraId="4B4C1886" w14:textId="3E132543" w:rsidR="000A55A7" w:rsidRPr="000A55A7" w:rsidRDefault="000B1CF3" w:rsidP="00266CBD">
      <w:pPr>
        <w:ind w:firstLine="420"/>
      </w:pPr>
      <w:r w:rsidRPr="000B1CF3">
        <w:rPr>
          <w:rFonts w:hint="eastAsia"/>
        </w:rPr>
        <w:t>消费类视听</w:t>
      </w:r>
      <w:proofErr w:type="gramStart"/>
      <w:r w:rsidRPr="000B1CF3">
        <w:rPr>
          <w:rFonts w:hint="eastAsia"/>
        </w:rPr>
        <w:t>终端算力难以</w:t>
      </w:r>
      <w:proofErr w:type="gramEnd"/>
      <w:r w:rsidRPr="000B1CF3">
        <w:rPr>
          <w:rFonts w:hint="eastAsia"/>
        </w:rPr>
        <w:t>满足人工智能、大模型在消费类视听终端应用需求问题。操作系统要探索云端协同方式，解决消费类视听</w:t>
      </w:r>
      <w:proofErr w:type="gramStart"/>
      <w:r w:rsidRPr="000B1CF3">
        <w:rPr>
          <w:rFonts w:hint="eastAsia"/>
        </w:rPr>
        <w:t>终端算力不能</w:t>
      </w:r>
      <w:proofErr w:type="gramEnd"/>
      <w:r w:rsidRPr="000B1CF3">
        <w:rPr>
          <w:rFonts w:hint="eastAsia"/>
        </w:rPr>
        <w:t>满足人工智能和大模型技术终端</w:t>
      </w:r>
      <w:proofErr w:type="gramStart"/>
      <w:r w:rsidRPr="000B1CF3">
        <w:rPr>
          <w:rFonts w:hint="eastAsia"/>
        </w:rPr>
        <w:t>侧应用</w:t>
      </w:r>
      <w:proofErr w:type="gramEnd"/>
      <w:r w:rsidRPr="000B1CF3">
        <w:rPr>
          <w:rFonts w:hint="eastAsia"/>
        </w:rPr>
        <w:t>需求的问题。</w:t>
      </w:r>
    </w:p>
    <w:p w14:paraId="7ECC3E3B" w14:textId="2284D047" w:rsidR="000B1CF3" w:rsidRPr="00851BEC" w:rsidRDefault="00473A3A" w:rsidP="00851BEC">
      <w:pPr>
        <w:pStyle w:val="2"/>
      </w:pPr>
      <w:bookmarkStart w:id="2" w:name="_Toc188629361"/>
      <w:r>
        <w:rPr>
          <w:rFonts w:hint="eastAsia"/>
        </w:rPr>
        <w:t xml:space="preserve">1.2 </w:t>
      </w:r>
      <w:r w:rsidR="000A55A7" w:rsidRPr="000A55A7">
        <w:t>项目目标</w:t>
      </w:r>
      <w:bookmarkEnd w:id="2"/>
    </w:p>
    <w:p w14:paraId="64C28346" w14:textId="2CC78F2B" w:rsidR="00AB4ADC" w:rsidRPr="00F84592" w:rsidRDefault="00AB4ADC" w:rsidP="00266CBD">
      <w:pPr>
        <w:ind w:firstLine="420"/>
        <w:rPr>
          <w:rFonts w:ascii="宋体" w:hAnsi="宋体" w:cs="宋体"/>
          <w:spacing w:val="-4"/>
          <w:szCs w:val="21"/>
        </w:rPr>
      </w:pPr>
      <w:r w:rsidRPr="0018363C">
        <w:rPr>
          <w:rFonts w:ascii="宋体" w:hAnsi="宋体" w:cs="宋体" w:hint="eastAsia"/>
          <w:spacing w:val="-4"/>
          <w:szCs w:val="21"/>
        </w:rPr>
        <w:t>面向传统视听终端操作系统数据处理能力限制，基于消费类视听终端操作系统多模态输入输出和调用</w:t>
      </w:r>
      <w:r w:rsidRPr="0018363C">
        <w:rPr>
          <w:rFonts w:ascii="宋体" w:hAnsi="宋体" w:cs="宋体"/>
          <w:spacing w:val="-4"/>
          <w:szCs w:val="21"/>
        </w:rPr>
        <w:t>AI</w:t>
      </w:r>
      <w:r w:rsidRPr="0018363C">
        <w:rPr>
          <w:rFonts w:ascii="宋体" w:hAnsi="宋体" w:cs="宋体"/>
          <w:spacing w:val="-4"/>
          <w:szCs w:val="21"/>
        </w:rPr>
        <w:t>大模型等功能，研究</w:t>
      </w:r>
      <w:r w:rsidRPr="0018363C">
        <w:rPr>
          <w:rFonts w:ascii="宋体" w:hAnsi="宋体" w:cs="宋体"/>
          <w:spacing w:val="-4"/>
          <w:szCs w:val="21"/>
        </w:rPr>
        <w:t>AI</w:t>
      </w:r>
      <w:r w:rsidRPr="0018363C">
        <w:rPr>
          <w:rFonts w:ascii="宋体" w:hAnsi="宋体" w:cs="宋体"/>
          <w:spacing w:val="-4"/>
          <w:szCs w:val="21"/>
        </w:rPr>
        <w:t>代理实现技术，开发面向操作系统的应用层</w:t>
      </w:r>
      <w:r w:rsidRPr="0018363C">
        <w:rPr>
          <w:rFonts w:ascii="宋体" w:hAnsi="宋体" w:cs="宋体"/>
          <w:spacing w:val="-4"/>
          <w:szCs w:val="21"/>
        </w:rPr>
        <w:t>AI</w:t>
      </w:r>
      <w:r w:rsidRPr="0018363C">
        <w:rPr>
          <w:rFonts w:ascii="宋体" w:hAnsi="宋体" w:cs="宋体"/>
          <w:spacing w:val="-4"/>
          <w:szCs w:val="21"/>
        </w:rPr>
        <w:t>代理应用，通过任务监管与过滤模块、任务分析模块、轻量化智能推理模块、任务拆解模块、云端视听大模型交互模块、反馈和执行模块，结合云端与本地协同推理提升智能交互体验。</w:t>
      </w:r>
      <w:r w:rsidRPr="00114B4F">
        <w:rPr>
          <w:rFonts w:ascii="宋体" w:hAnsi="宋体" w:cs="宋体" w:hint="eastAsia"/>
          <w:spacing w:val="-4"/>
          <w:szCs w:val="21"/>
        </w:rPr>
        <w:t xml:space="preserve"> </w:t>
      </w:r>
    </w:p>
    <w:p w14:paraId="75931E81" w14:textId="7EF804DD" w:rsidR="000A55A7" w:rsidRDefault="00D33035" w:rsidP="00083B95">
      <w:pPr>
        <w:pStyle w:val="1"/>
      </w:pPr>
      <w:bookmarkStart w:id="3" w:name="_Toc188629362"/>
      <w:r>
        <w:rPr>
          <w:rFonts w:hint="eastAsia"/>
        </w:rPr>
        <w:t>二</w:t>
      </w:r>
      <w:r w:rsidR="000A55A7" w:rsidRPr="000A55A7">
        <w:t>、应用设计内容与方案</w:t>
      </w:r>
      <w:bookmarkEnd w:id="3"/>
    </w:p>
    <w:p w14:paraId="34638A12" w14:textId="2B5189BB" w:rsidR="00D96FFE" w:rsidRPr="00D96FFE" w:rsidRDefault="00862030" w:rsidP="00D96FFE">
      <w:pPr>
        <w:rPr>
          <w:rFonts w:hint="eastAsia"/>
        </w:rPr>
      </w:pPr>
      <w:r>
        <w:rPr>
          <w:noProof/>
        </w:rPr>
        <w:drawing>
          <wp:inline distT="0" distB="0" distL="0" distR="0" wp14:anchorId="2DB788B4" wp14:editId="28A11FF8">
            <wp:extent cx="5184367" cy="2641600"/>
            <wp:effectExtent l="0" t="0" r="0" b="0"/>
            <wp:docPr id="414262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96" cy="2646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AED31" w14:textId="1B7FA349" w:rsidR="00890CF9" w:rsidRDefault="00270F8B" w:rsidP="00890CF9">
      <w:pPr>
        <w:pStyle w:val="2"/>
      </w:pPr>
      <w:bookmarkStart w:id="4" w:name="_Toc188629363"/>
      <w:r>
        <w:rPr>
          <w:rFonts w:hint="eastAsia"/>
        </w:rPr>
        <w:t xml:space="preserve">3.1 </w:t>
      </w:r>
      <w:r w:rsidR="000A55A7" w:rsidRPr="000A55A7">
        <w:t>需求分析</w:t>
      </w:r>
      <w:bookmarkEnd w:id="4"/>
    </w:p>
    <w:p w14:paraId="04F4365F" w14:textId="77777777" w:rsidR="001B0418" w:rsidRDefault="001B0418" w:rsidP="007819BA">
      <w:pPr>
        <w:pStyle w:val="a9"/>
        <w:numPr>
          <w:ilvl w:val="0"/>
          <w:numId w:val="9"/>
        </w:numPr>
      </w:pPr>
      <w:r>
        <w:rPr>
          <w:rFonts w:hint="eastAsia"/>
        </w:rPr>
        <w:t>追求智能化体验：用户期望</w:t>
      </w:r>
      <w:r>
        <w:t>AI代理终端能够具备智能识别、理解及响应能力，能够根据用户习惯和需求提供定制化服务。</w:t>
      </w:r>
    </w:p>
    <w:p w14:paraId="27D693D5" w14:textId="51884AD2" w:rsidR="001B0418" w:rsidRDefault="001B0418" w:rsidP="007819BA">
      <w:pPr>
        <w:pStyle w:val="a9"/>
        <w:numPr>
          <w:ilvl w:val="0"/>
          <w:numId w:val="9"/>
        </w:numPr>
      </w:pPr>
      <w:r>
        <w:rPr>
          <w:rFonts w:hint="eastAsia"/>
        </w:rPr>
        <w:t>注重交互便捷性：用户希望与</w:t>
      </w:r>
      <w:r>
        <w:t>AI代理终端的交互过程简单、直观，能够通过语音、</w:t>
      </w:r>
      <w:r>
        <w:rPr>
          <w:rFonts w:hint="eastAsia"/>
        </w:rPr>
        <w:t>控制器输入</w:t>
      </w:r>
      <w:r>
        <w:t>等多种方式实现交互。</w:t>
      </w:r>
    </w:p>
    <w:p w14:paraId="6DF22A7E" w14:textId="77777777" w:rsidR="001B0418" w:rsidRDefault="001B0418" w:rsidP="007819BA">
      <w:pPr>
        <w:pStyle w:val="a9"/>
        <w:numPr>
          <w:ilvl w:val="0"/>
          <w:numId w:val="9"/>
        </w:numPr>
      </w:pPr>
      <w:r>
        <w:rPr>
          <w:rFonts w:hint="eastAsia"/>
        </w:rPr>
        <w:t>偏好个性化内容：用户倾向于接收符合个人兴趣的内容推荐，包括影视、音乐、新闻等。</w:t>
      </w:r>
    </w:p>
    <w:p w14:paraId="49A2FD19" w14:textId="7E5514FD" w:rsidR="001B0418" w:rsidRDefault="001B0418" w:rsidP="007819BA">
      <w:pPr>
        <w:pStyle w:val="a9"/>
        <w:numPr>
          <w:ilvl w:val="0"/>
          <w:numId w:val="9"/>
        </w:numPr>
      </w:pPr>
      <w:r>
        <w:rPr>
          <w:rFonts w:hint="eastAsia"/>
        </w:rPr>
        <w:t>关注隐私保护：用户在使用</w:t>
      </w:r>
      <w:r>
        <w:t>AI代理终端时，对个人信息及隐私的保护意识较强，要求</w:t>
      </w:r>
      <w:r>
        <w:lastRenderedPageBreak/>
        <w:t>系统具备严格的隐私保护措施。</w:t>
      </w:r>
    </w:p>
    <w:p w14:paraId="3AE6204E" w14:textId="1916FA14" w:rsidR="006F203F" w:rsidRDefault="00473A3A" w:rsidP="006F203F">
      <w:pPr>
        <w:pStyle w:val="3"/>
      </w:pPr>
      <w:bookmarkStart w:id="5" w:name="_Toc188629364"/>
      <w:r>
        <w:rPr>
          <w:rFonts w:hint="eastAsia"/>
        </w:rPr>
        <w:t>3.</w:t>
      </w:r>
      <w:r w:rsidR="00270F8B">
        <w:rPr>
          <w:rFonts w:hint="eastAsia"/>
        </w:rPr>
        <w:t xml:space="preserve">1.1 </w:t>
      </w:r>
      <w:r w:rsidR="00151867">
        <w:rPr>
          <w:rFonts w:hint="eastAsia"/>
        </w:rPr>
        <w:t>特定</w:t>
      </w:r>
      <w:r w:rsidR="006F203F">
        <w:rPr>
          <w:rFonts w:hint="eastAsia"/>
        </w:rPr>
        <w:t>场景</w:t>
      </w:r>
      <w:bookmarkEnd w:id="5"/>
    </w:p>
    <w:p w14:paraId="40CD0B45" w14:textId="77777777" w:rsidR="000677BD" w:rsidRPr="000677BD" w:rsidRDefault="000677BD" w:rsidP="000677BD">
      <w:pPr>
        <w:rPr>
          <w:b/>
          <w:bCs/>
        </w:rPr>
      </w:pPr>
      <w:r w:rsidRPr="000677BD">
        <w:rPr>
          <w:b/>
          <w:bCs/>
        </w:rPr>
        <w:t>场景</w:t>
      </w:r>
      <w:proofErr w:type="gramStart"/>
      <w:r w:rsidRPr="000677BD">
        <w:rPr>
          <w:b/>
          <w:bCs/>
        </w:rPr>
        <w:t>一</w:t>
      </w:r>
      <w:proofErr w:type="gramEnd"/>
      <w:r w:rsidRPr="000677BD">
        <w:rPr>
          <w:b/>
          <w:bCs/>
        </w:rPr>
        <w:t>：影视内容智能检索</w:t>
      </w:r>
    </w:p>
    <w:p w14:paraId="737546BF" w14:textId="5C5BDB73" w:rsidR="00A72C67" w:rsidRPr="0035450A" w:rsidRDefault="000677BD" w:rsidP="00D75A41">
      <w:pPr>
        <w:pStyle w:val="a9"/>
        <w:numPr>
          <w:ilvl w:val="0"/>
          <w:numId w:val="26"/>
        </w:numPr>
      </w:pPr>
      <w:r w:rsidRPr="0035450A">
        <w:t>用户需求</w:t>
      </w:r>
      <w:r w:rsidR="00A72C67" w:rsidRPr="0035450A">
        <w:rPr>
          <w:rFonts w:hint="eastAsia"/>
        </w:rPr>
        <w:t>：</w:t>
      </w:r>
      <w:r w:rsidRPr="0035450A">
        <w:t>多模态输入</w:t>
      </w:r>
      <w:r w:rsidR="00A72C67" w:rsidRPr="0035450A">
        <w:rPr>
          <w:rFonts w:hint="eastAsia"/>
        </w:rPr>
        <w:t>，</w:t>
      </w:r>
      <w:r w:rsidRPr="0035450A">
        <w:t>精准检索</w:t>
      </w:r>
      <w:r w:rsidR="00A72C67" w:rsidRPr="0035450A">
        <w:rPr>
          <w:rFonts w:hint="eastAsia"/>
        </w:rPr>
        <w:t>，</w:t>
      </w:r>
      <w:r w:rsidRPr="0035450A">
        <w:t>实时反馈</w:t>
      </w:r>
      <w:r w:rsidR="00A72C67" w:rsidRPr="0035450A">
        <w:rPr>
          <w:rFonts w:hint="eastAsia"/>
        </w:rPr>
        <w:t>，</w:t>
      </w:r>
      <w:r w:rsidRPr="0035450A">
        <w:t>个性化推荐</w:t>
      </w:r>
    </w:p>
    <w:p w14:paraId="2BEBFBC8" w14:textId="5C2095F8" w:rsidR="000677BD" w:rsidRPr="0035450A" w:rsidRDefault="000677BD" w:rsidP="00D75A41">
      <w:pPr>
        <w:pStyle w:val="a9"/>
        <w:numPr>
          <w:ilvl w:val="0"/>
          <w:numId w:val="26"/>
        </w:numPr>
      </w:pPr>
      <w:r w:rsidRPr="0035450A">
        <w:t>功能需求</w:t>
      </w:r>
      <w:r w:rsidR="00A72C67" w:rsidRPr="0035450A">
        <w:rPr>
          <w:rFonts w:hint="eastAsia"/>
        </w:rPr>
        <w:t>：</w:t>
      </w:r>
      <w:r w:rsidRPr="0035450A">
        <w:t>多模态输入处理</w:t>
      </w:r>
      <w:r w:rsidR="00A72C67" w:rsidRPr="0035450A">
        <w:rPr>
          <w:rFonts w:hint="eastAsia"/>
        </w:rPr>
        <w:t>，</w:t>
      </w:r>
      <w:r w:rsidRPr="0035450A">
        <w:t>任务分析与拆解</w:t>
      </w:r>
      <w:r w:rsidR="00A72C67" w:rsidRPr="0035450A">
        <w:rPr>
          <w:rFonts w:hint="eastAsia"/>
        </w:rPr>
        <w:t>，</w:t>
      </w:r>
      <w:r w:rsidRPr="0035450A">
        <w:t>云端协同推理</w:t>
      </w:r>
      <w:r w:rsidR="00A72C67" w:rsidRPr="0035450A">
        <w:rPr>
          <w:rFonts w:hint="eastAsia"/>
        </w:rPr>
        <w:t>，</w:t>
      </w:r>
      <w:r w:rsidRPr="0035450A">
        <w:t>任务监管与过滤</w:t>
      </w:r>
    </w:p>
    <w:p w14:paraId="0121C40A" w14:textId="77777777" w:rsidR="000677BD" w:rsidRPr="000677BD" w:rsidRDefault="000677BD" w:rsidP="000677BD">
      <w:pPr>
        <w:rPr>
          <w:b/>
          <w:bCs/>
        </w:rPr>
      </w:pPr>
      <w:r w:rsidRPr="000677BD">
        <w:rPr>
          <w:b/>
          <w:bCs/>
        </w:rPr>
        <w:t>场景二：影视内容个性推荐</w:t>
      </w:r>
    </w:p>
    <w:p w14:paraId="7F9D0F19" w14:textId="12D70C32" w:rsidR="008E0EA7" w:rsidRPr="0035450A" w:rsidRDefault="000677BD" w:rsidP="008E0EA7">
      <w:pPr>
        <w:pStyle w:val="a9"/>
        <w:numPr>
          <w:ilvl w:val="0"/>
          <w:numId w:val="24"/>
        </w:numPr>
      </w:pPr>
      <w:r w:rsidRPr="0035450A">
        <w:t>用户需求</w:t>
      </w:r>
      <w:r w:rsidR="008E0EA7" w:rsidRPr="0035450A">
        <w:rPr>
          <w:rFonts w:hint="eastAsia"/>
        </w:rPr>
        <w:t>：</w:t>
      </w:r>
      <w:r w:rsidRPr="0035450A">
        <w:t>个性化需求</w:t>
      </w:r>
      <w:r w:rsidR="008E0EA7" w:rsidRPr="0035450A">
        <w:rPr>
          <w:rFonts w:hint="eastAsia"/>
        </w:rPr>
        <w:t>，</w:t>
      </w:r>
      <w:r w:rsidRPr="0035450A">
        <w:t>多层次需求解析</w:t>
      </w:r>
      <w:r w:rsidR="008E0EA7" w:rsidRPr="0035450A">
        <w:rPr>
          <w:rFonts w:hint="eastAsia"/>
        </w:rPr>
        <w:t>，</w:t>
      </w:r>
      <w:r w:rsidRPr="0035450A">
        <w:t>动态更新</w:t>
      </w:r>
    </w:p>
    <w:p w14:paraId="6C02AC20" w14:textId="2830D182" w:rsidR="000677BD" w:rsidRPr="0035450A" w:rsidRDefault="000677BD" w:rsidP="008E0EA7">
      <w:pPr>
        <w:pStyle w:val="a9"/>
        <w:numPr>
          <w:ilvl w:val="0"/>
          <w:numId w:val="24"/>
        </w:numPr>
      </w:pPr>
      <w:r w:rsidRPr="0035450A">
        <w:t>功能需求</w:t>
      </w:r>
      <w:r w:rsidR="008E0EA7" w:rsidRPr="0035450A">
        <w:rPr>
          <w:rFonts w:hint="eastAsia"/>
        </w:rPr>
        <w:t>：</w:t>
      </w:r>
      <w:r w:rsidRPr="0035450A">
        <w:t>需求解析与提取</w:t>
      </w:r>
      <w:r w:rsidR="008E0EA7" w:rsidRPr="0035450A">
        <w:rPr>
          <w:rFonts w:hint="eastAsia"/>
        </w:rPr>
        <w:t>，</w:t>
      </w:r>
      <w:r w:rsidRPr="0035450A">
        <w:t>任务分解与分配</w:t>
      </w:r>
      <w:r w:rsidR="008E0EA7" w:rsidRPr="0035450A">
        <w:rPr>
          <w:rFonts w:hint="eastAsia"/>
        </w:rPr>
        <w:t>，</w:t>
      </w:r>
      <w:r w:rsidRPr="0035450A">
        <w:t>多</w:t>
      </w:r>
      <w:proofErr w:type="gramStart"/>
      <w:r w:rsidRPr="0035450A">
        <w:t>源数据</w:t>
      </w:r>
      <w:proofErr w:type="gramEnd"/>
      <w:r w:rsidRPr="0035450A">
        <w:t>整合</w:t>
      </w:r>
      <w:r w:rsidR="008E0EA7" w:rsidRPr="0035450A">
        <w:rPr>
          <w:rFonts w:hint="eastAsia"/>
        </w:rPr>
        <w:t>，</w:t>
      </w:r>
      <w:r w:rsidRPr="0035450A">
        <w:t>动态更新与反馈</w:t>
      </w:r>
    </w:p>
    <w:p w14:paraId="7D705169" w14:textId="77777777" w:rsidR="000677BD" w:rsidRPr="000677BD" w:rsidRDefault="000677BD" w:rsidP="000677BD">
      <w:pPr>
        <w:rPr>
          <w:b/>
          <w:bCs/>
        </w:rPr>
      </w:pPr>
      <w:r w:rsidRPr="000677BD">
        <w:rPr>
          <w:b/>
          <w:bCs/>
        </w:rPr>
        <w:t>场景三：影视内容实时交互</w:t>
      </w:r>
    </w:p>
    <w:p w14:paraId="1912DF1C" w14:textId="6C62B2CF" w:rsidR="000677BD" w:rsidRPr="0035450A" w:rsidRDefault="000677BD" w:rsidP="00CE35B8">
      <w:pPr>
        <w:pStyle w:val="a9"/>
        <w:numPr>
          <w:ilvl w:val="0"/>
          <w:numId w:val="22"/>
        </w:numPr>
      </w:pPr>
      <w:r w:rsidRPr="0035450A">
        <w:t>用户需求</w:t>
      </w:r>
      <w:r w:rsidR="00627666" w:rsidRPr="0035450A">
        <w:rPr>
          <w:rFonts w:hint="eastAsia"/>
        </w:rPr>
        <w:t>：</w:t>
      </w:r>
      <w:r w:rsidRPr="0035450A">
        <w:t>实时响应</w:t>
      </w:r>
      <w:r w:rsidR="00627666" w:rsidRPr="0035450A">
        <w:rPr>
          <w:rFonts w:hint="eastAsia"/>
        </w:rPr>
        <w:t>，</w:t>
      </w:r>
      <w:r w:rsidRPr="0035450A">
        <w:t>精准感知</w:t>
      </w:r>
      <w:r w:rsidR="00627666" w:rsidRPr="0035450A">
        <w:rPr>
          <w:rFonts w:hint="eastAsia"/>
        </w:rPr>
        <w:t>，</w:t>
      </w:r>
      <w:r w:rsidRPr="0035450A">
        <w:t>多模态交互</w:t>
      </w:r>
      <w:r w:rsidR="00627666" w:rsidRPr="0035450A">
        <w:rPr>
          <w:rFonts w:hint="eastAsia"/>
        </w:rPr>
        <w:t>。</w:t>
      </w:r>
      <w:r w:rsidR="00627666" w:rsidRPr="0035450A">
        <w:t xml:space="preserve"> </w:t>
      </w:r>
    </w:p>
    <w:p w14:paraId="3904E4AA" w14:textId="73E21EFF" w:rsidR="006F203F" w:rsidRPr="0035450A" w:rsidRDefault="000677BD" w:rsidP="00CE35B8">
      <w:pPr>
        <w:pStyle w:val="a9"/>
        <w:numPr>
          <w:ilvl w:val="0"/>
          <w:numId w:val="22"/>
        </w:numPr>
        <w:rPr>
          <w:rFonts w:hint="eastAsia"/>
        </w:rPr>
      </w:pPr>
      <w:r w:rsidRPr="0035450A">
        <w:t>功能需求</w:t>
      </w:r>
      <w:r w:rsidR="00BD1963" w:rsidRPr="0035450A">
        <w:rPr>
          <w:rFonts w:hint="eastAsia"/>
        </w:rPr>
        <w:t>：</w:t>
      </w:r>
      <w:r w:rsidRPr="0035450A">
        <w:t>多模态感知与捕获</w:t>
      </w:r>
      <w:r w:rsidR="00BD1963" w:rsidRPr="0035450A">
        <w:rPr>
          <w:rFonts w:hint="eastAsia"/>
        </w:rPr>
        <w:t>，</w:t>
      </w:r>
      <w:r w:rsidRPr="0035450A">
        <w:t>任务分析与管理</w:t>
      </w:r>
      <w:r w:rsidR="005D74D3" w:rsidRPr="0035450A">
        <w:rPr>
          <w:rFonts w:hint="eastAsia"/>
        </w:rPr>
        <w:t>，</w:t>
      </w:r>
      <w:r w:rsidRPr="0035450A">
        <w:t>轻量化本地推理</w:t>
      </w:r>
      <w:r w:rsidR="005D74D3" w:rsidRPr="0035450A">
        <w:rPr>
          <w:rFonts w:hint="eastAsia"/>
        </w:rPr>
        <w:t>，</w:t>
      </w:r>
      <w:r w:rsidRPr="0035450A">
        <w:t>云端协同优化</w:t>
      </w:r>
    </w:p>
    <w:p w14:paraId="2B6594A0" w14:textId="2EB0E5AF" w:rsidR="00220F6F" w:rsidRPr="00220F6F" w:rsidRDefault="00270F8B" w:rsidP="00B01BA5">
      <w:pPr>
        <w:pStyle w:val="2"/>
        <w:rPr>
          <w:rFonts w:hint="eastAsia"/>
        </w:rPr>
      </w:pPr>
      <w:bookmarkStart w:id="6" w:name="_Toc188629365"/>
      <w:r>
        <w:rPr>
          <w:rFonts w:hint="eastAsia"/>
        </w:rPr>
        <w:t xml:space="preserve">3.2 </w:t>
      </w:r>
      <w:r w:rsidR="0091318B" w:rsidRPr="000A55A7">
        <w:t>功能设计</w:t>
      </w:r>
      <w:bookmarkEnd w:id="6"/>
    </w:p>
    <w:p w14:paraId="331D1FE8" w14:textId="3D52BB0A" w:rsidR="00D56D54" w:rsidRPr="00D56D54" w:rsidRDefault="00D56D54" w:rsidP="00723DED">
      <w:pPr>
        <w:pStyle w:val="a9"/>
        <w:numPr>
          <w:ilvl w:val="0"/>
          <w:numId w:val="12"/>
        </w:numPr>
      </w:pPr>
      <w:r w:rsidRPr="00723DED">
        <w:rPr>
          <w:b/>
          <w:bCs/>
        </w:rPr>
        <w:t>任务监管与过滤模块</w:t>
      </w:r>
      <w:r w:rsidRPr="00D56D54">
        <w:t>：负责监管用户发起的任务请求，通过预设的规则或算法对请求进行过滤，确保只有合法、合理的请求被进一步处理。</w:t>
      </w:r>
    </w:p>
    <w:p w14:paraId="4F7B34F8" w14:textId="4114B51B" w:rsidR="00D56D54" w:rsidRPr="00D56D54" w:rsidRDefault="00D56D54" w:rsidP="00261C01">
      <w:pPr>
        <w:numPr>
          <w:ilvl w:val="0"/>
          <w:numId w:val="11"/>
        </w:numPr>
      </w:pPr>
      <w:r w:rsidRPr="00D56D54">
        <w:t>接收：接收用户通过多模态输入方式发起的任务请求。</w:t>
      </w:r>
    </w:p>
    <w:p w14:paraId="44ABE23D" w14:textId="52749A6F" w:rsidR="00D56D54" w:rsidRPr="00D56D54" w:rsidRDefault="00D56D54" w:rsidP="00261C01">
      <w:pPr>
        <w:numPr>
          <w:ilvl w:val="0"/>
          <w:numId w:val="11"/>
        </w:numPr>
      </w:pPr>
      <w:r w:rsidRPr="00D56D54">
        <w:t>规则匹配：根据预设规则对请求进行匹配，判断其合法性和合理性。</w:t>
      </w:r>
    </w:p>
    <w:p w14:paraId="11131754" w14:textId="5E55750E" w:rsidR="00D56D54" w:rsidRPr="00D56D54" w:rsidRDefault="00D56D54" w:rsidP="00261C01">
      <w:pPr>
        <w:numPr>
          <w:ilvl w:val="0"/>
          <w:numId w:val="11"/>
        </w:numPr>
      </w:pPr>
      <w:r w:rsidRPr="00D56D54">
        <w:t>过滤决策：基于规则匹配的结果，决定是否将请求传递给下一个处理模块。</w:t>
      </w:r>
    </w:p>
    <w:p w14:paraId="03EB5461" w14:textId="4ABDBD02" w:rsidR="00D56D54" w:rsidRPr="00D56D54" w:rsidRDefault="00D56D54" w:rsidP="00723DED">
      <w:pPr>
        <w:pStyle w:val="a9"/>
        <w:numPr>
          <w:ilvl w:val="0"/>
          <w:numId w:val="12"/>
        </w:numPr>
      </w:pPr>
      <w:r w:rsidRPr="00723DED">
        <w:rPr>
          <w:b/>
          <w:bCs/>
        </w:rPr>
        <w:t>任务分析模块</w:t>
      </w:r>
      <w:r w:rsidRPr="00D56D54">
        <w:t>：对经过监管与过滤的任务请求进行深入分析，理解用户的真实意图和需求。利用自然语言处理（NLP）技术解析用户请求的语义内容。</w:t>
      </w:r>
    </w:p>
    <w:p w14:paraId="4408C852" w14:textId="1D0C613E" w:rsidR="00D56D54" w:rsidRPr="00D56D54" w:rsidRDefault="00D56D54" w:rsidP="00723DED">
      <w:pPr>
        <w:pStyle w:val="a9"/>
        <w:numPr>
          <w:ilvl w:val="0"/>
          <w:numId w:val="12"/>
        </w:numPr>
        <w:rPr>
          <w:rFonts w:hint="eastAsia"/>
        </w:rPr>
      </w:pPr>
      <w:r w:rsidRPr="00723DED">
        <w:rPr>
          <w:b/>
          <w:bCs/>
        </w:rPr>
        <w:t>轻量化智能推理模块</w:t>
      </w:r>
      <w:r w:rsidRPr="00D56D54">
        <w:t>：在本地执行轻量化的智能推理任务，以提高响应速度和降低对云端的依赖。</w:t>
      </w:r>
    </w:p>
    <w:p w14:paraId="42A0CC85" w14:textId="7C41E3C0" w:rsidR="00D56D54" w:rsidRPr="00D56D54" w:rsidRDefault="00D56D54" w:rsidP="00723DED">
      <w:pPr>
        <w:pStyle w:val="a9"/>
        <w:numPr>
          <w:ilvl w:val="0"/>
          <w:numId w:val="12"/>
        </w:numPr>
        <w:rPr>
          <w:rFonts w:hint="eastAsia"/>
        </w:rPr>
      </w:pPr>
      <w:r w:rsidRPr="00723DED">
        <w:rPr>
          <w:b/>
          <w:bCs/>
        </w:rPr>
        <w:t>任务拆解模块</w:t>
      </w:r>
      <w:r w:rsidRPr="00D56D54">
        <w:t>：将复杂的任务请求拆解成多个可执行的小任务，以便逐一处理。</w:t>
      </w:r>
    </w:p>
    <w:p w14:paraId="71E7015B" w14:textId="196B24E7" w:rsidR="00D56D54" w:rsidRPr="00D56D54" w:rsidRDefault="00D56D54" w:rsidP="00723DED">
      <w:pPr>
        <w:pStyle w:val="a9"/>
        <w:numPr>
          <w:ilvl w:val="0"/>
          <w:numId w:val="12"/>
        </w:numPr>
      </w:pPr>
      <w:r w:rsidRPr="00723DED">
        <w:rPr>
          <w:b/>
          <w:bCs/>
        </w:rPr>
        <w:t>云端视听大模型交互模块</w:t>
      </w:r>
      <w:r w:rsidRPr="00D56D54">
        <w:t>：与云端的大模型进行交互，获取更高级、更复杂的处理结果。</w:t>
      </w:r>
    </w:p>
    <w:p w14:paraId="1F389181" w14:textId="129BC695" w:rsidR="00D56D54" w:rsidRPr="00D56D54" w:rsidRDefault="00D56D54" w:rsidP="009A186A">
      <w:pPr>
        <w:numPr>
          <w:ilvl w:val="0"/>
          <w:numId w:val="10"/>
        </w:numPr>
      </w:pPr>
      <w:r w:rsidRPr="00D56D54">
        <w:t>构建：根据本地推理和任务拆解的结果，构建向云端发送的请求。</w:t>
      </w:r>
    </w:p>
    <w:p w14:paraId="2CD3B73C" w14:textId="61F7A9D5" w:rsidR="00D56D54" w:rsidRPr="00D56D54" w:rsidRDefault="00D56D54" w:rsidP="009A186A">
      <w:pPr>
        <w:numPr>
          <w:ilvl w:val="0"/>
          <w:numId w:val="10"/>
        </w:numPr>
      </w:pPr>
      <w:r w:rsidRPr="00D56D54">
        <w:t>解析：解析云端返回的处理结果，并将其转化为用户可理解的形式。</w:t>
      </w:r>
    </w:p>
    <w:p w14:paraId="382BF635" w14:textId="2599B9C0" w:rsidR="00D56D54" w:rsidRPr="00D56D54" w:rsidRDefault="00D56D54" w:rsidP="00723DED">
      <w:pPr>
        <w:pStyle w:val="a9"/>
        <w:numPr>
          <w:ilvl w:val="0"/>
          <w:numId w:val="12"/>
        </w:numPr>
      </w:pPr>
      <w:r w:rsidRPr="00723DED">
        <w:rPr>
          <w:b/>
          <w:bCs/>
        </w:rPr>
        <w:t>反馈和执行模块</w:t>
      </w:r>
      <w:r w:rsidRPr="00D56D54">
        <w:t>：将处理结果反馈给用户，并执行相应的操作以满足用户需求。</w:t>
      </w:r>
    </w:p>
    <w:p w14:paraId="7894C531" w14:textId="0219D86E" w:rsidR="00D56D54" w:rsidRDefault="009A186A" w:rsidP="00D56D54">
      <w:r>
        <w:tab/>
      </w:r>
      <w:r>
        <w:rPr>
          <w:rFonts w:hint="eastAsia"/>
        </w:rPr>
        <w:t>目前没有详细设计，牵涉到与</w:t>
      </w:r>
      <w:r w:rsidR="00FF08BD">
        <w:rPr>
          <w:rFonts w:hint="eastAsia"/>
        </w:rPr>
        <w:t>中间件</w:t>
      </w:r>
      <w:r>
        <w:rPr>
          <w:rFonts w:hint="eastAsia"/>
        </w:rPr>
        <w:t>硬件交互。</w:t>
      </w:r>
    </w:p>
    <w:p w14:paraId="4FA084C8" w14:textId="77777777" w:rsidR="00D05BB7" w:rsidRDefault="00D05BB7" w:rsidP="00B01BA5">
      <w:pPr>
        <w:ind w:firstLine="420"/>
      </w:pPr>
    </w:p>
    <w:p w14:paraId="4DF0C56F" w14:textId="0FD4A30D" w:rsidR="00376394" w:rsidRPr="00D56D54" w:rsidRDefault="00376394" w:rsidP="00B01BA5">
      <w:pPr>
        <w:ind w:firstLine="420"/>
        <w:rPr>
          <w:rFonts w:hint="eastAsia"/>
        </w:rPr>
      </w:pPr>
      <w:r>
        <w:rPr>
          <w:rFonts w:hint="eastAsia"/>
        </w:rPr>
        <w:t>决定轻量化智能推理还是云端视听大模型交互，需要判断规则：</w:t>
      </w:r>
      <w:r w:rsidR="009A362E">
        <w:rPr>
          <w:rFonts w:hint="eastAsia"/>
        </w:rPr>
        <w:t>用</w:t>
      </w:r>
      <w:r w:rsidR="009A362E" w:rsidRPr="00AD5F1B">
        <w:rPr>
          <w:rFonts w:hint="eastAsia"/>
          <w:b/>
          <w:bCs/>
        </w:rPr>
        <w:t>规则引擎</w:t>
      </w:r>
      <w:r w:rsidR="009A362E">
        <w:rPr>
          <w:rFonts w:hint="eastAsia"/>
        </w:rPr>
        <w:t>设计，如</w:t>
      </w:r>
      <w:r w:rsidR="00DD479F">
        <w:rPr>
          <w:rFonts w:hint="eastAsia"/>
        </w:rPr>
        <w:t>文本</w:t>
      </w:r>
      <w:r w:rsidR="009A362E">
        <w:rPr>
          <w:rFonts w:hint="eastAsia"/>
        </w:rPr>
        <w:t>推理由本地完成，涉及图像音视频则交给云端视听大模型。</w:t>
      </w:r>
    </w:p>
    <w:p w14:paraId="1197BFB9" w14:textId="2E063A60" w:rsidR="00890CF9" w:rsidRDefault="00270F8B" w:rsidP="00890CF9">
      <w:pPr>
        <w:pStyle w:val="2"/>
      </w:pPr>
      <w:bookmarkStart w:id="7" w:name="_Toc188629366"/>
      <w:r>
        <w:rPr>
          <w:rFonts w:hint="eastAsia"/>
        </w:rPr>
        <w:t xml:space="preserve">3.3 </w:t>
      </w:r>
      <w:r w:rsidR="000A55A7" w:rsidRPr="000A55A7">
        <w:t>交互设计</w:t>
      </w:r>
      <w:bookmarkEnd w:id="7"/>
    </w:p>
    <w:p w14:paraId="5B4528AE" w14:textId="7E62D222" w:rsidR="007E38A6" w:rsidRDefault="000A55A7" w:rsidP="000562A5">
      <w:pPr>
        <w:ind w:firstLine="420"/>
      </w:pPr>
      <w:r w:rsidRPr="000A55A7">
        <w:t>说明用户与应用之间的交互方式、操作流程及反馈机制。</w:t>
      </w:r>
    </w:p>
    <w:p w14:paraId="45619557" w14:textId="7CCC192B" w:rsidR="000562A5" w:rsidRPr="000562A5" w:rsidRDefault="000562A5" w:rsidP="00890CF9">
      <w:pPr>
        <w:rPr>
          <w:rFonts w:hint="eastAsia"/>
          <w:b/>
          <w:bCs/>
        </w:rPr>
      </w:pPr>
      <w:r w:rsidRPr="000562A5">
        <w:rPr>
          <w:rFonts w:hint="eastAsia"/>
          <w:b/>
          <w:bCs/>
        </w:rPr>
        <w:t>场景</w:t>
      </w:r>
      <w:proofErr w:type="gramStart"/>
      <w:r w:rsidRPr="000562A5">
        <w:rPr>
          <w:rFonts w:hint="eastAsia"/>
          <w:b/>
          <w:bCs/>
        </w:rPr>
        <w:t>一</w:t>
      </w:r>
      <w:proofErr w:type="gramEnd"/>
      <w:r w:rsidRPr="000562A5">
        <w:rPr>
          <w:rFonts w:hint="eastAsia"/>
          <w:b/>
          <w:bCs/>
        </w:rPr>
        <w:t>：影视内容智能检索</w:t>
      </w:r>
    </w:p>
    <w:p w14:paraId="7DEF5912" w14:textId="4BA90491" w:rsidR="000562A5" w:rsidRDefault="000562A5" w:rsidP="000562A5">
      <w:pPr>
        <w:ind w:firstLine="420"/>
      </w:pPr>
      <w:r w:rsidRPr="000562A5">
        <w:rPr>
          <w:rFonts w:hint="eastAsia"/>
        </w:rPr>
        <w:t>用户通过智能电视语音输入“我想看刘德华主演的动作片”，系统首先通过任务监管模块去除噪音和冗余，将输入解析为“刘德华</w:t>
      </w:r>
      <w:r w:rsidRPr="000562A5">
        <w:t xml:space="preserve"> 动作片”。任务分析模块评估任务复杂度后将任务拆解为两个部分：“刘德华主演”的筛选任务由本地数据库完成，“动作片”分类的筛选任务由云端协同处理，系统结合用户历史偏好和评分进行排序，整合云端结果，生成推荐列表如《无间道》《拆弹专家》等，并附加预览图和简介，并支持自动加载指定影片并进入播放</w:t>
      </w:r>
      <w:r w:rsidRPr="000562A5">
        <w:lastRenderedPageBreak/>
        <w:t>界面，实现精准、实时和高效的智能交互体验。</w:t>
      </w:r>
    </w:p>
    <w:p w14:paraId="72721916" w14:textId="3D05F564" w:rsidR="00681EC7" w:rsidRDefault="00681EC7" w:rsidP="00681EC7">
      <w:pPr>
        <w:rPr>
          <w:b/>
          <w:bCs/>
        </w:rPr>
      </w:pPr>
      <w:r w:rsidRPr="00681EC7">
        <w:rPr>
          <w:rFonts w:hint="eastAsia"/>
          <w:b/>
          <w:bCs/>
        </w:rPr>
        <w:t>场景二：影视内容个性推荐</w:t>
      </w:r>
    </w:p>
    <w:p w14:paraId="5BAFBDB1" w14:textId="77777777" w:rsidR="00A16270" w:rsidRPr="00A16270" w:rsidRDefault="00A16270" w:rsidP="00A16270">
      <w:r>
        <w:rPr>
          <w:b/>
          <w:bCs/>
        </w:rPr>
        <w:tab/>
      </w:r>
      <w:r w:rsidRPr="00A16270">
        <w:rPr>
          <w:rFonts w:hint="eastAsia"/>
        </w:rPr>
        <w:t>用户通过消费类视听终端向</w:t>
      </w:r>
      <w:r w:rsidRPr="00A16270">
        <w:t>AI Agent输入需求：“我想看电影，放假过年的时候看点年轻人爱看的热门片子”，任务分解模块解析用户需求，提取以下关键信息：时间范围：2025年春节假期；电影类型偏好：小年轻爱看的热门片子；电影数量推算：预测假期内用户可能观影的电影数量，将任务拆解为</w:t>
      </w:r>
      <w:proofErr w:type="gramStart"/>
      <w:r w:rsidRPr="00A16270">
        <w:t>独立子</w:t>
      </w:r>
      <w:proofErr w:type="gramEnd"/>
      <w:r w:rsidRPr="00A16270">
        <w:t>任务，包括调用电影记录平台（如豆瓣）API，筛选评分高、观影人数多的热门电影；分析平台中1825岁用户的观影偏好，生成符合“年轻人爱看”特征的电影画像；利用网页信息提取模型获取2025年中国春节假期的具体时间范围；结合平台历史数据</w:t>
      </w:r>
      <w:r w:rsidRPr="00A16270">
        <w:rPr>
          <w:rFonts w:hint="eastAsia"/>
        </w:rPr>
        <w:t>和用户个体行为数据，预测用户春节期间的在线时长及观影时间。系统将上述模块的处理结果整合为结构化信息，包括每部电影的名称、评分、热度等；用户假期预计的观</w:t>
      </w:r>
      <w:proofErr w:type="gramStart"/>
      <w:r w:rsidRPr="00A16270">
        <w:rPr>
          <w:rFonts w:hint="eastAsia"/>
        </w:rPr>
        <w:t>影时间</w:t>
      </w:r>
      <w:proofErr w:type="gramEnd"/>
      <w:r w:rsidRPr="00A16270">
        <w:rPr>
          <w:rFonts w:hint="eastAsia"/>
        </w:rPr>
        <w:t>及可观看电影数量；假期日期信息：假期的具体时间范围。</w:t>
      </w:r>
      <w:r w:rsidRPr="00A16270">
        <w:t xml:space="preserve">  </w:t>
      </w:r>
    </w:p>
    <w:p w14:paraId="04098C6A" w14:textId="11EA7BCF" w:rsidR="00A16270" w:rsidRDefault="00A16270" w:rsidP="00A16270">
      <w:r w:rsidRPr="00A16270">
        <w:t xml:space="preserve"> </w:t>
      </w:r>
      <w:r w:rsidRPr="00A16270">
        <w:tab/>
      </w:r>
      <w:r w:rsidRPr="00A16270">
        <w:t>AI Agent通过与用户交互，呈现推荐结果，同时支持用户调整需求。如用户希望增加推荐电影数量或更改类型偏好，系统会利用上下文信息与推理缓存，快速重新分配任务并生成新的推荐结果。</w:t>
      </w:r>
    </w:p>
    <w:p w14:paraId="34B3EB53" w14:textId="77777777" w:rsidR="009A20E8" w:rsidRPr="009A20E8" w:rsidRDefault="009A20E8" w:rsidP="009A20E8">
      <w:pPr>
        <w:rPr>
          <w:b/>
          <w:bCs/>
        </w:rPr>
      </w:pPr>
      <w:r w:rsidRPr="009A20E8">
        <w:rPr>
          <w:rFonts w:hint="eastAsia"/>
          <w:b/>
          <w:bCs/>
        </w:rPr>
        <w:t>场景三：影视内容实时交互</w:t>
      </w:r>
    </w:p>
    <w:p w14:paraId="11F8DE4B" w14:textId="4BF91218" w:rsidR="009A20E8" w:rsidRPr="009A20E8" w:rsidRDefault="009A20E8" w:rsidP="009A20E8">
      <w:pPr>
        <w:ind w:firstLine="420"/>
        <w:rPr>
          <w:rFonts w:hint="eastAsia"/>
        </w:rPr>
      </w:pPr>
      <w:r w:rsidRPr="009A20E8">
        <w:rPr>
          <w:rFonts w:hint="eastAsia"/>
        </w:rPr>
        <w:t>用户正在电视上观看中国</w:t>
      </w:r>
      <w:r w:rsidRPr="009A20E8">
        <w:t xml:space="preserve"> vs 日本的足球比赛，画面中中国队球员武磊正持球推进。用户提出问题：“武磊的进攻路线是什么？” 系统通过多模态输入模块捕获当前画面，结合武磊的动态位置和运动轨迹，由任务分析模块判断为实时画面解析问题，利用轻量化智能推理</w:t>
      </w:r>
      <w:proofErr w:type="gramStart"/>
      <w:r w:rsidRPr="009A20E8">
        <w:t>模块本地</w:t>
      </w:r>
      <w:proofErr w:type="gramEnd"/>
      <w:r w:rsidRPr="009A20E8">
        <w:t>推断进攻路线为“右路推进，目标禁区”。AI Agent在不暂停直播的情况下，在屏幕右下角动态显示：“武磊当前进攻路线：右路推进，目标禁区。” 信息框短暂显示后自动消失。随后，用户提出问题：“中国队在本场比赛中有出现的可能性吗？” AI Agent通过消费类视听终</w:t>
      </w:r>
      <w:r w:rsidRPr="009A20E8">
        <w:rPr>
          <w:rFonts w:hint="eastAsia"/>
        </w:rPr>
        <w:t>端操作系统感知比分、时间和赛事背景等外部条件，任务分析模块判断为复杂问题，并通过通信调用接口将数据传至云端。云端大模型分析积分情况和同组比赛结果后返回完整分析。</w:t>
      </w:r>
      <w:r w:rsidRPr="009A20E8">
        <w:t>AI Agent在直播画面角落显示：“晋级形式分析：1:0胜利晋级，平局需看其他比赛。” 同时，画面底部以滚动字幕显示：“若中国队获胜：直接晋级；若平局：取决于沙特 vs 韩国比赛结果。</w:t>
      </w:r>
    </w:p>
    <w:p w14:paraId="49D20A55" w14:textId="4A08A907" w:rsidR="00890CF9" w:rsidRDefault="00270F8B" w:rsidP="00890CF9">
      <w:pPr>
        <w:pStyle w:val="2"/>
      </w:pPr>
      <w:bookmarkStart w:id="8" w:name="_Toc188629367"/>
      <w:r>
        <w:rPr>
          <w:rFonts w:hint="eastAsia"/>
        </w:rPr>
        <w:t xml:space="preserve">3.4 </w:t>
      </w:r>
      <w:r w:rsidR="000A55A7" w:rsidRPr="000A55A7">
        <w:t>技术选型</w:t>
      </w:r>
      <w:bookmarkEnd w:id="8"/>
    </w:p>
    <w:p w14:paraId="298A305A" w14:textId="17F1988D" w:rsidR="00AC7462" w:rsidRPr="00AC7462" w:rsidRDefault="00270F8B" w:rsidP="001F7135">
      <w:pPr>
        <w:pStyle w:val="3"/>
      </w:pPr>
      <w:bookmarkStart w:id="9" w:name="_Toc188629368"/>
      <w:r>
        <w:rPr>
          <w:rFonts w:hint="eastAsia"/>
        </w:rPr>
        <w:t xml:space="preserve">3.4.1 </w:t>
      </w:r>
      <w:r w:rsidR="00AC7462" w:rsidRPr="00AC7462">
        <w:t>技术框架</w:t>
      </w:r>
      <w:bookmarkEnd w:id="9"/>
    </w:p>
    <w:p w14:paraId="6E40C8AE" w14:textId="6FA9C918" w:rsidR="00AC7462" w:rsidRPr="00AC7462" w:rsidRDefault="00AC7462" w:rsidP="009B2E81">
      <w:pPr>
        <w:ind w:firstLine="420"/>
      </w:pPr>
      <w:r w:rsidRPr="00AC7462">
        <w:rPr>
          <w:b/>
          <w:bCs/>
        </w:rPr>
        <w:t>AI Agent</w:t>
      </w:r>
      <w:r w:rsidR="002855F3">
        <w:rPr>
          <w:rFonts w:hint="eastAsia"/>
          <w:b/>
          <w:bCs/>
        </w:rPr>
        <w:t>：</w:t>
      </w:r>
      <w:r w:rsidRPr="00AC7462">
        <w:t>基于Plan-and-Execute或ReAct等推理模式，实现任务的规划与执行分离或思考-行动循环机制</w:t>
      </w:r>
      <w:r w:rsidR="002855F3">
        <w:rPr>
          <w:rFonts w:hint="eastAsia"/>
        </w:rPr>
        <w:t>。</w:t>
      </w:r>
      <w:r w:rsidRPr="00AC7462">
        <w:t>开源AI搜索引擎（如Search4all）可作为任务监管模块的一部分，用于整合多个大模型的结果，并提供搜索和推荐功能。</w:t>
      </w:r>
      <w:r w:rsidR="009A540A">
        <w:rPr>
          <w:rFonts w:hint="eastAsia"/>
        </w:rPr>
        <w:t>简单的任务可以通过workflow实现。</w:t>
      </w:r>
    </w:p>
    <w:p w14:paraId="478B832D" w14:textId="451FB617" w:rsidR="00AC7462" w:rsidRPr="00AC7462" w:rsidRDefault="00AC7462" w:rsidP="009B2E81">
      <w:pPr>
        <w:ind w:firstLine="420"/>
      </w:pPr>
      <w:r w:rsidRPr="00AC7462">
        <w:rPr>
          <w:b/>
          <w:bCs/>
        </w:rPr>
        <w:t>TVOS</w:t>
      </w:r>
      <w:r w:rsidR="008B1B3E">
        <w:rPr>
          <w:rFonts w:hint="eastAsia"/>
          <w:b/>
          <w:bCs/>
        </w:rPr>
        <w:t>：</w:t>
      </w:r>
      <w:r w:rsidRPr="00AC7462">
        <w:t>采用C/S架构，支持组件的裁剪与组合，</w:t>
      </w:r>
      <w:proofErr w:type="gramStart"/>
      <w:r w:rsidRPr="00AC7462">
        <w:t>方便跨应用</w:t>
      </w:r>
      <w:proofErr w:type="gramEnd"/>
      <w:r w:rsidRPr="00AC7462">
        <w:t>平台重用</w:t>
      </w:r>
      <w:r w:rsidR="008B1B3E">
        <w:rPr>
          <w:rFonts w:hint="eastAsia"/>
        </w:rPr>
        <w:t>。</w:t>
      </w:r>
      <w:r w:rsidRPr="00AC7462">
        <w:t>选择Python和Java作为开发语言（可根据组件特性调整）</w:t>
      </w:r>
      <w:r w:rsidR="008A3860">
        <w:rPr>
          <w:rFonts w:hint="eastAsia"/>
        </w:rPr>
        <w:t>，并将</w:t>
      </w:r>
      <w:r w:rsidRPr="00AC7462">
        <w:t>应用APK的开发分为</w:t>
      </w:r>
      <w:r w:rsidR="008A3860">
        <w:rPr>
          <w:rFonts w:hint="eastAsia"/>
        </w:rPr>
        <w:t>多个模块分别实现，</w:t>
      </w:r>
      <w:r w:rsidRPr="00AC7462">
        <w:t>实现功能组件模块的分离</w:t>
      </w:r>
      <w:r w:rsidR="008A3860">
        <w:rPr>
          <w:rFonts w:hint="eastAsia"/>
        </w:rPr>
        <w:t>，提高模块可复用度</w:t>
      </w:r>
      <w:r w:rsidRPr="00AC7462">
        <w:t>。</w:t>
      </w:r>
    </w:p>
    <w:p w14:paraId="4E343A0D" w14:textId="73A6E6A6" w:rsidR="00AC7462" w:rsidRPr="00AC7462" w:rsidRDefault="00AC7462" w:rsidP="009B2E81">
      <w:pPr>
        <w:ind w:firstLine="360"/>
      </w:pPr>
      <w:r w:rsidRPr="00AC7462">
        <w:rPr>
          <w:b/>
          <w:bCs/>
        </w:rPr>
        <w:t>云端与本地协同推理</w:t>
      </w:r>
      <w:r w:rsidR="00141C22">
        <w:rPr>
          <w:rFonts w:hint="eastAsia"/>
          <w:b/>
          <w:bCs/>
        </w:rPr>
        <w:t>：</w:t>
      </w:r>
    </w:p>
    <w:p w14:paraId="44A3E35B" w14:textId="6E723919" w:rsidR="00AC7462" w:rsidRPr="00AC7462" w:rsidRDefault="00AC7462" w:rsidP="0027524F">
      <w:pPr>
        <w:pStyle w:val="a9"/>
        <w:numPr>
          <w:ilvl w:val="0"/>
          <w:numId w:val="34"/>
        </w:numPr>
        <w:rPr>
          <w:rFonts w:hint="eastAsia"/>
        </w:rPr>
      </w:pPr>
      <w:r w:rsidRPr="00AC7462">
        <w:rPr>
          <w:b/>
          <w:bCs/>
        </w:rPr>
        <w:t>云端模型</w:t>
      </w:r>
      <w:r w:rsidRPr="00AC7462">
        <w:t>：</w:t>
      </w:r>
      <w:r w:rsidR="00D43012">
        <w:rPr>
          <w:rFonts w:hint="eastAsia"/>
        </w:rPr>
        <w:t>任务处理阶段</w:t>
      </w:r>
      <w:r w:rsidR="00D43012">
        <w:rPr>
          <w:rFonts w:hint="eastAsia"/>
        </w:rPr>
        <w:t>的</w:t>
      </w:r>
      <w:r w:rsidR="00D43012">
        <w:rPr>
          <w:rFonts w:hint="eastAsia"/>
        </w:rPr>
        <w:t>Flamingo（多模态输入-&gt;文本输出），BERT（文本输入输出）</w:t>
      </w:r>
      <w:r w:rsidR="00D43012">
        <w:rPr>
          <w:rFonts w:hint="eastAsia"/>
        </w:rPr>
        <w:t>，</w:t>
      </w:r>
      <w:r w:rsidR="00D43012">
        <w:rPr>
          <w:rFonts w:hint="eastAsia"/>
        </w:rPr>
        <w:t>执行阶段</w:t>
      </w:r>
      <w:r w:rsidR="00D43012">
        <w:rPr>
          <w:rFonts w:hint="eastAsia"/>
        </w:rPr>
        <w:t>的</w:t>
      </w:r>
      <w:r w:rsidR="00D43012">
        <w:rPr>
          <w:rFonts w:hint="eastAsia"/>
        </w:rPr>
        <w:t>sora（text-&gt;video），DALL.E（text-&gt;picture）</w:t>
      </w:r>
      <w:r w:rsidR="00D43012">
        <w:rPr>
          <w:rFonts w:hint="eastAsia"/>
        </w:rPr>
        <w:t>，以及</w:t>
      </w:r>
      <w:r w:rsidR="00D43012">
        <w:rPr>
          <w:rFonts w:hint="eastAsia"/>
        </w:rPr>
        <w:t>国内的云试听</w:t>
      </w:r>
      <w:r w:rsidR="00D43012">
        <w:rPr>
          <w:rFonts w:hint="eastAsia"/>
        </w:rPr>
        <w:t>相关模型</w:t>
      </w:r>
      <w:r w:rsidR="00D43012" w:rsidRPr="00D43012">
        <w:t>阿里云通义千问</w:t>
      </w:r>
      <w:r w:rsidR="00D43012" w:rsidRPr="00D43012">
        <w:rPr>
          <w:rFonts w:hint="eastAsia"/>
        </w:rPr>
        <w:t>，</w:t>
      </w:r>
      <w:r w:rsidR="00D43012" w:rsidRPr="00D43012">
        <w:t>百度文心一言</w:t>
      </w:r>
      <w:r w:rsidR="00D43012" w:rsidRPr="00D43012">
        <w:rPr>
          <w:rFonts w:hint="eastAsia"/>
        </w:rPr>
        <w:t>，</w:t>
      </w:r>
      <w:r w:rsidR="00D43012" w:rsidRPr="00D43012">
        <w:t>字节跳动豆包</w:t>
      </w:r>
    </w:p>
    <w:p w14:paraId="5E5603B5" w14:textId="3EB29888" w:rsidR="00AC7462" w:rsidRPr="00AC7462" w:rsidRDefault="00AC7462" w:rsidP="0027524F">
      <w:pPr>
        <w:numPr>
          <w:ilvl w:val="0"/>
          <w:numId w:val="34"/>
        </w:numPr>
      </w:pPr>
      <w:r w:rsidRPr="00AC7462">
        <w:rPr>
          <w:b/>
          <w:bCs/>
        </w:rPr>
        <w:t>本地推理</w:t>
      </w:r>
      <w:r w:rsidRPr="00AC7462">
        <w:t>：通过轻量化智能推理模块，在本地设备上执行部分推理任务，减轻云端负担。</w:t>
      </w:r>
      <w:r w:rsidR="002D4879">
        <w:rPr>
          <w:rFonts w:hint="eastAsia"/>
        </w:rPr>
        <w:t>目前设计为文本推理，选择</w:t>
      </w:r>
      <w:r w:rsidR="00CA3400">
        <w:rPr>
          <w:rFonts w:hint="eastAsia"/>
        </w:rPr>
        <w:t>中文化的</w:t>
      </w:r>
      <w:r w:rsidR="002D4879" w:rsidRPr="002D4879">
        <w:t>DistilBERT</w:t>
      </w:r>
      <w:r w:rsidR="002D4879">
        <w:rPr>
          <w:rFonts w:hint="eastAsia"/>
        </w:rPr>
        <w:t>作为NLP本地推理模型</w:t>
      </w:r>
      <w:r w:rsidR="00894A6E">
        <w:rPr>
          <w:rFonts w:hint="eastAsia"/>
        </w:rPr>
        <w:t>（</w:t>
      </w:r>
      <w:r w:rsidR="00E43FC0" w:rsidRPr="00E43FC0">
        <w:t xml:space="preserve">DistilBERT 的参数量为 </w:t>
      </w:r>
      <w:r w:rsidR="00E43FC0" w:rsidRPr="00E43FC0">
        <w:rPr>
          <w:b/>
          <w:bCs/>
        </w:rPr>
        <w:t>66M</w:t>
      </w:r>
      <w:r w:rsidR="00894A6E">
        <w:rPr>
          <w:rFonts w:hint="eastAsia"/>
        </w:rPr>
        <w:t>）</w:t>
      </w:r>
    </w:p>
    <w:p w14:paraId="24D914F1" w14:textId="7E834733" w:rsidR="00AC7462" w:rsidRPr="00AC7462" w:rsidRDefault="00270F8B" w:rsidP="001F7135">
      <w:pPr>
        <w:pStyle w:val="3"/>
      </w:pPr>
      <w:bookmarkStart w:id="10" w:name="_Toc188629369"/>
      <w:r>
        <w:rPr>
          <w:rFonts w:hint="eastAsia"/>
        </w:rPr>
        <w:lastRenderedPageBreak/>
        <w:t xml:space="preserve">3.4.2 </w:t>
      </w:r>
      <w:r w:rsidR="00AC7462" w:rsidRPr="00AC7462">
        <w:t>编程语言</w:t>
      </w:r>
      <w:bookmarkEnd w:id="10"/>
    </w:p>
    <w:p w14:paraId="37052164" w14:textId="05D5E79D" w:rsidR="00AC7462" w:rsidRPr="00AC7462" w:rsidRDefault="00AC7462" w:rsidP="008C5B60">
      <w:pPr>
        <w:ind w:firstLine="420"/>
      </w:pPr>
      <w:r w:rsidRPr="00AC7462">
        <w:rPr>
          <w:b/>
          <w:bCs/>
        </w:rPr>
        <w:t>Python</w:t>
      </w:r>
      <w:r w:rsidRPr="00AC7462">
        <w:t>：</w:t>
      </w:r>
      <w:r w:rsidR="008C5B60">
        <w:rPr>
          <w:rFonts w:hint="eastAsia"/>
        </w:rPr>
        <w:t>负责模型相关</w:t>
      </w:r>
      <w:r w:rsidR="008C5B60" w:rsidRPr="00AC7462">
        <w:t xml:space="preserve"> </w:t>
      </w:r>
    </w:p>
    <w:p w14:paraId="5ADEC9E0" w14:textId="4477E9DB" w:rsidR="00AC7462" w:rsidRPr="00AC7462" w:rsidRDefault="00AC7462" w:rsidP="008C5B60">
      <w:pPr>
        <w:ind w:firstLine="420"/>
      </w:pPr>
      <w:r w:rsidRPr="00AC7462">
        <w:rPr>
          <w:b/>
          <w:bCs/>
        </w:rPr>
        <w:t>Java</w:t>
      </w:r>
      <w:r w:rsidRPr="00AC7462">
        <w:t>：</w:t>
      </w:r>
      <w:r w:rsidR="008C5B60">
        <w:rPr>
          <w:rFonts w:hint="eastAsia"/>
        </w:rPr>
        <w:t>负责架构和数据相关</w:t>
      </w:r>
    </w:p>
    <w:p w14:paraId="2FF37A55" w14:textId="20D82891" w:rsidR="00AC7462" w:rsidRPr="00AC7462" w:rsidRDefault="00270F8B" w:rsidP="001F7135">
      <w:pPr>
        <w:pStyle w:val="3"/>
      </w:pPr>
      <w:bookmarkStart w:id="11" w:name="_Toc188629370"/>
      <w:r>
        <w:rPr>
          <w:rFonts w:hint="eastAsia"/>
        </w:rPr>
        <w:t xml:space="preserve">3.4.3 </w:t>
      </w:r>
      <w:r w:rsidR="00AC7462" w:rsidRPr="00AC7462">
        <w:t>其他技术选择</w:t>
      </w:r>
      <w:bookmarkEnd w:id="11"/>
    </w:p>
    <w:p w14:paraId="2AA8CE32" w14:textId="16BED5C4" w:rsidR="00AC7462" w:rsidRPr="00AC7462" w:rsidRDefault="00AC7462" w:rsidP="00C317C2">
      <w:pPr>
        <w:ind w:firstLine="420"/>
      </w:pPr>
      <w:r w:rsidRPr="00AC7462">
        <w:rPr>
          <w:b/>
          <w:bCs/>
        </w:rPr>
        <w:t>多模态交互</w:t>
      </w:r>
      <w:r w:rsidRPr="00AC7462">
        <w:t>：利用音频处理（语音识别、合成、音频分析）和视觉处理（视频理解、图像处理、内容生成）技术，实现用户与应用的视听结合交互。</w:t>
      </w:r>
      <w:r w:rsidR="007B6FE1">
        <w:rPr>
          <w:rFonts w:hint="eastAsia"/>
        </w:rPr>
        <w:t>需要与TVOS的各类中间件协同</w:t>
      </w:r>
      <w:r w:rsidR="00942C29">
        <w:rPr>
          <w:rFonts w:hint="eastAsia"/>
        </w:rPr>
        <w:t>进行</w:t>
      </w:r>
      <w:r w:rsidR="007B6FE1">
        <w:rPr>
          <w:rFonts w:hint="eastAsia"/>
        </w:rPr>
        <w:t>开发。</w:t>
      </w:r>
    </w:p>
    <w:p w14:paraId="50E490CF" w14:textId="45D318F6" w:rsidR="000A55A7" w:rsidRDefault="00AC7462" w:rsidP="00043D12">
      <w:pPr>
        <w:ind w:firstLine="420"/>
      </w:pPr>
      <w:r w:rsidRPr="00AC7462">
        <w:rPr>
          <w:b/>
          <w:bCs/>
        </w:rPr>
        <w:t>开源模型与接口</w:t>
      </w:r>
      <w:r w:rsidRPr="00AC7462">
        <w:t>：阿里云通义千问、百度文心一言等国内云试听相关模型，可作为云端视听大模型交互模块的技术支持。同时，ChinaDRM技术为应用层提供公共服务支撑能力，Agent系统开发时需要大量调用该服务提供的接口。</w:t>
      </w:r>
    </w:p>
    <w:p w14:paraId="5C6D207C" w14:textId="527A3F6E" w:rsidR="00882EBC" w:rsidRDefault="00882EBC" w:rsidP="00882EBC">
      <w:pPr>
        <w:pStyle w:val="1"/>
      </w:pPr>
      <w:bookmarkStart w:id="12" w:name="_Toc188629371"/>
      <w:r>
        <w:rPr>
          <w:rFonts w:hint="eastAsia"/>
        </w:rPr>
        <w:t>三</w:t>
      </w:r>
      <w:r w:rsidRPr="000A55A7">
        <w:t>、测试与评估</w:t>
      </w:r>
      <w:bookmarkEnd w:id="12"/>
    </w:p>
    <w:p w14:paraId="242CEF5B" w14:textId="63549657" w:rsidR="001600EC" w:rsidRDefault="001600EC" w:rsidP="00D076BF">
      <w:pPr>
        <w:ind w:firstLine="360"/>
      </w:pPr>
      <w:r>
        <w:rPr>
          <w:rFonts w:hint="eastAsia"/>
        </w:rPr>
        <w:t>目前只给出测试评估</w:t>
      </w:r>
      <w:r w:rsidR="0098254B">
        <w:rPr>
          <w:rFonts w:hint="eastAsia"/>
        </w:rPr>
        <w:t>标准</w:t>
      </w:r>
      <w:r w:rsidR="00B7208C">
        <w:rPr>
          <w:rFonts w:hint="eastAsia"/>
        </w:rPr>
        <w:t>，后续开发</w:t>
      </w:r>
      <w:r w:rsidR="00BE5456">
        <w:rPr>
          <w:rFonts w:hint="eastAsia"/>
        </w:rPr>
        <w:t>到一定阶段时</w:t>
      </w:r>
      <w:r w:rsidR="00B7208C">
        <w:rPr>
          <w:rFonts w:hint="eastAsia"/>
        </w:rPr>
        <w:t>编写测试方案</w:t>
      </w:r>
      <w:r w:rsidR="00B90BA9">
        <w:rPr>
          <w:rFonts w:hint="eastAsia"/>
        </w:rPr>
        <w:t>。</w:t>
      </w:r>
    </w:p>
    <w:p w14:paraId="2411BE5B" w14:textId="77777777" w:rsidR="00AF1E1C" w:rsidRPr="00AF1E1C" w:rsidRDefault="00AF1E1C" w:rsidP="00AF1E1C">
      <w:pPr>
        <w:numPr>
          <w:ilvl w:val="0"/>
          <w:numId w:val="40"/>
        </w:numPr>
      </w:pPr>
      <w:r w:rsidRPr="00AF1E1C">
        <w:rPr>
          <w:b/>
          <w:bCs/>
        </w:rPr>
        <w:t>测试方法</w:t>
      </w:r>
      <w:r w:rsidRPr="00AF1E1C">
        <w:t>：采用单元测试、集成测试、系统测试等多种测试方法，确保系统功能的正确性和稳定性。</w:t>
      </w:r>
    </w:p>
    <w:p w14:paraId="57C08055" w14:textId="77777777" w:rsidR="00AF1E1C" w:rsidRPr="00AF1E1C" w:rsidRDefault="00AF1E1C" w:rsidP="00AF1E1C">
      <w:pPr>
        <w:numPr>
          <w:ilvl w:val="0"/>
          <w:numId w:val="40"/>
        </w:numPr>
      </w:pPr>
      <w:r w:rsidRPr="00AF1E1C">
        <w:rPr>
          <w:b/>
          <w:bCs/>
        </w:rPr>
        <w:t>测试用例</w:t>
      </w:r>
      <w:r w:rsidRPr="00AF1E1C">
        <w:t>：针对每个功能模块设计详细的测试用例，覆盖所有可能的使用场景。</w:t>
      </w:r>
    </w:p>
    <w:p w14:paraId="6362F79A" w14:textId="3DA3D552" w:rsidR="00AF1E1C" w:rsidRPr="00AF1E1C" w:rsidRDefault="00AF1E1C" w:rsidP="00AF1E1C">
      <w:pPr>
        <w:numPr>
          <w:ilvl w:val="0"/>
          <w:numId w:val="40"/>
        </w:numPr>
        <w:rPr>
          <w:rFonts w:hint="eastAsia"/>
        </w:rPr>
      </w:pPr>
      <w:r w:rsidRPr="00AF1E1C">
        <w:rPr>
          <w:b/>
          <w:bCs/>
        </w:rPr>
        <w:t>测试环境</w:t>
      </w:r>
      <w:r w:rsidRPr="00AF1E1C">
        <w:t>：搭建与生产环境相似的测试环境，确保测试结果的准确性。</w:t>
      </w:r>
    </w:p>
    <w:p w14:paraId="6B943A6D" w14:textId="2E36CBB8" w:rsidR="000A55A7" w:rsidRDefault="00882EBC" w:rsidP="00890CF9">
      <w:pPr>
        <w:pStyle w:val="1"/>
      </w:pPr>
      <w:bookmarkStart w:id="13" w:name="_Toc188629372"/>
      <w:r>
        <w:rPr>
          <w:rFonts w:hint="eastAsia"/>
        </w:rPr>
        <w:t>四</w:t>
      </w:r>
      <w:r w:rsidR="000A55A7" w:rsidRPr="000A55A7">
        <w:t>、实施计划</w:t>
      </w:r>
      <w:bookmarkEnd w:id="13"/>
    </w:p>
    <w:p w14:paraId="1D86D4D5" w14:textId="4EB6A0DF" w:rsidR="001C48B8" w:rsidRPr="001C48B8" w:rsidRDefault="001C48B8" w:rsidP="001C48B8">
      <w:r w:rsidRPr="001C48B8">
        <w:rPr>
          <w:b/>
          <w:bCs/>
        </w:rPr>
        <w:t>阶段</w:t>
      </w:r>
      <w:proofErr w:type="gramStart"/>
      <w:r w:rsidRPr="001C48B8">
        <w:rPr>
          <w:b/>
          <w:bCs/>
        </w:rPr>
        <w:t>一</w:t>
      </w:r>
      <w:proofErr w:type="gramEnd"/>
      <w:r w:rsidRPr="001C48B8">
        <w:rPr>
          <w:b/>
          <w:bCs/>
        </w:rPr>
        <w:t>：技术选型</w:t>
      </w:r>
      <w:r w:rsidR="0022601A">
        <w:rPr>
          <w:rFonts w:hint="eastAsia"/>
          <w:b/>
          <w:bCs/>
        </w:rPr>
        <w:t>与环境搭建</w:t>
      </w:r>
      <w:r w:rsidRPr="001C48B8">
        <w:rPr>
          <w:b/>
          <w:bCs/>
        </w:rPr>
        <w:t>（第1-2个月）</w:t>
      </w:r>
    </w:p>
    <w:p w14:paraId="020EBC84" w14:textId="4E05F558" w:rsidR="001C48B8" w:rsidRPr="001C48B8" w:rsidRDefault="001C48B8" w:rsidP="00E14BDC">
      <w:pPr>
        <w:ind w:firstLine="420"/>
      </w:pPr>
      <w:r w:rsidRPr="001C48B8">
        <w:t>明确项目目标，细化功能需求，调研并选择合适的技术框架、编程语言及本地文本推理模型。完成调研报告，确定技术路线，搭建基础开发环境。</w:t>
      </w:r>
    </w:p>
    <w:p w14:paraId="0A62C02A" w14:textId="0371CF0B" w:rsidR="001C48B8" w:rsidRPr="001C48B8" w:rsidRDefault="001C48B8" w:rsidP="001C48B8">
      <w:r w:rsidRPr="001C48B8">
        <w:rPr>
          <w:b/>
          <w:bCs/>
        </w:rPr>
        <w:t>阶段二：系统设计与开发（第3-</w:t>
      </w:r>
      <w:r w:rsidR="004A0A09">
        <w:rPr>
          <w:rFonts w:hint="eastAsia"/>
          <w:b/>
          <w:bCs/>
        </w:rPr>
        <w:t>7</w:t>
      </w:r>
      <w:r w:rsidRPr="001C48B8">
        <w:rPr>
          <w:b/>
          <w:bCs/>
        </w:rPr>
        <w:t>个月）</w:t>
      </w:r>
    </w:p>
    <w:p w14:paraId="13034FD8" w14:textId="53F59F33" w:rsidR="001C48B8" w:rsidRPr="001C48B8" w:rsidRDefault="001C48B8" w:rsidP="0091444F">
      <w:pPr>
        <w:ind w:firstLine="420"/>
      </w:pPr>
      <w:r w:rsidRPr="001C48B8">
        <w:t>设计AI Agent架构，包括任务监管与过滤、任务分析、轻量化智能推理、任务拆解、云端视听大模型交互、反馈和执行等模块。开发各模块功能，集成到TVOS系统中。完成系统核心功能的开发，初步实现AI代理在TVOS系统上的应用。</w:t>
      </w:r>
    </w:p>
    <w:p w14:paraId="011AC966" w14:textId="24DD1376" w:rsidR="001C48B8" w:rsidRPr="001C48B8" w:rsidRDefault="001C48B8" w:rsidP="001C48B8">
      <w:r w:rsidRPr="001C48B8">
        <w:rPr>
          <w:b/>
          <w:bCs/>
        </w:rPr>
        <w:t>阶段三：功能优化与集成测试（第8</w:t>
      </w:r>
      <w:r w:rsidR="00DF5704">
        <w:rPr>
          <w:rFonts w:hint="eastAsia"/>
          <w:b/>
          <w:bCs/>
        </w:rPr>
        <w:t>-1</w:t>
      </w:r>
      <w:r w:rsidR="00B22096">
        <w:rPr>
          <w:rFonts w:hint="eastAsia"/>
          <w:b/>
          <w:bCs/>
        </w:rPr>
        <w:t>1</w:t>
      </w:r>
      <w:r w:rsidRPr="001C48B8">
        <w:rPr>
          <w:b/>
          <w:bCs/>
        </w:rPr>
        <w:t>个月）</w:t>
      </w:r>
    </w:p>
    <w:p w14:paraId="7BACF5EA" w14:textId="18A659E6" w:rsidR="001C48B8" w:rsidRPr="001C48B8" w:rsidRDefault="001C48B8" w:rsidP="0091444F">
      <w:pPr>
        <w:ind w:firstLine="420"/>
      </w:pPr>
      <w:r w:rsidRPr="001C48B8">
        <w:t>对系统进行优化，提升性能，修复bug。进行集成测试，确保各模块协同工作正常。</w:t>
      </w:r>
      <w:r w:rsidR="00CB0CC3">
        <w:rPr>
          <w:rFonts w:hint="eastAsia"/>
        </w:rPr>
        <w:t>在TVOS硬件上进行大量功能测试，调整模块和代码。</w:t>
      </w:r>
      <w:r w:rsidR="0007319A">
        <w:rPr>
          <w:rFonts w:hint="eastAsia"/>
        </w:rPr>
        <w:t>最终形成测试报告。</w:t>
      </w:r>
    </w:p>
    <w:p w14:paraId="2FD9EC9E" w14:textId="65A260AC" w:rsidR="003B08BB" w:rsidRPr="001B0418" w:rsidRDefault="001C48B8">
      <w:pPr>
        <w:rPr>
          <w:rFonts w:hint="eastAsia"/>
        </w:rPr>
      </w:pPr>
      <w:r w:rsidRPr="001C48B8">
        <w:rPr>
          <w:b/>
          <w:bCs/>
        </w:rPr>
        <w:t>阶段</w:t>
      </w:r>
      <w:r w:rsidR="001C7484">
        <w:rPr>
          <w:rFonts w:hint="eastAsia"/>
          <w:b/>
          <w:bCs/>
        </w:rPr>
        <w:t>四</w:t>
      </w:r>
      <w:r w:rsidRPr="001C48B8">
        <w:rPr>
          <w:b/>
          <w:bCs/>
        </w:rPr>
        <w:t>：</w:t>
      </w:r>
      <w:r w:rsidR="001C7484">
        <w:rPr>
          <w:rFonts w:hint="eastAsia"/>
          <w:b/>
          <w:bCs/>
        </w:rPr>
        <w:t>编写文档</w:t>
      </w:r>
      <w:r w:rsidRPr="001C48B8">
        <w:rPr>
          <w:b/>
          <w:bCs/>
        </w:rPr>
        <w:t>（第12个月）</w:t>
      </w:r>
    </w:p>
    <w:sectPr w:rsidR="003B08BB" w:rsidRPr="001B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A4ACC" w14:textId="77777777" w:rsidR="00FD2DE0" w:rsidRDefault="00FD2DE0" w:rsidP="001B0418">
      <w:r>
        <w:separator/>
      </w:r>
    </w:p>
  </w:endnote>
  <w:endnote w:type="continuationSeparator" w:id="0">
    <w:p w14:paraId="2B5B8C15" w14:textId="77777777" w:rsidR="00FD2DE0" w:rsidRDefault="00FD2DE0" w:rsidP="001B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16713" w14:textId="77777777" w:rsidR="00FD2DE0" w:rsidRDefault="00FD2DE0" w:rsidP="001B0418">
      <w:r>
        <w:separator/>
      </w:r>
    </w:p>
  </w:footnote>
  <w:footnote w:type="continuationSeparator" w:id="0">
    <w:p w14:paraId="247A0B9F" w14:textId="77777777" w:rsidR="00FD2DE0" w:rsidRDefault="00FD2DE0" w:rsidP="001B0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3FBF"/>
    <w:multiLevelType w:val="multilevel"/>
    <w:tmpl w:val="61A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3A4A"/>
    <w:multiLevelType w:val="multilevel"/>
    <w:tmpl w:val="DF98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471E9"/>
    <w:multiLevelType w:val="multilevel"/>
    <w:tmpl w:val="75EA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B1544"/>
    <w:multiLevelType w:val="multilevel"/>
    <w:tmpl w:val="F1C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D36A6"/>
    <w:multiLevelType w:val="multilevel"/>
    <w:tmpl w:val="6664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87BF3"/>
    <w:multiLevelType w:val="multilevel"/>
    <w:tmpl w:val="D56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34397"/>
    <w:multiLevelType w:val="multilevel"/>
    <w:tmpl w:val="623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368D"/>
    <w:multiLevelType w:val="multilevel"/>
    <w:tmpl w:val="DCF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04ADF"/>
    <w:multiLevelType w:val="multilevel"/>
    <w:tmpl w:val="F45040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961F6"/>
    <w:multiLevelType w:val="multilevel"/>
    <w:tmpl w:val="D82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B6AE7"/>
    <w:multiLevelType w:val="multilevel"/>
    <w:tmpl w:val="D01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57FDB"/>
    <w:multiLevelType w:val="multilevel"/>
    <w:tmpl w:val="B366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27CB6"/>
    <w:multiLevelType w:val="hybridMultilevel"/>
    <w:tmpl w:val="AC6AF030"/>
    <w:lvl w:ilvl="0" w:tplc="5AF6E6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31814C64"/>
    <w:multiLevelType w:val="multilevel"/>
    <w:tmpl w:val="E14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E1677"/>
    <w:multiLevelType w:val="hybridMultilevel"/>
    <w:tmpl w:val="B4C2FC12"/>
    <w:lvl w:ilvl="0" w:tplc="8F2AB1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3E10863"/>
    <w:multiLevelType w:val="multilevel"/>
    <w:tmpl w:val="F45040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2647CE"/>
    <w:multiLevelType w:val="hybridMultilevel"/>
    <w:tmpl w:val="FFF861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6A9307B"/>
    <w:multiLevelType w:val="multilevel"/>
    <w:tmpl w:val="1AB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161F0"/>
    <w:multiLevelType w:val="multilevel"/>
    <w:tmpl w:val="FBB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81261"/>
    <w:multiLevelType w:val="multilevel"/>
    <w:tmpl w:val="F45040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282F71"/>
    <w:multiLevelType w:val="multilevel"/>
    <w:tmpl w:val="82D4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A37D8C"/>
    <w:multiLevelType w:val="hybridMultilevel"/>
    <w:tmpl w:val="5AE0AEA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2" w15:restartNumberingAfterBreak="0">
    <w:nsid w:val="43955B74"/>
    <w:multiLevelType w:val="multilevel"/>
    <w:tmpl w:val="625A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25A68"/>
    <w:multiLevelType w:val="multilevel"/>
    <w:tmpl w:val="32FA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8F0526"/>
    <w:multiLevelType w:val="multilevel"/>
    <w:tmpl w:val="5612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22555"/>
    <w:multiLevelType w:val="multilevel"/>
    <w:tmpl w:val="BA7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416078"/>
    <w:multiLevelType w:val="multilevel"/>
    <w:tmpl w:val="4FE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B663C"/>
    <w:multiLevelType w:val="multilevel"/>
    <w:tmpl w:val="F450408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8" w15:restartNumberingAfterBreak="0">
    <w:nsid w:val="59D80BCB"/>
    <w:multiLevelType w:val="multilevel"/>
    <w:tmpl w:val="F45040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F14E0C"/>
    <w:multiLevelType w:val="multilevel"/>
    <w:tmpl w:val="C1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05F6"/>
    <w:multiLevelType w:val="multilevel"/>
    <w:tmpl w:val="A8E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0557D2"/>
    <w:multiLevelType w:val="multilevel"/>
    <w:tmpl w:val="B32C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A6420"/>
    <w:multiLevelType w:val="multilevel"/>
    <w:tmpl w:val="E98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0786C"/>
    <w:multiLevelType w:val="hybridMultilevel"/>
    <w:tmpl w:val="7D2C6754"/>
    <w:lvl w:ilvl="0" w:tplc="105A8A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78F2694"/>
    <w:multiLevelType w:val="multilevel"/>
    <w:tmpl w:val="F450408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5" w15:restartNumberingAfterBreak="0">
    <w:nsid w:val="6D7F6DFD"/>
    <w:multiLevelType w:val="multilevel"/>
    <w:tmpl w:val="AAF0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98423B"/>
    <w:multiLevelType w:val="multilevel"/>
    <w:tmpl w:val="38D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D2B23"/>
    <w:multiLevelType w:val="multilevel"/>
    <w:tmpl w:val="5288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07DCB"/>
    <w:multiLevelType w:val="multilevel"/>
    <w:tmpl w:val="2B90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430C82"/>
    <w:multiLevelType w:val="hybridMultilevel"/>
    <w:tmpl w:val="E0DABB66"/>
    <w:lvl w:ilvl="0" w:tplc="B39CF9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0818103">
    <w:abstractNumId w:val="35"/>
  </w:num>
  <w:num w:numId="2" w16cid:durableId="354892498">
    <w:abstractNumId w:val="4"/>
  </w:num>
  <w:num w:numId="3" w16cid:durableId="1356274077">
    <w:abstractNumId w:val="23"/>
  </w:num>
  <w:num w:numId="4" w16cid:durableId="1679187162">
    <w:abstractNumId w:val="25"/>
  </w:num>
  <w:num w:numId="5" w16cid:durableId="1165895536">
    <w:abstractNumId w:val="30"/>
  </w:num>
  <w:num w:numId="6" w16cid:durableId="785589130">
    <w:abstractNumId w:val="20"/>
  </w:num>
  <w:num w:numId="7" w16cid:durableId="1596205859">
    <w:abstractNumId w:val="2"/>
  </w:num>
  <w:num w:numId="8" w16cid:durableId="1607811255">
    <w:abstractNumId w:val="1"/>
  </w:num>
  <w:num w:numId="9" w16cid:durableId="452601105">
    <w:abstractNumId w:val="16"/>
  </w:num>
  <w:num w:numId="10" w16cid:durableId="1243947009">
    <w:abstractNumId w:val="34"/>
  </w:num>
  <w:num w:numId="11" w16cid:durableId="1799372399">
    <w:abstractNumId w:val="27"/>
  </w:num>
  <w:num w:numId="12" w16cid:durableId="2030719752">
    <w:abstractNumId w:val="12"/>
  </w:num>
  <w:num w:numId="13" w16cid:durableId="609707405">
    <w:abstractNumId w:val="37"/>
  </w:num>
  <w:num w:numId="14" w16cid:durableId="92239544">
    <w:abstractNumId w:val="10"/>
  </w:num>
  <w:num w:numId="15" w16cid:durableId="834764166">
    <w:abstractNumId w:val="18"/>
  </w:num>
  <w:num w:numId="16" w16cid:durableId="1989553319">
    <w:abstractNumId w:val="29"/>
  </w:num>
  <w:num w:numId="17" w16cid:durableId="664821683">
    <w:abstractNumId w:val="17"/>
  </w:num>
  <w:num w:numId="18" w16cid:durableId="1391923255">
    <w:abstractNumId w:val="9"/>
  </w:num>
  <w:num w:numId="19" w16cid:durableId="776483041">
    <w:abstractNumId w:val="24"/>
  </w:num>
  <w:num w:numId="20" w16cid:durableId="476993986">
    <w:abstractNumId w:val="32"/>
  </w:num>
  <w:num w:numId="21" w16cid:durableId="59250449">
    <w:abstractNumId w:val="13"/>
  </w:num>
  <w:num w:numId="22" w16cid:durableId="681785796">
    <w:abstractNumId w:val="28"/>
  </w:num>
  <w:num w:numId="23" w16cid:durableId="1251089074">
    <w:abstractNumId w:val="14"/>
  </w:num>
  <w:num w:numId="24" w16cid:durableId="259457455">
    <w:abstractNumId w:val="15"/>
  </w:num>
  <w:num w:numId="25" w16cid:durableId="130250034">
    <w:abstractNumId w:val="39"/>
  </w:num>
  <w:num w:numId="26" w16cid:durableId="940720249">
    <w:abstractNumId w:val="8"/>
  </w:num>
  <w:num w:numId="27" w16cid:durableId="810712078">
    <w:abstractNumId w:val="33"/>
  </w:num>
  <w:num w:numId="28" w16cid:durableId="1830099651">
    <w:abstractNumId w:val="7"/>
  </w:num>
  <w:num w:numId="29" w16cid:durableId="851383465">
    <w:abstractNumId w:val="31"/>
  </w:num>
  <w:num w:numId="30" w16cid:durableId="1386105060">
    <w:abstractNumId w:val="22"/>
  </w:num>
  <w:num w:numId="31" w16cid:durableId="1740444407">
    <w:abstractNumId w:val="5"/>
  </w:num>
  <w:num w:numId="32" w16cid:durableId="1190414071">
    <w:abstractNumId w:val="11"/>
  </w:num>
  <w:num w:numId="33" w16cid:durableId="1799647220">
    <w:abstractNumId w:val="21"/>
  </w:num>
  <w:num w:numId="34" w16cid:durableId="1027411733">
    <w:abstractNumId w:val="19"/>
  </w:num>
  <w:num w:numId="35" w16cid:durableId="1287539942">
    <w:abstractNumId w:val="6"/>
  </w:num>
  <w:num w:numId="36" w16cid:durableId="1716931408">
    <w:abstractNumId w:val="26"/>
  </w:num>
  <w:num w:numId="37" w16cid:durableId="2076466072">
    <w:abstractNumId w:val="0"/>
  </w:num>
  <w:num w:numId="38" w16cid:durableId="959141365">
    <w:abstractNumId w:val="3"/>
  </w:num>
  <w:num w:numId="39" w16cid:durableId="619185950">
    <w:abstractNumId w:val="36"/>
  </w:num>
  <w:num w:numId="40" w16cid:durableId="142071550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5A7"/>
    <w:rsid w:val="00031A67"/>
    <w:rsid w:val="00043D12"/>
    <w:rsid w:val="0004628F"/>
    <w:rsid w:val="000562A5"/>
    <w:rsid w:val="000677BD"/>
    <w:rsid w:val="0007319A"/>
    <w:rsid w:val="00083B95"/>
    <w:rsid w:val="000A55A7"/>
    <w:rsid w:val="000B1CF3"/>
    <w:rsid w:val="00141C22"/>
    <w:rsid w:val="00151867"/>
    <w:rsid w:val="001600EC"/>
    <w:rsid w:val="00166B2D"/>
    <w:rsid w:val="001A5EEA"/>
    <w:rsid w:val="001B0418"/>
    <w:rsid w:val="001C48B8"/>
    <w:rsid w:val="001C7484"/>
    <w:rsid w:val="001D5EE4"/>
    <w:rsid w:val="001F7135"/>
    <w:rsid w:val="00220F6F"/>
    <w:rsid w:val="0022601A"/>
    <w:rsid w:val="00244B14"/>
    <w:rsid w:val="00261C01"/>
    <w:rsid w:val="00266CBD"/>
    <w:rsid w:val="00270F8B"/>
    <w:rsid w:val="0027524F"/>
    <w:rsid w:val="002855F3"/>
    <w:rsid w:val="002A2BB2"/>
    <w:rsid w:val="002D20EF"/>
    <w:rsid w:val="002D4879"/>
    <w:rsid w:val="002D5329"/>
    <w:rsid w:val="002D7159"/>
    <w:rsid w:val="0035450A"/>
    <w:rsid w:val="00376394"/>
    <w:rsid w:val="003844B7"/>
    <w:rsid w:val="003B08BB"/>
    <w:rsid w:val="003F76B5"/>
    <w:rsid w:val="00472709"/>
    <w:rsid w:val="00473A3A"/>
    <w:rsid w:val="00475DF4"/>
    <w:rsid w:val="004A0A09"/>
    <w:rsid w:val="00505AA4"/>
    <w:rsid w:val="00523BBA"/>
    <w:rsid w:val="00570226"/>
    <w:rsid w:val="005D74D3"/>
    <w:rsid w:val="0061724D"/>
    <w:rsid w:val="006174BE"/>
    <w:rsid w:val="00627666"/>
    <w:rsid w:val="00681EC7"/>
    <w:rsid w:val="006A39EF"/>
    <w:rsid w:val="006E4546"/>
    <w:rsid w:val="006F203F"/>
    <w:rsid w:val="00723DED"/>
    <w:rsid w:val="007379E5"/>
    <w:rsid w:val="007819BA"/>
    <w:rsid w:val="00793C71"/>
    <w:rsid w:val="007B6FE1"/>
    <w:rsid w:val="007E38A6"/>
    <w:rsid w:val="007E4AA6"/>
    <w:rsid w:val="007F6DEC"/>
    <w:rsid w:val="00851BEC"/>
    <w:rsid w:val="00862030"/>
    <w:rsid w:val="008713FB"/>
    <w:rsid w:val="00882EBC"/>
    <w:rsid w:val="00890CF9"/>
    <w:rsid w:val="00894A6E"/>
    <w:rsid w:val="008A3860"/>
    <w:rsid w:val="008B1B3E"/>
    <w:rsid w:val="008B6067"/>
    <w:rsid w:val="008C5B60"/>
    <w:rsid w:val="008E0EA7"/>
    <w:rsid w:val="0091318B"/>
    <w:rsid w:val="0091444F"/>
    <w:rsid w:val="0091532E"/>
    <w:rsid w:val="00942C29"/>
    <w:rsid w:val="00961575"/>
    <w:rsid w:val="00974352"/>
    <w:rsid w:val="0098254B"/>
    <w:rsid w:val="009A186A"/>
    <w:rsid w:val="009A20E8"/>
    <w:rsid w:val="009A362E"/>
    <w:rsid w:val="009A540A"/>
    <w:rsid w:val="009B2E81"/>
    <w:rsid w:val="00A16270"/>
    <w:rsid w:val="00A72C67"/>
    <w:rsid w:val="00AB4ADC"/>
    <w:rsid w:val="00AC7462"/>
    <w:rsid w:val="00AD5F1B"/>
    <w:rsid w:val="00AF1E1C"/>
    <w:rsid w:val="00B01BA5"/>
    <w:rsid w:val="00B22096"/>
    <w:rsid w:val="00B7208C"/>
    <w:rsid w:val="00B90BA9"/>
    <w:rsid w:val="00BD1963"/>
    <w:rsid w:val="00BE5456"/>
    <w:rsid w:val="00BF6129"/>
    <w:rsid w:val="00C10BA5"/>
    <w:rsid w:val="00C22043"/>
    <w:rsid w:val="00C317C2"/>
    <w:rsid w:val="00C37315"/>
    <w:rsid w:val="00C658A1"/>
    <w:rsid w:val="00C873CD"/>
    <w:rsid w:val="00CA3400"/>
    <w:rsid w:val="00CB0CC3"/>
    <w:rsid w:val="00CE35B8"/>
    <w:rsid w:val="00D05BB7"/>
    <w:rsid w:val="00D076BF"/>
    <w:rsid w:val="00D33035"/>
    <w:rsid w:val="00D43012"/>
    <w:rsid w:val="00D56D54"/>
    <w:rsid w:val="00D75A41"/>
    <w:rsid w:val="00D96FFE"/>
    <w:rsid w:val="00DC3ABA"/>
    <w:rsid w:val="00DD23A5"/>
    <w:rsid w:val="00DD479F"/>
    <w:rsid w:val="00DF2ECD"/>
    <w:rsid w:val="00DF5704"/>
    <w:rsid w:val="00E14BDC"/>
    <w:rsid w:val="00E43FC0"/>
    <w:rsid w:val="00E55016"/>
    <w:rsid w:val="00EA0D91"/>
    <w:rsid w:val="00EA6811"/>
    <w:rsid w:val="00F50033"/>
    <w:rsid w:val="00FD2DE0"/>
    <w:rsid w:val="00FE0033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D552B"/>
  <w15:chartTrackingRefBased/>
  <w15:docId w15:val="{501AC115-9F70-49D1-A13B-A2540A28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5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A5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A55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5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5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5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5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5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5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55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5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A5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55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55A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55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55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55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55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55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5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5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55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55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55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55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55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5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55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55A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04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041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041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C3ABA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3ABA"/>
  </w:style>
  <w:style w:type="paragraph" w:styleId="TOC2">
    <w:name w:val="toc 2"/>
    <w:basedOn w:val="a"/>
    <w:next w:val="a"/>
    <w:autoRedefine/>
    <w:uiPriority w:val="39"/>
    <w:unhideWhenUsed/>
    <w:rsid w:val="00DC3A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C3ABA"/>
    <w:pPr>
      <w:ind w:leftChars="400" w:left="840"/>
    </w:pPr>
  </w:style>
  <w:style w:type="character" w:styleId="af2">
    <w:name w:val="Hyperlink"/>
    <w:basedOn w:val="a0"/>
    <w:uiPriority w:val="99"/>
    <w:unhideWhenUsed/>
    <w:rsid w:val="00DC3A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0BB9-7039-4083-8514-BB43A43C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 Spiegel</dc:creator>
  <cp:keywords/>
  <dc:description/>
  <cp:lastModifiedBy>Spike Spiegel</cp:lastModifiedBy>
  <cp:revision>122</cp:revision>
  <dcterms:created xsi:type="dcterms:W3CDTF">2025-01-24T06:17:00Z</dcterms:created>
  <dcterms:modified xsi:type="dcterms:W3CDTF">2025-01-24T08:42:00Z</dcterms:modified>
</cp:coreProperties>
</file>