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Roboto" w:hAnsi="Roboto" w:cs="Roboto"/>
        </w:rPr>
      </w:pPr>
      <w:r>
        <w:rPr>
          <w:rFonts w:cs="Roboto" w:ascii="Roboto" w:hAnsi="Roboto"/>
          <w:b/>
          <w:sz w:val="18"/>
          <w:szCs w:val="18"/>
        </w:rPr>
        <w:t xml:space="preserve">ГОСУДАРСТВЕННОЕ БЮДЖЕТНОЕ УЧРЕЖДЕНИЕ ЗДРАВООХРАНЕНИЯ ПЕРМСКОГО КРАЯ </w:t>
        <w:br/>
        <w:t>«ГОРОДСКАЯ КЛИНИЧЕСКАЯ БОЛЬНИЦА ИМ. С.Н.ГРИНБЕРГА»</w:t>
      </w:r>
    </w:p>
    <w:p>
      <w:pPr>
        <w:pStyle w:val="Textbody"/>
        <w:spacing w:lineRule="auto" w:line="276"/>
        <w:jc w:val="center"/>
        <w:rPr/>
      </w:pPr>
      <w:r>
        <w:rPr>
          <w:rStyle w:val="Strong"/>
          <w:rFonts w:cs="Roboto" w:ascii="Roboto" w:hAnsi="Roboto"/>
          <w:sz w:val="18"/>
          <w:szCs w:val="18"/>
        </w:rPr>
        <w:t>{{ название_отделения }}</w:t>
      </w:r>
    </w:p>
    <w:p>
      <w:pPr>
        <w:pStyle w:val="Textbody"/>
        <w:jc w:val="right"/>
        <w:rPr/>
      </w:pPr>
      <w:r>
        <w:rPr>
          <w:rStyle w:val="Strong"/>
          <w:rFonts w:cs="Roboto" w:ascii="Roboto" w:hAnsi="Roboto"/>
          <w:b w:val="false"/>
          <w:sz w:val="18"/>
          <w:szCs w:val="18"/>
        </w:rPr>
        <w:t>Приложение к истории болезни стационарного больного</w:t>
        <w:br/>
        <w:t>Рекомендовано Межрегиональной общественной организацией</w:t>
        <w:br/>
        <w:t>специалистов ботулинотерапии (МООСБТ)</w:t>
        <w:br/>
      </w:r>
      <w:r>
        <w:rPr>
          <w:rFonts w:cs="Roboto" w:ascii="Roboto" w:hAnsi="Roboto"/>
          <w:sz w:val="18"/>
          <w:szCs w:val="18"/>
        </w:rPr>
        <w:t>www.botulin.ru</w:t>
      </w:r>
      <w:bookmarkStart w:id="0" w:name="_GoBack"/>
      <w:bookmarkEnd w:id="0"/>
    </w:p>
    <w:p>
      <w:pPr>
        <w:pStyle w:val="Style20"/>
        <w:spacing w:before="0" w:after="240"/>
        <w:jc w:val="center"/>
        <w:rPr/>
      </w:pPr>
      <w:r>
        <w:rPr>
          <w:rStyle w:val="Style14"/>
          <w:rFonts w:cs="Roboto" w:ascii="Roboto" w:hAnsi="Roboto"/>
          <w:color w:val="auto"/>
          <w:sz w:val="22"/>
          <w:szCs w:val="22"/>
        </w:rPr>
        <w:t>Информированное добровольное согласие</w:t>
      </w:r>
      <w:r>
        <w:rPr>
          <w:rFonts w:cs="Roboto" w:ascii="Roboto" w:hAnsi="Roboto"/>
          <w:sz w:val="22"/>
          <w:szCs w:val="22"/>
        </w:rPr>
        <w:t xml:space="preserve"> </w:t>
      </w:r>
      <w:r>
        <w:rPr>
          <w:rStyle w:val="Style14"/>
          <w:rFonts w:cs="Roboto" w:ascii="Roboto" w:hAnsi="Roboto"/>
          <w:color w:val="auto"/>
          <w:sz w:val="22"/>
          <w:szCs w:val="22"/>
        </w:rPr>
        <w:t>на проведение инъекции</w:t>
        <w:br/>
        <w:t>Ботулинического токсина типа А</w:t>
      </w:r>
    </w:p>
    <w:p>
      <w:pPr>
        <w:pStyle w:val="Normal"/>
        <w:tabs>
          <w:tab w:val="clear" w:pos="708"/>
          <w:tab w:val="left" w:pos="1985" w:leader="none"/>
          <w:tab w:val="left" w:pos="2268" w:leader="none"/>
          <w:tab w:val="left" w:pos="10206" w:leader="none"/>
        </w:tabs>
        <w:ind w:firstLine="284"/>
        <w:rPr>
          <w:rFonts w:ascii="Roboto" w:hAnsi="Roboto" w:cs="Roboto"/>
          <w:sz w:val="20"/>
          <w:szCs w:val="20"/>
        </w:rPr>
      </w:pPr>
      <w:bookmarkStart w:id="1" w:name="_Hlk88136699"/>
      <w:r>
        <w:rPr>
          <w:rFonts w:cs="Roboto" w:ascii="Roboto" w:hAnsi="Roboto"/>
          <w:sz w:val="20"/>
          <w:szCs w:val="20"/>
        </w:rPr>
        <w:t>Ф.И.О. пациента:</w:t>
        <w:tab/>
      </w:r>
      <w:r>
        <w:rPr>
          <w:rFonts w:cs="Roboto" w:ascii="Roboto" w:hAnsi="Roboto"/>
          <w:sz w:val="20"/>
          <w:szCs w:val="20"/>
          <w:u w:val="single"/>
        </w:rPr>
        <w:tab/>
        <w:t>{{ ФИО_пациента }}</w:t>
      </w:r>
      <w:bookmarkEnd w:id="1"/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1985" w:leader="none"/>
          <w:tab w:val="left" w:pos="2268" w:leader="none"/>
          <w:tab w:val="left" w:pos="10206" w:leader="none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Дата рождения:</w:t>
        <w:tab/>
      </w:r>
      <w:r>
        <w:rPr>
          <w:rFonts w:cs="Roboto" w:ascii="Roboto" w:hAnsi="Roboto"/>
          <w:sz w:val="20"/>
          <w:szCs w:val="20"/>
          <w:u w:val="single"/>
        </w:rPr>
        <w:tab/>
        <w:t>{{ дата_рождения }} г.р.,</w:t>
        <w:tab/>
      </w:r>
    </w:p>
    <w:p>
      <w:pPr>
        <w:pStyle w:val="Normal"/>
        <w:tabs>
          <w:tab w:val="clear" w:pos="708"/>
          <w:tab w:val="left" w:pos="1985" w:leader="none"/>
          <w:tab w:val="left" w:pos="2268" w:leader="none"/>
          <w:tab w:val="left" w:pos="10206" w:leader="none"/>
        </w:tabs>
        <w:ind w:firstLine="284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Адрес:</w:t>
        <w:tab/>
      </w:r>
      <w:r>
        <w:rPr>
          <w:rFonts w:cs="Roboto" w:ascii="Roboto" w:hAnsi="Roboto"/>
          <w:sz w:val="20"/>
          <w:szCs w:val="20"/>
          <w:u w:val="single"/>
        </w:rPr>
        <w:tab/>
      </w:r>
      <w:bookmarkStart w:id="2" w:name="_Hlk88235184"/>
      <w:r>
        <w:rPr>
          <w:rFonts w:cs="Roboto" w:ascii="Roboto" w:hAnsi="Roboto"/>
          <w:sz w:val="20"/>
          <w:szCs w:val="20"/>
          <w:u w:val="single"/>
        </w:rPr>
        <w:t>{{ адрес }}</w:t>
      </w:r>
      <w:bookmarkEnd w:id="2"/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Normal"/>
        <w:tabs>
          <w:tab w:val="clear" w:pos="708"/>
          <w:tab w:val="left" w:pos="1985" w:leader="none"/>
          <w:tab w:val="left" w:pos="2268" w:leader="none"/>
          <w:tab w:val="left" w:pos="10206" w:leader="none"/>
        </w:tabs>
        <w:spacing w:before="0" w:after="240"/>
        <w:ind w:firstLine="284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Телефон:</w:t>
        <w:tab/>
      </w:r>
      <w:r>
        <w:rPr>
          <w:rFonts w:cs="Roboto" w:ascii="Roboto" w:hAnsi="Roboto"/>
          <w:sz w:val="20"/>
          <w:szCs w:val="20"/>
          <w:u w:val="single"/>
        </w:rPr>
        <w:tab/>
        <w:t>{{ телефон_пациента }}</w:t>
        <w:tab/>
      </w:r>
    </w:p>
    <w:p>
      <w:pPr>
        <w:pStyle w:val="Style20"/>
        <w:tabs>
          <w:tab w:val="clear" w:pos="708"/>
          <w:tab w:val="left" w:pos="6379" w:leader="none"/>
        </w:tabs>
        <w:spacing w:lineRule="auto" w:line="276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Ботулинический токсин типа А </w:t>
      </w:r>
      <w:bookmarkStart w:id="3" w:name="_Hlk88236376"/>
      <w:r>
        <w:rPr>
          <w:rFonts w:cs="Roboto" w:ascii="Roboto" w:hAnsi="Roboto"/>
          <w:sz w:val="20"/>
          <w:szCs w:val="20"/>
        </w:rPr>
        <w:t>(</w:t>
      </w:r>
      <w:bookmarkEnd w:id="3"/>
      <w:r>
        <w:rPr>
          <w:rFonts w:cs="Roboto" w:ascii="Roboto" w:hAnsi="Roboto"/>
          <w:sz w:val="20"/>
          <w:szCs w:val="20"/>
        </w:rPr>
        <w:t xml:space="preserve">{{ препарат_БТА }}) – обратимый блокатор синаптической передачи в холинергических и других синапсах, локальное внутримышечное введение которого приводит к длительному расслаблению инъецированных мышц и уменьшению болевого синдрома. После внутрикожного введения отмечается уменьшение потоотделения в зоне инъекции. </w:t>
      </w:r>
    </w:p>
    <w:p>
      <w:pPr>
        <w:pStyle w:val="Style20"/>
        <w:tabs>
          <w:tab w:val="clear" w:pos="708"/>
          <w:tab w:val="left" w:pos="6379" w:leader="none"/>
        </w:tabs>
        <w:spacing w:lineRule="auto" w:line="276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 xml:space="preserve">Безопасность и эффективность ботулинотерапии подтверждены результатами международных доказательных исследований. Срок эффективного действия проведенной инъекции может составить 2-4 месяца (в некоторых случаях – до 6 месяцев), после чего возможно (необходимо) проведение повторного курса лечения. Положительный эффект отмечается на 7 – 14 день (до 21 дня) после инъекции. В срок от 1 до 30 дней после проведенных инъекций возможны временные не опасные нежелательные явления (отметить возможность в данном случае): боль в месте инъекции, головная боль, общая слабость, затруднение глотания, слабость верхнего века, микрогематомы, сухость глаза, нечеткость зрения, аллергические реакции (отеки, сыпь, гриппоподобные симптомы), другие симптомы, указанные в инструкции к препарату. По данным международных исследований в незначительной части случаев наблюдается нечувствительность к препаратам ботулинического нейропротеина, снижение эффективности после многократных инъекций. </w:t>
      </w:r>
    </w:p>
    <w:p>
      <w:pPr>
        <w:pStyle w:val="Style20"/>
        <w:tabs>
          <w:tab w:val="clear" w:pos="708"/>
          <w:tab w:val="left" w:pos="6379" w:leader="none"/>
        </w:tabs>
        <w:spacing w:lineRule="auto" w:line="276" w:before="0" w:after="240"/>
        <w:ind w:firstLine="567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Медицинскими противопоказаниями (ограничениями) к ботулинотерапии являются: гиперчувствительность к любому из компонентов препарата (доказанная аллергия на белки); синдромы патологической мышечной утомляемости (миастения, миастенические и миастеноподобные синдромы); лечение антибиотиками-аминогликазидами за 1 неделю до и 2 недели после инъекции; нарушение свертываемости крови; беременность; кормление грудью; острое заболевание и стадия обострения хронических заболеваний; локальный воспалительный процесс в месте инъекции.</w:t>
      </w:r>
    </w:p>
    <w:p>
      <w:pPr>
        <w:pStyle w:val="Normal"/>
        <w:tabs>
          <w:tab w:val="clear" w:pos="708"/>
          <w:tab w:val="left" w:pos="3686" w:leader="none"/>
          <w:tab w:val="left" w:pos="10206" w:leader="none"/>
        </w:tabs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Я, врач (Ф.И.О., должность)</w:t>
      </w:r>
      <w:r>
        <w:rPr>
          <w:rFonts w:cs="Roboto" w:ascii="Roboto" w:hAnsi="Roboto"/>
          <w:sz w:val="20"/>
          <w:szCs w:val="20"/>
          <w:u w:val="single"/>
        </w:rPr>
        <w:tab/>
        <w:t>{{ ФИО_врача_полностью }}, врач-невролог</w:t>
        <w:tab/>
      </w:r>
    </w:p>
    <w:p>
      <w:pPr>
        <w:pStyle w:val="Normal"/>
        <w:tabs>
          <w:tab w:val="clear" w:pos="708"/>
          <w:tab w:val="left" w:pos="5103" w:leader="none"/>
          <w:tab w:val="left" w:pos="8080" w:leader="none"/>
        </w:tabs>
        <w:ind w:hanging="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проинформировал о методе лечения препаратом</w:t>
      </w:r>
      <w:r>
        <w:rPr>
          <w:rFonts w:cs="Roboto" w:ascii="Roboto" w:hAnsi="Roboto"/>
          <w:sz w:val="20"/>
          <w:szCs w:val="20"/>
          <w:u w:val="single"/>
        </w:rPr>
        <w:tab/>
        <w:t>{{ препарат_БТА }}</w:t>
        <w:tab/>
      </w:r>
      <w:r>
        <w:rPr>
          <w:rFonts w:cs="Roboto" w:ascii="Roboto" w:hAnsi="Roboto"/>
          <w:sz w:val="20"/>
          <w:szCs w:val="20"/>
        </w:rPr>
        <w:t>имеющегося у пациента</w:t>
      </w:r>
    </w:p>
    <w:p>
      <w:pPr>
        <w:pStyle w:val="Normal"/>
        <w:tabs>
          <w:tab w:val="clear" w:pos="708"/>
          <w:tab w:val="left" w:pos="2552" w:leader="none"/>
          <w:tab w:val="left" w:pos="10206" w:leader="none"/>
        </w:tabs>
        <w:spacing w:before="0" w:after="240"/>
        <w:ind w:hanging="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заболевания (синдрома)</w:t>
      </w:r>
      <w:r>
        <w:rPr>
          <w:rFonts w:cs="Roboto" w:ascii="Roboto" w:hAnsi="Roboto"/>
          <w:sz w:val="20"/>
          <w:szCs w:val="20"/>
          <w:u w:val="single"/>
        </w:rPr>
        <w:tab/>
      </w:r>
      <w:bookmarkStart w:id="4" w:name="_Hlk519085793"/>
      <w:r>
        <w:rPr>
          <w:rFonts w:cs="Roboto" w:ascii="Roboto" w:hAnsi="Roboto"/>
          <w:sz w:val="20"/>
          <w:szCs w:val="20"/>
          <w:u w:val="single"/>
        </w:rPr>
        <w:t>{{ МКБ }}</w:t>
      </w:r>
      <w:bookmarkEnd w:id="4"/>
      <w:r>
        <w:rPr>
          <w:rFonts w:eastAsia="Times New Roman" w:cs="Roboto" w:ascii="Roboto" w:hAnsi="Roboto"/>
          <w:sz w:val="20"/>
          <w:szCs w:val="20"/>
          <w:u w:val="single"/>
        </w:rPr>
        <w:t xml:space="preserve"> - {{ МКБ10_расшифровка }}</w:t>
      </w:r>
      <w:r>
        <w:rPr>
          <w:rFonts w:cs="Roboto" w:ascii="Roboto" w:hAnsi="Roboto"/>
          <w:sz w:val="20"/>
          <w:szCs w:val="20"/>
          <w:u w:val="single"/>
        </w:rPr>
        <w:tab/>
      </w:r>
    </w:p>
    <w:p>
      <w:pPr>
        <w:pStyle w:val="Normal"/>
        <w:spacing w:before="0" w:after="240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Я (пациент) проинформирован(а) о методе лечения моего заболевания с помощью локальных инъекций ботулинического нейропротеина типа А, я имел(а) возможность задать врачу все интересующие меня вопросы, получил(а) исчерпывающие ответы и согласен(на) проведение лечения.</w:t>
      </w:r>
    </w:p>
    <w:p>
      <w:pPr>
        <w:pStyle w:val="Style20"/>
        <w:tabs>
          <w:tab w:val="clear" w:pos="708"/>
          <w:tab w:val="left" w:pos="2977" w:leader="none"/>
          <w:tab w:val="left" w:pos="5387" w:leader="none"/>
          <w:tab w:val="left" w:pos="10206" w:leader="none"/>
        </w:tabs>
        <w:spacing w:lineRule="auto" w:line="276"/>
        <w:rPr/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 xml:space="preserve">    </w:t>
      </w:r>
      <w:r>
        <w:rPr>
          <w:rFonts w:cs="Roboto" w:ascii="Roboto" w:hAnsi="Roboto"/>
          <w:sz w:val="20"/>
          <w:szCs w:val="20"/>
          <w:u w:val="single"/>
          <w:lang w:val="en-US"/>
        </w:rPr>
        <w:t>{{</w:t>
      </w:r>
      <w:r>
        <w:rPr>
          <w:rFonts w:cs="Roboto" w:ascii="Roboto" w:hAnsi="Roboto"/>
          <w:sz w:val="20"/>
          <w:szCs w:val="20"/>
          <w:u w:val="single"/>
        </w:rPr>
        <w:t xml:space="preserve"> нмпп </w:t>
      </w:r>
      <w:r>
        <w:rPr>
          <w:rFonts w:cs="Roboto" w:ascii="Roboto" w:hAnsi="Roboto"/>
          <w:sz w:val="20"/>
          <w:szCs w:val="20"/>
          <w:u w:val="single"/>
          <w:lang w:val="en-US"/>
        </w:rPr>
        <w:t>}}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ФИО_пациента }}/</w:t>
        <w:tab/>
      </w:r>
    </w:p>
    <w:p>
      <w:pPr>
        <w:pStyle w:val="Style20"/>
        <w:tabs>
          <w:tab w:val="clear" w:pos="708"/>
          <w:tab w:val="left" w:pos="6379" w:leader="none"/>
        </w:tabs>
        <w:spacing w:lineRule="auto" w:line="276" w:before="0" w:after="240"/>
        <w:ind w:left="3540" w:firstLine="146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Подпись пациента</w:t>
        <w:tab/>
        <w:t>расшифровка подписи</w:t>
      </w:r>
    </w:p>
    <w:p>
      <w:pPr>
        <w:pStyle w:val="Style20"/>
        <w:tabs>
          <w:tab w:val="clear" w:pos="708"/>
          <w:tab w:val="left" w:pos="2977" w:leader="none"/>
          <w:tab w:val="left" w:pos="5387" w:leader="none"/>
          <w:tab w:val="left" w:pos="10206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/{{ ФИО_врача }}/</w:t>
        <w:tab/>
      </w:r>
    </w:p>
    <w:p>
      <w:pPr>
        <w:pStyle w:val="Style20"/>
        <w:tabs>
          <w:tab w:val="clear" w:pos="708"/>
          <w:tab w:val="left" w:pos="6379" w:leader="none"/>
        </w:tabs>
        <w:spacing w:lineRule="auto" w:line="276" w:before="0" w:after="240"/>
        <w:ind w:left="3686" w:hanging="0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Подпись врача</w:t>
        <w:tab/>
        <w:t>расшифровка подписи</w:t>
      </w:r>
    </w:p>
    <w:p>
      <w:pPr>
        <w:pStyle w:val="Style20"/>
        <w:spacing w:lineRule="auto" w:line="276" w:before="0" w:after="240"/>
        <w:ind w:firstLine="284"/>
        <w:jc w:val="both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сотрудников организации:</w:t>
      </w:r>
    </w:p>
    <w:p>
      <w:pPr>
        <w:pStyle w:val="Style20"/>
        <w:tabs>
          <w:tab w:val="clear" w:pos="708"/>
          <w:tab w:val="left" w:pos="2977" w:leader="none"/>
          <w:tab w:val="left" w:pos="5387" w:leader="none"/>
          <w:tab w:val="left" w:pos="10206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нмпп_ФИО_врача }}</w:t>
        <w:tab/>
      </w:r>
    </w:p>
    <w:p>
      <w:pPr>
        <w:pStyle w:val="Style20"/>
        <w:widowControl w:val="false"/>
        <w:tabs>
          <w:tab w:val="clear" w:pos="708"/>
          <w:tab w:val="left" w:pos="6379" w:leader="none"/>
        </w:tabs>
        <w:suppressAutoHyphens w:val="true"/>
        <w:bidi w:val="0"/>
        <w:spacing w:lineRule="auto" w:line="276" w:before="0" w:after="240"/>
        <w:ind w:left="3969" w:right="0" w:hanging="0"/>
        <w:jc w:val="left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</w:p>
    <w:p>
      <w:pPr>
        <w:pStyle w:val="Style20"/>
        <w:tabs>
          <w:tab w:val="clear" w:pos="708"/>
          <w:tab w:val="left" w:pos="2977" w:leader="none"/>
          <w:tab w:val="left" w:pos="5387" w:leader="none"/>
          <w:tab w:val="left" w:pos="10206" w:leader="none"/>
        </w:tabs>
        <w:spacing w:lineRule="auto" w:line="276"/>
        <w:rPr>
          <w:rFonts w:ascii="Roboto" w:hAnsi="Roboto" w:cs="Roboto"/>
          <w:sz w:val="20"/>
          <w:szCs w:val="20"/>
        </w:rPr>
      </w:pPr>
      <w:r>
        <w:rPr>
          <w:rFonts w:cs="Roboto" w:ascii="Roboto" w:hAnsi="Roboto"/>
          <w:sz w:val="20"/>
          <w:szCs w:val="20"/>
        </w:rPr>
        <w:t>{{ дата_поступления }}</w:t>
        <w:tab/>
      </w:r>
      <w:r>
        <w:rPr>
          <w:rFonts w:ascii="Roboto" w:hAnsi="Roboto" w:cs="Roboto"/>
          <w:sz w:val="20"/>
          <w:sz w:val="20"/>
          <w:szCs w:val="20"/>
          <w:u w:val="single"/>
          <w:lang w:val="en-US"/>
        </w:rPr>
        <w:t>٧</w:t>
      </w:r>
      <w:r>
        <w:rPr>
          <w:rFonts w:cs="Roboto" w:ascii="Roboto" w:hAnsi="Roboto"/>
          <w:sz w:val="20"/>
          <w:szCs w:val="20"/>
          <w:u w:val="single"/>
        </w:rPr>
        <w:tab/>
        <w:t xml:space="preserve"> {{ нмпп_зав_отделением }}</w:t>
        <w:tab/>
      </w:r>
    </w:p>
    <w:p>
      <w:pPr>
        <w:pStyle w:val="Style20"/>
        <w:widowControl w:val="false"/>
        <w:tabs>
          <w:tab w:val="clear" w:pos="708"/>
          <w:tab w:val="left" w:pos="6379" w:leader="none"/>
        </w:tabs>
        <w:suppressAutoHyphens w:val="true"/>
        <w:bidi w:val="0"/>
        <w:spacing w:lineRule="auto" w:line="276" w:before="0" w:after="0"/>
        <w:ind w:left="3969" w:right="0" w:hanging="0"/>
        <w:jc w:val="left"/>
        <w:rPr>
          <w:rFonts w:ascii="Roboto" w:hAnsi="Roboto" w:cs="Roboto"/>
        </w:rPr>
      </w:pPr>
      <w:r>
        <w:rPr>
          <w:rFonts w:cs="Roboto" w:ascii="Roboto" w:hAnsi="Roboto"/>
          <w:sz w:val="14"/>
          <w:szCs w:val="14"/>
        </w:rPr>
        <w:t>Подпись</w:t>
        <w:tab/>
        <w:t>расшифровка подписи</w:t>
      </w:r>
    </w:p>
    <w:sectPr>
      <w:type w:val="nextPage"/>
      <w:pgSz w:w="11906" w:h="16838"/>
      <w:pgMar w:left="709" w:right="566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31b5"/>
    <w:pPr>
      <w:widowControl w:val="false"/>
      <w:suppressAutoHyphens w:val="true"/>
      <w:bidi w:val="0"/>
      <w:spacing w:lineRule="auto" w:line="240" w:before="0" w:after="0"/>
      <w:ind w:firstLine="720"/>
      <w:jc w:val="both"/>
    </w:pPr>
    <w:rPr>
      <w:rFonts w:ascii="Times New Roman CYR" w:hAnsi="Times New Roman CYR" w:eastAsia="" w:cs="Times New Roman CYR" w:eastAsiaTheme="minorEastAsia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Цветовое выделение"/>
    <w:uiPriority w:val="99"/>
    <w:qFormat/>
    <w:rsid w:val="00a231b5"/>
    <w:rPr>
      <w:b/>
      <w:bCs/>
      <w:color w:val="26282F"/>
    </w:rPr>
  </w:style>
  <w:style w:type="character" w:styleId="Strong">
    <w:name w:val="Strong"/>
    <w:basedOn w:val="DefaultParagraphFont"/>
    <w:uiPriority w:val="22"/>
    <w:qFormat/>
    <w:rsid w:val="00a231b5"/>
    <w:rPr>
      <w:b/>
      <w:bCs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 w:customStyle="1">
    <w:name w:val="Таблицы (моноширинный)"/>
    <w:basedOn w:val="Normal"/>
    <w:next w:val="Normal"/>
    <w:uiPriority w:val="99"/>
    <w:qFormat/>
    <w:rsid w:val="00a231b5"/>
    <w:pPr>
      <w:ind w:hanging="0"/>
      <w:jc w:val="left"/>
    </w:pPr>
    <w:rPr>
      <w:rFonts w:ascii="Courier New" w:hAnsi="Courier New" w:cs="Courier New"/>
    </w:rPr>
  </w:style>
  <w:style w:type="paragraph" w:styleId="Textbody" w:customStyle="1">
    <w:name w:val="Text body"/>
    <w:basedOn w:val="Normal"/>
    <w:qFormat/>
    <w:rsid w:val="00a231b5"/>
    <w:pPr>
      <w:widowControl/>
      <w:suppressAutoHyphens w:val="true"/>
      <w:ind w:hanging="0"/>
      <w:textAlignment w:val="baseline"/>
    </w:pPr>
    <w:rPr>
      <w:rFonts w:ascii="Tahoma" w:hAnsi="Tahoma" w:eastAsia="Times New Roman" w:cs="Tahoma"/>
      <w:kern w:val="2"/>
      <w:sz w:val="20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ea24b5"/>
    <w:pPr>
      <w:spacing w:before="0" w:after="0"/>
      <w:ind w:left="720" w:firstLine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231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46DBB-8302-45FA-B9CD-BF38342B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Application>LibreOffice/7.2.4.1$Windows_X86_64 LibreOffice_project/27d75539669ac387bb498e35313b970b7fe9c4f9</Application>
  <AppVersion>15.0000</AppVersion>
  <Pages>1</Pages>
  <Words>389</Words>
  <Characters>2938</Characters>
  <CharactersWithSpaces>3330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2021-11-18T08:27:00Z</dcterms:created>
  <dc:creator>Shilov Ilya</dc:creator>
  <dc:description/>
  <dc:language>ru-RU</dc:language>
  <cp:lastModifiedBy/>
  <dcterms:modified xsi:type="dcterms:W3CDTF">2023-03-22T11:05:19Z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