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a"/>
        <w:tblW w:w="9923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6510"/>
        <w:gridCol w:w="3413"/>
      </w:tblGrid>
      <w:tr w:rsidR="000E1D58"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</w:tcPr>
          <w:p w:rsidR="000E1D58" w:rsidRPr="0088022A" w:rsidRDefault="0088022A">
            <w:pPr>
              <w:pStyle w:val="Textbody"/>
              <w:widowControl w:val="0"/>
              <w:jc w:val="left"/>
              <w:rPr>
                <w:rStyle w:val="a3"/>
                <w:rFonts w:ascii="Roboto" w:hAnsi="Roboto" w:cstheme="minorHAnsi"/>
                <w:b w:val="0"/>
                <w:sz w:val="14"/>
                <w:szCs w:val="14"/>
                <w:lang w:val="en-GB"/>
              </w:rPr>
            </w:pPr>
            <w:proofErr w:type="gramStart"/>
            <w:r>
              <w:rPr>
                <w:rFonts w:ascii="Roboto" w:hAnsi="Roboto" w:cstheme="minorHAnsi"/>
                <w:bCs/>
                <w:sz w:val="14"/>
                <w:szCs w:val="14"/>
                <w:lang w:val="en-GB"/>
              </w:rPr>
              <w:t xml:space="preserve">{{ </w:t>
            </w:r>
            <w:proofErr w:type="spellStart"/>
            <w:r w:rsidRPr="0088022A">
              <w:rPr>
                <w:rFonts w:ascii="Roboto" w:hAnsi="Roboto" w:cstheme="minorHAnsi" w:hint="eastAsia"/>
                <w:bCs/>
                <w:sz w:val="14"/>
                <w:szCs w:val="14"/>
                <w:lang w:val="en-GB"/>
              </w:rPr>
              <w:t>org</w:t>
            </w:r>
            <w:proofErr w:type="gramEnd"/>
            <w:r w:rsidRPr="0088022A">
              <w:rPr>
                <w:rFonts w:ascii="Roboto" w:hAnsi="Roboto" w:cstheme="minorHAnsi" w:hint="eastAsia"/>
                <w:bCs/>
                <w:sz w:val="14"/>
                <w:szCs w:val="14"/>
                <w:lang w:val="en-GB"/>
              </w:rPr>
              <w:t>_fullname</w:t>
            </w:r>
            <w:proofErr w:type="spellEnd"/>
            <w:r>
              <w:rPr>
                <w:rFonts w:ascii="Roboto" w:hAnsi="Roboto" w:cstheme="minorHAnsi"/>
                <w:bCs/>
                <w:sz w:val="14"/>
                <w:szCs w:val="14"/>
                <w:lang w:val="en-GB"/>
              </w:rPr>
              <w:t xml:space="preserve"> }}</w:t>
            </w:r>
          </w:p>
          <w:p w:rsidR="0088022A" w:rsidRPr="0088022A" w:rsidRDefault="0088022A">
            <w:pPr>
              <w:pStyle w:val="Textbody"/>
              <w:widowControl w:val="0"/>
              <w:jc w:val="left"/>
              <w:rPr>
                <w:lang w:val="en-GB"/>
              </w:rPr>
            </w:pPr>
            <w:proofErr w:type="gramStart"/>
            <w:r>
              <w:rPr>
                <w:rStyle w:val="a3"/>
                <w:rFonts w:ascii="Roboto" w:hAnsi="Roboto" w:cstheme="minorHAnsi"/>
                <w:b w:val="0"/>
                <w:sz w:val="14"/>
                <w:szCs w:val="14"/>
                <w:lang w:val="en-GB"/>
              </w:rPr>
              <w:t xml:space="preserve">{{ </w:t>
            </w:r>
            <w:proofErr w:type="spellStart"/>
            <w:r w:rsidRPr="0088022A">
              <w:rPr>
                <w:rStyle w:val="a3"/>
                <w:rFonts w:ascii="Roboto" w:hAnsi="Roboto" w:cstheme="minorHAnsi" w:hint="eastAsia"/>
                <w:b w:val="0"/>
                <w:sz w:val="14"/>
                <w:szCs w:val="14"/>
                <w:lang w:val="en-GB"/>
              </w:rPr>
              <w:t>department</w:t>
            </w:r>
            <w:proofErr w:type="gramEnd"/>
            <w:r w:rsidRPr="0088022A">
              <w:rPr>
                <w:rStyle w:val="a3"/>
                <w:rFonts w:ascii="Roboto" w:hAnsi="Roboto" w:cstheme="minorHAnsi" w:hint="eastAsia"/>
                <w:b w:val="0"/>
                <w:sz w:val="14"/>
                <w:szCs w:val="14"/>
                <w:lang w:val="en-GB"/>
              </w:rPr>
              <w:t>_name</w:t>
            </w:r>
            <w:proofErr w:type="spellEnd"/>
            <w:r>
              <w:rPr>
                <w:rStyle w:val="a3"/>
                <w:rFonts w:ascii="Roboto" w:hAnsi="Roboto" w:cstheme="minorHAnsi"/>
                <w:b w:val="0"/>
                <w:sz w:val="14"/>
                <w:szCs w:val="14"/>
                <w:lang w:val="en-GB"/>
              </w:rPr>
              <w:t xml:space="preserve"> }}</w:t>
            </w:r>
          </w:p>
          <w:p w:rsidR="0088022A" w:rsidRPr="0088022A" w:rsidRDefault="0088022A">
            <w:pPr>
              <w:pStyle w:val="Textbody"/>
              <w:widowControl w:val="0"/>
              <w:rPr>
                <w:rFonts w:ascii="Roboto" w:hAnsi="Roboto" w:cstheme="minorHAnsi"/>
                <w:bCs/>
                <w:sz w:val="14"/>
                <w:szCs w:val="14"/>
                <w:lang w:val="en-US"/>
              </w:rPr>
            </w:pPr>
            <w:bookmarkStart w:id="0" w:name="_Hlk160175952"/>
            <w:proofErr w:type="gramStart"/>
            <w:r w:rsidRPr="0088022A">
              <w:rPr>
                <w:rFonts w:ascii="Roboto" w:hAnsi="Roboto" w:cstheme="minorHAnsi"/>
                <w:bCs/>
                <w:sz w:val="14"/>
                <w:szCs w:val="14"/>
                <w:lang w:val="en-US"/>
              </w:rPr>
              <w:t xml:space="preserve">{{ </w:t>
            </w:r>
            <w:r w:rsidRPr="0088022A">
              <w:rPr>
                <w:rFonts w:ascii="Roboto" w:hAnsi="Roboto" w:cstheme="minorHAnsi" w:hint="eastAsia"/>
                <w:bCs/>
                <w:sz w:val="14"/>
                <w:szCs w:val="14"/>
                <w:lang w:val="en-GB"/>
              </w:rPr>
              <w:t>org</w:t>
            </w:r>
            <w:proofErr w:type="gramEnd"/>
            <w:r w:rsidRPr="0088022A">
              <w:rPr>
                <w:rFonts w:ascii="Roboto" w:hAnsi="Roboto" w:cstheme="minorHAnsi" w:hint="eastAsia"/>
                <w:bCs/>
                <w:sz w:val="14"/>
                <w:szCs w:val="14"/>
                <w:lang w:val="en-US"/>
              </w:rPr>
              <w:t>_</w:t>
            </w:r>
            <w:proofErr w:type="spellStart"/>
            <w:r w:rsidRPr="0088022A">
              <w:rPr>
                <w:rFonts w:ascii="Roboto" w:hAnsi="Roboto" w:cstheme="minorHAnsi" w:hint="eastAsia"/>
                <w:bCs/>
                <w:sz w:val="14"/>
                <w:szCs w:val="14"/>
                <w:lang w:val="en-GB"/>
              </w:rPr>
              <w:t>adress</w:t>
            </w:r>
            <w:proofErr w:type="spellEnd"/>
            <w:r w:rsidRPr="0088022A">
              <w:rPr>
                <w:rFonts w:ascii="Roboto" w:hAnsi="Roboto" w:cstheme="minorHAnsi"/>
                <w:bCs/>
                <w:sz w:val="14"/>
                <w:szCs w:val="14"/>
                <w:lang w:val="en-US"/>
              </w:rPr>
              <w:t xml:space="preserve"> }}</w:t>
            </w:r>
          </w:p>
          <w:p w:rsidR="000E1D58" w:rsidRPr="0088022A" w:rsidRDefault="000E3933" w:rsidP="0088022A">
            <w:pPr>
              <w:pStyle w:val="Textbody"/>
              <w:widowControl w:val="0"/>
              <w:rPr>
                <w:rFonts w:ascii="Roboto" w:hAnsi="Roboto" w:cs="Calibri"/>
                <w:sz w:val="14"/>
                <w:szCs w:val="14"/>
              </w:rPr>
            </w:pPr>
            <w:r>
              <w:rPr>
                <w:rFonts w:ascii="Roboto" w:hAnsi="Roboto" w:cstheme="minorHAnsi"/>
                <w:bCs/>
                <w:sz w:val="14"/>
                <w:szCs w:val="14"/>
              </w:rPr>
              <w:t>тел.</w:t>
            </w:r>
            <w:r w:rsidR="0088022A" w:rsidRPr="0088022A">
              <w:rPr>
                <w:rFonts w:ascii="Roboto" w:hAnsi="Roboto" w:cstheme="minorHAnsi"/>
                <w:bCs/>
                <w:sz w:val="14"/>
                <w:szCs w:val="14"/>
              </w:rPr>
              <w:t>:</w:t>
            </w:r>
            <w:r>
              <w:rPr>
                <w:rFonts w:ascii="Roboto" w:hAnsi="Roboto" w:cstheme="minorHAnsi"/>
                <w:bCs/>
                <w:sz w:val="14"/>
                <w:szCs w:val="14"/>
              </w:rPr>
              <w:t xml:space="preserve"> </w:t>
            </w:r>
            <w:bookmarkEnd w:id="0"/>
            <w:r w:rsidR="0088022A" w:rsidRPr="0088022A">
              <w:rPr>
                <w:rFonts w:ascii="Roboto" w:hAnsi="Roboto" w:cstheme="minorHAnsi"/>
                <w:sz w:val="14"/>
                <w:szCs w:val="14"/>
              </w:rPr>
              <w:t xml:space="preserve">{{ </w:t>
            </w:r>
            <w:r w:rsidR="0088022A" w:rsidRPr="0088022A">
              <w:rPr>
                <w:rFonts w:ascii="Roboto" w:hAnsi="Roboto" w:cstheme="minorHAnsi" w:hint="eastAsia"/>
                <w:sz w:val="14"/>
                <w:szCs w:val="14"/>
                <w:lang w:val="en-GB"/>
              </w:rPr>
              <w:t>org</w:t>
            </w:r>
            <w:r w:rsidR="0088022A" w:rsidRPr="0088022A">
              <w:rPr>
                <w:rFonts w:ascii="Roboto" w:hAnsi="Roboto" w:cstheme="minorHAnsi" w:hint="eastAsia"/>
                <w:sz w:val="14"/>
                <w:szCs w:val="14"/>
              </w:rPr>
              <w:t>_</w:t>
            </w:r>
            <w:r w:rsidR="0088022A" w:rsidRPr="0088022A">
              <w:rPr>
                <w:rFonts w:ascii="Roboto" w:hAnsi="Roboto" w:cstheme="minorHAnsi" w:hint="eastAsia"/>
                <w:sz w:val="14"/>
                <w:szCs w:val="14"/>
                <w:lang w:val="en-GB"/>
              </w:rPr>
              <w:t>phone</w:t>
            </w:r>
            <w:r w:rsidR="0088022A" w:rsidRPr="0088022A">
              <w:rPr>
                <w:rFonts w:ascii="Roboto" w:hAnsi="Roboto" w:cstheme="minorHAnsi"/>
                <w:sz w:val="14"/>
                <w:szCs w:val="14"/>
              </w:rPr>
              <w:t xml:space="preserve"> }}</w:t>
            </w: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:rsidR="000E1D58" w:rsidRDefault="000E3933">
            <w:pPr>
              <w:pStyle w:val="Textbody"/>
              <w:widowControl w:val="0"/>
              <w:jc w:val="center"/>
              <w:rPr>
                <w:rFonts w:ascii="Roboto" w:hAnsi="Roboto" w:cs="Calibri"/>
                <w:bCs/>
                <w:sz w:val="16"/>
                <w:szCs w:val="16"/>
              </w:rPr>
            </w:pPr>
            <w:r>
              <w:rPr>
                <w:rFonts w:ascii="Roboto" w:hAnsi="Roboto" w:cstheme="minorHAnsi"/>
                <w:bCs/>
                <w:sz w:val="16"/>
                <w:szCs w:val="16"/>
              </w:rPr>
              <w:t>Палата № {{ палата }}</w:t>
            </w:r>
          </w:p>
        </w:tc>
      </w:tr>
    </w:tbl>
    <w:p w:rsidR="000E1D58" w:rsidRDefault="000E3933">
      <w:pPr>
        <w:pStyle w:val="Textbody"/>
        <w:jc w:val="center"/>
        <w:rPr>
          <w:rFonts w:ascii="Roboto" w:hAnsi="Roboto"/>
        </w:rPr>
      </w:pPr>
      <w:r>
        <w:rPr>
          <w:rFonts w:ascii="Roboto" w:hAnsi="Roboto" w:cstheme="minorHAnsi"/>
          <w:b/>
          <w:bCs/>
          <w:sz w:val="16"/>
          <w:szCs w:val="16"/>
        </w:rPr>
        <w:t>ВЫПИСНОЙ ЭПИКРИЗ</w:t>
      </w:r>
    </w:p>
    <w:p w:rsidR="000E1D58" w:rsidRDefault="000E3933">
      <w:pPr>
        <w:pStyle w:val="Textbody"/>
        <w:jc w:val="center"/>
        <w:rPr>
          <w:rFonts w:ascii="Roboto" w:hAnsi="Roboto"/>
        </w:rPr>
      </w:pPr>
      <w:r>
        <w:rPr>
          <w:rFonts w:ascii="Roboto" w:hAnsi="Roboto" w:cstheme="minorHAnsi"/>
          <w:sz w:val="16"/>
          <w:szCs w:val="16"/>
        </w:rPr>
        <w:t xml:space="preserve">История болезни № </w:t>
      </w:r>
      <w:proofErr w:type="gramStart"/>
      <w:r>
        <w:rPr>
          <w:rFonts w:ascii="Roboto" w:hAnsi="Roboto" w:cstheme="minorHAnsi"/>
          <w:sz w:val="16"/>
          <w:szCs w:val="16"/>
        </w:rPr>
        <w:t xml:space="preserve">{{ </w:t>
      </w:r>
      <w:proofErr w:type="spellStart"/>
      <w:r>
        <w:rPr>
          <w:rFonts w:ascii="Roboto" w:hAnsi="Roboto" w:cstheme="minorHAnsi"/>
          <w:sz w:val="16"/>
          <w:szCs w:val="16"/>
        </w:rPr>
        <w:t>номер</w:t>
      </w:r>
      <w:proofErr w:type="gramEnd"/>
      <w:r>
        <w:rPr>
          <w:rFonts w:ascii="Roboto" w:hAnsi="Roboto" w:cstheme="minorHAnsi"/>
          <w:sz w:val="16"/>
          <w:szCs w:val="16"/>
        </w:rPr>
        <w:t>_истории</w:t>
      </w:r>
      <w:proofErr w:type="spellEnd"/>
      <w:r>
        <w:rPr>
          <w:rFonts w:ascii="Roboto" w:hAnsi="Roboto" w:cstheme="minorHAnsi"/>
          <w:sz w:val="16"/>
          <w:szCs w:val="16"/>
        </w:rPr>
        <w:t xml:space="preserve"> }}</w:t>
      </w:r>
    </w:p>
    <w:p w:rsidR="000E1D58" w:rsidRDefault="000E3933">
      <w:pPr>
        <w:pStyle w:val="Textbody"/>
        <w:spacing w:after="112"/>
        <w:jc w:val="center"/>
        <w:rPr>
          <w:rFonts w:ascii="Roboto" w:hAnsi="Roboto"/>
        </w:rPr>
      </w:pPr>
      <w:r>
        <w:rPr>
          <w:rFonts w:ascii="Roboto" w:hAnsi="Roboto" w:cstheme="minorHAnsi"/>
          <w:b/>
          <w:sz w:val="16"/>
          <w:szCs w:val="16"/>
        </w:rPr>
        <w:t>Ознакомьтесь и передайте копию этого документа своему участковому врачу/фельдшеру.</w:t>
      </w:r>
    </w:p>
    <w:p w:rsidR="000E1D58" w:rsidRDefault="000E3933">
      <w:pPr>
        <w:pStyle w:val="Textbody"/>
        <w:spacing w:after="112"/>
        <w:rPr>
          <w:rFonts w:ascii="Roboto" w:hAnsi="Roboto"/>
        </w:rPr>
      </w:pPr>
      <w:r>
        <w:rPr>
          <w:rFonts w:ascii="Roboto" w:hAnsi="Roboto" w:cstheme="minorHAnsi"/>
          <w:sz w:val="16"/>
          <w:szCs w:val="16"/>
        </w:rPr>
        <w:t xml:space="preserve">Пациент </w:t>
      </w:r>
      <w:proofErr w:type="gramStart"/>
      <w:r>
        <w:rPr>
          <w:rFonts w:ascii="Roboto" w:hAnsi="Roboto" w:cstheme="minorHAnsi"/>
          <w:b/>
          <w:sz w:val="16"/>
          <w:szCs w:val="16"/>
        </w:rPr>
        <w:t xml:space="preserve">{{ </w:t>
      </w:r>
      <w:proofErr w:type="spellStart"/>
      <w:r>
        <w:rPr>
          <w:rFonts w:ascii="Roboto" w:hAnsi="Roboto" w:cstheme="minorHAnsi"/>
          <w:b/>
          <w:sz w:val="16"/>
          <w:szCs w:val="16"/>
        </w:rPr>
        <w:t>ФИО</w:t>
      </w:r>
      <w:proofErr w:type="gramEnd"/>
      <w:r>
        <w:rPr>
          <w:rFonts w:ascii="Roboto" w:hAnsi="Roboto" w:cstheme="minorHAnsi"/>
          <w:b/>
          <w:sz w:val="16"/>
          <w:szCs w:val="16"/>
        </w:rPr>
        <w:t>_пациента</w:t>
      </w:r>
      <w:proofErr w:type="spellEnd"/>
      <w:r>
        <w:rPr>
          <w:rFonts w:ascii="Roboto" w:hAnsi="Roboto" w:cstheme="minorHAnsi"/>
          <w:b/>
          <w:sz w:val="16"/>
          <w:szCs w:val="16"/>
        </w:rPr>
        <w:t xml:space="preserve"> }}, {{ </w:t>
      </w:r>
      <w:proofErr w:type="spellStart"/>
      <w:r>
        <w:rPr>
          <w:rFonts w:ascii="Roboto" w:hAnsi="Roboto" w:cstheme="minorHAnsi"/>
          <w:b/>
          <w:sz w:val="16"/>
          <w:szCs w:val="16"/>
        </w:rPr>
        <w:t>дата_рождения</w:t>
      </w:r>
      <w:proofErr w:type="spellEnd"/>
      <w:r>
        <w:rPr>
          <w:rFonts w:ascii="Roboto" w:hAnsi="Roboto" w:cstheme="minorHAnsi"/>
          <w:b/>
          <w:sz w:val="16"/>
          <w:szCs w:val="16"/>
        </w:rPr>
        <w:t xml:space="preserve"> }}г.р.</w:t>
      </w:r>
      <w:r>
        <w:rPr>
          <w:rFonts w:ascii="Roboto" w:hAnsi="Roboto" w:cstheme="minorHAnsi"/>
          <w:sz w:val="16"/>
          <w:szCs w:val="16"/>
        </w:rPr>
        <w:t>, проживающий по</w:t>
      </w:r>
      <w:r w:rsidRPr="0088022A">
        <w:rPr>
          <w:rFonts w:ascii="Roboto" w:hAnsi="Roboto" w:cstheme="minorHAnsi"/>
          <w:sz w:val="16"/>
          <w:szCs w:val="16"/>
        </w:rPr>
        <w:t xml:space="preserve"> адресу: {{ адрес }}, находился на стационарном лечении в </w:t>
      </w:r>
      <w:r w:rsidR="0088022A" w:rsidRPr="0088022A">
        <w:rPr>
          <w:rFonts w:ascii="Roboto" w:hAnsi="Roboto" w:cs="Courier New"/>
          <w:kern w:val="0"/>
          <w:sz w:val="16"/>
          <w:szCs w:val="16"/>
        </w:rPr>
        <w:t xml:space="preserve">{{ </w:t>
      </w:r>
      <w:proofErr w:type="spellStart"/>
      <w:r w:rsidR="0088022A" w:rsidRPr="0088022A">
        <w:rPr>
          <w:rFonts w:ascii="Roboto" w:hAnsi="Roboto" w:cs="Courier New"/>
          <w:kern w:val="0"/>
          <w:sz w:val="16"/>
          <w:szCs w:val="16"/>
        </w:rPr>
        <w:t>department_name_r</w:t>
      </w:r>
      <w:proofErr w:type="spellEnd"/>
      <w:r w:rsidR="0088022A" w:rsidRPr="0088022A">
        <w:rPr>
          <w:rFonts w:ascii="Roboto" w:hAnsi="Roboto" w:cs="Courier New"/>
          <w:kern w:val="0"/>
          <w:sz w:val="16"/>
          <w:szCs w:val="16"/>
        </w:rPr>
        <w:t xml:space="preserve"> }} {{ </w:t>
      </w:r>
      <w:proofErr w:type="spellStart"/>
      <w:r w:rsidR="0088022A" w:rsidRPr="0088022A">
        <w:rPr>
          <w:rFonts w:ascii="Roboto" w:hAnsi="Roboto" w:cs="Courier New"/>
          <w:kern w:val="0"/>
          <w:sz w:val="16"/>
          <w:szCs w:val="16"/>
        </w:rPr>
        <w:t>org_shortname</w:t>
      </w:r>
      <w:proofErr w:type="spellEnd"/>
      <w:r w:rsidR="0088022A" w:rsidRPr="0088022A">
        <w:rPr>
          <w:rFonts w:ascii="Roboto" w:hAnsi="Roboto" w:cs="Courier New"/>
          <w:kern w:val="0"/>
          <w:sz w:val="16"/>
          <w:szCs w:val="16"/>
        </w:rPr>
        <w:t xml:space="preserve"> }}</w:t>
      </w:r>
      <w:r w:rsidR="0088022A" w:rsidRPr="0088022A">
        <w:rPr>
          <w:rFonts w:ascii="Roboto" w:hAnsi="Roboto" w:cstheme="minorHAnsi"/>
          <w:sz w:val="16"/>
          <w:szCs w:val="16"/>
        </w:rPr>
        <w:t xml:space="preserve"> </w:t>
      </w:r>
      <w:r w:rsidRPr="0088022A">
        <w:rPr>
          <w:rFonts w:ascii="Roboto" w:hAnsi="Roboto" w:cstheme="minorHAnsi"/>
          <w:sz w:val="16"/>
          <w:szCs w:val="16"/>
        </w:rPr>
        <w:t xml:space="preserve">с {{ </w:t>
      </w:r>
      <w:proofErr w:type="spellStart"/>
      <w:r w:rsidRPr="0088022A">
        <w:rPr>
          <w:rFonts w:ascii="Roboto" w:hAnsi="Roboto" w:cstheme="minorHAnsi"/>
          <w:sz w:val="16"/>
          <w:szCs w:val="16"/>
        </w:rPr>
        <w:t>дата_поступления</w:t>
      </w:r>
      <w:proofErr w:type="spellEnd"/>
      <w:r>
        <w:rPr>
          <w:rFonts w:ascii="Roboto" w:hAnsi="Roboto" w:cstheme="minorHAnsi"/>
          <w:sz w:val="16"/>
          <w:szCs w:val="16"/>
        </w:rPr>
        <w:t xml:space="preserve"> }} по </w:t>
      </w:r>
      <w:bookmarkStart w:id="1" w:name="_Hlk86253963"/>
      <w:r>
        <w:rPr>
          <w:rFonts w:ascii="Roboto" w:hAnsi="Roboto" w:cstheme="minorHAnsi"/>
          <w:sz w:val="16"/>
          <w:szCs w:val="16"/>
        </w:rPr>
        <w:t xml:space="preserve">{{ </w:t>
      </w:r>
      <w:proofErr w:type="spellStart"/>
      <w:r>
        <w:rPr>
          <w:rFonts w:ascii="Roboto" w:hAnsi="Roboto" w:cstheme="minorHAnsi"/>
          <w:sz w:val="16"/>
          <w:szCs w:val="16"/>
        </w:rPr>
        <w:t>дата_выписки</w:t>
      </w:r>
      <w:proofErr w:type="spellEnd"/>
      <w:r>
        <w:rPr>
          <w:rFonts w:ascii="Roboto" w:hAnsi="Roboto" w:cstheme="minorHAnsi"/>
          <w:sz w:val="16"/>
          <w:szCs w:val="16"/>
        </w:rPr>
        <w:t xml:space="preserve"> }}</w:t>
      </w:r>
      <w:bookmarkEnd w:id="1"/>
    </w:p>
    <w:p w:rsidR="000E1D58" w:rsidRDefault="000E3933">
      <w:pPr>
        <w:pStyle w:val="Textbody"/>
        <w:rPr>
          <w:rFonts w:ascii="Roboto" w:hAnsi="Roboto"/>
        </w:rPr>
      </w:pPr>
      <w:r>
        <w:rPr>
          <w:rFonts w:ascii="Roboto" w:hAnsi="Roboto" w:cstheme="minorHAnsi"/>
          <w:b/>
          <w:sz w:val="16"/>
          <w:szCs w:val="16"/>
        </w:rPr>
        <w:t>ДИАГНОЗ ПРИ ВЫПИСКЕ:</w:t>
      </w:r>
    </w:p>
    <w:p w:rsidR="000E1D58" w:rsidRDefault="000E3933">
      <w:pPr>
        <w:pStyle w:val="Textbody"/>
        <w:ind w:left="283" w:hanging="283"/>
        <w:jc w:val="left"/>
        <w:rPr>
          <w:rFonts w:ascii="Roboto" w:hAnsi="Roboto"/>
        </w:rPr>
      </w:pPr>
      <w:r>
        <w:rPr>
          <w:rFonts w:ascii="Roboto" w:hAnsi="Roboto" w:cstheme="minorHAnsi"/>
          <w:b/>
          <w:sz w:val="16"/>
          <w:szCs w:val="16"/>
        </w:rPr>
        <w:t xml:space="preserve">Основной: </w:t>
      </w:r>
      <w:proofErr w:type="gramStart"/>
      <w:r>
        <w:rPr>
          <w:rFonts w:ascii="Roboto" w:hAnsi="Roboto" w:cstheme="minorHAnsi"/>
          <w:sz w:val="16"/>
          <w:szCs w:val="16"/>
        </w:rPr>
        <w:t xml:space="preserve">{{ </w:t>
      </w:r>
      <w:proofErr w:type="spellStart"/>
      <w:r>
        <w:rPr>
          <w:rFonts w:ascii="Roboto" w:hAnsi="Roboto" w:cstheme="minorHAnsi"/>
          <w:sz w:val="16"/>
          <w:szCs w:val="16"/>
        </w:rPr>
        <w:t>Основной</w:t>
      </w:r>
      <w:proofErr w:type="gramEnd"/>
      <w:r>
        <w:rPr>
          <w:rFonts w:ascii="Roboto" w:hAnsi="Roboto" w:cstheme="minorHAnsi"/>
          <w:sz w:val="16"/>
          <w:szCs w:val="16"/>
        </w:rPr>
        <w:t>_диагноз_вып</w:t>
      </w:r>
      <w:proofErr w:type="spellEnd"/>
      <w:r>
        <w:rPr>
          <w:rFonts w:ascii="Roboto" w:hAnsi="Roboto" w:cstheme="minorHAnsi"/>
          <w:sz w:val="16"/>
          <w:szCs w:val="16"/>
        </w:rPr>
        <w:t xml:space="preserve"> }}</w:t>
      </w:r>
    </w:p>
    <w:p w:rsidR="000E1D58" w:rsidRDefault="000E3933">
      <w:pPr>
        <w:pStyle w:val="Textbody"/>
        <w:ind w:left="283" w:hanging="283"/>
        <w:jc w:val="left"/>
        <w:rPr>
          <w:rFonts w:ascii="Roboto" w:hAnsi="Roboto"/>
        </w:rPr>
      </w:pPr>
      <w:r>
        <w:rPr>
          <w:rFonts w:ascii="Roboto" w:hAnsi="Roboto" w:cstheme="minorHAnsi"/>
          <w:b/>
          <w:sz w:val="16"/>
          <w:szCs w:val="16"/>
        </w:rPr>
        <w:t xml:space="preserve">Сопутствующий: </w:t>
      </w:r>
      <w:proofErr w:type="gramStart"/>
      <w:r>
        <w:rPr>
          <w:rFonts w:ascii="Roboto" w:hAnsi="Roboto" w:cstheme="minorHAnsi"/>
          <w:sz w:val="16"/>
          <w:szCs w:val="16"/>
        </w:rPr>
        <w:t xml:space="preserve">{{ </w:t>
      </w:r>
      <w:proofErr w:type="spellStart"/>
      <w:r>
        <w:rPr>
          <w:rFonts w:ascii="Roboto" w:hAnsi="Roboto" w:cstheme="minorHAnsi"/>
          <w:sz w:val="16"/>
          <w:szCs w:val="16"/>
        </w:rPr>
        <w:t>Сопутствующий</w:t>
      </w:r>
      <w:proofErr w:type="gramEnd"/>
      <w:r>
        <w:rPr>
          <w:rFonts w:ascii="Roboto" w:hAnsi="Roboto" w:cstheme="minorHAnsi"/>
          <w:sz w:val="16"/>
          <w:szCs w:val="16"/>
        </w:rPr>
        <w:t>_диагноз_вып</w:t>
      </w:r>
      <w:proofErr w:type="spellEnd"/>
      <w:r>
        <w:rPr>
          <w:rFonts w:ascii="Roboto" w:hAnsi="Roboto" w:cstheme="minorHAnsi"/>
          <w:sz w:val="16"/>
          <w:szCs w:val="16"/>
        </w:rPr>
        <w:t xml:space="preserve"> }}</w:t>
      </w:r>
      <w:bookmarkStart w:id="2" w:name="_Hlk22671924"/>
    </w:p>
    <w:p w:rsidR="000E1D58" w:rsidRDefault="000E3933">
      <w:pPr>
        <w:ind w:left="283" w:hanging="283"/>
        <w:rPr>
          <w:rFonts w:ascii="Roboto" w:hAnsi="Roboto"/>
        </w:rPr>
      </w:pPr>
      <w:r>
        <w:rPr>
          <w:rFonts w:ascii="Roboto" w:hAnsi="Roboto" w:cstheme="minorHAnsi"/>
          <w:b/>
          <w:sz w:val="14"/>
          <w:szCs w:val="14"/>
        </w:rPr>
        <w:t xml:space="preserve">Функциональные шкалы: </w:t>
      </w:r>
      <w:proofErr w:type="gramStart"/>
      <w:r>
        <w:rPr>
          <w:rFonts w:ascii="Roboto" w:hAnsi="Roboto" w:cstheme="minorHAnsi"/>
          <w:sz w:val="14"/>
          <w:szCs w:val="14"/>
        </w:rPr>
        <w:t xml:space="preserve">{{ </w:t>
      </w:r>
      <w:proofErr w:type="spellStart"/>
      <w:r>
        <w:rPr>
          <w:rFonts w:ascii="Roboto" w:hAnsi="Roboto" w:cstheme="minorHAnsi"/>
          <w:sz w:val="14"/>
          <w:szCs w:val="14"/>
        </w:rPr>
        <w:t>Шкалы</w:t>
      </w:r>
      <w:proofErr w:type="gramEnd"/>
      <w:r>
        <w:rPr>
          <w:rFonts w:ascii="Roboto" w:hAnsi="Roboto" w:cstheme="minorHAnsi"/>
          <w:sz w:val="14"/>
          <w:szCs w:val="14"/>
        </w:rPr>
        <w:t>_вып</w:t>
      </w:r>
      <w:proofErr w:type="spellEnd"/>
      <w:r>
        <w:rPr>
          <w:rFonts w:ascii="Roboto" w:hAnsi="Roboto" w:cstheme="minorHAnsi"/>
          <w:sz w:val="14"/>
          <w:szCs w:val="14"/>
        </w:rPr>
        <w:t xml:space="preserve"> }}</w:t>
      </w:r>
    </w:p>
    <w:p w:rsidR="000E1D58" w:rsidRDefault="000E3933">
      <w:pPr>
        <w:ind w:left="283" w:hanging="283"/>
        <w:rPr>
          <w:rFonts w:ascii="Roboto" w:hAnsi="Roboto"/>
        </w:rPr>
      </w:pPr>
      <w:r>
        <w:rPr>
          <w:rFonts w:ascii="Roboto" w:hAnsi="Roboto" w:cstheme="minorHAnsi"/>
          <w:b/>
          <w:sz w:val="14"/>
          <w:szCs w:val="14"/>
        </w:rPr>
        <w:t>Реабилитационный диагноз по МКФ:</w:t>
      </w:r>
      <w:r>
        <w:rPr>
          <w:rFonts w:ascii="Roboto" w:hAnsi="Roboto" w:cstheme="minorHAnsi"/>
          <w:b/>
          <w:sz w:val="14"/>
          <w:szCs w:val="14"/>
        </w:rPr>
        <w:br/>
      </w:r>
      <w:r>
        <w:rPr>
          <w:rFonts w:ascii="Roboto" w:hAnsi="Roboto" w:cstheme="minorHAnsi"/>
          <w:sz w:val="14"/>
          <w:szCs w:val="14"/>
        </w:rPr>
        <w:t xml:space="preserve">{{ </w:t>
      </w:r>
      <w:proofErr w:type="spellStart"/>
      <w:r>
        <w:rPr>
          <w:rFonts w:ascii="Roboto" w:hAnsi="Roboto" w:cstheme="minorHAnsi"/>
          <w:sz w:val="14"/>
          <w:szCs w:val="14"/>
        </w:rPr>
        <w:t>МКФ_сумм_вып</w:t>
      </w:r>
      <w:proofErr w:type="spellEnd"/>
      <w:r>
        <w:rPr>
          <w:rFonts w:ascii="Roboto" w:hAnsi="Roboto" w:cstheme="minorHAnsi"/>
          <w:sz w:val="14"/>
          <w:szCs w:val="14"/>
        </w:rPr>
        <w:t xml:space="preserve"> }}</w:t>
      </w:r>
    </w:p>
    <w:p w:rsidR="000E1D58" w:rsidRDefault="000E1D58">
      <w:pPr>
        <w:rPr>
          <w:rFonts w:ascii="Roboto" w:hAnsi="Roboto" w:cstheme="minorHAnsi"/>
          <w:sz w:val="18"/>
          <w:szCs w:val="18"/>
        </w:rPr>
      </w:pPr>
    </w:p>
    <w:p w:rsidR="000E1D58" w:rsidRDefault="000E3933">
      <w:pPr>
        <w:pStyle w:val="Textbody"/>
        <w:rPr>
          <w:rFonts w:ascii="Roboto" w:hAnsi="Roboto"/>
        </w:rPr>
      </w:pPr>
      <w:r>
        <w:rPr>
          <w:rFonts w:ascii="Roboto" w:hAnsi="Roboto" w:cstheme="minorHAnsi"/>
          <w:b/>
          <w:sz w:val="16"/>
          <w:szCs w:val="16"/>
        </w:rPr>
        <w:t>ПРОВЕДЕННОЕ ЛЕЧЕНИЕ:</w:t>
      </w:r>
    </w:p>
    <w:p w:rsidR="000E1D58" w:rsidRDefault="000E3933">
      <w:pPr>
        <w:pStyle w:val="Textbody"/>
        <w:rPr>
          <w:rFonts w:ascii="Roboto" w:hAnsi="Roboto"/>
        </w:rPr>
      </w:pPr>
      <w:r>
        <w:rPr>
          <w:rFonts w:ascii="Roboto" w:hAnsi="Roboto" w:cstheme="minorHAnsi"/>
          <w:b/>
          <w:sz w:val="16"/>
          <w:szCs w:val="16"/>
        </w:rPr>
        <w:t>1. Медикаментозное лечение:</w:t>
      </w:r>
    </w:p>
    <w:p w:rsidR="000E1D58" w:rsidRDefault="000E3933">
      <w:pPr>
        <w:pStyle w:val="Textbody"/>
        <w:jc w:val="left"/>
        <w:rPr>
          <w:rFonts w:ascii="Roboto" w:hAnsi="Roboto"/>
        </w:rPr>
      </w:pPr>
      <w:r>
        <w:rPr>
          <w:rFonts w:ascii="Roboto" w:hAnsi="Roboto" w:cstheme="minorHAnsi"/>
          <w:b/>
          <w:sz w:val="16"/>
          <w:szCs w:val="16"/>
        </w:rPr>
        <w:t xml:space="preserve">Инъекции: </w:t>
      </w:r>
      <w:bookmarkStart w:id="3" w:name="_Hlk520245799"/>
      <w:proofErr w:type="gramStart"/>
      <w:r>
        <w:rPr>
          <w:rFonts w:ascii="Roboto" w:hAnsi="Roboto" w:cstheme="minorHAnsi"/>
          <w:sz w:val="16"/>
          <w:szCs w:val="16"/>
        </w:rPr>
        <w:t xml:space="preserve">{{ </w:t>
      </w:r>
      <w:proofErr w:type="spellStart"/>
      <w:r>
        <w:rPr>
          <w:rFonts w:ascii="Roboto" w:hAnsi="Roboto" w:cstheme="minorHAnsi"/>
          <w:sz w:val="16"/>
          <w:szCs w:val="16"/>
        </w:rPr>
        <w:t>лечение</w:t>
      </w:r>
      <w:proofErr w:type="gramEnd"/>
      <w:r>
        <w:rPr>
          <w:rFonts w:ascii="Roboto" w:hAnsi="Roboto" w:cstheme="minorHAnsi"/>
          <w:sz w:val="16"/>
          <w:szCs w:val="16"/>
        </w:rPr>
        <w:t>_инъекции</w:t>
      </w:r>
      <w:proofErr w:type="spellEnd"/>
      <w:r>
        <w:rPr>
          <w:rFonts w:ascii="Roboto" w:hAnsi="Roboto" w:cstheme="minorHAnsi"/>
          <w:sz w:val="16"/>
          <w:szCs w:val="16"/>
        </w:rPr>
        <w:t xml:space="preserve"> }}</w:t>
      </w:r>
    </w:p>
    <w:p w:rsidR="000E1D58" w:rsidRDefault="000E3933">
      <w:pPr>
        <w:pStyle w:val="Textbody"/>
        <w:jc w:val="left"/>
        <w:rPr>
          <w:rFonts w:ascii="Roboto" w:hAnsi="Roboto"/>
        </w:rPr>
      </w:pPr>
      <w:proofErr w:type="spellStart"/>
      <w:r>
        <w:rPr>
          <w:rFonts w:ascii="Roboto" w:hAnsi="Roboto" w:cstheme="minorHAnsi"/>
          <w:b/>
          <w:sz w:val="16"/>
          <w:szCs w:val="16"/>
        </w:rPr>
        <w:t>Таблетированные</w:t>
      </w:r>
      <w:proofErr w:type="spellEnd"/>
      <w:r>
        <w:rPr>
          <w:rFonts w:ascii="Roboto" w:hAnsi="Roboto" w:cstheme="minorHAnsi"/>
          <w:b/>
          <w:sz w:val="16"/>
          <w:szCs w:val="16"/>
        </w:rPr>
        <w:t xml:space="preserve"> формы:</w:t>
      </w:r>
      <w:r>
        <w:rPr>
          <w:rFonts w:ascii="Roboto" w:hAnsi="Roboto" w:cstheme="minorHAnsi"/>
          <w:sz w:val="16"/>
          <w:szCs w:val="16"/>
        </w:rPr>
        <w:t xml:space="preserve"> </w:t>
      </w:r>
      <w:proofErr w:type="gramStart"/>
      <w:r>
        <w:rPr>
          <w:rFonts w:ascii="Roboto" w:hAnsi="Roboto" w:cstheme="minorHAnsi"/>
          <w:sz w:val="16"/>
          <w:szCs w:val="16"/>
        </w:rPr>
        <w:t xml:space="preserve">{{ </w:t>
      </w:r>
      <w:bookmarkEnd w:id="3"/>
      <w:proofErr w:type="spellStart"/>
      <w:r>
        <w:rPr>
          <w:rFonts w:ascii="Roboto" w:hAnsi="Roboto" w:cstheme="minorHAnsi"/>
          <w:sz w:val="16"/>
          <w:szCs w:val="16"/>
        </w:rPr>
        <w:t>лечение</w:t>
      </w:r>
      <w:proofErr w:type="gramEnd"/>
      <w:r>
        <w:rPr>
          <w:rFonts w:ascii="Roboto" w:hAnsi="Roboto" w:cstheme="minorHAnsi"/>
          <w:sz w:val="16"/>
          <w:szCs w:val="16"/>
        </w:rPr>
        <w:t>_таблетки</w:t>
      </w:r>
      <w:proofErr w:type="spellEnd"/>
      <w:r>
        <w:rPr>
          <w:rFonts w:ascii="Roboto" w:hAnsi="Roboto" w:cstheme="minorHAnsi"/>
          <w:sz w:val="16"/>
          <w:szCs w:val="16"/>
        </w:rPr>
        <w:t xml:space="preserve"> }}</w:t>
      </w:r>
    </w:p>
    <w:p w:rsidR="000E1D58" w:rsidRDefault="000E3933">
      <w:pPr>
        <w:pStyle w:val="Textbody"/>
        <w:jc w:val="left"/>
        <w:rPr>
          <w:rFonts w:ascii="Roboto" w:hAnsi="Roboto"/>
        </w:rPr>
      </w:pPr>
      <w:r>
        <w:rPr>
          <w:rFonts w:ascii="Roboto" w:hAnsi="Roboto" w:cstheme="minorHAnsi"/>
          <w:b/>
          <w:sz w:val="16"/>
          <w:szCs w:val="16"/>
        </w:rPr>
        <w:t>2.Физиотерапевтическое лечение:</w:t>
      </w:r>
      <w:r>
        <w:rPr>
          <w:rFonts w:ascii="Roboto" w:hAnsi="Roboto" w:cstheme="minorHAnsi"/>
          <w:sz w:val="16"/>
          <w:szCs w:val="16"/>
        </w:rPr>
        <w:t xml:space="preserve"> </w:t>
      </w:r>
      <w:proofErr w:type="gramStart"/>
      <w:r>
        <w:rPr>
          <w:rFonts w:ascii="Roboto" w:hAnsi="Roboto" w:cstheme="minorHAnsi"/>
          <w:sz w:val="16"/>
          <w:szCs w:val="16"/>
        </w:rPr>
        <w:t>{{ физиотерапия</w:t>
      </w:r>
      <w:proofErr w:type="gramEnd"/>
      <w:r>
        <w:rPr>
          <w:rFonts w:ascii="Roboto" w:hAnsi="Roboto" w:cstheme="minorHAnsi"/>
          <w:sz w:val="16"/>
          <w:szCs w:val="16"/>
        </w:rPr>
        <w:t xml:space="preserve"> }}</w:t>
      </w:r>
    </w:p>
    <w:p w:rsidR="000E1D58" w:rsidRDefault="000E3933">
      <w:pPr>
        <w:pStyle w:val="Textbody"/>
        <w:jc w:val="left"/>
        <w:rPr>
          <w:rFonts w:ascii="Roboto" w:hAnsi="Roboto"/>
        </w:rPr>
      </w:pPr>
      <w:r>
        <w:rPr>
          <w:rFonts w:ascii="Roboto" w:hAnsi="Roboto" w:cstheme="minorHAnsi"/>
          <w:b/>
          <w:sz w:val="16"/>
          <w:szCs w:val="16"/>
        </w:rPr>
        <w:t>3.ЛФК:</w:t>
      </w:r>
      <w:r>
        <w:rPr>
          <w:rFonts w:ascii="Roboto" w:hAnsi="Roboto" w:cstheme="minorHAnsi"/>
          <w:sz w:val="16"/>
          <w:szCs w:val="16"/>
        </w:rPr>
        <w:t xml:space="preserve"> </w:t>
      </w:r>
      <w:proofErr w:type="gramStart"/>
      <w:r>
        <w:rPr>
          <w:rFonts w:ascii="Roboto" w:hAnsi="Roboto" w:cstheme="minorHAnsi"/>
          <w:sz w:val="16"/>
          <w:szCs w:val="16"/>
        </w:rPr>
        <w:t xml:space="preserve">{{ </w:t>
      </w:r>
      <w:proofErr w:type="spellStart"/>
      <w:r>
        <w:rPr>
          <w:rFonts w:ascii="Roboto" w:hAnsi="Roboto" w:cstheme="minorHAnsi"/>
          <w:sz w:val="16"/>
          <w:szCs w:val="16"/>
        </w:rPr>
        <w:t>лфк</w:t>
      </w:r>
      <w:proofErr w:type="spellEnd"/>
      <w:proofErr w:type="gramEnd"/>
      <w:r>
        <w:rPr>
          <w:rFonts w:ascii="Roboto" w:hAnsi="Roboto" w:cstheme="minorHAnsi"/>
          <w:sz w:val="16"/>
          <w:szCs w:val="16"/>
        </w:rPr>
        <w:t xml:space="preserve"> }}</w:t>
      </w:r>
    </w:p>
    <w:p w:rsidR="000E1D58" w:rsidRDefault="000E3933">
      <w:pPr>
        <w:pStyle w:val="Textbody"/>
        <w:rPr>
          <w:rFonts w:ascii="Roboto" w:hAnsi="Roboto"/>
        </w:rPr>
      </w:pPr>
      <w:r>
        <w:rPr>
          <w:rFonts w:ascii="Roboto" w:hAnsi="Roboto" w:cstheme="minorHAnsi"/>
          <w:b/>
          <w:bCs/>
          <w:sz w:val="16"/>
          <w:szCs w:val="16"/>
        </w:rPr>
        <w:t xml:space="preserve">4.Логопедия: </w:t>
      </w:r>
      <w:r>
        <w:rPr>
          <w:rFonts w:ascii="Roboto" w:hAnsi="Roboto" w:cstheme="minorHAnsi"/>
          <w:sz w:val="16"/>
          <w:szCs w:val="16"/>
        </w:rPr>
        <w:t>консультирование, ежедневные индивидуальные занятия.</w:t>
      </w:r>
    </w:p>
    <w:p w:rsidR="000E1D58" w:rsidRDefault="000E3933">
      <w:pPr>
        <w:pStyle w:val="Textbody"/>
        <w:rPr>
          <w:rFonts w:ascii="Roboto" w:hAnsi="Roboto"/>
        </w:rPr>
      </w:pPr>
      <w:r>
        <w:rPr>
          <w:rFonts w:ascii="Roboto" w:hAnsi="Roboto" w:cstheme="minorHAnsi"/>
          <w:b/>
          <w:bCs/>
          <w:sz w:val="16"/>
          <w:szCs w:val="16"/>
        </w:rPr>
        <w:t xml:space="preserve">5.Нейропсихологическая реабилитация: </w:t>
      </w:r>
      <w:r>
        <w:rPr>
          <w:rFonts w:ascii="Roboto" w:hAnsi="Roboto" w:cstheme="minorHAnsi"/>
          <w:sz w:val="16"/>
          <w:szCs w:val="16"/>
        </w:rPr>
        <w:t>консультирование, индивидуальные занятия, групповой когнитивный тренинг.</w:t>
      </w:r>
    </w:p>
    <w:p w:rsidR="000E1D58" w:rsidRDefault="000E1D58">
      <w:pPr>
        <w:pStyle w:val="Textbody"/>
        <w:rPr>
          <w:rFonts w:ascii="Roboto" w:hAnsi="Roboto" w:cstheme="minorHAnsi"/>
          <w:b/>
          <w:bCs/>
          <w:sz w:val="16"/>
          <w:szCs w:val="16"/>
        </w:rPr>
      </w:pPr>
    </w:p>
    <w:p w:rsidR="000E1D58" w:rsidRDefault="000E3933">
      <w:pPr>
        <w:pStyle w:val="Textbody"/>
        <w:rPr>
          <w:rFonts w:ascii="Roboto" w:hAnsi="Roboto"/>
        </w:rPr>
      </w:pPr>
      <w:r>
        <w:rPr>
          <w:rFonts w:ascii="Roboto" w:hAnsi="Roboto" w:cstheme="minorHAnsi"/>
          <w:b/>
          <w:sz w:val="16"/>
          <w:szCs w:val="16"/>
        </w:rPr>
        <w:t>ЛАБОРАТОРНЫЕ АНАЛИЗЫ:</w:t>
      </w:r>
    </w:p>
    <w:p w:rsidR="000E1D58" w:rsidRDefault="000E3933">
      <w:pPr>
        <w:pStyle w:val="Textbody"/>
        <w:jc w:val="left"/>
        <w:rPr>
          <w:rFonts w:ascii="Roboto" w:hAnsi="Roboto"/>
        </w:rPr>
      </w:pPr>
      <w:proofErr w:type="gramStart"/>
      <w:r>
        <w:rPr>
          <w:rFonts w:ascii="Roboto" w:hAnsi="Roboto" w:cstheme="minorHAnsi"/>
          <w:sz w:val="16"/>
          <w:szCs w:val="16"/>
        </w:rPr>
        <w:t xml:space="preserve">{{ </w:t>
      </w:r>
      <w:proofErr w:type="spellStart"/>
      <w:r>
        <w:rPr>
          <w:rFonts w:ascii="Roboto" w:hAnsi="Roboto" w:cstheme="minorHAnsi"/>
          <w:sz w:val="16"/>
          <w:szCs w:val="16"/>
        </w:rPr>
        <w:t>лабораторные</w:t>
      </w:r>
      <w:proofErr w:type="gramEnd"/>
      <w:r>
        <w:rPr>
          <w:rFonts w:ascii="Roboto" w:hAnsi="Roboto" w:cstheme="minorHAnsi"/>
          <w:sz w:val="16"/>
          <w:szCs w:val="16"/>
        </w:rPr>
        <w:t>_данные</w:t>
      </w:r>
      <w:proofErr w:type="spellEnd"/>
      <w:r>
        <w:rPr>
          <w:rFonts w:ascii="Roboto" w:hAnsi="Roboto" w:cstheme="minorHAnsi"/>
          <w:sz w:val="16"/>
          <w:szCs w:val="16"/>
        </w:rPr>
        <w:t xml:space="preserve"> }}</w:t>
      </w:r>
    </w:p>
    <w:p w:rsidR="000E1D58" w:rsidRDefault="000E1D58">
      <w:pPr>
        <w:pStyle w:val="Textbody"/>
        <w:jc w:val="left"/>
        <w:rPr>
          <w:rFonts w:cstheme="minorHAnsi"/>
          <w:sz w:val="16"/>
          <w:szCs w:val="16"/>
        </w:rPr>
      </w:pPr>
    </w:p>
    <w:p w:rsidR="000E1D58" w:rsidRDefault="000E3933">
      <w:pPr>
        <w:pStyle w:val="Textbody"/>
        <w:rPr>
          <w:rFonts w:ascii="Roboto" w:hAnsi="Roboto"/>
        </w:rPr>
      </w:pPr>
      <w:r>
        <w:rPr>
          <w:rFonts w:ascii="Roboto" w:hAnsi="Roboto" w:cstheme="minorHAnsi"/>
          <w:b/>
          <w:sz w:val="16"/>
          <w:szCs w:val="16"/>
        </w:rPr>
        <w:t>КОНСУЛЬТАЦИИ:</w:t>
      </w:r>
    </w:p>
    <w:p w:rsidR="000E1D58" w:rsidRDefault="000E3933">
      <w:pPr>
        <w:pStyle w:val="Textbody"/>
        <w:ind w:left="850" w:hanging="850"/>
        <w:jc w:val="left"/>
        <w:rPr>
          <w:rFonts w:ascii="Roboto" w:hAnsi="Roboto"/>
          <w:b/>
          <w:bCs/>
        </w:rPr>
      </w:pPr>
      <w:bookmarkStart w:id="4" w:name="_Hlk5300135191"/>
      <w:bookmarkEnd w:id="4"/>
      <w:r>
        <w:rPr>
          <w:rFonts w:ascii="Roboto" w:hAnsi="Roboto" w:cstheme="minorHAnsi"/>
          <w:b/>
          <w:bCs/>
          <w:sz w:val="16"/>
          <w:szCs w:val="16"/>
        </w:rPr>
        <w:t xml:space="preserve">Заключение клинического психолога: </w:t>
      </w:r>
      <w:proofErr w:type="gramStart"/>
      <w:r w:rsidRPr="0098207E">
        <w:rPr>
          <w:rFonts w:ascii="Roboto" w:hAnsi="Roboto" w:cstheme="minorHAnsi"/>
          <w:sz w:val="16"/>
          <w:szCs w:val="16"/>
        </w:rPr>
        <w:t xml:space="preserve">{{ </w:t>
      </w:r>
      <w:proofErr w:type="spellStart"/>
      <w:r w:rsidRPr="0098207E">
        <w:rPr>
          <w:rFonts w:ascii="Roboto" w:hAnsi="Roboto" w:cstheme="minorHAnsi"/>
          <w:sz w:val="16"/>
          <w:szCs w:val="16"/>
        </w:rPr>
        <w:t>закл</w:t>
      </w:r>
      <w:proofErr w:type="gramEnd"/>
      <w:r w:rsidRPr="0098207E">
        <w:rPr>
          <w:rFonts w:ascii="Roboto" w:hAnsi="Roboto" w:cstheme="minorHAnsi"/>
          <w:sz w:val="16"/>
          <w:szCs w:val="16"/>
        </w:rPr>
        <w:t>_психолога</w:t>
      </w:r>
      <w:proofErr w:type="spellEnd"/>
      <w:r w:rsidRPr="0098207E">
        <w:rPr>
          <w:rFonts w:ascii="Roboto" w:hAnsi="Roboto" w:cstheme="minorHAnsi"/>
          <w:sz w:val="16"/>
          <w:szCs w:val="16"/>
        </w:rPr>
        <w:t xml:space="preserve"> }}</w:t>
      </w:r>
    </w:p>
    <w:p w:rsidR="000E1D58" w:rsidRDefault="000E3933">
      <w:pPr>
        <w:pStyle w:val="Textbody"/>
        <w:tabs>
          <w:tab w:val="left" w:pos="2273"/>
        </w:tabs>
        <w:ind w:left="850"/>
        <w:jc w:val="left"/>
        <w:rPr>
          <w:rFonts w:ascii="Roboto" w:hAnsi="Roboto"/>
          <w:b/>
          <w:bCs/>
        </w:rPr>
      </w:pPr>
      <w:proofErr w:type="spellStart"/>
      <w:r>
        <w:rPr>
          <w:rFonts w:ascii="Roboto" w:hAnsi="Roboto" w:cstheme="minorHAnsi"/>
          <w:sz w:val="16"/>
          <w:szCs w:val="16"/>
          <w:lang w:val="en-US"/>
        </w:rPr>
        <w:t>MoCA</w:t>
      </w:r>
      <w:proofErr w:type="spellEnd"/>
      <w:r w:rsidRPr="0098207E">
        <w:rPr>
          <w:rFonts w:ascii="Roboto" w:hAnsi="Roboto" w:cstheme="minorHAnsi"/>
          <w:sz w:val="16"/>
          <w:szCs w:val="16"/>
        </w:rPr>
        <w:t xml:space="preserve">: </w:t>
      </w:r>
      <w:proofErr w:type="gramStart"/>
      <w:r w:rsidRPr="0098207E">
        <w:rPr>
          <w:rFonts w:ascii="Roboto" w:hAnsi="Roboto" w:cstheme="minorHAnsi"/>
          <w:sz w:val="16"/>
          <w:szCs w:val="16"/>
        </w:rPr>
        <w:t xml:space="preserve">{{ </w:t>
      </w:r>
      <w:proofErr w:type="spellStart"/>
      <w:r>
        <w:rPr>
          <w:rFonts w:ascii="Roboto" w:hAnsi="Roboto" w:cstheme="minorHAnsi"/>
          <w:sz w:val="16"/>
          <w:szCs w:val="16"/>
          <w:lang w:val="en-US"/>
        </w:rPr>
        <w:t>MoCA</w:t>
      </w:r>
      <w:proofErr w:type="spellEnd"/>
      <w:proofErr w:type="gramEnd"/>
      <w:r w:rsidRPr="0098207E">
        <w:rPr>
          <w:rFonts w:ascii="Roboto" w:hAnsi="Roboto" w:cstheme="minorHAnsi"/>
          <w:sz w:val="16"/>
          <w:szCs w:val="16"/>
        </w:rPr>
        <w:t xml:space="preserve"> }}</w:t>
      </w:r>
      <w:r w:rsidRPr="0098207E">
        <w:rPr>
          <w:rFonts w:ascii="Roboto" w:hAnsi="Roboto" w:cstheme="minorHAnsi"/>
          <w:sz w:val="16"/>
          <w:szCs w:val="16"/>
        </w:rPr>
        <w:tab/>
      </w:r>
      <w:r>
        <w:rPr>
          <w:rFonts w:ascii="Roboto" w:hAnsi="Roboto" w:cstheme="minorHAnsi"/>
          <w:sz w:val="16"/>
          <w:szCs w:val="16"/>
          <w:lang w:val="en-US"/>
        </w:rPr>
        <w:t>HADS</w:t>
      </w:r>
      <w:r w:rsidRPr="0098207E">
        <w:rPr>
          <w:rFonts w:ascii="Roboto" w:hAnsi="Roboto" w:cstheme="minorHAnsi"/>
          <w:sz w:val="16"/>
          <w:szCs w:val="16"/>
        </w:rPr>
        <w:t xml:space="preserve">: {{ </w:t>
      </w:r>
      <w:r>
        <w:rPr>
          <w:rFonts w:ascii="Roboto" w:hAnsi="Roboto" w:cstheme="minorHAnsi"/>
          <w:sz w:val="16"/>
          <w:szCs w:val="16"/>
          <w:lang w:val="en-US"/>
        </w:rPr>
        <w:t>HADS</w:t>
      </w:r>
      <w:r w:rsidRPr="0098207E">
        <w:rPr>
          <w:rFonts w:ascii="Roboto" w:hAnsi="Roboto" w:cstheme="minorHAnsi"/>
          <w:sz w:val="16"/>
          <w:szCs w:val="16"/>
        </w:rPr>
        <w:t xml:space="preserve"> }}</w:t>
      </w:r>
    </w:p>
    <w:p w:rsidR="000E1D58" w:rsidRDefault="000E3933">
      <w:pPr>
        <w:pStyle w:val="Textbody"/>
        <w:ind w:left="850" w:hanging="850"/>
        <w:jc w:val="left"/>
        <w:rPr>
          <w:rFonts w:ascii="Roboto" w:hAnsi="Roboto"/>
          <w:b/>
          <w:bCs/>
        </w:rPr>
      </w:pPr>
      <w:bookmarkStart w:id="5" w:name="_Hlk53001351911"/>
      <w:bookmarkEnd w:id="5"/>
      <w:r>
        <w:rPr>
          <w:rFonts w:ascii="Roboto" w:hAnsi="Roboto" w:cstheme="minorHAnsi"/>
          <w:b/>
          <w:bCs/>
          <w:sz w:val="16"/>
          <w:szCs w:val="16"/>
        </w:rPr>
        <w:t>Заключение логопеда-</w:t>
      </w:r>
      <w:proofErr w:type="spellStart"/>
      <w:r>
        <w:rPr>
          <w:rFonts w:ascii="Roboto" w:hAnsi="Roboto" w:cstheme="minorHAnsi"/>
          <w:b/>
          <w:bCs/>
          <w:sz w:val="16"/>
          <w:szCs w:val="16"/>
        </w:rPr>
        <w:t>афазиолога</w:t>
      </w:r>
      <w:proofErr w:type="spellEnd"/>
      <w:r>
        <w:rPr>
          <w:rFonts w:ascii="Roboto" w:hAnsi="Roboto" w:cstheme="minorHAnsi"/>
          <w:b/>
          <w:bCs/>
          <w:sz w:val="16"/>
          <w:szCs w:val="16"/>
        </w:rPr>
        <w:t xml:space="preserve">: </w:t>
      </w:r>
      <w:proofErr w:type="gramStart"/>
      <w:r w:rsidRPr="0098207E">
        <w:rPr>
          <w:rFonts w:ascii="Roboto" w:hAnsi="Roboto" w:cstheme="minorHAnsi"/>
          <w:sz w:val="16"/>
          <w:szCs w:val="16"/>
        </w:rPr>
        <w:t xml:space="preserve">{{ </w:t>
      </w:r>
      <w:proofErr w:type="spellStart"/>
      <w:r w:rsidRPr="0098207E">
        <w:rPr>
          <w:rFonts w:ascii="Roboto" w:hAnsi="Roboto" w:cstheme="minorHAnsi"/>
          <w:sz w:val="16"/>
          <w:szCs w:val="16"/>
        </w:rPr>
        <w:t>закл</w:t>
      </w:r>
      <w:proofErr w:type="gramEnd"/>
      <w:r w:rsidRPr="0098207E">
        <w:rPr>
          <w:rFonts w:ascii="Roboto" w:hAnsi="Roboto" w:cstheme="minorHAnsi"/>
          <w:sz w:val="16"/>
          <w:szCs w:val="16"/>
        </w:rPr>
        <w:t>_</w:t>
      </w:r>
      <w:r>
        <w:rPr>
          <w:rFonts w:ascii="Roboto" w:hAnsi="Roboto" w:cstheme="minorHAnsi"/>
          <w:sz w:val="16"/>
          <w:szCs w:val="16"/>
        </w:rPr>
        <w:t>логопеда</w:t>
      </w:r>
      <w:proofErr w:type="spellEnd"/>
      <w:r w:rsidRPr="0098207E">
        <w:rPr>
          <w:rFonts w:ascii="Roboto" w:hAnsi="Roboto" w:cstheme="minorHAnsi"/>
          <w:sz w:val="16"/>
          <w:szCs w:val="16"/>
        </w:rPr>
        <w:t xml:space="preserve"> }}</w:t>
      </w:r>
    </w:p>
    <w:p w:rsidR="000E1D58" w:rsidRPr="0098207E" w:rsidRDefault="000E1D58">
      <w:pPr>
        <w:pStyle w:val="Textbody"/>
        <w:jc w:val="left"/>
        <w:rPr>
          <w:rFonts w:cstheme="minorHAnsi"/>
          <w:sz w:val="16"/>
          <w:szCs w:val="16"/>
        </w:rPr>
      </w:pPr>
    </w:p>
    <w:p w:rsidR="000E1D58" w:rsidRPr="0098207E" w:rsidRDefault="000E1D58">
      <w:pPr>
        <w:pStyle w:val="Textbody"/>
        <w:jc w:val="left"/>
        <w:rPr>
          <w:rFonts w:cstheme="minorHAnsi"/>
          <w:sz w:val="16"/>
          <w:szCs w:val="16"/>
        </w:rPr>
      </w:pPr>
    </w:p>
    <w:p w:rsidR="000E1D58" w:rsidRDefault="000E3933">
      <w:pPr>
        <w:pStyle w:val="Textbody"/>
        <w:rPr>
          <w:rFonts w:ascii="Roboto" w:hAnsi="Roboto"/>
        </w:rPr>
      </w:pPr>
      <w:r>
        <w:rPr>
          <w:rFonts w:ascii="Roboto" w:hAnsi="Roboto" w:cstheme="minorHAnsi"/>
          <w:b/>
          <w:sz w:val="16"/>
          <w:szCs w:val="16"/>
        </w:rPr>
        <w:t xml:space="preserve">Результаты лечения: </w:t>
      </w:r>
      <w:r>
        <w:rPr>
          <w:rFonts w:ascii="Roboto" w:hAnsi="Roboto" w:cstheme="minorHAnsi"/>
          <w:sz w:val="16"/>
          <w:szCs w:val="16"/>
        </w:rPr>
        <w:t>Выписывается под наблюдение участкового терапевта;</w:t>
      </w:r>
    </w:p>
    <w:p w:rsidR="000E1D58" w:rsidRDefault="000E3933">
      <w:pPr>
        <w:pStyle w:val="Textbody"/>
        <w:tabs>
          <w:tab w:val="left" w:pos="1638"/>
        </w:tabs>
        <w:rPr>
          <w:rFonts w:ascii="Roboto" w:hAnsi="Roboto"/>
        </w:rPr>
      </w:pPr>
      <w:r>
        <w:rPr>
          <w:rFonts w:ascii="Roboto" w:hAnsi="Roboto" w:cstheme="minorHAnsi"/>
          <w:sz w:val="16"/>
          <w:szCs w:val="16"/>
        </w:rPr>
        <w:tab/>
        <w:t>в плановом порядке в удовлетворительном состоянии с улучшением.</w:t>
      </w:r>
    </w:p>
    <w:p w:rsidR="000E1D58" w:rsidRDefault="000E3933">
      <w:pPr>
        <w:pStyle w:val="Textbody"/>
        <w:spacing w:after="112"/>
        <w:rPr>
          <w:rFonts w:ascii="Roboto" w:hAnsi="Roboto"/>
        </w:rPr>
      </w:pPr>
      <w:r>
        <w:rPr>
          <w:rFonts w:ascii="Roboto" w:hAnsi="Roboto" w:cstheme="minorHAnsi"/>
          <w:b/>
          <w:sz w:val="16"/>
          <w:szCs w:val="16"/>
        </w:rPr>
        <w:t xml:space="preserve">Вызов врача на дом / На прием к врачу </w:t>
      </w:r>
      <w:proofErr w:type="gramStart"/>
      <w:r>
        <w:rPr>
          <w:rFonts w:ascii="Roboto" w:hAnsi="Roboto" w:cstheme="minorHAnsi"/>
          <w:b/>
          <w:sz w:val="16"/>
          <w:szCs w:val="16"/>
        </w:rPr>
        <w:t xml:space="preserve">{{ </w:t>
      </w:r>
      <w:proofErr w:type="spellStart"/>
      <w:r>
        <w:rPr>
          <w:rFonts w:ascii="Roboto" w:hAnsi="Roboto" w:cstheme="minorHAnsi"/>
          <w:b/>
          <w:sz w:val="16"/>
          <w:szCs w:val="16"/>
        </w:rPr>
        <w:t>дата</w:t>
      </w:r>
      <w:proofErr w:type="gramEnd"/>
      <w:r>
        <w:rPr>
          <w:rFonts w:ascii="Roboto" w:hAnsi="Roboto" w:cstheme="minorHAnsi"/>
          <w:b/>
          <w:sz w:val="16"/>
          <w:szCs w:val="16"/>
        </w:rPr>
        <w:t>_прием</w:t>
      </w:r>
      <w:proofErr w:type="spellEnd"/>
      <w:r>
        <w:rPr>
          <w:rFonts w:ascii="Roboto" w:hAnsi="Roboto" w:cstheme="minorHAnsi"/>
          <w:b/>
          <w:sz w:val="16"/>
          <w:szCs w:val="16"/>
        </w:rPr>
        <w:t xml:space="preserve"> }}г.</w:t>
      </w:r>
    </w:p>
    <w:p w:rsidR="000E1D58" w:rsidRDefault="000E3933">
      <w:pPr>
        <w:pStyle w:val="Textbody"/>
        <w:spacing w:after="112"/>
        <w:rPr>
          <w:rFonts w:ascii="Roboto" w:hAnsi="Roboto"/>
        </w:rPr>
      </w:pPr>
      <w:r>
        <w:rPr>
          <w:rFonts w:ascii="Roboto" w:hAnsi="Roboto" w:cstheme="minorHAnsi"/>
          <w:b/>
          <w:sz w:val="16"/>
          <w:szCs w:val="16"/>
        </w:rPr>
        <w:t>ЛН №________________________________</w:t>
      </w:r>
      <w:r>
        <w:rPr>
          <w:rFonts w:ascii="Roboto" w:hAnsi="Roboto" w:cstheme="minorHAnsi"/>
          <w:sz w:val="16"/>
          <w:szCs w:val="16"/>
        </w:rPr>
        <w:t xml:space="preserve">, открытый, продлен по </w:t>
      </w:r>
      <w:proofErr w:type="gramStart"/>
      <w:r>
        <w:rPr>
          <w:rFonts w:ascii="Roboto" w:hAnsi="Roboto" w:cstheme="minorHAnsi"/>
          <w:sz w:val="16"/>
          <w:szCs w:val="16"/>
        </w:rPr>
        <w:t xml:space="preserve">{{ </w:t>
      </w:r>
      <w:proofErr w:type="spellStart"/>
      <w:r>
        <w:rPr>
          <w:rFonts w:ascii="Roboto" w:hAnsi="Roboto" w:cstheme="minorHAnsi"/>
          <w:sz w:val="16"/>
          <w:szCs w:val="16"/>
        </w:rPr>
        <w:t>Продление</w:t>
      </w:r>
      <w:proofErr w:type="gramEnd"/>
      <w:r>
        <w:rPr>
          <w:rFonts w:ascii="Roboto" w:hAnsi="Roboto" w:cstheme="minorHAnsi"/>
          <w:sz w:val="16"/>
          <w:szCs w:val="16"/>
        </w:rPr>
        <w:t>_ПО_вып</w:t>
      </w:r>
      <w:proofErr w:type="spellEnd"/>
      <w:r>
        <w:rPr>
          <w:rFonts w:ascii="Roboto" w:hAnsi="Roboto" w:cstheme="minorHAnsi"/>
          <w:sz w:val="16"/>
          <w:szCs w:val="16"/>
        </w:rPr>
        <w:t xml:space="preserve"> }} </w:t>
      </w:r>
      <w:bookmarkStart w:id="6" w:name="_Hlk518376154"/>
      <w:bookmarkEnd w:id="6"/>
    </w:p>
    <w:p w:rsidR="000E1D58" w:rsidRDefault="000E3933">
      <w:pPr>
        <w:pStyle w:val="Textbody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b/>
          <w:sz w:val="16"/>
          <w:szCs w:val="16"/>
          <w:u w:val="single"/>
        </w:rPr>
        <w:br/>
        <w:t>РЕКОМЕНДАЦИИ НА АМБУЛАТОРНОМ ЭТАПЕ</w:t>
      </w:r>
      <w:r>
        <w:rPr>
          <w:rFonts w:ascii="Roboto" w:hAnsi="Roboto" w:cstheme="minorHAnsi"/>
          <w:b/>
          <w:sz w:val="16"/>
          <w:szCs w:val="16"/>
        </w:rPr>
        <w:t>: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b/>
          <w:sz w:val="16"/>
          <w:szCs w:val="16"/>
          <w:lang w:bidi="ar-SA"/>
        </w:rPr>
        <w:t>1.Ежедневная ЛФК</w:t>
      </w: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по индивидуальной программе, развитие мелкой моторики, дыхательная гимнастика, глазодвигательная гимнастика, развитие социальной независимости.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proofErr w:type="spellStart"/>
      <w:r>
        <w:rPr>
          <w:rFonts w:ascii="Roboto" w:eastAsia="Times New Roman" w:hAnsi="Roboto" w:cstheme="minorHAnsi"/>
          <w:b/>
          <w:sz w:val="16"/>
          <w:szCs w:val="16"/>
          <w:lang w:bidi="ar-SA"/>
        </w:rPr>
        <w:t>Вертикализация</w:t>
      </w:r>
      <w:proofErr w:type="spellEnd"/>
      <w:r>
        <w:rPr>
          <w:rFonts w:ascii="Roboto" w:eastAsia="Times New Roman" w:hAnsi="Roboto" w:cstheme="minorHAnsi"/>
          <w:b/>
          <w:sz w:val="16"/>
          <w:szCs w:val="16"/>
          <w:lang w:bidi="ar-SA"/>
        </w:rPr>
        <w:t>:</w:t>
      </w: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Ходьба в полном объеме в условиях хорошей освещенности, подъем и спуск по лестнице, прогулки на свежем воздухе.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>Ходьба с опорой на трость в условиях хорошей освещенности, тренировка постановки стопы и навыка переноса веса тела, тренировка подъема и спуска по лестнице.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Исключить работу в наклон, </w:t>
      </w:r>
      <w:proofErr w:type="gramStart"/>
      <w:r>
        <w:rPr>
          <w:rFonts w:ascii="Roboto" w:eastAsia="Times New Roman" w:hAnsi="Roboto" w:cstheme="minorHAnsi"/>
          <w:sz w:val="16"/>
          <w:szCs w:val="16"/>
          <w:lang w:bidi="ar-SA"/>
        </w:rPr>
        <w:t>работу</w:t>
      </w:r>
      <w:proofErr w:type="gram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связанную с длительным принятием статичной позы.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proofErr w:type="spellStart"/>
      <w:r>
        <w:rPr>
          <w:rFonts w:ascii="Roboto" w:eastAsia="Times New Roman" w:hAnsi="Roboto" w:cstheme="minorHAnsi"/>
          <w:b/>
          <w:sz w:val="16"/>
          <w:szCs w:val="16"/>
          <w:lang w:bidi="ar-SA"/>
        </w:rPr>
        <w:t>Вертикализация</w:t>
      </w:r>
      <w:proofErr w:type="spellEnd"/>
      <w:r>
        <w:rPr>
          <w:rFonts w:ascii="Roboto" w:eastAsia="Times New Roman" w:hAnsi="Roboto" w:cstheme="minorHAnsi"/>
          <w:b/>
          <w:sz w:val="16"/>
          <w:szCs w:val="16"/>
          <w:lang w:bidi="ar-SA"/>
        </w:rPr>
        <w:t>:</w:t>
      </w: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Ходьба в полном объеме в условиях хорошей освещенности.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* Ограничение физической нагрузки на поясничный отдел позвоночника, ежедневная ЛФК. </w:t>
      </w:r>
      <w:r>
        <w:rPr>
          <w:rFonts w:ascii="Roboto" w:eastAsia="Times New Roman" w:hAnsi="Roboto" w:cstheme="minorHAnsi"/>
          <w:bCs/>
          <w:sz w:val="16"/>
          <w:szCs w:val="16"/>
          <w:lang w:bidi="ar-SA"/>
        </w:rPr>
        <w:t>Физическая культура:</w:t>
      </w: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не менее 60 минут в день умеренной аэробной физической активности (ходьба, скандинавская ходьба, легкая гимнастика,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теренкур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— по возможности в </w:t>
      </w:r>
      <w:proofErr w:type="spellStart"/>
      <w:proofErr w:type="gramStart"/>
      <w:r>
        <w:rPr>
          <w:rFonts w:ascii="Roboto" w:eastAsia="Times New Roman" w:hAnsi="Roboto" w:cstheme="minorHAnsi"/>
          <w:sz w:val="16"/>
          <w:szCs w:val="16"/>
          <w:lang w:bidi="ar-SA"/>
        </w:rPr>
        <w:t>лесо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>-парковой</w:t>
      </w:r>
      <w:proofErr w:type="gram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зоне) не менее 5 раз в неделю (всего 150 минут)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>* Ортопедический режим:</w:t>
      </w:r>
    </w:p>
    <w:p w:rsidR="000E1D58" w:rsidRDefault="000E3933">
      <w:pPr>
        <w:widowControl/>
        <w:numPr>
          <w:ilvl w:val="0"/>
          <w:numId w:val="1"/>
        </w:numPr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Ортопедические средства поддержки (корсет) одевать при физической нагрузке, если предстоит длительное сидение, подъем и перемещение тяжести. </w:t>
      </w:r>
    </w:p>
    <w:p w:rsidR="000E1D58" w:rsidRDefault="000E3933">
      <w:pPr>
        <w:widowControl/>
        <w:numPr>
          <w:ilvl w:val="0"/>
          <w:numId w:val="1"/>
        </w:numPr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Избегать ношение тяжести, если это невозможно, то вес поднимать за счет ног, держа осанку, не отклонятся назад, держать груз максимально близко к телу, на уровне пупка, перемещаться небольшими шажками, на длинные расстояние переносить груз лучше на спине равномерно распределив нагрузку, при необходимости груз лучше толкать, чем тащить за собой. </w:t>
      </w:r>
    </w:p>
    <w:p w:rsidR="000E1D58" w:rsidRDefault="000E3933">
      <w:pPr>
        <w:widowControl/>
        <w:numPr>
          <w:ilvl w:val="0"/>
          <w:numId w:val="1"/>
        </w:numPr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Избегать резких наклонов, поворотов, прыжков, ударов и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т.д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, </w:t>
      </w:r>
    </w:p>
    <w:p w:rsidR="000E1D58" w:rsidRDefault="000E3933">
      <w:pPr>
        <w:widowControl/>
        <w:numPr>
          <w:ilvl w:val="0"/>
          <w:numId w:val="1"/>
        </w:numPr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>Избегать длительных статических нагрузок.</w:t>
      </w:r>
    </w:p>
    <w:p w:rsidR="000E1D58" w:rsidRDefault="000E3933">
      <w:pPr>
        <w:widowControl/>
        <w:numPr>
          <w:ilvl w:val="0"/>
          <w:numId w:val="1"/>
        </w:numPr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Не поднимать больше одного килограмма в каждую руку затем постепенно можно увеличить вес до пяти килограммов на две руки (2,5кг в каждую руку), при хорошей переносимости нагрузки – максимально допустимый вес 10 кг (5кг в каждую руку); </w:t>
      </w:r>
    </w:p>
    <w:p w:rsidR="000E1D58" w:rsidRDefault="000E3933">
      <w:pPr>
        <w:widowControl/>
        <w:numPr>
          <w:ilvl w:val="0"/>
          <w:numId w:val="1"/>
        </w:numPr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Нагрузка должна распределяться равномерно, избегать чтобы одна половина туловища была расслабленной, а другая испытывала нагрузку. Поэтому сумки через плечо носить не рекомендуется, отдать предпочтение рюкзакам; </w:t>
      </w:r>
    </w:p>
    <w:p w:rsidR="000E1D58" w:rsidRDefault="000E3933">
      <w:pPr>
        <w:widowControl/>
        <w:numPr>
          <w:ilvl w:val="0"/>
          <w:numId w:val="1"/>
        </w:numPr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Давать отдых позвоночнику, примерно каждые два часа (на ровной, умеренно твердой поверхности лежа на боку согнув ноги в колени и подогнув их к животу (поза «эмбриона») или лежа на спине согнув ноги в коленях подложив под них валики желательно достигнуть угла в 90 градусов между бедром и телом). 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proofErr w:type="spellStart"/>
      <w:r>
        <w:rPr>
          <w:rFonts w:ascii="Roboto" w:eastAsia="Times New Roman" w:hAnsi="Roboto" w:cstheme="minorHAnsi"/>
          <w:b/>
          <w:bCs/>
          <w:sz w:val="16"/>
          <w:szCs w:val="16"/>
          <w:lang w:bidi="ar-SA"/>
        </w:rPr>
        <w:t>Йогатерапия</w:t>
      </w:r>
      <w:proofErr w:type="spellEnd"/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proofErr w:type="spellStart"/>
      <w:r>
        <w:rPr>
          <w:rFonts w:ascii="Roboto" w:eastAsia="Times New Roman" w:hAnsi="Roboto" w:cstheme="minorHAnsi"/>
          <w:b/>
          <w:bCs/>
          <w:sz w:val="16"/>
          <w:szCs w:val="16"/>
          <w:lang w:bidi="ar-SA"/>
        </w:rPr>
        <w:t>Кинезиотейпирование</w:t>
      </w:r>
      <w:proofErr w:type="spellEnd"/>
      <w:r>
        <w:rPr>
          <w:rFonts w:ascii="Roboto" w:eastAsia="Times New Roman" w:hAnsi="Roboto" w:cstheme="minorHAnsi"/>
          <w:b/>
          <w:bCs/>
          <w:sz w:val="16"/>
          <w:szCs w:val="16"/>
          <w:lang w:bidi="ar-SA"/>
        </w:rPr>
        <w:t xml:space="preserve">: </w:t>
      </w:r>
      <w:r>
        <w:rPr>
          <w:rFonts w:ascii="Roboto" w:eastAsia="Times New Roman" w:hAnsi="Roboto" w:cstheme="minorHAnsi"/>
          <w:bCs/>
          <w:sz w:val="16"/>
          <w:szCs w:val="16"/>
          <w:lang w:bidi="ar-SA"/>
        </w:rPr>
        <w:t>при усилении болевого синдрома, определение необходимой аппликации по результатам мануально-мышечного тестирования.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b/>
          <w:bCs/>
          <w:sz w:val="16"/>
          <w:szCs w:val="16"/>
          <w:lang w:bidi="ar-SA"/>
        </w:rPr>
        <w:t xml:space="preserve">Массаж: </w:t>
      </w:r>
      <w:r>
        <w:rPr>
          <w:rFonts w:ascii="Roboto" w:eastAsia="Times New Roman" w:hAnsi="Roboto" w:cstheme="minorHAnsi"/>
          <w:bCs/>
          <w:sz w:val="16"/>
          <w:szCs w:val="16"/>
          <w:lang w:bidi="ar-SA"/>
        </w:rPr>
        <w:t>пояснично-крестцовой области курсами 2 раза в год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b/>
          <w:bCs/>
          <w:sz w:val="16"/>
          <w:szCs w:val="16"/>
          <w:lang w:bidi="ar-SA"/>
        </w:rPr>
        <w:t xml:space="preserve">Плавание: </w:t>
      </w:r>
      <w:r>
        <w:rPr>
          <w:rFonts w:ascii="Roboto" w:eastAsia="Times New Roman" w:hAnsi="Roboto" w:cstheme="minorHAnsi"/>
          <w:bCs/>
          <w:sz w:val="16"/>
          <w:szCs w:val="16"/>
          <w:lang w:bidi="ar-SA"/>
        </w:rPr>
        <w:t>в бассейне; 2 раза в неделю.</w:t>
      </w:r>
    </w:p>
    <w:p w:rsidR="000E1D58" w:rsidRDefault="000E1D58">
      <w:pPr>
        <w:widowControl/>
        <w:rPr>
          <w:rFonts w:ascii="Roboto" w:eastAsia="Times New Roman" w:hAnsi="Roboto" w:cstheme="minorHAnsi"/>
          <w:sz w:val="16"/>
          <w:szCs w:val="16"/>
          <w:lang w:bidi="ar-SA"/>
        </w:rPr>
      </w:pP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b/>
          <w:sz w:val="16"/>
          <w:szCs w:val="16"/>
          <w:lang w:bidi="ar-SA"/>
        </w:rPr>
        <w:t xml:space="preserve">Профилактика тромбоза глубоких вен н/конечностей и тромбоэмболических осложнений: </w:t>
      </w:r>
      <w:r>
        <w:rPr>
          <w:rFonts w:ascii="Roboto" w:eastAsia="Times New Roman" w:hAnsi="Roboto" w:cstheme="minorHAnsi"/>
          <w:sz w:val="16"/>
          <w:szCs w:val="16"/>
          <w:lang w:bidi="ar-SA"/>
        </w:rPr>
        <w:t>Самостоятельная ходьба 3 часа в сутки; Ношение компрессионного трикотажа в течение всего дня до достижения времени ходьбы 3 часа в сутки. Использование прикроватного велотренажера по 10 минут каждый час.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b/>
          <w:sz w:val="16"/>
          <w:szCs w:val="16"/>
          <w:lang w:bidi="ar-SA"/>
        </w:rPr>
        <w:t>Рекомендации по уходу:</w:t>
      </w:r>
    </w:p>
    <w:p w:rsidR="000E1D58" w:rsidRDefault="000E3933">
      <w:pPr>
        <w:widowControl/>
        <w:suppressAutoHyphens w:val="0"/>
        <w:textAlignment w:val="auto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kern w:val="0"/>
          <w:sz w:val="16"/>
          <w:szCs w:val="16"/>
          <w:lang w:eastAsia="ru-RU" w:bidi="ar-SA"/>
        </w:rPr>
        <w:t xml:space="preserve">Размещать на функциональной кровати на </w:t>
      </w:r>
      <w:proofErr w:type="spellStart"/>
      <w:r>
        <w:rPr>
          <w:rFonts w:ascii="Roboto" w:eastAsia="Times New Roman" w:hAnsi="Roboto" w:cstheme="minorHAnsi"/>
          <w:kern w:val="0"/>
          <w:sz w:val="16"/>
          <w:szCs w:val="16"/>
          <w:lang w:eastAsia="ru-RU" w:bidi="ar-SA"/>
        </w:rPr>
        <w:t>противопролежневом</w:t>
      </w:r>
      <w:proofErr w:type="spellEnd"/>
      <w:r>
        <w:rPr>
          <w:rFonts w:ascii="Roboto" w:eastAsia="Times New Roman" w:hAnsi="Roboto" w:cstheme="minorHAnsi"/>
          <w:kern w:val="0"/>
          <w:sz w:val="16"/>
          <w:szCs w:val="16"/>
          <w:lang w:eastAsia="ru-RU" w:bidi="ar-SA"/>
        </w:rPr>
        <w:t xml:space="preserve"> матрасе (При отсутствии матраса — переворачивать на бок/спину каждые 2 часа) в компрессионном трикотаже (Чулки, Бинты эластичные на ноги), должен быть небольшой валик под поясницу для сохранения небольшого физиологичного прогиба, плоские подушка под плечи и кисти рук, ноги несколько согнуты в коленном и тазобедренном суставе и разведены в коленях, под стопы подкладывать опору для придания стопе основного положения. Для профилактики воспаления легких - несколько </w:t>
      </w:r>
      <w:r>
        <w:rPr>
          <w:rFonts w:ascii="Roboto" w:eastAsia="Times New Roman" w:hAnsi="Roboto" w:cstheme="minorHAnsi"/>
          <w:kern w:val="0"/>
          <w:sz w:val="16"/>
          <w:szCs w:val="16"/>
          <w:lang w:eastAsia="ru-RU" w:bidi="ar-SA"/>
        </w:rPr>
        <w:lastRenderedPageBreak/>
        <w:t>раз в день укладывать на бок (Чередовать) с подогнутой нижней ногой, согнутой в локте нижней рукой, до часа на каждом боку. Дыхательная гимнастика: надувать воздушные шары, «пускать пузыри» через трубку.</w:t>
      </w:r>
    </w:p>
    <w:p w:rsidR="000E1D58" w:rsidRDefault="000E3933">
      <w:pPr>
        <w:widowControl/>
        <w:suppressAutoHyphens w:val="0"/>
        <w:textAlignment w:val="auto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kern w:val="0"/>
          <w:sz w:val="16"/>
          <w:szCs w:val="16"/>
          <w:lang w:eastAsia="ru-RU" w:bidi="ar-SA"/>
        </w:rPr>
        <w:t>При перемещении пораженных конечностей ухаживающему стоит держать их за суставы, в том числе за нижележащие (Пример: Удерживать голеностоп при движении в коленном суставе).</w:t>
      </w:r>
    </w:p>
    <w:p w:rsidR="000E1D58" w:rsidRDefault="000E3933">
      <w:pPr>
        <w:widowControl/>
        <w:suppressAutoHyphens w:val="0"/>
        <w:textAlignment w:val="auto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kern w:val="0"/>
          <w:sz w:val="16"/>
          <w:szCs w:val="16"/>
          <w:lang w:eastAsia="ru-RU" w:bidi="ar-SA"/>
        </w:rPr>
        <w:t xml:space="preserve">Аккуратно вращать и сгибать/разгибать (избегать крайних сгибаний/разгибаний) ноги в тазобедренных, коленных, голеностопных, плечевых, лучезапястных суставах по 5-10 минут каждые 2-3 часа для профилактики поражений суставов, пролежней, тромбозов. Лучше использовать в сочетании с бандажами на суставы для предотвращения </w:t>
      </w:r>
      <w:proofErr w:type="spellStart"/>
      <w:r>
        <w:rPr>
          <w:rFonts w:ascii="Roboto" w:eastAsia="Times New Roman" w:hAnsi="Roboto" w:cstheme="minorHAnsi"/>
          <w:kern w:val="0"/>
          <w:sz w:val="16"/>
          <w:szCs w:val="16"/>
          <w:lang w:eastAsia="ru-RU" w:bidi="ar-SA"/>
        </w:rPr>
        <w:t>травматизации</w:t>
      </w:r>
      <w:proofErr w:type="spellEnd"/>
      <w:r>
        <w:rPr>
          <w:rFonts w:ascii="Roboto" w:eastAsia="Times New Roman" w:hAnsi="Roboto" w:cstheme="minorHAnsi"/>
          <w:kern w:val="0"/>
          <w:sz w:val="16"/>
          <w:szCs w:val="16"/>
          <w:lang w:eastAsia="ru-RU" w:bidi="ar-SA"/>
        </w:rPr>
        <w:t>, при отсутствии бандажей — удерживать сустав рукой.</w:t>
      </w:r>
    </w:p>
    <w:p w:rsidR="000E1D58" w:rsidRDefault="000E3933">
      <w:pPr>
        <w:widowControl/>
        <w:suppressAutoHyphens w:val="0"/>
        <w:textAlignment w:val="auto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kern w:val="0"/>
          <w:sz w:val="16"/>
          <w:szCs w:val="16"/>
          <w:lang w:eastAsia="ru-RU" w:bidi="ar-SA"/>
        </w:rPr>
        <w:t xml:space="preserve">Постепенно поднимать головной конец, присаживать с двусторонней поддержкой, позиционировать сидя с помощью подушек, вначале до 20 минут, с постепенным увеличением времени до всего светового дня. </w:t>
      </w:r>
    </w:p>
    <w:p w:rsidR="000E1D58" w:rsidRDefault="000E3933">
      <w:pPr>
        <w:widowControl/>
        <w:suppressAutoHyphens w:val="0"/>
        <w:textAlignment w:val="auto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kern w:val="0"/>
          <w:sz w:val="16"/>
          <w:szCs w:val="16"/>
          <w:lang w:eastAsia="ru-RU" w:bidi="ar-SA"/>
        </w:rPr>
        <w:t>Присаживать на постели с ногами, опущенными на опору (пол, подставка)</w:t>
      </w:r>
    </w:p>
    <w:p w:rsidR="000E1D58" w:rsidRDefault="000E3933">
      <w:pPr>
        <w:widowControl/>
        <w:suppressAutoHyphens w:val="0"/>
        <w:textAlignment w:val="auto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kern w:val="0"/>
          <w:sz w:val="16"/>
          <w:szCs w:val="16"/>
          <w:lang w:eastAsia="ru-RU" w:bidi="ar-SA"/>
        </w:rPr>
        <w:t>Массировать руки и ноги ежедневно, особенно пальцы.</w:t>
      </w:r>
    </w:p>
    <w:p w:rsidR="000E1D58" w:rsidRDefault="000E3933">
      <w:pPr>
        <w:widowControl/>
        <w:suppressAutoHyphens w:val="0"/>
        <w:textAlignment w:val="auto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kern w:val="0"/>
          <w:sz w:val="16"/>
          <w:szCs w:val="16"/>
          <w:lang w:eastAsia="ru-RU" w:bidi="ar-SA"/>
        </w:rPr>
        <w:t xml:space="preserve">Гигиена ротовой полости- обработка марлевым тампоном, смоченным в водном р-р </w:t>
      </w:r>
      <w:proofErr w:type="spellStart"/>
      <w:r>
        <w:rPr>
          <w:rFonts w:ascii="Roboto" w:eastAsia="Times New Roman" w:hAnsi="Roboto" w:cstheme="minorHAnsi"/>
          <w:kern w:val="0"/>
          <w:sz w:val="16"/>
          <w:szCs w:val="16"/>
          <w:lang w:eastAsia="ru-RU" w:bidi="ar-SA"/>
        </w:rPr>
        <w:t>хлорг</w:t>
      </w:r>
      <w:r w:rsidR="00AE525E">
        <w:rPr>
          <w:rFonts w:ascii="Roboto" w:eastAsia="Times New Roman" w:hAnsi="Roboto" w:cstheme="minorHAnsi"/>
          <w:kern w:val="0"/>
          <w:sz w:val="16"/>
          <w:szCs w:val="16"/>
          <w:lang w:eastAsia="ru-RU" w:bidi="ar-SA"/>
        </w:rPr>
        <w:t>е</w:t>
      </w:r>
      <w:r>
        <w:rPr>
          <w:rFonts w:ascii="Roboto" w:eastAsia="Times New Roman" w:hAnsi="Roboto" w:cstheme="minorHAnsi"/>
          <w:kern w:val="0"/>
          <w:sz w:val="16"/>
          <w:szCs w:val="16"/>
          <w:lang w:eastAsia="ru-RU" w:bidi="ar-SA"/>
        </w:rPr>
        <w:t>кс</w:t>
      </w:r>
      <w:r w:rsidR="00AE525E">
        <w:rPr>
          <w:rFonts w:ascii="Roboto" w:eastAsia="Times New Roman" w:hAnsi="Roboto" w:cstheme="minorHAnsi"/>
          <w:kern w:val="0"/>
          <w:sz w:val="16"/>
          <w:szCs w:val="16"/>
          <w:lang w:eastAsia="ru-RU" w:bidi="ar-SA"/>
        </w:rPr>
        <w:t>и</w:t>
      </w:r>
      <w:r>
        <w:rPr>
          <w:rFonts w:ascii="Roboto" w:eastAsia="Times New Roman" w:hAnsi="Roboto" w:cstheme="minorHAnsi"/>
          <w:kern w:val="0"/>
          <w:sz w:val="16"/>
          <w:szCs w:val="16"/>
          <w:lang w:eastAsia="ru-RU" w:bidi="ar-SA"/>
        </w:rPr>
        <w:t>дина</w:t>
      </w:r>
      <w:proofErr w:type="spellEnd"/>
      <w:r>
        <w:rPr>
          <w:rFonts w:ascii="Roboto" w:eastAsia="Times New Roman" w:hAnsi="Roboto" w:cstheme="minorHAnsi"/>
          <w:kern w:val="0"/>
          <w:sz w:val="16"/>
          <w:szCs w:val="16"/>
          <w:lang w:eastAsia="ru-RU" w:bidi="ar-SA"/>
        </w:rPr>
        <w:t xml:space="preserve"> 0.05-0.2% внутренней поверхности щек, языка, десен. Обработку производить мягкими массирующими движениями, не прилагая излишних усилий 2-3 раза в день. Чистка зубов зубной щеткой с мягкой щетиной без пасты и зубного порошка.</w:t>
      </w:r>
    </w:p>
    <w:p w:rsidR="000E1D58" w:rsidRDefault="000E3933">
      <w:pPr>
        <w:widowControl/>
        <w:suppressAutoHyphens w:val="0"/>
        <w:textAlignment w:val="auto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kern w:val="0"/>
          <w:sz w:val="16"/>
          <w:szCs w:val="16"/>
          <w:lang w:eastAsia="ru-RU" w:bidi="ar-SA"/>
        </w:rPr>
        <w:t xml:space="preserve">Обработка </w:t>
      </w:r>
      <w:proofErr w:type="spellStart"/>
      <w:r>
        <w:rPr>
          <w:rFonts w:ascii="Roboto" w:eastAsia="Times New Roman" w:hAnsi="Roboto" w:cstheme="minorHAnsi"/>
          <w:kern w:val="0"/>
          <w:sz w:val="16"/>
          <w:szCs w:val="16"/>
          <w:lang w:eastAsia="ru-RU" w:bidi="ar-SA"/>
        </w:rPr>
        <w:t>трахео</w:t>
      </w:r>
      <w:proofErr w:type="spellEnd"/>
      <w:r>
        <w:rPr>
          <w:rFonts w:ascii="Roboto" w:eastAsia="Times New Roman" w:hAnsi="Roboto" w:cstheme="minorHAnsi"/>
          <w:kern w:val="0"/>
          <w:sz w:val="16"/>
          <w:szCs w:val="16"/>
          <w:lang w:eastAsia="ru-RU" w:bidi="ar-SA"/>
        </w:rPr>
        <w:t xml:space="preserve">-, </w:t>
      </w:r>
      <w:proofErr w:type="spellStart"/>
      <w:r>
        <w:rPr>
          <w:rFonts w:ascii="Roboto" w:eastAsia="Times New Roman" w:hAnsi="Roboto" w:cstheme="minorHAnsi"/>
          <w:kern w:val="0"/>
          <w:sz w:val="16"/>
          <w:szCs w:val="16"/>
          <w:lang w:eastAsia="ru-RU" w:bidi="ar-SA"/>
        </w:rPr>
        <w:t>гастро</w:t>
      </w:r>
      <w:proofErr w:type="spellEnd"/>
      <w:proofErr w:type="gramStart"/>
      <w:r>
        <w:rPr>
          <w:rFonts w:ascii="Roboto" w:eastAsia="Times New Roman" w:hAnsi="Roboto" w:cstheme="minorHAnsi"/>
          <w:kern w:val="0"/>
          <w:sz w:val="16"/>
          <w:szCs w:val="16"/>
          <w:lang w:eastAsia="ru-RU" w:bidi="ar-SA"/>
        </w:rPr>
        <w:t>-,</w:t>
      </w:r>
      <w:proofErr w:type="spellStart"/>
      <w:r>
        <w:rPr>
          <w:rFonts w:ascii="Roboto" w:eastAsia="Times New Roman" w:hAnsi="Roboto" w:cstheme="minorHAnsi"/>
          <w:kern w:val="0"/>
          <w:sz w:val="16"/>
          <w:szCs w:val="16"/>
          <w:lang w:eastAsia="ru-RU" w:bidi="ar-SA"/>
        </w:rPr>
        <w:t>цистостомы</w:t>
      </w:r>
      <w:proofErr w:type="spellEnd"/>
      <w:proofErr w:type="gramEnd"/>
      <w:r>
        <w:rPr>
          <w:rFonts w:ascii="Roboto" w:eastAsia="Times New Roman" w:hAnsi="Roboto" w:cstheme="minorHAnsi"/>
          <w:kern w:val="0"/>
          <w:sz w:val="16"/>
          <w:szCs w:val="16"/>
          <w:lang w:eastAsia="ru-RU" w:bidi="ar-SA"/>
        </w:rPr>
        <w:t xml:space="preserve"> и смена повязки ежедневно. Аккуратно </w:t>
      </w:r>
      <w:proofErr w:type="spellStart"/>
      <w:r>
        <w:rPr>
          <w:rFonts w:ascii="Roboto" w:eastAsia="Times New Roman" w:hAnsi="Roboto" w:cstheme="minorHAnsi"/>
          <w:kern w:val="0"/>
          <w:sz w:val="16"/>
          <w:szCs w:val="16"/>
          <w:lang w:eastAsia="ru-RU" w:bidi="ar-SA"/>
        </w:rPr>
        <w:t>промакивать</w:t>
      </w:r>
      <w:proofErr w:type="spellEnd"/>
      <w:r>
        <w:rPr>
          <w:rFonts w:ascii="Roboto" w:eastAsia="Times New Roman" w:hAnsi="Roboto" w:cstheme="minorHAnsi"/>
          <w:kern w:val="0"/>
          <w:sz w:val="16"/>
          <w:szCs w:val="16"/>
          <w:lang w:eastAsia="ru-RU" w:bidi="ar-SA"/>
        </w:rPr>
        <w:t xml:space="preserve"> область </w:t>
      </w:r>
      <w:proofErr w:type="spellStart"/>
      <w:r>
        <w:rPr>
          <w:rFonts w:ascii="Roboto" w:eastAsia="Times New Roman" w:hAnsi="Roboto" w:cstheme="minorHAnsi"/>
          <w:kern w:val="0"/>
          <w:sz w:val="16"/>
          <w:szCs w:val="16"/>
          <w:lang w:eastAsia="ru-RU" w:bidi="ar-SA"/>
        </w:rPr>
        <w:t>трахео</w:t>
      </w:r>
      <w:proofErr w:type="spellEnd"/>
      <w:r>
        <w:rPr>
          <w:rFonts w:ascii="Roboto" w:eastAsia="Times New Roman" w:hAnsi="Roboto" w:cstheme="minorHAnsi"/>
          <w:kern w:val="0"/>
          <w:sz w:val="16"/>
          <w:szCs w:val="16"/>
          <w:lang w:eastAsia="ru-RU" w:bidi="ar-SA"/>
        </w:rPr>
        <w:t xml:space="preserve">-, </w:t>
      </w:r>
      <w:proofErr w:type="spellStart"/>
      <w:r>
        <w:rPr>
          <w:rFonts w:ascii="Roboto" w:eastAsia="Times New Roman" w:hAnsi="Roboto" w:cstheme="minorHAnsi"/>
          <w:kern w:val="0"/>
          <w:sz w:val="16"/>
          <w:szCs w:val="16"/>
          <w:lang w:eastAsia="ru-RU" w:bidi="ar-SA"/>
        </w:rPr>
        <w:t>гастро</w:t>
      </w:r>
      <w:proofErr w:type="spellEnd"/>
      <w:proofErr w:type="gramStart"/>
      <w:r>
        <w:rPr>
          <w:rFonts w:ascii="Roboto" w:eastAsia="Times New Roman" w:hAnsi="Roboto" w:cstheme="minorHAnsi"/>
          <w:kern w:val="0"/>
          <w:sz w:val="16"/>
          <w:szCs w:val="16"/>
          <w:lang w:eastAsia="ru-RU" w:bidi="ar-SA"/>
        </w:rPr>
        <w:t>-,</w:t>
      </w:r>
      <w:proofErr w:type="spellStart"/>
      <w:r>
        <w:rPr>
          <w:rFonts w:ascii="Roboto" w:eastAsia="Times New Roman" w:hAnsi="Roboto" w:cstheme="minorHAnsi"/>
          <w:kern w:val="0"/>
          <w:sz w:val="16"/>
          <w:szCs w:val="16"/>
          <w:lang w:eastAsia="ru-RU" w:bidi="ar-SA"/>
        </w:rPr>
        <w:t>цистостомы</w:t>
      </w:r>
      <w:proofErr w:type="spellEnd"/>
      <w:proofErr w:type="gramEnd"/>
      <w:r>
        <w:rPr>
          <w:rFonts w:ascii="Roboto" w:eastAsia="Times New Roman" w:hAnsi="Roboto" w:cstheme="minorHAnsi"/>
          <w:kern w:val="0"/>
          <w:sz w:val="16"/>
          <w:szCs w:val="16"/>
          <w:lang w:eastAsia="ru-RU" w:bidi="ar-SA"/>
        </w:rPr>
        <w:t xml:space="preserve"> марлевым тампоном с раствором антисептика, не тереть. Накладывать стерильную повязку.</w:t>
      </w:r>
    </w:p>
    <w:p w:rsidR="000E1D58" w:rsidRDefault="000E3933">
      <w:pPr>
        <w:widowControl/>
        <w:suppressAutoHyphens w:val="0"/>
        <w:textAlignment w:val="auto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kern w:val="0"/>
          <w:sz w:val="16"/>
          <w:szCs w:val="16"/>
          <w:lang w:eastAsia="ru-RU" w:bidi="ar-SA"/>
        </w:rPr>
        <w:t xml:space="preserve">Гигиена промежности после каждого акта дефекации. Использовать влажные салфетки, </w:t>
      </w:r>
      <w:proofErr w:type="spellStart"/>
      <w:r>
        <w:rPr>
          <w:rFonts w:ascii="Roboto" w:eastAsia="Times New Roman" w:hAnsi="Roboto" w:cstheme="minorHAnsi"/>
          <w:kern w:val="0"/>
          <w:sz w:val="16"/>
          <w:szCs w:val="16"/>
          <w:lang w:eastAsia="ru-RU" w:bidi="ar-SA"/>
        </w:rPr>
        <w:t>промакивать</w:t>
      </w:r>
      <w:proofErr w:type="spellEnd"/>
      <w:r>
        <w:rPr>
          <w:rFonts w:ascii="Roboto" w:eastAsia="Times New Roman" w:hAnsi="Roboto" w:cstheme="minorHAnsi"/>
          <w:kern w:val="0"/>
          <w:sz w:val="16"/>
          <w:szCs w:val="16"/>
          <w:lang w:eastAsia="ru-RU" w:bidi="ar-SA"/>
        </w:rPr>
        <w:t xml:space="preserve"> излишки влаги ватными тампонами.</w:t>
      </w:r>
    </w:p>
    <w:p w:rsidR="000E1D58" w:rsidRDefault="000E3933">
      <w:pPr>
        <w:widowControl/>
        <w:suppressAutoHyphens w:val="0"/>
        <w:textAlignment w:val="auto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kern w:val="0"/>
          <w:sz w:val="16"/>
          <w:szCs w:val="16"/>
          <w:lang w:eastAsia="ru-RU" w:bidi="ar-SA"/>
        </w:rPr>
        <w:t xml:space="preserve">Гигиена тела не реже 1 раза в неделю. Использовать мягкие, хорошо впитывающие полотенца для удаления влаги на коже. Не ВЫТИРАТЬ, предпочтите </w:t>
      </w:r>
      <w:proofErr w:type="spellStart"/>
      <w:r>
        <w:rPr>
          <w:rFonts w:ascii="Roboto" w:eastAsia="Times New Roman" w:hAnsi="Roboto" w:cstheme="minorHAnsi"/>
          <w:kern w:val="0"/>
          <w:sz w:val="16"/>
          <w:szCs w:val="16"/>
          <w:lang w:eastAsia="ru-RU" w:bidi="ar-SA"/>
        </w:rPr>
        <w:t>промакивание</w:t>
      </w:r>
      <w:proofErr w:type="spellEnd"/>
      <w:r>
        <w:rPr>
          <w:rFonts w:ascii="Roboto" w:eastAsia="Times New Roman" w:hAnsi="Roboto" w:cstheme="minorHAnsi"/>
          <w:kern w:val="0"/>
          <w:sz w:val="16"/>
          <w:szCs w:val="16"/>
          <w:lang w:eastAsia="ru-RU" w:bidi="ar-SA"/>
        </w:rPr>
        <w:t xml:space="preserve"> кожи полотенцем (приложить и дать воде впитаться).</w:t>
      </w:r>
    </w:p>
    <w:p w:rsidR="000E1D58" w:rsidRDefault="000E3933">
      <w:pPr>
        <w:widowControl/>
        <w:suppressAutoHyphens w:val="0"/>
        <w:textAlignment w:val="auto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kern w:val="0"/>
          <w:sz w:val="16"/>
          <w:szCs w:val="16"/>
          <w:lang w:eastAsia="ru-RU" w:bidi="ar-SA"/>
        </w:rPr>
        <w:t>В случае развития сухости кожи рук и ног — использовать нежирные увлажняющие косметические крема, не мажьте пролежни.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b/>
          <w:bCs/>
          <w:sz w:val="16"/>
          <w:szCs w:val="16"/>
          <w:lang w:bidi="ar-SA"/>
        </w:rPr>
        <w:t xml:space="preserve">Логопедия: </w:t>
      </w:r>
      <w:r>
        <w:rPr>
          <w:rFonts w:ascii="Roboto" w:eastAsia="Times New Roman" w:hAnsi="Roboto" w:cstheme="minorHAnsi"/>
          <w:sz w:val="16"/>
          <w:szCs w:val="16"/>
          <w:lang w:bidi="ar-SA"/>
        </w:rPr>
        <w:t>артикуляционная гимнастика, мимическая гимнастика, самомассаж лица, занятия с логопедом.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b/>
          <w:bCs/>
          <w:sz w:val="16"/>
          <w:szCs w:val="16"/>
          <w:lang w:bidi="ar-SA"/>
        </w:rPr>
        <w:t xml:space="preserve">Когнитивный тренинг: </w:t>
      </w:r>
      <w:r>
        <w:rPr>
          <w:rFonts w:ascii="Roboto" w:eastAsia="Times New Roman" w:hAnsi="Roboto" w:cstheme="minorHAnsi"/>
          <w:sz w:val="16"/>
          <w:szCs w:val="16"/>
          <w:lang w:bidi="ar-SA"/>
        </w:rPr>
        <w:t>когнитивная гимнастика; соблюдение режима дня, регулярные прогулки на свежем воздухе.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b/>
          <w:bCs/>
          <w:sz w:val="16"/>
          <w:szCs w:val="16"/>
          <w:lang w:bidi="ar-SA"/>
        </w:rPr>
        <w:t xml:space="preserve">Коррекция </w:t>
      </w:r>
      <w:proofErr w:type="spellStart"/>
      <w:r>
        <w:rPr>
          <w:rFonts w:ascii="Roboto" w:eastAsia="Times New Roman" w:hAnsi="Roboto" w:cstheme="minorHAnsi"/>
          <w:b/>
          <w:bCs/>
          <w:sz w:val="16"/>
          <w:szCs w:val="16"/>
          <w:lang w:bidi="ar-SA"/>
        </w:rPr>
        <w:t>неглекта</w:t>
      </w:r>
      <w:proofErr w:type="spellEnd"/>
      <w:r>
        <w:rPr>
          <w:rFonts w:ascii="Roboto" w:eastAsia="Times New Roman" w:hAnsi="Roboto" w:cstheme="minorHAnsi"/>
          <w:b/>
          <w:bCs/>
          <w:sz w:val="16"/>
          <w:szCs w:val="16"/>
          <w:lang w:bidi="ar-SA"/>
        </w:rPr>
        <w:t xml:space="preserve">: </w:t>
      </w:r>
      <w:r>
        <w:rPr>
          <w:rFonts w:ascii="Roboto" w:eastAsia="Times New Roman" w:hAnsi="Roboto" w:cstheme="minorHAnsi"/>
          <w:sz w:val="16"/>
          <w:szCs w:val="16"/>
          <w:lang w:bidi="ar-SA"/>
        </w:rPr>
        <w:t>активное сенсорное полимодальное (зрительное, тактильное, слуховое) раздражение левой половины пространства. При контакте с пациентом следует находится слева. Звуковые (радио, телевизор), зрительные (фотографии родственников, телевизор) раздражители так же следует расположить в левой половине пространства. Рекомендуется привязать яркую атласную ленту любимого цвета на запястье левой руки.</w:t>
      </w:r>
    </w:p>
    <w:p w:rsidR="000E1D58" w:rsidRDefault="000E3933">
      <w:pPr>
        <w:pStyle w:val="Textbody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b/>
          <w:sz w:val="16"/>
          <w:szCs w:val="16"/>
        </w:rPr>
        <w:t>2.Лечение на амбулаторном этапе:</w:t>
      </w:r>
    </w:p>
    <w:p w:rsidR="000E1D58" w:rsidRDefault="000E3933">
      <w:pPr>
        <w:pStyle w:val="Textbody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b/>
          <w:sz w:val="16"/>
          <w:szCs w:val="16"/>
        </w:rPr>
        <w:t xml:space="preserve">2.1 Вторичная профилактика </w:t>
      </w:r>
      <w:r>
        <w:rPr>
          <w:rFonts w:ascii="Roboto" w:hAnsi="Roboto" w:cstheme="minorHAnsi"/>
          <w:sz w:val="16"/>
          <w:szCs w:val="16"/>
        </w:rPr>
        <w:t>(Прием данной терапии достоверно снижает риск развития повторного инсульта)</w:t>
      </w:r>
    </w:p>
    <w:p w:rsidR="000E1D58" w:rsidRPr="003A1626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b/>
          <w:sz w:val="16"/>
          <w:szCs w:val="16"/>
          <w:lang w:bidi="ar-SA"/>
        </w:rPr>
        <w:t>*</w:t>
      </w:r>
      <w:proofErr w:type="spellStart"/>
      <w:r>
        <w:rPr>
          <w:rFonts w:ascii="Roboto" w:eastAsia="Times New Roman" w:hAnsi="Roboto" w:cstheme="minorHAnsi"/>
          <w:b/>
          <w:sz w:val="16"/>
          <w:szCs w:val="16"/>
          <w:lang w:bidi="ar-SA"/>
        </w:rPr>
        <w:t>Антигипертензивная</w:t>
      </w:r>
      <w:proofErr w:type="spellEnd"/>
      <w:r>
        <w:rPr>
          <w:rFonts w:ascii="Roboto" w:eastAsia="Times New Roman" w:hAnsi="Roboto" w:cstheme="minorHAnsi"/>
          <w:b/>
          <w:sz w:val="16"/>
          <w:szCs w:val="16"/>
          <w:lang w:bidi="ar-SA"/>
        </w:rPr>
        <w:t xml:space="preserve"> терапия </w:t>
      </w:r>
      <w:r w:rsidRPr="003A1626">
        <w:rPr>
          <w:rFonts w:ascii="Roboto" w:eastAsia="Times New Roman" w:hAnsi="Roboto" w:cstheme="minorHAnsi"/>
          <w:b/>
          <w:bCs/>
          <w:sz w:val="16"/>
          <w:szCs w:val="16"/>
          <w:u w:val="single"/>
          <w:lang w:bidi="ar-SA"/>
        </w:rPr>
        <w:t>ежедневно</w:t>
      </w:r>
      <w:r w:rsidR="003A1626" w:rsidRPr="0088022A">
        <w:rPr>
          <w:rFonts w:ascii="Roboto" w:eastAsia="Times New Roman" w:hAnsi="Roboto" w:cstheme="minorHAnsi"/>
          <w:b/>
          <w:bCs/>
          <w:sz w:val="16"/>
          <w:szCs w:val="16"/>
          <w:lang w:bidi="ar-SA"/>
        </w:rPr>
        <w:t>:</w:t>
      </w:r>
    </w:p>
    <w:p w:rsidR="000E1D58" w:rsidRDefault="003A1626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Таблетки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Лозартан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Блоктран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>/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Лориста</w:t>
      </w:r>
      <w:proofErr w:type="spellEnd"/>
      <w:r w:rsidR="000E3933">
        <w:rPr>
          <w:rFonts w:ascii="Roboto" w:eastAsia="Times New Roman" w:hAnsi="Roboto" w:cstheme="minorHAnsi"/>
          <w:sz w:val="16"/>
          <w:szCs w:val="16"/>
          <w:lang w:bidi="ar-SA"/>
        </w:rPr>
        <w:t>/</w:t>
      </w:r>
      <w:proofErr w:type="spellStart"/>
      <w:r w:rsidR="000E3933">
        <w:rPr>
          <w:rFonts w:ascii="Roboto" w:eastAsia="Times New Roman" w:hAnsi="Roboto" w:cstheme="minorHAnsi"/>
          <w:sz w:val="16"/>
          <w:szCs w:val="16"/>
          <w:lang w:bidi="ar-SA"/>
        </w:rPr>
        <w:t>Лозап</w:t>
      </w:r>
      <w:proofErr w:type="spellEnd"/>
      <w:r w:rsidR="000E3933">
        <w:rPr>
          <w:rFonts w:ascii="Roboto" w:eastAsia="Times New Roman" w:hAnsi="Roboto" w:cstheme="minorHAnsi"/>
          <w:sz w:val="16"/>
          <w:szCs w:val="16"/>
          <w:lang w:bidi="ar-SA"/>
        </w:rPr>
        <w:t>) 25//50//100 мг утром</w:t>
      </w:r>
      <w:r w:rsidRPr="003A1626">
        <w:rPr>
          <w:rFonts w:ascii="Roboto" w:eastAsia="Times New Roman" w:hAnsi="Roboto" w:cstheme="minorHAnsi"/>
          <w:sz w:val="16"/>
          <w:szCs w:val="16"/>
          <w:lang w:bidi="ar-SA"/>
        </w:rPr>
        <w:t xml:space="preserve"> </w:t>
      </w:r>
      <w:r>
        <w:rPr>
          <w:rFonts w:ascii="Roboto" w:eastAsia="Times New Roman" w:hAnsi="Roboto" w:cstheme="minorHAnsi"/>
          <w:sz w:val="16"/>
          <w:szCs w:val="16"/>
          <w:lang w:bidi="ar-SA"/>
        </w:rPr>
        <w:t>внутрь</w:t>
      </w:r>
    </w:p>
    <w:p w:rsidR="000E1D58" w:rsidRDefault="003A1626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Таблетки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Валсартан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Вальсакор</w:t>
      </w:r>
      <w:proofErr w:type="spellEnd"/>
      <w:r w:rsidR="000E3933">
        <w:rPr>
          <w:rFonts w:ascii="Roboto" w:eastAsia="Times New Roman" w:hAnsi="Roboto" w:cstheme="minorHAnsi"/>
          <w:sz w:val="16"/>
          <w:szCs w:val="16"/>
          <w:lang w:bidi="ar-SA"/>
        </w:rPr>
        <w:t>/</w:t>
      </w:r>
      <w:proofErr w:type="spellStart"/>
      <w:r w:rsidR="000E3933">
        <w:rPr>
          <w:rFonts w:ascii="Roboto" w:eastAsia="Times New Roman" w:hAnsi="Roboto" w:cstheme="minorHAnsi"/>
          <w:sz w:val="16"/>
          <w:szCs w:val="16"/>
          <w:lang w:bidi="ar-SA"/>
        </w:rPr>
        <w:t>Диован</w:t>
      </w:r>
      <w:proofErr w:type="spellEnd"/>
      <w:r w:rsidR="000E3933">
        <w:rPr>
          <w:rFonts w:ascii="Roboto" w:eastAsia="Times New Roman" w:hAnsi="Roboto" w:cstheme="minorHAnsi"/>
          <w:sz w:val="16"/>
          <w:szCs w:val="16"/>
          <w:lang w:bidi="ar-SA"/>
        </w:rPr>
        <w:t>) 80//160//320 мг утром</w:t>
      </w:r>
      <w:r w:rsidRPr="003A1626">
        <w:rPr>
          <w:rFonts w:ascii="Roboto" w:eastAsia="Times New Roman" w:hAnsi="Roboto" w:cstheme="minorHAnsi"/>
          <w:sz w:val="16"/>
          <w:szCs w:val="16"/>
          <w:lang w:bidi="ar-SA"/>
        </w:rPr>
        <w:t xml:space="preserve"> </w:t>
      </w:r>
      <w:r>
        <w:rPr>
          <w:rFonts w:ascii="Roboto" w:eastAsia="Times New Roman" w:hAnsi="Roboto" w:cstheme="minorHAnsi"/>
          <w:sz w:val="16"/>
          <w:szCs w:val="16"/>
          <w:lang w:bidi="ar-SA"/>
        </w:rPr>
        <w:t>внутрь</w:t>
      </w:r>
    </w:p>
    <w:p w:rsidR="000E1D58" w:rsidRDefault="003A1626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Таблетки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Телмисартан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Телзап</w:t>
      </w:r>
      <w:proofErr w:type="spellEnd"/>
      <w:r w:rsidR="000E3933">
        <w:rPr>
          <w:rFonts w:ascii="Roboto" w:eastAsia="Times New Roman" w:hAnsi="Roboto" w:cstheme="minorHAnsi"/>
          <w:sz w:val="16"/>
          <w:szCs w:val="16"/>
          <w:lang w:bidi="ar-SA"/>
        </w:rPr>
        <w:t>/</w:t>
      </w:r>
      <w:proofErr w:type="spellStart"/>
      <w:r w:rsidR="000E3933">
        <w:rPr>
          <w:rFonts w:ascii="Roboto" w:eastAsia="Times New Roman" w:hAnsi="Roboto" w:cstheme="minorHAnsi"/>
          <w:sz w:val="16"/>
          <w:szCs w:val="16"/>
          <w:lang w:bidi="ar-SA"/>
        </w:rPr>
        <w:t>Микардис</w:t>
      </w:r>
      <w:proofErr w:type="spellEnd"/>
      <w:r w:rsidR="000E3933">
        <w:rPr>
          <w:rFonts w:ascii="Roboto" w:eastAsia="Times New Roman" w:hAnsi="Roboto" w:cstheme="minorHAnsi"/>
          <w:sz w:val="16"/>
          <w:szCs w:val="16"/>
          <w:lang w:bidi="ar-SA"/>
        </w:rPr>
        <w:t>) 20//40//80 мг утром</w:t>
      </w:r>
      <w:r w:rsidRPr="003A1626">
        <w:rPr>
          <w:rFonts w:ascii="Roboto" w:eastAsia="Times New Roman" w:hAnsi="Roboto" w:cstheme="minorHAnsi"/>
          <w:sz w:val="16"/>
          <w:szCs w:val="16"/>
          <w:lang w:bidi="ar-SA"/>
        </w:rPr>
        <w:t xml:space="preserve"> </w:t>
      </w:r>
      <w:r>
        <w:rPr>
          <w:rFonts w:ascii="Roboto" w:eastAsia="Times New Roman" w:hAnsi="Roboto" w:cstheme="minorHAnsi"/>
          <w:sz w:val="16"/>
          <w:szCs w:val="16"/>
          <w:lang w:bidi="ar-SA"/>
        </w:rPr>
        <w:t>внутрь</w:t>
      </w:r>
    </w:p>
    <w:p w:rsidR="000E1D58" w:rsidRDefault="003A1626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Таблетки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Эналаприл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Энап</w:t>
      </w:r>
      <w:proofErr w:type="spellEnd"/>
      <w:r w:rsidR="000E3933">
        <w:rPr>
          <w:rFonts w:ascii="Roboto" w:eastAsia="Times New Roman" w:hAnsi="Roboto" w:cstheme="minorHAnsi"/>
          <w:sz w:val="16"/>
          <w:szCs w:val="16"/>
          <w:lang w:bidi="ar-SA"/>
        </w:rPr>
        <w:t>/</w:t>
      </w:r>
      <w:proofErr w:type="spellStart"/>
      <w:r w:rsidR="000E3933">
        <w:rPr>
          <w:rFonts w:ascii="Roboto" w:eastAsia="Times New Roman" w:hAnsi="Roboto" w:cstheme="minorHAnsi"/>
          <w:sz w:val="16"/>
          <w:szCs w:val="16"/>
          <w:lang w:bidi="ar-SA"/>
        </w:rPr>
        <w:t>Берлиприл</w:t>
      </w:r>
      <w:proofErr w:type="spellEnd"/>
      <w:r w:rsidR="000E3933">
        <w:rPr>
          <w:rFonts w:ascii="Roboto" w:eastAsia="Times New Roman" w:hAnsi="Roboto" w:cstheme="minorHAnsi"/>
          <w:sz w:val="16"/>
          <w:szCs w:val="16"/>
          <w:lang w:bidi="ar-SA"/>
        </w:rPr>
        <w:t xml:space="preserve">) 5//10//20 мг </w:t>
      </w:r>
      <w:r>
        <w:rPr>
          <w:rFonts w:ascii="Roboto" w:eastAsia="Times New Roman" w:hAnsi="Roboto" w:cstheme="minorHAnsi"/>
          <w:sz w:val="16"/>
          <w:szCs w:val="16"/>
          <w:lang w:bidi="ar-SA"/>
        </w:rPr>
        <w:t>утром и вечером внутрь</w:t>
      </w:r>
    </w:p>
    <w:p w:rsidR="000E1D58" w:rsidRDefault="003A1626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Таблетки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Рамиприл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Хартил</w:t>
      </w:r>
      <w:proofErr w:type="spellEnd"/>
      <w:r w:rsidR="000E3933">
        <w:rPr>
          <w:rFonts w:ascii="Roboto" w:eastAsia="Times New Roman" w:hAnsi="Roboto" w:cstheme="minorHAnsi"/>
          <w:sz w:val="16"/>
          <w:szCs w:val="16"/>
          <w:lang w:bidi="ar-SA"/>
        </w:rPr>
        <w:t>/</w:t>
      </w:r>
      <w:proofErr w:type="spellStart"/>
      <w:r w:rsidR="000E3933">
        <w:rPr>
          <w:rFonts w:ascii="Roboto" w:eastAsia="Times New Roman" w:hAnsi="Roboto" w:cstheme="minorHAnsi"/>
          <w:sz w:val="16"/>
          <w:szCs w:val="16"/>
          <w:lang w:bidi="ar-SA"/>
        </w:rPr>
        <w:t>Амприлан</w:t>
      </w:r>
      <w:proofErr w:type="spellEnd"/>
      <w:r w:rsidR="000E3933">
        <w:rPr>
          <w:rFonts w:ascii="Roboto" w:eastAsia="Times New Roman" w:hAnsi="Roboto" w:cstheme="minorHAnsi"/>
          <w:sz w:val="16"/>
          <w:szCs w:val="16"/>
          <w:lang w:bidi="ar-SA"/>
        </w:rPr>
        <w:t>) 2,5//5//10 мг утром</w:t>
      </w:r>
      <w:r w:rsidRPr="003A1626">
        <w:rPr>
          <w:rFonts w:ascii="Roboto" w:eastAsia="Times New Roman" w:hAnsi="Roboto" w:cstheme="minorHAnsi"/>
          <w:sz w:val="16"/>
          <w:szCs w:val="16"/>
          <w:lang w:bidi="ar-SA"/>
        </w:rPr>
        <w:t xml:space="preserve"> </w:t>
      </w:r>
      <w:r>
        <w:rPr>
          <w:rFonts w:ascii="Roboto" w:eastAsia="Times New Roman" w:hAnsi="Roboto" w:cstheme="minorHAnsi"/>
          <w:sz w:val="16"/>
          <w:szCs w:val="16"/>
          <w:lang w:bidi="ar-SA"/>
        </w:rPr>
        <w:t>внутрь</w:t>
      </w:r>
    </w:p>
    <w:p w:rsidR="000E1D58" w:rsidRDefault="003A1626" w:rsidP="003A1626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Таблетки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Периндоприл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Перинева</w:t>
      </w:r>
      <w:proofErr w:type="spellEnd"/>
      <w:r w:rsidR="000E3933">
        <w:rPr>
          <w:rFonts w:ascii="Roboto" w:eastAsia="Times New Roman" w:hAnsi="Roboto" w:cstheme="minorHAnsi"/>
          <w:sz w:val="16"/>
          <w:szCs w:val="16"/>
          <w:lang w:bidi="ar-SA"/>
        </w:rPr>
        <w:t>/</w:t>
      </w:r>
      <w:proofErr w:type="spellStart"/>
      <w:r w:rsidR="000E3933">
        <w:rPr>
          <w:rFonts w:ascii="Roboto" w:eastAsia="Times New Roman" w:hAnsi="Roboto" w:cstheme="minorHAnsi"/>
          <w:sz w:val="16"/>
          <w:szCs w:val="16"/>
          <w:lang w:bidi="ar-SA"/>
        </w:rPr>
        <w:t>Престариум</w:t>
      </w:r>
      <w:proofErr w:type="spellEnd"/>
      <w:r w:rsidR="000E3933">
        <w:rPr>
          <w:rFonts w:ascii="Roboto" w:eastAsia="Times New Roman" w:hAnsi="Roboto" w:cstheme="minorHAnsi"/>
          <w:sz w:val="16"/>
          <w:szCs w:val="16"/>
          <w:lang w:bidi="ar-SA"/>
        </w:rPr>
        <w:t>)</w:t>
      </w: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</w:t>
      </w:r>
      <w:r w:rsidR="000E3933">
        <w:rPr>
          <w:rFonts w:ascii="Roboto" w:eastAsia="Times New Roman" w:hAnsi="Roboto" w:cstheme="minorHAnsi"/>
          <w:sz w:val="16"/>
          <w:szCs w:val="16"/>
          <w:lang w:bidi="ar-SA"/>
        </w:rPr>
        <w:t>2//4//8 мг утром</w:t>
      </w:r>
      <w:r w:rsidRPr="003A1626">
        <w:rPr>
          <w:rFonts w:ascii="Roboto" w:eastAsia="Times New Roman" w:hAnsi="Roboto" w:cstheme="minorHAnsi"/>
          <w:sz w:val="16"/>
          <w:szCs w:val="16"/>
          <w:lang w:bidi="ar-SA"/>
        </w:rPr>
        <w:t xml:space="preserve"> </w:t>
      </w:r>
      <w:r>
        <w:rPr>
          <w:rFonts w:ascii="Roboto" w:eastAsia="Times New Roman" w:hAnsi="Roboto" w:cstheme="minorHAnsi"/>
          <w:sz w:val="16"/>
          <w:szCs w:val="16"/>
          <w:lang w:bidi="ar-SA"/>
        </w:rPr>
        <w:t>внутрь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Таблетки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Гидрохлортиазид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(Гипотиазид) 12,5//25 мг утром</w:t>
      </w:r>
      <w:r w:rsidR="003A1626" w:rsidRPr="003A1626">
        <w:rPr>
          <w:rFonts w:ascii="Roboto" w:eastAsia="Times New Roman" w:hAnsi="Roboto" w:cstheme="minorHAnsi"/>
          <w:sz w:val="16"/>
          <w:szCs w:val="16"/>
          <w:lang w:bidi="ar-SA"/>
        </w:rPr>
        <w:t xml:space="preserve"> </w:t>
      </w:r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>внутрь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Таблетки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Спироналоктон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(Верошпирон/</w:t>
      </w:r>
      <w:proofErr w:type="spellStart"/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>Верошпилактон</w:t>
      </w:r>
      <w:proofErr w:type="spellEnd"/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>) 25//50 мг утром</w:t>
      </w:r>
      <w:r w:rsidR="003A1626" w:rsidRPr="003A1626">
        <w:rPr>
          <w:rFonts w:ascii="Roboto" w:eastAsia="Times New Roman" w:hAnsi="Roboto" w:cstheme="minorHAnsi"/>
          <w:sz w:val="16"/>
          <w:szCs w:val="16"/>
          <w:lang w:bidi="ar-SA"/>
        </w:rPr>
        <w:t xml:space="preserve"> </w:t>
      </w:r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>внутрь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Таблетки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Индапамид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Арифон-ретард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>/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Индап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) </w:t>
      </w:r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>1,5//</w:t>
      </w:r>
      <w:r>
        <w:rPr>
          <w:rFonts w:ascii="Roboto" w:eastAsia="Times New Roman" w:hAnsi="Roboto" w:cstheme="minorHAnsi"/>
          <w:sz w:val="16"/>
          <w:szCs w:val="16"/>
          <w:lang w:bidi="ar-SA"/>
        </w:rPr>
        <w:t>2,5мг утром</w:t>
      </w:r>
      <w:r w:rsidR="003A1626" w:rsidRPr="003A1626">
        <w:rPr>
          <w:rFonts w:ascii="Roboto" w:eastAsia="Times New Roman" w:hAnsi="Roboto" w:cstheme="minorHAnsi"/>
          <w:sz w:val="16"/>
          <w:szCs w:val="16"/>
          <w:lang w:bidi="ar-SA"/>
        </w:rPr>
        <w:t xml:space="preserve"> </w:t>
      </w:r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>внутрь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Таблетки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Торасимид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Лотанел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>/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Диувер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>) 5//10мг утром</w:t>
      </w:r>
      <w:r w:rsidR="003A1626" w:rsidRPr="003A1626">
        <w:rPr>
          <w:rFonts w:ascii="Roboto" w:eastAsia="Times New Roman" w:hAnsi="Roboto" w:cstheme="minorHAnsi"/>
          <w:sz w:val="16"/>
          <w:szCs w:val="16"/>
          <w:lang w:bidi="ar-SA"/>
        </w:rPr>
        <w:t xml:space="preserve"> </w:t>
      </w:r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>внутрь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Таблетки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Моксонидин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Физиотенз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>/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Моксарел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) 0.2//0.3//0.4 мг </w:t>
      </w:r>
      <w:r w:rsidR="003A1626" w:rsidRPr="003A1626">
        <w:rPr>
          <w:rFonts w:ascii="Roboto" w:eastAsia="Times New Roman" w:hAnsi="Roboto" w:cstheme="minorHAnsi" w:hint="eastAsia"/>
          <w:sz w:val="16"/>
          <w:szCs w:val="16"/>
          <w:lang w:bidi="ar-SA"/>
        </w:rPr>
        <w:t>утром и вечером</w:t>
      </w:r>
      <w:r w:rsidR="003A1626" w:rsidRPr="003A1626">
        <w:rPr>
          <w:rFonts w:ascii="Roboto" w:eastAsia="Times New Roman" w:hAnsi="Roboto" w:cstheme="minorHAnsi"/>
          <w:sz w:val="16"/>
          <w:szCs w:val="16"/>
          <w:lang w:bidi="ar-SA"/>
        </w:rPr>
        <w:t xml:space="preserve"> </w:t>
      </w:r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>внутрь</w:t>
      </w:r>
    </w:p>
    <w:p w:rsidR="003A1626" w:rsidRDefault="000E3933">
      <w:pPr>
        <w:widowControl/>
        <w:rPr>
          <w:rFonts w:ascii="Roboto" w:eastAsia="Times New Roman" w:hAnsi="Roboto" w:cstheme="minorHAnsi"/>
          <w:b/>
          <w:bCs/>
          <w:sz w:val="16"/>
          <w:szCs w:val="16"/>
          <w:lang w:bidi="ar-SA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Таблетки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Бисопролол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Конкор</w:t>
      </w:r>
      <w:proofErr w:type="spellEnd"/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>/</w:t>
      </w:r>
      <w:proofErr w:type="spellStart"/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>Бидоп</w:t>
      </w:r>
      <w:proofErr w:type="spellEnd"/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 xml:space="preserve">) 2,5мг </w:t>
      </w:r>
      <w:r>
        <w:rPr>
          <w:rFonts w:ascii="Roboto" w:eastAsia="Times New Roman" w:hAnsi="Roboto" w:cstheme="minorHAnsi"/>
          <w:sz w:val="16"/>
          <w:szCs w:val="16"/>
          <w:lang w:bidi="ar-SA"/>
        </w:rPr>
        <w:t>утром</w:t>
      </w:r>
      <w:r w:rsidR="003A1626" w:rsidRPr="003A1626">
        <w:rPr>
          <w:rFonts w:ascii="Roboto" w:eastAsia="Times New Roman" w:hAnsi="Roboto" w:cstheme="minorHAnsi"/>
          <w:sz w:val="16"/>
          <w:szCs w:val="16"/>
          <w:lang w:bidi="ar-SA"/>
        </w:rPr>
        <w:t xml:space="preserve"> </w:t>
      </w:r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>внутрь</w:t>
      </w:r>
    </w:p>
    <w:p w:rsidR="000E1D58" w:rsidRDefault="000E3933" w:rsidP="003A1626">
      <w:pPr>
        <w:widowControl/>
        <w:ind w:firstLine="708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b/>
          <w:bCs/>
          <w:sz w:val="16"/>
          <w:szCs w:val="16"/>
          <w:lang w:bidi="ar-SA"/>
        </w:rPr>
        <w:t>под контролем пульса, не принимать, если п</w:t>
      </w:r>
      <w:bookmarkStart w:id="7" w:name="_Hlk160175353"/>
      <w:r w:rsidR="003A1626">
        <w:rPr>
          <w:rFonts w:ascii="Roboto" w:eastAsia="Times New Roman" w:hAnsi="Roboto" w:cstheme="minorHAnsi"/>
          <w:b/>
          <w:bCs/>
          <w:sz w:val="16"/>
          <w:szCs w:val="16"/>
          <w:lang w:bidi="ar-SA"/>
        </w:rPr>
        <w:t>ульс ниже 55-60 ударов в минуту</w:t>
      </w:r>
    </w:p>
    <w:p w:rsidR="003A1626" w:rsidRDefault="000E3933" w:rsidP="003A1626">
      <w:pPr>
        <w:widowControl/>
        <w:rPr>
          <w:rFonts w:ascii="Roboto" w:eastAsia="Times New Roman" w:hAnsi="Roboto" w:cstheme="minorHAnsi"/>
          <w:sz w:val="16"/>
          <w:szCs w:val="16"/>
          <w:lang w:bidi="ar-SA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Таблетки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Мето</w:t>
      </w:r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>пролола</w:t>
      </w:r>
      <w:proofErr w:type="spellEnd"/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 xml:space="preserve"> </w:t>
      </w:r>
      <w:proofErr w:type="spellStart"/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>сукцинат</w:t>
      </w:r>
      <w:proofErr w:type="spellEnd"/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 xml:space="preserve"> (</w:t>
      </w:r>
      <w:proofErr w:type="spellStart"/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>Эгилок</w:t>
      </w:r>
      <w:proofErr w:type="spellEnd"/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 xml:space="preserve"> </w:t>
      </w:r>
      <w:proofErr w:type="spellStart"/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>ретард</w:t>
      </w:r>
      <w:proofErr w:type="spellEnd"/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>/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Бетолок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-ЗОК) 25//50//100мг </w:t>
      </w:r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>утром</w:t>
      </w:r>
      <w:r w:rsidR="003A1626" w:rsidRPr="003A1626">
        <w:rPr>
          <w:rFonts w:ascii="Roboto" w:eastAsia="Times New Roman" w:hAnsi="Roboto" w:cstheme="minorHAnsi"/>
          <w:sz w:val="16"/>
          <w:szCs w:val="16"/>
          <w:lang w:bidi="ar-SA"/>
        </w:rPr>
        <w:t xml:space="preserve"> </w:t>
      </w:r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>внутрь</w:t>
      </w:r>
    </w:p>
    <w:p w:rsidR="003A1626" w:rsidRDefault="000E3933" w:rsidP="003A1626">
      <w:pPr>
        <w:widowControl/>
        <w:ind w:firstLine="708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b/>
          <w:bCs/>
          <w:sz w:val="16"/>
          <w:szCs w:val="16"/>
          <w:lang w:bidi="ar-SA"/>
        </w:rPr>
        <w:t>под контролем пульса, не принимать, если п</w:t>
      </w:r>
      <w:r w:rsidR="003A1626">
        <w:rPr>
          <w:rFonts w:ascii="Roboto" w:eastAsia="Times New Roman" w:hAnsi="Roboto" w:cstheme="minorHAnsi"/>
          <w:b/>
          <w:bCs/>
          <w:sz w:val="16"/>
          <w:szCs w:val="16"/>
          <w:lang w:bidi="ar-SA"/>
        </w:rPr>
        <w:t>ульс ниже 55-60 ударов в минуту</w:t>
      </w:r>
    </w:p>
    <w:p w:rsidR="003A1626" w:rsidRDefault="003A1626">
      <w:pPr>
        <w:widowControl/>
        <w:rPr>
          <w:rFonts w:ascii="Roboto" w:eastAsia="Times New Roman" w:hAnsi="Roboto" w:cstheme="minorHAnsi"/>
          <w:sz w:val="16"/>
          <w:szCs w:val="16"/>
          <w:lang w:bidi="ar-SA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Таблетки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Метопролола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тартрат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Эгилок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>/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Бетолок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) 25//50//100мг </w:t>
      </w:r>
      <w:bookmarkStart w:id="8" w:name="_Hlk160175391"/>
      <w:r>
        <w:rPr>
          <w:rFonts w:ascii="Roboto" w:eastAsia="Times New Roman" w:hAnsi="Roboto" w:cstheme="minorHAnsi"/>
          <w:sz w:val="16"/>
          <w:szCs w:val="16"/>
          <w:lang w:bidi="ar-SA"/>
        </w:rPr>
        <w:t>утром и вечером</w:t>
      </w:r>
      <w:bookmarkEnd w:id="8"/>
      <w:r w:rsidRPr="003A1626">
        <w:rPr>
          <w:rFonts w:ascii="Roboto" w:eastAsia="Times New Roman" w:hAnsi="Roboto" w:cstheme="minorHAnsi"/>
          <w:sz w:val="16"/>
          <w:szCs w:val="16"/>
          <w:lang w:bidi="ar-SA"/>
        </w:rPr>
        <w:t xml:space="preserve"> </w:t>
      </w:r>
      <w:r>
        <w:rPr>
          <w:rFonts w:ascii="Roboto" w:eastAsia="Times New Roman" w:hAnsi="Roboto" w:cstheme="minorHAnsi"/>
          <w:sz w:val="16"/>
          <w:szCs w:val="16"/>
          <w:lang w:bidi="ar-SA"/>
        </w:rPr>
        <w:t>внутрь</w:t>
      </w:r>
    </w:p>
    <w:p w:rsidR="000E1D58" w:rsidRDefault="003A1626" w:rsidP="003A1626">
      <w:pPr>
        <w:widowControl/>
        <w:ind w:firstLine="708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b/>
          <w:bCs/>
          <w:sz w:val="16"/>
          <w:szCs w:val="16"/>
          <w:lang w:bidi="ar-SA"/>
        </w:rPr>
        <w:t>под контролем пульса, не принимать, если пульс ниже 55-60 ударов в минуту</w:t>
      </w:r>
    </w:p>
    <w:bookmarkEnd w:id="7"/>
    <w:p w:rsidR="003A1626" w:rsidRDefault="000E3933" w:rsidP="003A1626">
      <w:pPr>
        <w:widowControl/>
        <w:rPr>
          <w:rFonts w:ascii="Roboto" w:eastAsia="Times New Roman" w:hAnsi="Roboto" w:cstheme="minorHAnsi"/>
          <w:sz w:val="16"/>
          <w:szCs w:val="16"/>
          <w:lang w:bidi="ar-SA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Таблетки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Ивабрадин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Бравадин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>/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Кораксан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) 5мг </w:t>
      </w:r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>утром и вечером</w:t>
      </w:r>
      <w:r w:rsidR="003A1626" w:rsidRPr="003A1626">
        <w:rPr>
          <w:rFonts w:ascii="Roboto" w:eastAsia="Times New Roman" w:hAnsi="Roboto" w:cstheme="minorHAnsi"/>
          <w:sz w:val="16"/>
          <w:szCs w:val="16"/>
          <w:lang w:bidi="ar-SA"/>
        </w:rPr>
        <w:t xml:space="preserve"> </w:t>
      </w:r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>внутрь</w:t>
      </w:r>
    </w:p>
    <w:p w:rsidR="003A1626" w:rsidRDefault="000E3933" w:rsidP="003A1626">
      <w:pPr>
        <w:widowControl/>
        <w:ind w:left="708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b/>
          <w:bCs/>
          <w:sz w:val="16"/>
          <w:szCs w:val="16"/>
          <w:lang w:bidi="ar-SA"/>
        </w:rPr>
        <w:t>под контролем пульса, не принимать, если п</w:t>
      </w:r>
      <w:r w:rsidR="003A1626">
        <w:rPr>
          <w:rFonts w:ascii="Roboto" w:eastAsia="Times New Roman" w:hAnsi="Roboto" w:cstheme="minorHAnsi"/>
          <w:b/>
          <w:bCs/>
          <w:sz w:val="16"/>
          <w:szCs w:val="16"/>
          <w:lang w:bidi="ar-SA"/>
        </w:rPr>
        <w:t>ульс ниже 55-60 ударов в минуту</w:t>
      </w:r>
    </w:p>
    <w:p w:rsidR="003A1626" w:rsidRDefault="003A1626" w:rsidP="003A1626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Таблетки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Амлодипин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Норвакс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>/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Тенокс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>) 5//10 мг вечером</w:t>
      </w:r>
      <w:r w:rsidRPr="003A1626">
        <w:rPr>
          <w:rFonts w:ascii="Roboto" w:eastAsia="Times New Roman" w:hAnsi="Roboto" w:cstheme="minorHAnsi"/>
          <w:sz w:val="16"/>
          <w:szCs w:val="16"/>
          <w:lang w:bidi="ar-SA"/>
        </w:rPr>
        <w:t xml:space="preserve"> </w:t>
      </w:r>
      <w:r>
        <w:rPr>
          <w:rFonts w:ascii="Roboto" w:eastAsia="Times New Roman" w:hAnsi="Roboto" w:cstheme="minorHAnsi"/>
          <w:sz w:val="16"/>
          <w:szCs w:val="16"/>
          <w:lang w:bidi="ar-SA"/>
        </w:rPr>
        <w:t>внутрь</w:t>
      </w:r>
    </w:p>
    <w:p w:rsidR="003A1626" w:rsidRDefault="003A1626" w:rsidP="003A1626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Таблетки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Лерканидипин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Леркамен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>/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Занидип-Рекордати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>) 5//10//20 мг вечером</w:t>
      </w:r>
      <w:r w:rsidRPr="003A1626">
        <w:rPr>
          <w:rFonts w:ascii="Roboto" w:eastAsia="Times New Roman" w:hAnsi="Roboto" w:cstheme="minorHAnsi"/>
          <w:sz w:val="16"/>
          <w:szCs w:val="16"/>
          <w:lang w:bidi="ar-SA"/>
        </w:rPr>
        <w:t xml:space="preserve"> </w:t>
      </w:r>
      <w:r>
        <w:rPr>
          <w:rFonts w:ascii="Roboto" w:eastAsia="Times New Roman" w:hAnsi="Roboto" w:cstheme="minorHAnsi"/>
          <w:sz w:val="16"/>
          <w:szCs w:val="16"/>
          <w:lang w:bidi="ar-SA"/>
        </w:rPr>
        <w:t>внутрь</w:t>
      </w:r>
    </w:p>
    <w:p w:rsidR="000E1D58" w:rsidRDefault="000E3933">
      <w:pPr>
        <w:widowControl/>
        <w:ind w:left="851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i/>
          <w:sz w:val="16"/>
          <w:szCs w:val="16"/>
          <w:lang w:bidi="ar-SA"/>
        </w:rPr>
        <w:t xml:space="preserve">Целевое АД 125-135/80-85 </w:t>
      </w:r>
      <w:proofErr w:type="spellStart"/>
      <w:r>
        <w:rPr>
          <w:rFonts w:ascii="Roboto" w:eastAsia="Times New Roman" w:hAnsi="Roboto" w:cstheme="minorHAnsi"/>
          <w:i/>
          <w:sz w:val="16"/>
          <w:szCs w:val="16"/>
          <w:lang w:bidi="ar-SA"/>
        </w:rPr>
        <w:t>мм.рт.ст</w:t>
      </w:r>
      <w:proofErr w:type="spellEnd"/>
      <w:r>
        <w:rPr>
          <w:rFonts w:ascii="Roboto" w:eastAsia="Times New Roman" w:hAnsi="Roboto" w:cstheme="minorHAnsi"/>
          <w:i/>
          <w:sz w:val="16"/>
          <w:szCs w:val="16"/>
          <w:lang w:bidi="ar-SA"/>
        </w:rPr>
        <w:t>. ЧСС 55-80/мин.</w:t>
      </w:r>
    </w:p>
    <w:p w:rsidR="000E1D58" w:rsidRDefault="000E3933">
      <w:pPr>
        <w:widowControl/>
        <w:ind w:left="851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i/>
          <w:sz w:val="16"/>
          <w:szCs w:val="16"/>
          <w:lang w:bidi="ar-SA"/>
        </w:rPr>
        <w:t>Оценка эффективности и коррекция терапии на приеме терапевта/кардиолога 2 раза в год.</w:t>
      </w:r>
    </w:p>
    <w:p w:rsidR="000E1D58" w:rsidRDefault="000E3933">
      <w:pPr>
        <w:widowControl/>
        <w:ind w:left="851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i/>
          <w:sz w:val="16"/>
          <w:szCs w:val="16"/>
          <w:lang w:bidi="ar-SA"/>
        </w:rPr>
        <w:t>В случае подъема АД более чем 160</w:t>
      </w:r>
      <w:proofErr w:type="gramStart"/>
      <w:r>
        <w:rPr>
          <w:rFonts w:ascii="Roboto" w:eastAsia="Times New Roman" w:hAnsi="Roboto" w:cstheme="minorHAnsi"/>
          <w:i/>
          <w:sz w:val="16"/>
          <w:szCs w:val="16"/>
          <w:lang w:bidi="ar-SA"/>
        </w:rPr>
        <w:t>/....</w:t>
      </w:r>
      <w:proofErr w:type="spellStart"/>
      <w:proofErr w:type="gramEnd"/>
      <w:r>
        <w:rPr>
          <w:rFonts w:ascii="Roboto" w:eastAsia="Times New Roman" w:hAnsi="Roboto" w:cstheme="minorHAnsi"/>
          <w:i/>
          <w:sz w:val="16"/>
          <w:szCs w:val="16"/>
          <w:lang w:bidi="ar-SA"/>
        </w:rPr>
        <w:t>мм.рт.ст</w:t>
      </w:r>
      <w:proofErr w:type="spellEnd"/>
      <w:r>
        <w:rPr>
          <w:rFonts w:ascii="Roboto" w:eastAsia="Times New Roman" w:hAnsi="Roboto" w:cstheme="minorHAnsi"/>
          <w:i/>
          <w:sz w:val="16"/>
          <w:szCs w:val="16"/>
          <w:lang w:bidi="ar-SA"/>
        </w:rPr>
        <w:t xml:space="preserve"> — прием </w:t>
      </w:r>
      <w:proofErr w:type="spellStart"/>
      <w:r>
        <w:rPr>
          <w:rFonts w:ascii="Roboto" w:eastAsia="Times New Roman" w:hAnsi="Roboto" w:cstheme="minorHAnsi"/>
          <w:i/>
          <w:sz w:val="16"/>
          <w:szCs w:val="16"/>
          <w:lang w:bidi="ar-SA"/>
        </w:rPr>
        <w:t>Каптоприл</w:t>
      </w:r>
      <w:proofErr w:type="spellEnd"/>
      <w:r>
        <w:rPr>
          <w:rFonts w:ascii="Roboto" w:eastAsia="Times New Roman" w:hAnsi="Roboto" w:cstheme="minorHAnsi"/>
          <w:i/>
          <w:sz w:val="16"/>
          <w:szCs w:val="16"/>
          <w:lang w:bidi="ar-SA"/>
        </w:rPr>
        <w:t xml:space="preserve"> 25 мг под язык. Оценка эффективности через 30 минут. При неэффективности — вызов БСМП.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b/>
          <w:sz w:val="16"/>
          <w:szCs w:val="16"/>
          <w:lang w:bidi="ar-SA"/>
        </w:rPr>
        <w:t>*</w:t>
      </w:r>
      <w:proofErr w:type="spellStart"/>
      <w:r>
        <w:rPr>
          <w:rFonts w:ascii="Roboto" w:eastAsia="Times New Roman" w:hAnsi="Roboto" w:cstheme="minorHAnsi"/>
          <w:b/>
          <w:sz w:val="16"/>
          <w:szCs w:val="16"/>
          <w:lang w:bidi="ar-SA"/>
        </w:rPr>
        <w:t>Липидоснижающая</w:t>
      </w:r>
      <w:proofErr w:type="spellEnd"/>
      <w:r>
        <w:rPr>
          <w:rFonts w:ascii="Roboto" w:eastAsia="Times New Roman" w:hAnsi="Roboto" w:cstheme="minorHAnsi"/>
          <w:b/>
          <w:sz w:val="16"/>
          <w:szCs w:val="16"/>
          <w:lang w:bidi="ar-SA"/>
        </w:rPr>
        <w:t xml:space="preserve"> терапия </w:t>
      </w:r>
      <w:r w:rsidRPr="003A1626">
        <w:rPr>
          <w:rFonts w:ascii="Roboto" w:eastAsia="Times New Roman" w:hAnsi="Roboto" w:cstheme="minorHAnsi"/>
          <w:b/>
          <w:sz w:val="16"/>
          <w:szCs w:val="16"/>
          <w:u w:val="single"/>
          <w:lang w:bidi="ar-SA"/>
        </w:rPr>
        <w:t>ежедневно</w:t>
      </w:r>
      <w:r>
        <w:rPr>
          <w:rFonts w:ascii="Roboto" w:eastAsia="Times New Roman" w:hAnsi="Roboto" w:cstheme="minorHAnsi"/>
          <w:b/>
          <w:sz w:val="16"/>
          <w:szCs w:val="16"/>
          <w:lang w:bidi="ar-SA"/>
        </w:rPr>
        <w:t>: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Таблетки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Аторвастатин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Липримар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>/</w:t>
      </w:r>
      <w:proofErr w:type="spellStart"/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>Аторис</w:t>
      </w:r>
      <w:proofErr w:type="spellEnd"/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 xml:space="preserve">) 40//80мг вечером </w:t>
      </w:r>
      <w:bookmarkStart w:id="9" w:name="_Hlk160175497"/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>внутрь</w:t>
      </w:r>
      <w:bookmarkEnd w:id="9"/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Таблетки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Розувастатин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Крестор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>/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Р</w:t>
      </w:r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>озард</w:t>
      </w:r>
      <w:proofErr w:type="spellEnd"/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>) 10//20 мг вечером внутрь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Таблетки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Питавастатин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Ливазо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>) 1//2//4мг вечером внутрь</w:t>
      </w:r>
    </w:p>
    <w:p w:rsidR="000E1D58" w:rsidRDefault="000E3933">
      <w:pPr>
        <w:widowControl/>
        <w:ind w:left="851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i/>
          <w:sz w:val="16"/>
          <w:szCs w:val="16"/>
          <w:lang w:bidi="ar-SA"/>
        </w:rPr>
        <w:t>Контроль АЛТ, АСТ каждые 3 месяца. Контроль липидного спектра 1 раз в полгода.</w:t>
      </w:r>
    </w:p>
    <w:p w:rsidR="000E1D58" w:rsidRDefault="000E3933">
      <w:pPr>
        <w:widowControl/>
        <w:ind w:left="851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i/>
          <w:sz w:val="16"/>
          <w:szCs w:val="16"/>
          <w:lang w:bidi="ar-SA"/>
        </w:rPr>
        <w:t>Оценка эффективности и коррекция терапии на приеме терапевта/кардиолога 2 раза в год.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b/>
          <w:sz w:val="16"/>
          <w:szCs w:val="16"/>
          <w:lang w:bidi="ar-SA"/>
        </w:rPr>
        <w:t>*</w:t>
      </w:r>
      <w:proofErr w:type="spellStart"/>
      <w:r>
        <w:rPr>
          <w:rFonts w:ascii="Roboto" w:eastAsia="Times New Roman" w:hAnsi="Roboto" w:cstheme="minorHAnsi"/>
          <w:b/>
          <w:sz w:val="16"/>
          <w:szCs w:val="16"/>
          <w:lang w:bidi="ar-SA"/>
        </w:rPr>
        <w:t>Антиагрегантная</w:t>
      </w:r>
      <w:proofErr w:type="spellEnd"/>
      <w:r>
        <w:rPr>
          <w:rFonts w:ascii="Roboto" w:eastAsia="Times New Roman" w:hAnsi="Roboto" w:cstheme="minorHAnsi"/>
          <w:b/>
          <w:sz w:val="16"/>
          <w:szCs w:val="16"/>
          <w:lang w:bidi="ar-SA"/>
        </w:rPr>
        <w:t xml:space="preserve"> терапия </w:t>
      </w:r>
      <w:r w:rsidRPr="003A1626">
        <w:rPr>
          <w:rFonts w:ascii="Roboto" w:eastAsia="Times New Roman" w:hAnsi="Roboto" w:cstheme="minorHAnsi"/>
          <w:b/>
          <w:sz w:val="16"/>
          <w:szCs w:val="16"/>
          <w:u w:val="single"/>
          <w:lang w:bidi="ar-SA"/>
        </w:rPr>
        <w:t>ежедневно</w:t>
      </w:r>
      <w:r>
        <w:rPr>
          <w:rFonts w:ascii="Roboto" w:eastAsia="Times New Roman" w:hAnsi="Roboto" w:cstheme="minorHAnsi"/>
          <w:b/>
          <w:sz w:val="16"/>
          <w:szCs w:val="16"/>
          <w:lang w:bidi="ar-SA"/>
        </w:rPr>
        <w:t>: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>Таблетки Ацетилсалициловая к-та (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Кардиомагнил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>/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Ацекардол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>/Аспирин-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кардио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>) 75-100 мг вечером</w:t>
      </w:r>
      <w:r w:rsidR="003A1626" w:rsidRPr="003A1626">
        <w:rPr>
          <w:rFonts w:ascii="Roboto" w:eastAsia="Times New Roman" w:hAnsi="Roboto" w:cstheme="minorHAnsi"/>
          <w:sz w:val="16"/>
          <w:szCs w:val="16"/>
          <w:lang w:bidi="ar-SA"/>
        </w:rPr>
        <w:t xml:space="preserve"> </w:t>
      </w:r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>внутрь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Таблетки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Клопидогрел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Плавикс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>/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Зилт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>/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Плагрил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>) 75мг вечером</w:t>
      </w:r>
      <w:r w:rsidR="003A1626" w:rsidRPr="003A1626">
        <w:rPr>
          <w:rFonts w:ascii="Roboto" w:eastAsia="Times New Roman" w:hAnsi="Roboto" w:cstheme="minorHAnsi"/>
          <w:sz w:val="16"/>
          <w:szCs w:val="16"/>
          <w:lang w:bidi="ar-SA"/>
        </w:rPr>
        <w:t xml:space="preserve"> </w:t>
      </w:r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>внутрь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Таблетки Ацетилсалициловая к-та +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Клопидогрел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Коплавикс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>/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ПлагрилА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>) 100мг+75мг вечером</w:t>
      </w:r>
      <w:r w:rsidR="003A1626" w:rsidRPr="003A1626">
        <w:rPr>
          <w:rFonts w:ascii="Roboto" w:eastAsia="Times New Roman" w:hAnsi="Roboto" w:cstheme="minorHAnsi"/>
          <w:sz w:val="16"/>
          <w:szCs w:val="16"/>
          <w:lang w:bidi="ar-SA"/>
        </w:rPr>
        <w:t xml:space="preserve"> </w:t>
      </w:r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>внутрь</w:t>
      </w:r>
    </w:p>
    <w:p w:rsidR="000E1D58" w:rsidRDefault="000E3933">
      <w:pPr>
        <w:widowControl/>
        <w:ind w:left="708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bCs/>
          <w:i/>
          <w:sz w:val="16"/>
          <w:szCs w:val="16"/>
          <w:lang w:bidi="ar-SA"/>
        </w:rPr>
        <w:t xml:space="preserve">В случае появления </w:t>
      </w:r>
      <w:proofErr w:type="spellStart"/>
      <w:r>
        <w:rPr>
          <w:rFonts w:ascii="Roboto" w:eastAsia="Times New Roman" w:hAnsi="Roboto" w:cstheme="minorHAnsi"/>
          <w:bCs/>
          <w:i/>
          <w:sz w:val="16"/>
          <w:szCs w:val="16"/>
          <w:lang w:bidi="ar-SA"/>
        </w:rPr>
        <w:t>синячков</w:t>
      </w:r>
      <w:proofErr w:type="spellEnd"/>
      <w:r>
        <w:rPr>
          <w:rFonts w:ascii="Roboto" w:eastAsia="Times New Roman" w:hAnsi="Roboto" w:cstheme="minorHAnsi"/>
          <w:bCs/>
          <w:i/>
          <w:sz w:val="16"/>
          <w:szCs w:val="16"/>
          <w:lang w:bidi="ar-SA"/>
        </w:rPr>
        <w:t>, кровотечений, черного стула, других кровотечений и кровоизлияний — консультация врача неотложно/экстренно, в зависимости от тяжести состояния; в последующем консультация кардиолога с целью коррекции терапии.</w:t>
      </w:r>
      <w:bookmarkStart w:id="10" w:name="_Hlk520275441"/>
      <w:bookmarkEnd w:id="10"/>
    </w:p>
    <w:p w:rsidR="000E1D58" w:rsidRDefault="000E3933">
      <w:pPr>
        <w:widowControl/>
        <w:ind w:left="708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i/>
          <w:sz w:val="16"/>
          <w:szCs w:val="16"/>
          <w:lang w:bidi="ar-SA"/>
        </w:rPr>
        <w:t>Оценка эффективности и коррекция терапии на приеме терапевта/кардиолога 2 раза в год.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b/>
          <w:bCs/>
          <w:sz w:val="16"/>
          <w:szCs w:val="16"/>
          <w:lang w:bidi="ar-SA"/>
        </w:rPr>
        <w:t>*</w:t>
      </w:r>
      <w:proofErr w:type="spellStart"/>
      <w:r>
        <w:rPr>
          <w:rFonts w:ascii="Roboto" w:eastAsia="Times New Roman" w:hAnsi="Roboto" w:cstheme="minorHAnsi"/>
          <w:b/>
          <w:bCs/>
          <w:sz w:val="16"/>
          <w:szCs w:val="16"/>
          <w:lang w:bidi="ar-SA"/>
        </w:rPr>
        <w:t>Антикоагулянтная</w:t>
      </w:r>
      <w:proofErr w:type="spellEnd"/>
      <w:r>
        <w:rPr>
          <w:rFonts w:ascii="Roboto" w:eastAsia="Times New Roman" w:hAnsi="Roboto" w:cstheme="minorHAnsi"/>
          <w:b/>
          <w:bCs/>
          <w:sz w:val="16"/>
          <w:szCs w:val="16"/>
          <w:lang w:bidi="ar-SA"/>
        </w:rPr>
        <w:t xml:space="preserve"> терапия </w:t>
      </w:r>
      <w:r w:rsidRPr="003A1626">
        <w:rPr>
          <w:rFonts w:ascii="Roboto" w:eastAsia="Times New Roman" w:hAnsi="Roboto" w:cstheme="minorHAnsi"/>
          <w:b/>
          <w:bCs/>
          <w:sz w:val="16"/>
          <w:szCs w:val="16"/>
          <w:u w:val="single"/>
          <w:lang w:bidi="ar-SA"/>
        </w:rPr>
        <w:t>ежедневно</w:t>
      </w:r>
      <w:r>
        <w:rPr>
          <w:rFonts w:ascii="Roboto" w:eastAsia="Times New Roman" w:hAnsi="Roboto" w:cstheme="minorHAnsi"/>
          <w:b/>
          <w:bCs/>
          <w:sz w:val="16"/>
          <w:szCs w:val="16"/>
          <w:lang w:bidi="ar-SA"/>
        </w:rPr>
        <w:t>: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Таблетки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Апиксабан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Эл</w:t>
      </w:r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>иквис</w:t>
      </w:r>
      <w:proofErr w:type="spellEnd"/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>) 5мг в 09:00 и в 21:00</w:t>
      </w:r>
      <w:r w:rsidR="003A1626" w:rsidRPr="003A1626">
        <w:rPr>
          <w:rFonts w:ascii="Roboto" w:eastAsia="Times New Roman" w:hAnsi="Roboto" w:cstheme="minorHAnsi"/>
          <w:sz w:val="16"/>
          <w:szCs w:val="16"/>
          <w:lang w:bidi="ar-SA"/>
        </w:rPr>
        <w:t xml:space="preserve"> </w:t>
      </w:r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>внутрь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Таблетки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Риварокс</w:t>
      </w:r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>абан</w:t>
      </w:r>
      <w:proofErr w:type="spellEnd"/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 xml:space="preserve"> (</w:t>
      </w:r>
      <w:proofErr w:type="spellStart"/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>Ксарелто</w:t>
      </w:r>
      <w:proofErr w:type="spellEnd"/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>) 20мг в 19:00</w:t>
      </w:r>
      <w:r w:rsidR="003A1626" w:rsidRPr="003A1626">
        <w:rPr>
          <w:rFonts w:ascii="Roboto" w:eastAsia="Times New Roman" w:hAnsi="Roboto" w:cstheme="minorHAnsi"/>
          <w:sz w:val="16"/>
          <w:szCs w:val="16"/>
          <w:lang w:bidi="ar-SA"/>
        </w:rPr>
        <w:t xml:space="preserve"> </w:t>
      </w:r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>внутрь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Капсулы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Дабигатрана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этексилат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Прада</w:t>
      </w:r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>кса</w:t>
      </w:r>
      <w:proofErr w:type="spellEnd"/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>) 110мг в 09:00 и в 21:00</w:t>
      </w:r>
      <w:r w:rsidR="003A1626" w:rsidRPr="003A1626">
        <w:rPr>
          <w:rFonts w:ascii="Roboto" w:eastAsia="Times New Roman" w:hAnsi="Roboto" w:cstheme="minorHAnsi"/>
          <w:sz w:val="16"/>
          <w:szCs w:val="16"/>
          <w:lang w:bidi="ar-SA"/>
        </w:rPr>
        <w:t xml:space="preserve"> </w:t>
      </w:r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>внутрь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Таблетки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Варфарин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Варфарин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никомед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>) 2,5мг вечером (контроль МНО 1</w:t>
      </w:r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 xml:space="preserve"> </w:t>
      </w:r>
      <w:r>
        <w:rPr>
          <w:rFonts w:ascii="Roboto" w:eastAsia="Times New Roman" w:hAnsi="Roboto" w:cstheme="minorHAnsi"/>
          <w:sz w:val="16"/>
          <w:szCs w:val="16"/>
          <w:lang w:bidi="ar-SA"/>
        </w:rPr>
        <w:t>р</w:t>
      </w:r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>аз</w:t>
      </w: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в 10</w:t>
      </w:r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 xml:space="preserve"> </w:t>
      </w:r>
      <w:r>
        <w:rPr>
          <w:rFonts w:ascii="Roboto" w:eastAsia="Times New Roman" w:hAnsi="Roboto" w:cstheme="minorHAnsi"/>
          <w:sz w:val="16"/>
          <w:szCs w:val="16"/>
          <w:lang w:bidi="ar-SA"/>
        </w:rPr>
        <w:t>дней, целевые значения 2.0</w:t>
      </w:r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>–</w:t>
      </w:r>
      <w:r>
        <w:rPr>
          <w:rFonts w:ascii="Roboto" w:eastAsia="Times New Roman" w:hAnsi="Roboto" w:cstheme="minorHAnsi"/>
          <w:sz w:val="16"/>
          <w:szCs w:val="16"/>
          <w:lang w:bidi="ar-SA"/>
        </w:rPr>
        <w:t>3.0)</w:t>
      </w:r>
    </w:p>
    <w:p w:rsidR="000E1D58" w:rsidRDefault="000E3933">
      <w:pPr>
        <w:widowControl/>
        <w:ind w:left="708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i/>
          <w:sz w:val="16"/>
          <w:szCs w:val="16"/>
          <w:lang w:bidi="ar-SA"/>
        </w:rPr>
        <w:t xml:space="preserve">Прием антикоагулянтов строго под контролем скорости клубочковой фильтрации, </w:t>
      </w:r>
      <w:proofErr w:type="spellStart"/>
      <w:r>
        <w:rPr>
          <w:rFonts w:ascii="Roboto" w:eastAsia="Times New Roman" w:hAnsi="Roboto" w:cstheme="minorHAnsi"/>
          <w:i/>
          <w:sz w:val="16"/>
          <w:szCs w:val="16"/>
          <w:lang w:bidi="ar-SA"/>
        </w:rPr>
        <w:t>креатинина</w:t>
      </w:r>
      <w:proofErr w:type="spellEnd"/>
      <w:r>
        <w:rPr>
          <w:rFonts w:ascii="Roboto" w:eastAsia="Times New Roman" w:hAnsi="Roboto" w:cstheme="minorHAnsi"/>
          <w:i/>
          <w:sz w:val="16"/>
          <w:szCs w:val="16"/>
          <w:lang w:bidi="ar-SA"/>
        </w:rPr>
        <w:t>, мочевины через 3 месяца после начала приема, далее не реже 1 раза в 6 месяцев</w:t>
      </w:r>
    </w:p>
    <w:p w:rsidR="000E1D58" w:rsidRDefault="000E3933">
      <w:pPr>
        <w:widowControl/>
        <w:ind w:left="708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bCs/>
          <w:i/>
          <w:sz w:val="16"/>
          <w:szCs w:val="16"/>
          <w:lang w:bidi="ar-SA"/>
        </w:rPr>
        <w:t xml:space="preserve">В случае появления </w:t>
      </w:r>
      <w:proofErr w:type="spellStart"/>
      <w:r>
        <w:rPr>
          <w:rFonts w:ascii="Roboto" w:eastAsia="Times New Roman" w:hAnsi="Roboto" w:cstheme="minorHAnsi"/>
          <w:bCs/>
          <w:i/>
          <w:sz w:val="16"/>
          <w:szCs w:val="16"/>
          <w:lang w:bidi="ar-SA"/>
        </w:rPr>
        <w:t>синячков</w:t>
      </w:r>
      <w:proofErr w:type="spellEnd"/>
      <w:r>
        <w:rPr>
          <w:rFonts w:ascii="Roboto" w:eastAsia="Times New Roman" w:hAnsi="Roboto" w:cstheme="minorHAnsi"/>
          <w:bCs/>
          <w:i/>
          <w:sz w:val="16"/>
          <w:szCs w:val="16"/>
          <w:lang w:bidi="ar-SA"/>
        </w:rPr>
        <w:t>, кровотечений, черного стула, других кровотечений и кровоизлияний — консультация врача неотложно/экстренно, в зависимости от тяжести состояния; в последующем консультация кардиолога с целью коррекции терапии.</w:t>
      </w:r>
    </w:p>
    <w:p w:rsidR="000E1D58" w:rsidRDefault="000E3933">
      <w:pPr>
        <w:widowControl/>
        <w:ind w:left="708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i/>
          <w:sz w:val="16"/>
          <w:szCs w:val="16"/>
          <w:lang w:bidi="ar-SA"/>
        </w:rPr>
        <w:t>Оценка эффективности и коррекция терапии на приеме терапевта/кардиолога 2 раза в год.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b/>
          <w:bCs/>
          <w:sz w:val="16"/>
          <w:szCs w:val="16"/>
          <w:lang w:bidi="ar-SA"/>
        </w:rPr>
        <w:t>*</w:t>
      </w:r>
      <w:proofErr w:type="spellStart"/>
      <w:r>
        <w:rPr>
          <w:rFonts w:ascii="Roboto" w:eastAsia="Times New Roman" w:hAnsi="Roboto" w:cstheme="minorHAnsi"/>
          <w:b/>
          <w:bCs/>
          <w:sz w:val="16"/>
          <w:szCs w:val="16"/>
          <w:lang w:bidi="ar-SA"/>
        </w:rPr>
        <w:t>Сахароснижающая</w:t>
      </w:r>
      <w:proofErr w:type="spellEnd"/>
      <w:r>
        <w:rPr>
          <w:rFonts w:ascii="Roboto" w:eastAsia="Times New Roman" w:hAnsi="Roboto" w:cstheme="minorHAnsi"/>
          <w:b/>
          <w:bCs/>
          <w:sz w:val="16"/>
          <w:szCs w:val="16"/>
          <w:lang w:bidi="ar-SA"/>
        </w:rPr>
        <w:t xml:space="preserve"> терапия </w:t>
      </w:r>
      <w:r w:rsidRPr="003A1626">
        <w:rPr>
          <w:rFonts w:ascii="Roboto" w:eastAsia="Times New Roman" w:hAnsi="Roboto" w:cstheme="minorHAnsi"/>
          <w:b/>
          <w:bCs/>
          <w:sz w:val="16"/>
          <w:szCs w:val="16"/>
          <w:u w:val="single"/>
          <w:lang w:bidi="ar-SA"/>
        </w:rPr>
        <w:t>ежедневно</w:t>
      </w:r>
      <w:r>
        <w:rPr>
          <w:rFonts w:ascii="Roboto" w:eastAsia="Times New Roman" w:hAnsi="Roboto" w:cstheme="minorHAnsi"/>
          <w:b/>
          <w:bCs/>
          <w:sz w:val="16"/>
          <w:szCs w:val="16"/>
          <w:lang w:bidi="ar-SA"/>
        </w:rPr>
        <w:t>: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bCs/>
          <w:sz w:val="16"/>
          <w:szCs w:val="16"/>
          <w:lang w:bidi="ar-SA"/>
        </w:rPr>
        <w:t>Питание в соответствие с лечебным столом №9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Таблетки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Метформин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Глиформин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>/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Глюкофаж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>/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Сиофор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) 1000мг </w:t>
      </w:r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 xml:space="preserve">утром и вечером </w:t>
      </w:r>
      <w:r>
        <w:rPr>
          <w:rFonts w:ascii="Roboto" w:eastAsia="Times New Roman" w:hAnsi="Roboto" w:cstheme="minorHAnsi"/>
          <w:sz w:val="16"/>
          <w:szCs w:val="16"/>
          <w:lang w:bidi="ar-SA"/>
        </w:rPr>
        <w:t>за 15-30 минут до еды</w:t>
      </w:r>
      <w:r w:rsidR="003A1626" w:rsidRPr="003A1626">
        <w:rPr>
          <w:rFonts w:ascii="Roboto" w:eastAsia="Times New Roman" w:hAnsi="Roboto" w:cstheme="minorHAnsi"/>
          <w:sz w:val="16"/>
          <w:szCs w:val="16"/>
          <w:lang w:bidi="ar-SA"/>
        </w:rPr>
        <w:t xml:space="preserve"> </w:t>
      </w:r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>внутрь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Таблетки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Вилдаглиптин+Метформин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Главус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Мет/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Метаглиптин-Медисорб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) 50+500мг </w:t>
      </w:r>
      <w:r w:rsidR="003A1626" w:rsidRPr="003A1626">
        <w:rPr>
          <w:rFonts w:ascii="Roboto" w:eastAsia="Times New Roman" w:hAnsi="Roboto" w:cstheme="minorHAnsi" w:hint="eastAsia"/>
          <w:sz w:val="16"/>
          <w:szCs w:val="16"/>
          <w:lang w:bidi="ar-SA"/>
        </w:rPr>
        <w:t>утром и вечером</w:t>
      </w:r>
      <w:r w:rsidR="003A1626" w:rsidRPr="003A1626">
        <w:rPr>
          <w:rFonts w:ascii="Roboto" w:eastAsia="Times New Roman" w:hAnsi="Roboto" w:cstheme="minorHAnsi"/>
          <w:sz w:val="16"/>
          <w:szCs w:val="16"/>
          <w:lang w:bidi="ar-SA"/>
        </w:rPr>
        <w:t xml:space="preserve"> </w:t>
      </w:r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>внутрь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lastRenderedPageBreak/>
        <w:t xml:space="preserve">Таблетки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Гликлазид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Диабетон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>/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Диабефарм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>) МВ 60//90//120мг утром</w:t>
      </w:r>
      <w:r w:rsidR="003A1626" w:rsidRPr="003A1626">
        <w:rPr>
          <w:rFonts w:ascii="Roboto" w:eastAsia="Times New Roman" w:hAnsi="Roboto" w:cstheme="minorHAnsi"/>
          <w:sz w:val="16"/>
          <w:szCs w:val="16"/>
          <w:lang w:bidi="ar-SA"/>
        </w:rPr>
        <w:t xml:space="preserve"> </w:t>
      </w:r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>внутрь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Таблетки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Глибенкламид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Манинил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>) 3,5мг утром и днем перед едой</w:t>
      </w:r>
      <w:r w:rsidR="003A1626" w:rsidRPr="003A1626">
        <w:rPr>
          <w:rFonts w:ascii="Roboto" w:eastAsia="Times New Roman" w:hAnsi="Roboto" w:cstheme="minorHAnsi"/>
          <w:sz w:val="16"/>
          <w:szCs w:val="16"/>
          <w:lang w:bidi="ar-SA"/>
        </w:rPr>
        <w:t xml:space="preserve"> </w:t>
      </w:r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>внутрь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Таблетки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Эмпаглифлозин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Джардинс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>) 10//25мг утром</w:t>
      </w:r>
      <w:r w:rsidR="003A1626" w:rsidRPr="003A1626">
        <w:rPr>
          <w:rFonts w:ascii="Roboto" w:eastAsia="Times New Roman" w:hAnsi="Roboto" w:cstheme="minorHAnsi"/>
          <w:sz w:val="16"/>
          <w:szCs w:val="16"/>
          <w:lang w:bidi="ar-SA"/>
        </w:rPr>
        <w:t xml:space="preserve"> </w:t>
      </w:r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>внутрь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Таблетки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Дапаглифлозин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Форсига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) 10мг </w:t>
      </w:r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>утром внутрь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Таблетки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Вилдаглиптин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Главус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/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Вилдаглиптин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Медисорб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) 50/100мг </w:t>
      </w:r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>утром внутрь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>Раствор Инсулин-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изофан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Хумулин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НПХ/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Ринсулин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НПХ/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Биосулин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Н)16/14 ЕД </w:t>
      </w:r>
      <w:bookmarkStart w:id="11" w:name="_Hlk160175734"/>
      <w:r>
        <w:rPr>
          <w:rFonts w:ascii="Roboto" w:eastAsia="Times New Roman" w:hAnsi="Roboto" w:cstheme="minorHAnsi"/>
          <w:sz w:val="16"/>
          <w:szCs w:val="16"/>
          <w:lang w:bidi="ar-SA"/>
        </w:rPr>
        <w:t>подкожно утром и вечером</w:t>
      </w:r>
      <w:bookmarkEnd w:id="11"/>
    </w:p>
    <w:p w:rsidR="000E1D58" w:rsidRPr="003A1626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>Раствор Инсулин растворимый (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Хумулин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Регуляр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>/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Ринсулин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Р/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Актропид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НМ/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Инсульман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Рапид ГТ/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Биосулин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Р) 6Ед </w:t>
      </w:r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 xml:space="preserve">подкожно </w:t>
      </w:r>
      <w:proofErr w:type="spellStart"/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>подкожно</w:t>
      </w:r>
      <w:proofErr w:type="spellEnd"/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 xml:space="preserve"> утром, днем и вечером </w:t>
      </w:r>
      <w:r>
        <w:rPr>
          <w:rFonts w:ascii="Roboto" w:eastAsia="Times New Roman" w:hAnsi="Roboto" w:cstheme="minorHAnsi"/>
          <w:sz w:val="16"/>
          <w:szCs w:val="16"/>
          <w:lang w:bidi="ar-SA"/>
        </w:rPr>
        <w:t>за 30 мин до еды</w:t>
      </w:r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 xml:space="preserve"> (</w:t>
      </w:r>
      <w:r w:rsidR="003A1626" w:rsidRPr="003A1626">
        <w:rPr>
          <w:rFonts w:ascii="Roboto" w:eastAsia="Times New Roman" w:hAnsi="Roboto" w:cstheme="minorHAnsi"/>
          <w:sz w:val="16"/>
          <w:szCs w:val="16"/>
          <w:lang w:bidi="ar-SA"/>
        </w:rPr>
        <w:t>~</w:t>
      </w:r>
      <w:r w:rsidR="003A1626">
        <w:rPr>
          <w:rFonts w:ascii="Roboto" w:eastAsia="Times New Roman" w:hAnsi="Roboto" w:cstheme="minorHAnsi"/>
          <w:sz w:val="16"/>
          <w:szCs w:val="16"/>
          <w:lang w:bidi="ar-SA"/>
        </w:rPr>
        <w:t>08:00, 13:00, 17:00)</w:t>
      </w:r>
    </w:p>
    <w:p w:rsidR="000E1D58" w:rsidRDefault="000E3933">
      <w:pPr>
        <w:widowControl/>
        <w:ind w:left="851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i/>
          <w:sz w:val="16"/>
          <w:szCs w:val="16"/>
          <w:lang w:bidi="ar-SA"/>
        </w:rPr>
        <w:t>Целевой уровень гликемии 4-11ммоль/л.</w:t>
      </w:r>
    </w:p>
    <w:p w:rsidR="000E1D58" w:rsidRDefault="000E3933">
      <w:pPr>
        <w:widowControl/>
        <w:ind w:left="851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i/>
          <w:sz w:val="16"/>
          <w:szCs w:val="16"/>
          <w:lang w:bidi="ar-SA"/>
        </w:rPr>
        <w:t xml:space="preserve">Целевой уровень </w:t>
      </w:r>
      <w:proofErr w:type="spellStart"/>
      <w:r>
        <w:rPr>
          <w:rFonts w:ascii="Roboto" w:eastAsia="Times New Roman" w:hAnsi="Roboto" w:cstheme="minorHAnsi"/>
          <w:i/>
          <w:sz w:val="16"/>
          <w:szCs w:val="16"/>
          <w:lang w:bidi="ar-SA"/>
        </w:rPr>
        <w:t>гликированного</w:t>
      </w:r>
      <w:proofErr w:type="spellEnd"/>
      <w:r>
        <w:rPr>
          <w:rFonts w:ascii="Roboto" w:eastAsia="Times New Roman" w:hAnsi="Roboto" w:cstheme="minorHAnsi"/>
          <w:i/>
          <w:sz w:val="16"/>
          <w:szCs w:val="16"/>
          <w:lang w:bidi="ar-SA"/>
        </w:rPr>
        <w:t xml:space="preserve"> гемоглобина 7%.</w:t>
      </w:r>
    </w:p>
    <w:p w:rsidR="000E1D58" w:rsidRDefault="000E3933">
      <w:pPr>
        <w:widowControl/>
        <w:ind w:left="851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i/>
          <w:sz w:val="16"/>
          <w:szCs w:val="16"/>
          <w:lang w:bidi="ar-SA"/>
        </w:rPr>
        <w:t>Оценка эффективности и коррекция терапии на приеме терапевта/эндокринолога 2 раза в год.</w:t>
      </w:r>
    </w:p>
    <w:p w:rsidR="000E1D58" w:rsidRDefault="000E3933">
      <w:pPr>
        <w:pStyle w:val="Textbody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b/>
          <w:sz w:val="16"/>
          <w:szCs w:val="16"/>
        </w:rPr>
        <w:t>*</w:t>
      </w:r>
      <w:proofErr w:type="spellStart"/>
      <w:r>
        <w:rPr>
          <w:rFonts w:ascii="Roboto" w:hAnsi="Roboto" w:cstheme="minorHAnsi"/>
          <w:b/>
          <w:sz w:val="16"/>
          <w:szCs w:val="16"/>
        </w:rPr>
        <w:t>Вазодилатирующее</w:t>
      </w:r>
      <w:proofErr w:type="spellEnd"/>
      <w:r>
        <w:rPr>
          <w:rFonts w:ascii="Roboto" w:hAnsi="Roboto" w:cstheme="minorHAnsi"/>
          <w:b/>
          <w:sz w:val="16"/>
          <w:szCs w:val="16"/>
        </w:rPr>
        <w:t xml:space="preserve"> средство, нитрат</w:t>
      </w:r>
    </w:p>
    <w:p w:rsidR="000E1D58" w:rsidRDefault="000E3933">
      <w:pPr>
        <w:pStyle w:val="Textbody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sz w:val="16"/>
          <w:szCs w:val="16"/>
        </w:rPr>
        <w:t xml:space="preserve">Таблетки </w:t>
      </w:r>
      <w:proofErr w:type="spellStart"/>
      <w:r>
        <w:rPr>
          <w:rFonts w:ascii="Roboto" w:hAnsi="Roboto" w:cstheme="minorHAnsi"/>
          <w:sz w:val="16"/>
          <w:szCs w:val="16"/>
        </w:rPr>
        <w:t>Изосорбида</w:t>
      </w:r>
      <w:proofErr w:type="spellEnd"/>
      <w:r>
        <w:rPr>
          <w:rFonts w:ascii="Roboto" w:hAnsi="Roboto" w:cstheme="minorHAnsi"/>
          <w:sz w:val="16"/>
          <w:szCs w:val="16"/>
        </w:rPr>
        <w:t xml:space="preserve"> </w:t>
      </w:r>
      <w:proofErr w:type="spellStart"/>
      <w:r>
        <w:rPr>
          <w:rFonts w:ascii="Roboto" w:hAnsi="Roboto" w:cstheme="minorHAnsi"/>
          <w:sz w:val="16"/>
          <w:szCs w:val="16"/>
        </w:rPr>
        <w:t>мононитрат</w:t>
      </w:r>
      <w:proofErr w:type="spellEnd"/>
      <w:r>
        <w:rPr>
          <w:rFonts w:ascii="Roboto" w:hAnsi="Roboto" w:cstheme="minorHAnsi"/>
          <w:sz w:val="16"/>
          <w:szCs w:val="16"/>
        </w:rPr>
        <w:t>(</w:t>
      </w:r>
      <w:proofErr w:type="spellStart"/>
      <w:r>
        <w:rPr>
          <w:rFonts w:ascii="Roboto" w:hAnsi="Roboto" w:cstheme="minorHAnsi"/>
          <w:sz w:val="16"/>
          <w:szCs w:val="16"/>
        </w:rPr>
        <w:t>Моносан</w:t>
      </w:r>
      <w:proofErr w:type="spellEnd"/>
      <w:r>
        <w:rPr>
          <w:rFonts w:ascii="Roboto" w:hAnsi="Roboto" w:cstheme="minorHAnsi"/>
          <w:sz w:val="16"/>
          <w:szCs w:val="16"/>
        </w:rPr>
        <w:t>/</w:t>
      </w:r>
      <w:proofErr w:type="spellStart"/>
      <w:r>
        <w:rPr>
          <w:rFonts w:ascii="Roboto" w:hAnsi="Roboto" w:cstheme="minorHAnsi"/>
          <w:sz w:val="16"/>
          <w:szCs w:val="16"/>
        </w:rPr>
        <w:t>Пектрол</w:t>
      </w:r>
      <w:proofErr w:type="spellEnd"/>
      <w:r>
        <w:rPr>
          <w:rFonts w:ascii="Roboto" w:hAnsi="Roboto" w:cstheme="minorHAnsi"/>
          <w:sz w:val="16"/>
          <w:szCs w:val="16"/>
        </w:rPr>
        <w:t>/</w:t>
      </w:r>
      <w:proofErr w:type="spellStart"/>
      <w:r>
        <w:rPr>
          <w:rFonts w:ascii="Roboto" w:hAnsi="Roboto" w:cstheme="minorHAnsi"/>
          <w:sz w:val="16"/>
          <w:szCs w:val="16"/>
        </w:rPr>
        <w:t>Моночинкве</w:t>
      </w:r>
      <w:proofErr w:type="spellEnd"/>
      <w:r>
        <w:rPr>
          <w:rFonts w:ascii="Roboto" w:hAnsi="Roboto" w:cstheme="minorHAnsi"/>
          <w:sz w:val="16"/>
          <w:szCs w:val="16"/>
        </w:rPr>
        <w:t>/</w:t>
      </w:r>
      <w:proofErr w:type="spellStart"/>
      <w:r>
        <w:rPr>
          <w:rFonts w:ascii="Roboto" w:hAnsi="Roboto" w:cstheme="minorHAnsi"/>
          <w:sz w:val="16"/>
          <w:szCs w:val="16"/>
        </w:rPr>
        <w:t>Эфокс</w:t>
      </w:r>
      <w:proofErr w:type="spellEnd"/>
      <w:r>
        <w:rPr>
          <w:rFonts w:ascii="Roboto" w:hAnsi="Roboto" w:cstheme="minorHAnsi"/>
          <w:sz w:val="16"/>
          <w:szCs w:val="16"/>
        </w:rPr>
        <w:t xml:space="preserve">) 10//20//40мг </w:t>
      </w:r>
      <w:r w:rsidR="003A1626">
        <w:rPr>
          <w:rFonts w:ascii="Roboto" w:hAnsi="Roboto" w:cstheme="minorHAnsi" w:hint="eastAsia"/>
          <w:sz w:val="16"/>
          <w:szCs w:val="16"/>
        </w:rPr>
        <w:t xml:space="preserve">утром и вечером </w:t>
      </w:r>
      <w:r w:rsidR="003A1626" w:rsidRPr="003A1626">
        <w:rPr>
          <w:rFonts w:ascii="Roboto" w:hAnsi="Roboto" w:cstheme="minorHAnsi" w:hint="eastAsia"/>
          <w:sz w:val="16"/>
          <w:szCs w:val="16"/>
        </w:rPr>
        <w:t>внутрь</w:t>
      </w:r>
    </w:p>
    <w:p w:rsidR="000E1D58" w:rsidRDefault="000E3933">
      <w:pPr>
        <w:widowControl/>
        <w:ind w:left="708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i/>
          <w:sz w:val="16"/>
          <w:szCs w:val="16"/>
          <w:lang w:bidi="ar-SA"/>
        </w:rPr>
        <w:t>Оценка эффективности и коррекция терапии на приеме терапевта/кардиолога 2 раза в год.</w:t>
      </w:r>
    </w:p>
    <w:p w:rsidR="000E1D58" w:rsidRDefault="000E3933">
      <w:pPr>
        <w:widowControl/>
        <w:jc w:val="both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b/>
          <w:bCs/>
          <w:sz w:val="16"/>
          <w:szCs w:val="16"/>
          <w:lang w:bidi="ar-SA"/>
        </w:rPr>
        <w:t>*Антиаритмические терапия</w:t>
      </w:r>
    </w:p>
    <w:p w:rsidR="000E1D58" w:rsidRDefault="000E3933">
      <w:pPr>
        <w:widowControl/>
        <w:jc w:val="both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bCs/>
          <w:sz w:val="16"/>
          <w:szCs w:val="16"/>
          <w:lang w:bidi="ar-SA"/>
        </w:rPr>
        <w:t xml:space="preserve">Таблетки </w:t>
      </w:r>
      <w:proofErr w:type="spellStart"/>
      <w:r>
        <w:rPr>
          <w:rFonts w:ascii="Roboto" w:eastAsia="Times New Roman" w:hAnsi="Roboto" w:cstheme="minorHAnsi"/>
          <w:bCs/>
          <w:sz w:val="16"/>
          <w:szCs w:val="16"/>
          <w:lang w:bidi="ar-SA"/>
        </w:rPr>
        <w:t>Амиодарон</w:t>
      </w:r>
      <w:proofErr w:type="spellEnd"/>
      <w:r>
        <w:rPr>
          <w:rFonts w:ascii="Roboto" w:eastAsia="Times New Roman" w:hAnsi="Roboto" w:cstheme="minorHAnsi"/>
          <w:bCs/>
          <w:sz w:val="16"/>
          <w:szCs w:val="16"/>
          <w:lang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bCs/>
          <w:sz w:val="16"/>
          <w:szCs w:val="16"/>
          <w:lang w:bidi="ar-SA"/>
        </w:rPr>
        <w:t>К</w:t>
      </w:r>
      <w:r w:rsidR="003A1626">
        <w:rPr>
          <w:rFonts w:ascii="Roboto" w:eastAsia="Times New Roman" w:hAnsi="Roboto" w:cstheme="minorHAnsi"/>
          <w:bCs/>
          <w:sz w:val="16"/>
          <w:szCs w:val="16"/>
          <w:lang w:bidi="ar-SA"/>
        </w:rPr>
        <w:t>ордарон</w:t>
      </w:r>
      <w:proofErr w:type="spellEnd"/>
      <w:r w:rsidR="003A1626">
        <w:rPr>
          <w:rFonts w:ascii="Roboto" w:eastAsia="Times New Roman" w:hAnsi="Roboto" w:cstheme="minorHAnsi"/>
          <w:bCs/>
          <w:sz w:val="16"/>
          <w:szCs w:val="16"/>
          <w:lang w:bidi="ar-SA"/>
        </w:rPr>
        <w:t xml:space="preserve"> /</w:t>
      </w:r>
      <w:proofErr w:type="spellStart"/>
      <w:r w:rsidR="003A1626">
        <w:rPr>
          <w:rFonts w:ascii="Roboto" w:eastAsia="Times New Roman" w:hAnsi="Roboto" w:cstheme="minorHAnsi"/>
          <w:bCs/>
          <w:sz w:val="16"/>
          <w:szCs w:val="16"/>
          <w:lang w:bidi="ar-SA"/>
        </w:rPr>
        <w:t>Кардиодарон</w:t>
      </w:r>
      <w:proofErr w:type="spellEnd"/>
      <w:r w:rsidR="003A1626">
        <w:rPr>
          <w:rFonts w:ascii="Roboto" w:eastAsia="Times New Roman" w:hAnsi="Roboto" w:cstheme="minorHAnsi"/>
          <w:bCs/>
          <w:sz w:val="16"/>
          <w:szCs w:val="16"/>
          <w:lang w:bidi="ar-SA"/>
        </w:rPr>
        <w:t>) 200мг</w:t>
      </w:r>
      <w:r>
        <w:rPr>
          <w:rFonts w:ascii="Roboto" w:eastAsia="Times New Roman" w:hAnsi="Roboto" w:cstheme="minorHAnsi"/>
          <w:bCs/>
          <w:sz w:val="16"/>
          <w:szCs w:val="16"/>
          <w:lang w:bidi="ar-SA"/>
        </w:rPr>
        <w:t xml:space="preserve"> утром</w:t>
      </w:r>
      <w:r w:rsidR="003A1626">
        <w:rPr>
          <w:rFonts w:ascii="Roboto" w:eastAsia="Times New Roman" w:hAnsi="Roboto" w:cstheme="minorHAnsi"/>
          <w:bCs/>
          <w:sz w:val="16"/>
          <w:szCs w:val="16"/>
          <w:lang w:bidi="ar-SA"/>
        </w:rPr>
        <w:t xml:space="preserve"> </w:t>
      </w:r>
      <w:r w:rsidR="003A1626" w:rsidRPr="003A1626">
        <w:rPr>
          <w:rFonts w:ascii="Roboto" w:eastAsia="Times New Roman" w:hAnsi="Roboto" w:cstheme="minorHAnsi" w:hint="eastAsia"/>
          <w:bCs/>
          <w:sz w:val="16"/>
          <w:szCs w:val="16"/>
          <w:lang w:bidi="ar-SA"/>
        </w:rPr>
        <w:t>внутрь</w:t>
      </w:r>
      <w:r>
        <w:rPr>
          <w:rFonts w:ascii="Roboto" w:eastAsia="Times New Roman" w:hAnsi="Roboto" w:cstheme="minorHAnsi"/>
          <w:bCs/>
          <w:sz w:val="16"/>
          <w:szCs w:val="16"/>
          <w:lang w:bidi="ar-SA"/>
        </w:rPr>
        <w:t>,</w:t>
      </w:r>
      <w:r>
        <w:rPr>
          <w:rFonts w:ascii="Roboto" w:eastAsia="Times New Roman" w:hAnsi="Roboto" w:cstheme="minorHAnsi"/>
          <w:bCs/>
          <w:i/>
          <w:sz w:val="16"/>
          <w:szCs w:val="16"/>
          <w:lang w:bidi="ar-SA"/>
        </w:rPr>
        <w:t xml:space="preserve"> под контролем гормонов щитовидной железы (ТТГ; Т3; Т4)</w:t>
      </w:r>
      <w:r w:rsidR="00180603">
        <w:rPr>
          <w:rFonts w:ascii="Roboto" w:eastAsia="Times New Roman" w:hAnsi="Roboto" w:cstheme="minorHAnsi"/>
          <w:bCs/>
          <w:i/>
          <w:sz w:val="16"/>
          <w:szCs w:val="16"/>
          <w:lang w:bidi="ar-SA"/>
        </w:rPr>
        <w:t xml:space="preserve"> 1 раз в месяц</w:t>
      </w:r>
    </w:p>
    <w:p w:rsidR="000E1D58" w:rsidRDefault="000E3933">
      <w:pPr>
        <w:widowControl/>
        <w:jc w:val="both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bCs/>
          <w:sz w:val="16"/>
          <w:szCs w:val="16"/>
          <w:lang w:bidi="ar-SA"/>
        </w:rPr>
        <w:tab/>
      </w:r>
      <w:r>
        <w:rPr>
          <w:rFonts w:ascii="Roboto" w:eastAsia="Times New Roman" w:hAnsi="Roboto" w:cstheme="minorHAnsi"/>
          <w:bCs/>
          <w:i/>
          <w:iCs/>
          <w:sz w:val="16"/>
          <w:szCs w:val="16"/>
          <w:lang w:bidi="ar-SA"/>
        </w:rPr>
        <w:t>Оценка эффективности и коррекция терапии на приеме невролога/терапевта.</w:t>
      </w:r>
    </w:p>
    <w:p w:rsidR="000E1D58" w:rsidRDefault="000E3933">
      <w:pPr>
        <w:widowControl/>
        <w:jc w:val="both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b/>
          <w:bCs/>
          <w:sz w:val="16"/>
          <w:szCs w:val="16"/>
          <w:lang w:bidi="ar-SA"/>
        </w:rPr>
        <w:t>*Метаболическая терапия</w:t>
      </w:r>
    </w:p>
    <w:p w:rsidR="000E1D58" w:rsidRDefault="000E3933">
      <w:pPr>
        <w:widowControl/>
        <w:jc w:val="both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bCs/>
          <w:sz w:val="16"/>
          <w:szCs w:val="16"/>
          <w:lang w:bidi="ar-SA"/>
        </w:rPr>
        <w:t xml:space="preserve">Таблетки Фолиевой кислоты 1мг по 3 таблетки </w:t>
      </w:r>
      <w:r w:rsidR="003A1626">
        <w:rPr>
          <w:rFonts w:ascii="Roboto" w:eastAsia="Times New Roman" w:hAnsi="Roboto" w:cstheme="minorHAnsi"/>
          <w:bCs/>
          <w:sz w:val="16"/>
          <w:szCs w:val="16"/>
          <w:lang w:bidi="ar-SA"/>
        </w:rPr>
        <w:t xml:space="preserve">утром </w:t>
      </w:r>
      <w:r w:rsidR="003A1626" w:rsidRPr="003A1626">
        <w:rPr>
          <w:rFonts w:ascii="Roboto" w:eastAsia="Times New Roman" w:hAnsi="Roboto" w:cstheme="minorHAnsi" w:hint="eastAsia"/>
          <w:bCs/>
          <w:sz w:val="16"/>
          <w:szCs w:val="16"/>
          <w:lang w:bidi="ar-SA"/>
        </w:rPr>
        <w:t>внутрь</w:t>
      </w:r>
      <w:r w:rsidR="00180603">
        <w:rPr>
          <w:rFonts w:ascii="Roboto" w:eastAsia="Times New Roman" w:hAnsi="Roboto" w:cstheme="minorHAnsi"/>
          <w:bCs/>
          <w:sz w:val="16"/>
          <w:szCs w:val="16"/>
          <w:lang w:bidi="ar-SA"/>
        </w:rPr>
        <w:t xml:space="preserve"> длительно, не менее 3 лет</w:t>
      </w:r>
    </w:p>
    <w:p w:rsidR="000E1D58" w:rsidRDefault="000E3933">
      <w:pPr>
        <w:widowControl/>
        <w:jc w:val="both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bCs/>
          <w:sz w:val="16"/>
          <w:szCs w:val="16"/>
          <w:lang w:bidi="ar-SA"/>
        </w:rPr>
        <w:t xml:space="preserve">Раствор </w:t>
      </w:r>
      <w:proofErr w:type="spellStart"/>
      <w:r>
        <w:rPr>
          <w:rFonts w:ascii="Roboto" w:eastAsia="Times New Roman" w:hAnsi="Roboto" w:cstheme="minorHAnsi"/>
          <w:bCs/>
          <w:sz w:val="16"/>
          <w:szCs w:val="16"/>
          <w:lang w:bidi="ar-SA"/>
        </w:rPr>
        <w:t>Цианокобаламина</w:t>
      </w:r>
      <w:proofErr w:type="spellEnd"/>
      <w:r>
        <w:rPr>
          <w:rFonts w:ascii="Roboto" w:eastAsia="Times New Roman" w:hAnsi="Roboto" w:cstheme="minorHAnsi"/>
          <w:bCs/>
          <w:sz w:val="16"/>
          <w:szCs w:val="16"/>
          <w:lang w:bidi="ar-SA"/>
        </w:rPr>
        <w:t xml:space="preserve"> (Вит.В12) 1мл в/м в течение 10 дней</w:t>
      </w:r>
      <w:r w:rsidR="00180603">
        <w:rPr>
          <w:rFonts w:ascii="Roboto" w:eastAsia="Times New Roman" w:hAnsi="Roboto" w:cstheme="minorHAnsi"/>
          <w:bCs/>
          <w:sz w:val="16"/>
          <w:szCs w:val="16"/>
          <w:lang w:bidi="ar-SA"/>
        </w:rPr>
        <w:t>, курсами 3 раза в год</w:t>
      </w:r>
    </w:p>
    <w:p w:rsidR="000E1D58" w:rsidRDefault="000E3933">
      <w:pPr>
        <w:widowControl/>
        <w:ind w:firstLine="708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bCs/>
          <w:i/>
          <w:iCs/>
          <w:sz w:val="16"/>
          <w:szCs w:val="16"/>
          <w:lang w:bidi="ar-SA"/>
        </w:rPr>
        <w:t>Оценка эффективности и коррекция терапии на приеме невролога/терапевта.</w:t>
      </w:r>
    </w:p>
    <w:p w:rsidR="000E1D58" w:rsidRDefault="000E3933">
      <w:pPr>
        <w:pStyle w:val="Textbody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b/>
          <w:sz w:val="16"/>
          <w:szCs w:val="16"/>
        </w:rPr>
        <w:t>2.2 Прочее лечение</w:t>
      </w:r>
    </w:p>
    <w:p w:rsidR="000E1D58" w:rsidRDefault="000E3933">
      <w:pPr>
        <w:pStyle w:val="Textbody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b/>
          <w:color w:val="000000"/>
          <w:sz w:val="16"/>
          <w:szCs w:val="16"/>
        </w:rPr>
        <w:t>*</w:t>
      </w:r>
      <w:proofErr w:type="spellStart"/>
      <w:r>
        <w:rPr>
          <w:rFonts w:ascii="Roboto" w:hAnsi="Roboto" w:cstheme="minorHAnsi"/>
          <w:b/>
          <w:color w:val="000000"/>
          <w:sz w:val="16"/>
          <w:szCs w:val="16"/>
        </w:rPr>
        <w:t>Ботулинотерапия</w:t>
      </w:r>
      <w:proofErr w:type="spellEnd"/>
    </w:p>
    <w:p w:rsidR="000E1D58" w:rsidRPr="0088022A" w:rsidRDefault="000E3933">
      <w:pPr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color w:val="000000"/>
          <w:sz w:val="16"/>
          <w:szCs w:val="16"/>
        </w:rPr>
        <w:t xml:space="preserve">Консультация </w:t>
      </w:r>
      <w:proofErr w:type="spellStart"/>
      <w:r>
        <w:rPr>
          <w:rFonts w:ascii="Roboto" w:hAnsi="Roboto" w:cstheme="minorHAnsi"/>
          <w:color w:val="000000"/>
          <w:sz w:val="16"/>
          <w:szCs w:val="16"/>
        </w:rPr>
        <w:t>ботулинотерапевта</w:t>
      </w:r>
      <w:proofErr w:type="spellEnd"/>
      <w:r>
        <w:rPr>
          <w:rFonts w:ascii="Roboto" w:hAnsi="Roboto" w:cstheme="minorHAnsi"/>
          <w:color w:val="000000"/>
          <w:sz w:val="16"/>
          <w:szCs w:val="16"/>
        </w:rPr>
        <w:t xml:space="preserve"> с последующей постановкой инъекций </w:t>
      </w:r>
      <w:proofErr w:type="spellStart"/>
      <w:r>
        <w:rPr>
          <w:rFonts w:ascii="Roboto" w:hAnsi="Roboto" w:cstheme="minorHAnsi"/>
          <w:color w:val="000000"/>
          <w:sz w:val="16"/>
          <w:szCs w:val="16"/>
        </w:rPr>
        <w:t>ботулотоксина</w:t>
      </w:r>
      <w:proofErr w:type="spellEnd"/>
      <w:r>
        <w:rPr>
          <w:rFonts w:ascii="Roboto" w:hAnsi="Roboto" w:cstheme="minorHAnsi"/>
          <w:color w:val="000000"/>
          <w:sz w:val="16"/>
          <w:szCs w:val="16"/>
        </w:rPr>
        <w:t xml:space="preserve"> (</w:t>
      </w:r>
      <w:proofErr w:type="spellStart"/>
      <w:r>
        <w:rPr>
          <w:rFonts w:ascii="Roboto" w:hAnsi="Roboto" w:cstheme="minorHAnsi"/>
          <w:color w:val="000000"/>
          <w:sz w:val="16"/>
          <w:szCs w:val="16"/>
        </w:rPr>
        <w:t>Ксеомин</w:t>
      </w:r>
      <w:proofErr w:type="spellEnd"/>
      <w:r>
        <w:rPr>
          <w:rFonts w:ascii="Roboto" w:hAnsi="Roboto" w:cstheme="minorHAnsi"/>
          <w:color w:val="000000"/>
          <w:sz w:val="16"/>
          <w:szCs w:val="16"/>
        </w:rPr>
        <w:t>/</w:t>
      </w:r>
      <w:proofErr w:type="spellStart"/>
      <w:r>
        <w:rPr>
          <w:rFonts w:ascii="Roboto" w:hAnsi="Roboto" w:cstheme="minorHAnsi"/>
          <w:color w:val="000000"/>
          <w:sz w:val="16"/>
          <w:szCs w:val="16"/>
        </w:rPr>
        <w:t>Диспорт</w:t>
      </w:r>
      <w:proofErr w:type="spellEnd"/>
      <w:r>
        <w:rPr>
          <w:rFonts w:ascii="Roboto" w:hAnsi="Roboto" w:cstheme="minorHAnsi"/>
          <w:color w:val="000000"/>
          <w:sz w:val="16"/>
          <w:szCs w:val="16"/>
        </w:rPr>
        <w:t>/</w:t>
      </w:r>
      <w:proofErr w:type="spellStart"/>
      <w:r>
        <w:rPr>
          <w:rFonts w:ascii="Roboto" w:hAnsi="Roboto" w:cstheme="minorHAnsi"/>
          <w:color w:val="000000"/>
          <w:sz w:val="16"/>
          <w:szCs w:val="16"/>
        </w:rPr>
        <w:t>Ботокс</w:t>
      </w:r>
      <w:proofErr w:type="spellEnd"/>
      <w:r>
        <w:rPr>
          <w:rFonts w:ascii="Roboto" w:hAnsi="Roboto" w:cstheme="minorHAnsi"/>
          <w:color w:val="000000"/>
          <w:sz w:val="16"/>
          <w:szCs w:val="16"/>
        </w:rPr>
        <w:t xml:space="preserve">) в </w:t>
      </w:r>
      <w:proofErr w:type="spellStart"/>
      <w:r>
        <w:rPr>
          <w:rFonts w:ascii="Roboto" w:hAnsi="Roboto" w:cstheme="minorHAnsi"/>
          <w:color w:val="000000"/>
          <w:sz w:val="16"/>
          <w:szCs w:val="16"/>
        </w:rPr>
        <w:t>спастичные</w:t>
      </w:r>
      <w:proofErr w:type="spellEnd"/>
      <w:r>
        <w:rPr>
          <w:rFonts w:ascii="Roboto" w:hAnsi="Roboto" w:cstheme="minorHAnsi"/>
          <w:color w:val="000000"/>
          <w:sz w:val="16"/>
          <w:szCs w:val="16"/>
        </w:rPr>
        <w:t xml:space="preserve"> мышцы конечностей каждые 4-5 месяцев по плановому направлению от невролога по месту жительства</w:t>
      </w:r>
      <w:r w:rsidR="0088022A">
        <w:rPr>
          <w:rFonts w:ascii="Roboto" w:hAnsi="Roboto" w:cstheme="minorHAnsi"/>
          <w:color w:val="000000"/>
          <w:sz w:val="16"/>
          <w:szCs w:val="16"/>
        </w:rPr>
        <w:t>.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b/>
          <w:sz w:val="16"/>
          <w:szCs w:val="16"/>
          <w:lang w:bidi="ar-SA"/>
        </w:rPr>
        <w:t>*Коррекция нарушений сна/циркадианных ритмов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>Ложиться спать и просыпаться по режиму</w:t>
      </w:r>
      <w:r w:rsidR="00180603">
        <w:rPr>
          <w:rFonts w:ascii="Roboto" w:eastAsia="Times New Roman" w:hAnsi="Roboto" w:cstheme="minorHAnsi"/>
          <w:sz w:val="16"/>
          <w:szCs w:val="16"/>
          <w:lang w:bidi="ar-SA"/>
        </w:rPr>
        <w:t xml:space="preserve"> </w:t>
      </w:r>
      <w:r>
        <w:rPr>
          <w:rFonts w:ascii="Roboto" w:eastAsia="Times New Roman" w:hAnsi="Roboto" w:cstheme="minorHAnsi"/>
          <w:sz w:val="16"/>
          <w:szCs w:val="16"/>
          <w:lang w:bidi="ar-SA"/>
        </w:rPr>
        <w:t>(спать с 22 до 6 часов). Отказаться от дневного сна. За 30 минут до сна отключить телевизор, отложить все занятия. Находиться в тишине и покое.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Таблетки Мелатонин 3 мг </w:t>
      </w:r>
      <w:r w:rsidR="00180603">
        <w:rPr>
          <w:rFonts w:ascii="Roboto" w:eastAsia="Times New Roman" w:hAnsi="Roboto" w:cstheme="minorHAnsi"/>
          <w:sz w:val="16"/>
          <w:szCs w:val="16"/>
          <w:lang w:bidi="ar-SA"/>
        </w:rPr>
        <w:t xml:space="preserve">внутрь </w:t>
      </w: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за 30 минут до сна </w:t>
      </w:r>
      <w:r w:rsidR="00180603">
        <w:rPr>
          <w:rFonts w:ascii="Roboto" w:eastAsia="Times New Roman" w:hAnsi="Roboto" w:cstheme="minorHAnsi"/>
          <w:sz w:val="16"/>
          <w:szCs w:val="16"/>
          <w:lang w:bidi="ar-SA"/>
        </w:rPr>
        <w:t>длительно, не менее 1 месяца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При острых нарушениях сна — прием таблеток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Доксиламин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15 мг внутрь однократно, н</w:t>
      </w:r>
      <w:r w:rsidR="00180603">
        <w:rPr>
          <w:rFonts w:ascii="Roboto" w:eastAsia="Times New Roman" w:hAnsi="Roboto" w:cstheme="minorHAnsi"/>
          <w:sz w:val="16"/>
          <w:szCs w:val="16"/>
          <w:lang w:bidi="ar-SA"/>
        </w:rPr>
        <w:t>е применять более 5 дней подряд</w:t>
      </w:r>
    </w:p>
    <w:p w:rsidR="000E1D58" w:rsidRDefault="000E3933">
      <w:pPr>
        <w:widowControl/>
        <w:ind w:left="851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i/>
          <w:sz w:val="16"/>
          <w:szCs w:val="16"/>
          <w:lang w:bidi="ar-SA"/>
        </w:rPr>
        <w:t>Оценка эффективности и коррекция терапии на приеме невролога.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b/>
          <w:sz w:val="16"/>
          <w:szCs w:val="16"/>
          <w:lang w:bidi="ar-SA"/>
        </w:rPr>
        <w:t xml:space="preserve">*Профилактика </w:t>
      </w:r>
      <w:proofErr w:type="spellStart"/>
      <w:r>
        <w:rPr>
          <w:rFonts w:ascii="Roboto" w:eastAsia="Times New Roman" w:hAnsi="Roboto" w:cstheme="minorHAnsi"/>
          <w:b/>
          <w:sz w:val="16"/>
          <w:szCs w:val="16"/>
          <w:lang w:bidi="ar-SA"/>
        </w:rPr>
        <w:t>гастропатии</w:t>
      </w:r>
      <w:proofErr w:type="spellEnd"/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Капсулы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Омепразол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Омез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>) 20мг вечером</w:t>
      </w:r>
      <w:r w:rsidR="00180603">
        <w:rPr>
          <w:rFonts w:ascii="Roboto" w:eastAsia="Times New Roman" w:hAnsi="Roboto" w:cstheme="minorHAnsi"/>
          <w:sz w:val="16"/>
          <w:szCs w:val="16"/>
          <w:lang w:bidi="ar-SA"/>
        </w:rPr>
        <w:t xml:space="preserve"> внутрь в течение 2 месяцев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b/>
          <w:bCs/>
          <w:sz w:val="16"/>
          <w:szCs w:val="16"/>
          <w:lang w:bidi="ar-SA"/>
        </w:rPr>
        <w:t>*</w:t>
      </w:r>
      <w:proofErr w:type="spellStart"/>
      <w:r>
        <w:rPr>
          <w:rFonts w:ascii="Roboto" w:eastAsia="Times New Roman" w:hAnsi="Roboto" w:cstheme="minorHAnsi"/>
          <w:b/>
          <w:bCs/>
          <w:sz w:val="16"/>
          <w:szCs w:val="16"/>
          <w:lang w:bidi="ar-SA"/>
        </w:rPr>
        <w:t>Нормотимическая</w:t>
      </w:r>
      <w:proofErr w:type="spellEnd"/>
      <w:r>
        <w:rPr>
          <w:rFonts w:ascii="Roboto" w:eastAsia="Times New Roman" w:hAnsi="Roboto" w:cstheme="minorHAnsi"/>
          <w:b/>
          <w:bCs/>
          <w:sz w:val="16"/>
          <w:szCs w:val="16"/>
          <w:lang w:bidi="ar-SA"/>
        </w:rPr>
        <w:t xml:space="preserve"> терапия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Капсулы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Флуоксетин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Прозак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>/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Профлузак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) 20мг утром </w:t>
      </w:r>
      <w:r w:rsidR="00180603">
        <w:rPr>
          <w:rFonts w:ascii="Roboto" w:eastAsia="Times New Roman" w:hAnsi="Roboto" w:cstheme="minorHAnsi"/>
          <w:sz w:val="16"/>
          <w:szCs w:val="16"/>
          <w:lang w:bidi="ar-SA"/>
        </w:rPr>
        <w:t>внутрь длительно, не менее 6 месяцев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Таблетки Амитриптилин 25мг на ночь </w:t>
      </w:r>
      <w:r w:rsidR="00180603">
        <w:rPr>
          <w:rFonts w:ascii="Roboto" w:eastAsia="Times New Roman" w:hAnsi="Roboto" w:cstheme="minorHAnsi"/>
          <w:sz w:val="16"/>
          <w:szCs w:val="16"/>
          <w:lang w:bidi="ar-SA"/>
        </w:rPr>
        <w:t>внутрь длительно, не менее 5 месяцев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Таблетки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Сертралин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Торин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>/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Стимулотон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>/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Золофт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) 50мг утром </w:t>
      </w:r>
      <w:r w:rsidR="00180603">
        <w:rPr>
          <w:rFonts w:ascii="Roboto" w:eastAsia="Times New Roman" w:hAnsi="Roboto" w:cstheme="minorHAnsi"/>
          <w:sz w:val="16"/>
          <w:szCs w:val="16"/>
          <w:lang w:bidi="ar-SA"/>
        </w:rPr>
        <w:t xml:space="preserve">внутрь </w:t>
      </w:r>
      <w:r>
        <w:rPr>
          <w:rFonts w:ascii="Roboto" w:eastAsia="Times New Roman" w:hAnsi="Roboto" w:cstheme="minorHAnsi"/>
          <w:sz w:val="16"/>
          <w:szCs w:val="16"/>
          <w:lang w:bidi="ar-SA"/>
        </w:rPr>
        <w:t>длительно, при необходимости продолжить титрование дозировки под контролем нев</w:t>
      </w:r>
      <w:r w:rsidR="00180603">
        <w:rPr>
          <w:rFonts w:ascii="Roboto" w:eastAsia="Times New Roman" w:hAnsi="Roboto" w:cstheme="minorHAnsi"/>
          <w:sz w:val="16"/>
          <w:szCs w:val="16"/>
          <w:lang w:bidi="ar-SA"/>
        </w:rPr>
        <w:t>ролога/психотерапевта/психиатра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Таблетки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Тразодон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Тритика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) 50мг утром </w:t>
      </w:r>
      <w:r w:rsidR="00180603">
        <w:rPr>
          <w:rFonts w:ascii="Roboto" w:eastAsia="Times New Roman" w:hAnsi="Roboto" w:cstheme="minorHAnsi"/>
          <w:sz w:val="16"/>
          <w:szCs w:val="16"/>
          <w:lang w:bidi="ar-SA"/>
        </w:rPr>
        <w:t xml:space="preserve">внутрь </w:t>
      </w:r>
      <w:r>
        <w:rPr>
          <w:rFonts w:ascii="Roboto" w:eastAsia="Times New Roman" w:hAnsi="Roboto" w:cstheme="minorHAnsi"/>
          <w:sz w:val="16"/>
          <w:szCs w:val="16"/>
          <w:lang w:bidi="ar-SA"/>
        </w:rPr>
        <w:t>длительно, при необходимости продолжить титрование дозировки под контролем невролога/психотерапевта/п</w:t>
      </w:r>
      <w:r w:rsidR="00180603">
        <w:rPr>
          <w:rFonts w:ascii="Roboto" w:eastAsia="Times New Roman" w:hAnsi="Roboto" w:cstheme="minorHAnsi"/>
          <w:sz w:val="16"/>
          <w:szCs w:val="16"/>
          <w:lang w:bidi="ar-SA"/>
        </w:rPr>
        <w:t>сихиатра</w:t>
      </w:r>
    </w:p>
    <w:p w:rsidR="000E1D58" w:rsidRDefault="000E3933">
      <w:pPr>
        <w:widowControl/>
        <w:ind w:left="851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i/>
          <w:sz w:val="16"/>
          <w:szCs w:val="16"/>
          <w:lang w:bidi="ar-SA"/>
        </w:rPr>
        <w:t>Оценка эффективности и коррекция терапии на приеме невролога/психотерапевта.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b/>
          <w:bCs/>
          <w:sz w:val="16"/>
          <w:szCs w:val="16"/>
          <w:lang w:bidi="ar-SA"/>
        </w:rPr>
        <w:t>*</w:t>
      </w:r>
      <w:proofErr w:type="spellStart"/>
      <w:r>
        <w:rPr>
          <w:rFonts w:ascii="Roboto" w:eastAsia="Times New Roman" w:hAnsi="Roboto" w:cstheme="minorHAnsi"/>
          <w:b/>
          <w:bCs/>
          <w:sz w:val="16"/>
          <w:szCs w:val="16"/>
          <w:lang w:bidi="ar-SA"/>
        </w:rPr>
        <w:t>Противотревожная</w:t>
      </w:r>
      <w:proofErr w:type="spellEnd"/>
      <w:r>
        <w:rPr>
          <w:rFonts w:ascii="Roboto" w:eastAsia="Times New Roman" w:hAnsi="Roboto" w:cstheme="minorHAnsi"/>
          <w:b/>
          <w:bCs/>
          <w:sz w:val="16"/>
          <w:szCs w:val="16"/>
          <w:lang w:bidi="ar-SA"/>
        </w:rPr>
        <w:t xml:space="preserve"> терапия</w:t>
      </w:r>
    </w:p>
    <w:p w:rsidR="000E1D58" w:rsidRDefault="000E3933">
      <w:pPr>
        <w:widowControl/>
        <w:rPr>
          <w:rFonts w:ascii="Roboto" w:eastAsia="Times New Roman" w:hAnsi="Roboto" w:cstheme="minorHAnsi"/>
          <w:sz w:val="16"/>
          <w:szCs w:val="16"/>
          <w:lang w:bidi="ar-SA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Таблетки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Адаптол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500мг по 1 таблетке </w:t>
      </w:r>
      <w:r w:rsidR="00180603">
        <w:rPr>
          <w:rFonts w:ascii="Roboto" w:eastAsia="Times New Roman" w:hAnsi="Roboto" w:cstheme="minorHAnsi"/>
          <w:sz w:val="16"/>
          <w:szCs w:val="16"/>
          <w:lang w:bidi="ar-SA"/>
        </w:rPr>
        <w:t>утром и вечером в день в течение 2 месяцев</w:t>
      </w:r>
    </w:p>
    <w:p w:rsidR="00180603" w:rsidRDefault="0018060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Таблетки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Гидроксизин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Атаракс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>) 12,5//25 мг на ночь внутрь длительно, не менее 2 месяцев</w:t>
      </w:r>
    </w:p>
    <w:p w:rsidR="000E1D58" w:rsidRDefault="000E3933">
      <w:pPr>
        <w:widowControl/>
        <w:ind w:left="851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i/>
          <w:sz w:val="16"/>
          <w:szCs w:val="16"/>
          <w:lang w:bidi="ar-SA"/>
        </w:rPr>
        <w:t>Оценка эффективности и коррекция терапии на приеме невролога/психотерапевта.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b/>
          <w:bCs/>
          <w:sz w:val="16"/>
          <w:szCs w:val="16"/>
          <w:lang w:bidi="ar-SA"/>
        </w:rPr>
        <w:t>*Коррекция когнитивных нарушений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Прием 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противодементных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 средств: Таблетки 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Акатинол-Мемантин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Меморель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/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Марукса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/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Нооджерон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) по схеме: 1 неделя — 5мг утром; 2 неделя — по 5мг утром и днем; 3 неделя — 10мг утром и 5мг днем; 4 неделя — по 10мг утром и днем, далее длительный прием по 10мг утром и днем не менее 6 месяцев, при хорошей переносимости препарата возможен переход на постоянный прием.</w:t>
      </w:r>
    </w:p>
    <w:p w:rsidR="000E1D58" w:rsidRDefault="000E3933">
      <w:pPr>
        <w:widowControl/>
        <w:ind w:left="851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i/>
          <w:color w:val="000000"/>
          <w:sz w:val="16"/>
          <w:szCs w:val="16"/>
          <w:lang w:bidi="ar-SA"/>
        </w:rPr>
        <w:t>Оценка эффективности и коррекция терапии на приеме невролога.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b/>
          <w:bCs/>
          <w:color w:val="000000"/>
          <w:sz w:val="16"/>
          <w:szCs w:val="16"/>
          <w:lang w:bidi="ar-SA"/>
        </w:rPr>
        <w:t>*</w:t>
      </w:r>
      <w:proofErr w:type="spellStart"/>
      <w:r>
        <w:rPr>
          <w:rFonts w:ascii="Roboto" w:eastAsia="Times New Roman" w:hAnsi="Roboto" w:cstheme="minorHAnsi"/>
          <w:b/>
          <w:bCs/>
          <w:color w:val="000000"/>
          <w:sz w:val="16"/>
          <w:szCs w:val="16"/>
          <w:lang w:bidi="ar-SA"/>
        </w:rPr>
        <w:t>Ноотропная</w:t>
      </w:r>
      <w:proofErr w:type="spellEnd"/>
      <w:r>
        <w:rPr>
          <w:rFonts w:ascii="Roboto" w:eastAsia="Times New Roman" w:hAnsi="Roboto" w:cstheme="minorHAnsi"/>
          <w:b/>
          <w:bCs/>
          <w:color w:val="000000"/>
          <w:sz w:val="16"/>
          <w:szCs w:val="16"/>
          <w:lang w:bidi="ar-SA"/>
        </w:rPr>
        <w:t>/сосудистая терапия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Капсулы 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Бетагистин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Бетасерк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 /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Вестикап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 /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Тагиста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) 24мг по 1 капсуле 2 раза в день в течение 2 месяцев.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bookmarkStart w:id="12" w:name="_Hlk530013605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Капсулы 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Пирацетам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Ноотропил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 /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Максотропил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)400мг по 1 капсуле 3 раза в день в течение 1 месяца, курсовой прием по данной схеме 2-3 раза в год.</w:t>
      </w:r>
      <w:bookmarkEnd w:id="12"/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Капсулы Холина 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альфосцерат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Глиатилин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 /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Холитилин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 /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Церепро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) 400мг по 1 капсуле 3 раза в день в течение 1 месяца, курсовой прием по данной схеме 2-3 раза в год.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Таблетки Глицин 100мг по 2 таблетки под язык на ночь в течение 1 месяца, курсовой прием по данной схеме 2-3 раза в год.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Таблетки 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Винпоцетин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Кавинтон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 /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Бравинтон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) 5мг по 1 таблетке 3 раза в день в течение 1 месяца, курсовой прием по данной схеме 2-3 раза в год.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Раствор 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Цитиколина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Цераксон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 /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Рекогнан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) 1000мг-10мл в саше, по 1 саше внутрь утром (можно предварительно растворить в половине стакана воды) в течение 3 месяцев.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Таблетки 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Танакан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Билобил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) 40мг по 1 таблетке 3 раза в день в течение 3 месяцев, курсовой прием по данной схеме 2 раза в год.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Таблетки 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Цитофлавин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 по 2 таблетки 2 раза в день в течение 21 дня, курсовой прием по данной схеме 3 раза в год.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Раствор 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Семакс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 1% капли назальные 3-4 раза в день по 2-3капли до 10дней;</w:t>
      </w:r>
    </w:p>
    <w:p w:rsidR="000E1D58" w:rsidRDefault="000E3933">
      <w:pPr>
        <w:widowControl/>
        <w:ind w:left="851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i/>
          <w:color w:val="000000"/>
          <w:sz w:val="16"/>
          <w:szCs w:val="16"/>
          <w:lang w:bidi="ar-SA"/>
        </w:rPr>
        <w:t>Оценка эффективности и коррекция терапии на приеме невролога.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b/>
          <w:bCs/>
          <w:color w:val="000000"/>
          <w:sz w:val="16"/>
          <w:szCs w:val="16"/>
          <w:lang w:bidi="ar-SA"/>
        </w:rPr>
        <w:t>*</w:t>
      </w:r>
      <w:proofErr w:type="spellStart"/>
      <w:r>
        <w:rPr>
          <w:rFonts w:ascii="Roboto" w:eastAsia="Times New Roman" w:hAnsi="Roboto" w:cstheme="minorHAnsi"/>
          <w:b/>
          <w:bCs/>
          <w:color w:val="000000"/>
          <w:sz w:val="16"/>
          <w:szCs w:val="16"/>
          <w:lang w:bidi="ar-SA"/>
        </w:rPr>
        <w:t>Уросептики</w:t>
      </w:r>
      <w:proofErr w:type="spellEnd"/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Таблетки 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Фуразидин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Фурагин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) 50мг по 2 таблетки 3 раза в день в течение 10 дней, далее длительный прием растительных 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уросептиков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канефрон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/брусничный лист) не менее 3 месяцев.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proofErr w:type="gram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Порошок 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Фосфомицин</w:t>
      </w:r>
      <w:proofErr w:type="spellEnd"/>
      <w:proofErr w:type="gram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Монурал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;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Экофомурал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) 3г 1р вечером 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Контроль ОАМ, ОАК через 14 дней.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Капсулы 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Тамсулозин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Омник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/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Фокусин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) 0.4мг по 1 капсуле 1р/д утром длительно оценка эффективности на приеме у уролога</w:t>
      </w:r>
    </w:p>
    <w:p w:rsidR="000E1D58" w:rsidRDefault="000E3933">
      <w:pPr>
        <w:widowControl/>
        <w:suppressAutoHyphens w:val="0"/>
        <w:textAlignment w:val="auto"/>
        <w:outlineLvl w:val="0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bCs/>
          <w:sz w:val="16"/>
          <w:szCs w:val="16"/>
          <w:lang w:eastAsia="ru-RU" w:bidi="ar-SA"/>
        </w:rPr>
        <w:t xml:space="preserve">Плановое направление на КУДИ (комплексное </w:t>
      </w:r>
      <w:proofErr w:type="spellStart"/>
      <w:r>
        <w:rPr>
          <w:rFonts w:ascii="Roboto" w:eastAsia="Times New Roman" w:hAnsi="Roboto" w:cstheme="minorHAnsi"/>
          <w:bCs/>
          <w:sz w:val="16"/>
          <w:szCs w:val="16"/>
          <w:lang w:eastAsia="ru-RU" w:bidi="ar-SA"/>
        </w:rPr>
        <w:t>уродинамическое</w:t>
      </w:r>
      <w:proofErr w:type="spellEnd"/>
      <w:r>
        <w:rPr>
          <w:rFonts w:ascii="Roboto" w:eastAsia="Times New Roman" w:hAnsi="Roboto" w:cstheme="minorHAnsi"/>
          <w:bCs/>
          <w:sz w:val="16"/>
          <w:szCs w:val="16"/>
          <w:lang w:eastAsia="ru-RU" w:bidi="ar-SA"/>
        </w:rPr>
        <w:t xml:space="preserve"> исследование) </w:t>
      </w:r>
    </w:p>
    <w:p w:rsidR="000E1D58" w:rsidRDefault="000E3933">
      <w:pPr>
        <w:widowControl/>
        <w:suppressAutoHyphens w:val="0"/>
        <w:textAlignment w:val="auto"/>
        <w:outlineLvl w:val="0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bCs/>
          <w:sz w:val="16"/>
          <w:szCs w:val="16"/>
          <w:lang w:eastAsia="ru-RU" w:bidi="ar-SA"/>
        </w:rPr>
        <w:t xml:space="preserve">Консультация с урологом решение вопроса о переводе на </w:t>
      </w:r>
      <w:proofErr w:type="spellStart"/>
      <w:r>
        <w:rPr>
          <w:rFonts w:ascii="Roboto" w:eastAsia="Times New Roman" w:hAnsi="Roboto" w:cstheme="minorHAnsi"/>
          <w:bCs/>
          <w:sz w:val="16"/>
          <w:szCs w:val="16"/>
          <w:lang w:eastAsia="ru-RU" w:bidi="ar-SA"/>
        </w:rPr>
        <w:t>интермиттирующую</w:t>
      </w:r>
      <w:proofErr w:type="spellEnd"/>
      <w:r>
        <w:rPr>
          <w:rFonts w:ascii="Roboto" w:eastAsia="Times New Roman" w:hAnsi="Roboto" w:cstheme="minorHAnsi"/>
          <w:bCs/>
          <w:sz w:val="16"/>
          <w:szCs w:val="16"/>
          <w:lang w:eastAsia="ru-RU" w:bidi="ar-SA"/>
        </w:rPr>
        <w:t xml:space="preserve"> катетеризацию мочевого пузыря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>Учет диуреза, ведение дневника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Промывание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цистостомы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водным р-р 0.5% </w:t>
      </w:r>
      <w:proofErr w:type="spellStart"/>
      <w:proofErr w:type="gramStart"/>
      <w:r>
        <w:rPr>
          <w:rFonts w:ascii="Roboto" w:eastAsia="Times New Roman" w:hAnsi="Roboto" w:cstheme="minorHAnsi"/>
          <w:sz w:val="16"/>
          <w:szCs w:val="16"/>
          <w:lang w:bidi="ar-SA"/>
        </w:rPr>
        <w:t>хлоргекседина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</w:t>
      </w:r>
      <w:r>
        <w:rPr>
          <w:rFonts w:ascii="Roboto" w:eastAsia="Times New Roman" w:hAnsi="Roboto" w:cstheme="minorHAnsi"/>
          <w:b/>
          <w:sz w:val="16"/>
          <w:szCs w:val="16"/>
          <w:lang w:bidi="ar-SA"/>
        </w:rPr>
        <w:t xml:space="preserve"> </w:t>
      </w:r>
      <w:r>
        <w:rPr>
          <w:rFonts w:ascii="Roboto" w:eastAsia="Times New Roman" w:hAnsi="Roboto" w:cstheme="minorHAnsi"/>
          <w:b/>
          <w:sz w:val="16"/>
          <w:szCs w:val="16"/>
          <w:u w:val="single"/>
          <w:lang w:bidi="ar-SA"/>
        </w:rPr>
        <w:t>только</w:t>
      </w:r>
      <w:proofErr w:type="gramEnd"/>
      <w:r>
        <w:rPr>
          <w:rFonts w:ascii="Roboto" w:eastAsia="Times New Roman" w:hAnsi="Roboto" w:cstheme="minorHAnsi"/>
          <w:b/>
          <w:sz w:val="16"/>
          <w:szCs w:val="16"/>
          <w:u w:val="single"/>
          <w:lang w:bidi="ar-SA"/>
        </w:rPr>
        <w:t xml:space="preserve"> при появление в моче сгустков, хлопьев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Замена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цистостомы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1раз в месяц или по потребности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proofErr w:type="gramStart"/>
      <w:r>
        <w:rPr>
          <w:rFonts w:ascii="Roboto" w:eastAsia="Times New Roman" w:hAnsi="Roboto" w:cstheme="minorHAnsi"/>
          <w:sz w:val="16"/>
          <w:szCs w:val="16"/>
          <w:lang w:bidi="ar-SA"/>
        </w:rPr>
        <w:t>При выпадение</w:t>
      </w:r>
      <w:proofErr w:type="gram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цистостомы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, выделение большого количества мочи мимо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цистостомы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обратится за срочной медицинской помощью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>Наблюдение у уролога по месту жительства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b/>
          <w:sz w:val="16"/>
          <w:szCs w:val="16"/>
          <w:lang w:bidi="ar-SA"/>
        </w:rPr>
        <w:t>*</w:t>
      </w:r>
      <w:proofErr w:type="spellStart"/>
      <w:r>
        <w:rPr>
          <w:rFonts w:ascii="Roboto" w:eastAsia="Times New Roman" w:hAnsi="Roboto" w:cstheme="minorHAnsi"/>
          <w:b/>
          <w:sz w:val="16"/>
          <w:szCs w:val="16"/>
          <w:lang w:bidi="ar-SA"/>
        </w:rPr>
        <w:t>Противопаркинсоническое</w:t>
      </w:r>
      <w:proofErr w:type="spellEnd"/>
      <w:r>
        <w:rPr>
          <w:rFonts w:ascii="Roboto" w:eastAsia="Times New Roman" w:hAnsi="Roboto" w:cstheme="minorHAnsi"/>
          <w:b/>
          <w:sz w:val="16"/>
          <w:szCs w:val="16"/>
          <w:lang w:bidi="ar-SA"/>
        </w:rPr>
        <w:t xml:space="preserve"> </w:t>
      </w:r>
      <w:proofErr w:type="spellStart"/>
      <w:r>
        <w:rPr>
          <w:rFonts w:ascii="Roboto" w:eastAsia="Times New Roman" w:hAnsi="Roboto" w:cstheme="minorHAnsi"/>
          <w:b/>
          <w:sz w:val="16"/>
          <w:szCs w:val="16"/>
          <w:lang w:bidi="ar-SA"/>
        </w:rPr>
        <w:t>седства</w:t>
      </w:r>
      <w:proofErr w:type="spellEnd"/>
      <w:r>
        <w:rPr>
          <w:rFonts w:ascii="Roboto" w:eastAsia="Times New Roman" w:hAnsi="Roboto" w:cstheme="minorHAnsi"/>
          <w:b/>
          <w:sz w:val="16"/>
          <w:szCs w:val="16"/>
          <w:lang w:bidi="ar-SA"/>
        </w:rPr>
        <w:t>: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Таблетки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Леводопа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+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Карбидопа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Наком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//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Медоар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//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Леводопа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>/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Бенсеразид-Тева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>) по 125мг 3р/д;</w:t>
      </w:r>
    </w:p>
    <w:p w:rsidR="000E1D58" w:rsidRDefault="000E3933">
      <w:pPr>
        <w:widowControl/>
        <w:ind w:firstLine="708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i/>
          <w:sz w:val="16"/>
          <w:szCs w:val="16"/>
          <w:lang w:bidi="ar-SA"/>
        </w:rPr>
        <w:t>Оценка эффективности терапии и коррекция дозы на приеме у невролога по месту жительства.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b/>
          <w:sz w:val="16"/>
          <w:szCs w:val="16"/>
          <w:lang w:bidi="ar-SA"/>
        </w:rPr>
        <w:lastRenderedPageBreak/>
        <w:t>*</w:t>
      </w:r>
      <w:proofErr w:type="spellStart"/>
      <w:r>
        <w:rPr>
          <w:rFonts w:ascii="Roboto" w:eastAsia="Times New Roman" w:hAnsi="Roboto" w:cstheme="minorHAnsi"/>
          <w:b/>
          <w:sz w:val="16"/>
          <w:szCs w:val="16"/>
          <w:lang w:bidi="ar-SA"/>
        </w:rPr>
        <w:t>Гипоурикемическое</w:t>
      </w:r>
      <w:proofErr w:type="spellEnd"/>
      <w:r>
        <w:rPr>
          <w:rFonts w:ascii="Roboto" w:eastAsia="Times New Roman" w:hAnsi="Roboto" w:cstheme="minorHAnsi"/>
          <w:b/>
          <w:sz w:val="16"/>
          <w:szCs w:val="16"/>
          <w:lang w:bidi="ar-SA"/>
        </w:rPr>
        <w:t xml:space="preserve"> средство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Таблетки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Аллопуринол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>(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Милурит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>) 100мг утром</w:t>
      </w:r>
    </w:p>
    <w:p w:rsidR="000E1D58" w:rsidRDefault="000E3933">
      <w:pPr>
        <w:widowControl/>
        <w:ind w:firstLine="708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i/>
          <w:sz w:val="16"/>
          <w:szCs w:val="16"/>
          <w:lang w:bidi="ar-SA"/>
        </w:rPr>
        <w:t>Оценка эффективности терапии и коррекция дозы на приеме у терапевта по месту жительства.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b/>
          <w:sz w:val="16"/>
          <w:szCs w:val="16"/>
          <w:lang w:bidi="ar-SA"/>
        </w:rPr>
        <w:t>*</w:t>
      </w: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</w:t>
      </w:r>
      <w:r>
        <w:rPr>
          <w:rFonts w:ascii="Roboto" w:hAnsi="Roboto" w:cstheme="minorHAnsi"/>
          <w:b/>
          <w:sz w:val="16"/>
          <w:szCs w:val="16"/>
          <w:lang w:bidi="ar-SA"/>
        </w:rPr>
        <w:t xml:space="preserve">Корректоры </w:t>
      </w:r>
      <w:proofErr w:type="spellStart"/>
      <w:r>
        <w:rPr>
          <w:rFonts w:ascii="Roboto" w:hAnsi="Roboto" w:cstheme="minorHAnsi"/>
          <w:b/>
          <w:sz w:val="16"/>
          <w:szCs w:val="16"/>
          <w:lang w:bidi="ar-SA"/>
        </w:rPr>
        <w:t>уродинамики</w:t>
      </w:r>
      <w:proofErr w:type="spellEnd"/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Капсулы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Тамсулозин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Омник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/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Фокусим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) 0,4мг утром </w:t>
      </w:r>
    </w:p>
    <w:p w:rsidR="000E1D58" w:rsidRDefault="000E3933">
      <w:pPr>
        <w:widowControl/>
        <w:ind w:firstLine="708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i/>
          <w:sz w:val="16"/>
          <w:szCs w:val="16"/>
          <w:lang w:bidi="ar-SA"/>
        </w:rPr>
        <w:t>Оценка эффективности терапии и коррекция дозы на приеме у уролога по месту жительства.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b/>
          <w:sz w:val="16"/>
          <w:szCs w:val="16"/>
          <w:lang w:bidi="ar-SA"/>
        </w:rPr>
        <w:t>*</w:t>
      </w: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</w:t>
      </w:r>
      <w:r>
        <w:rPr>
          <w:rFonts w:ascii="Roboto" w:eastAsia="Times New Roman" w:hAnsi="Roboto" w:cstheme="minorHAnsi"/>
          <w:b/>
          <w:sz w:val="16"/>
          <w:szCs w:val="16"/>
          <w:lang w:bidi="ar-SA"/>
        </w:rPr>
        <w:t>Железосодержащие препараты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Таблетки </w:t>
      </w:r>
      <w:r>
        <w:rPr>
          <w:rFonts w:ascii="Roboto" w:eastAsia="Times New Roman" w:hAnsi="Roboto" w:cstheme="minorHAnsi"/>
          <w:sz w:val="16"/>
          <w:szCs w:val="16"/>
          <w:lang w:val="en-US" w:bidi="ar-SA"/>
        </w:rPr>
        <w:t>Fe</w:t>
      </w:r>
      <w:r>
        <w:rPr>
          <w:rFonts w:ascii="Roboto" w:eastAsia="Times New Roman" w:hAnsi="Roboto" w:cstheme="minorHAnsi"/>
          <w:sz w:val="16"/>
          <w:szCs w:val="16"/>
          <w:lang w:bidi="ar-SA"/>
        </w:rPr>
        <w:t>2+Аскорбиновая к-т (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Сорбифер-Дурулес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/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Ферролекс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>) 100мг+60мг</w:t>
      </w:r>
      <w:r>
        <w:rPr>
          <w:rFonts w:ascii="Roboto" w:eastAsia="Times New Roman" w:hAnsi="Roboto" w:cstheme="minorHAnsi"/>
          <w:b/>
          <w:sz w:val="16"/>
          <w:szCs w:val="16"/>
          <w:lang w:bidi="ar-SA"/>
        </w:rPr>
        <w:t xml:space="preserve"> </w:t>
      </w: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1р/д утром до 2 месяцев 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Контроль ОАК; </w:t>
      </w:r>
    </w:p>
    <w:p w:rsidR="000E1D58" w:rsidRDefault="000E3933">
      <w:pPr>
        <w:widowControl/>
        <w:ind w:firstLine="708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i/>
          <w:sz w:val="16"/>
          <w:szCs w:val="16"/>
          <w:lang w:bidi="ar-SA"/>
        </w:rPr>
        <w:t>Оценка эффективности терапии и коррекция дозы на приеме у терапевта по месту жительства.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*</w:t>
      </w:r>
      <w:proofErr w:type="spellStart"/>
      <w:r>
        <w:rPr>
          <w:rFonts w:ascii="Roboto" w:eastAsia="Times New Roman" w:hAnsi="Roboto" w:cstheme="minorHAnsi"/>
          <w:b/>
          <w:color w:val="000000"/>
          <w:sz w:val="16"/>
          <w:szCs w:val="16"/>
          <w:lang w:bidi="ar-SA"/>
        </w:rPr>
        <w:t>Ангиопротекторы</w:t>
      </w:r>
      <w:proofErr w:type="spellEnd"/>
    </w:p>
    <w:p w:rsidR="00180603" w:rsidRDefault="000E3933" w:rsidP="0018060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Таблетки </w:t>
      </w:r>
      <w:proofErr w:type="spellStart"/>
      <w:proofErr w:type="gram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Рутозид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(</w:t>
      </w:r>
      <w:proofErr w:type="spellStart"/>
      <w:proofErr w:type="gram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Венорутон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 /Рутин) 20мг 1р/д днем</w:t>
      </w:r>
    </w:p>
    <w:p w:rsidR="000E1D58" w:rsidRDefault="000E3933" w:rsidP="0018060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Theme="majorEastAsia" w:hAnsi="Roboto" w:cstheme="minorHAnsi"/>
          <w:color w:val="000000"/>
          <w:sz w:val="16"/>
          <w:szCs w:val="16"/>
        </w:rPr>
        <w:t xml:space="preserve">Таблетки </w:t>
      </w:r>
      <w:proofErr w:type="spellStart"/>
      <w:r>
        <w:rPr>
          <w:rFonts w:ascii="Roboto" w:eastAsia="Times New Roman" w:hAnsi="Roboto" w:cstheme="minorHAnsi"/>
          <w:bCs/>
          <w:sz w:val="16"/>
          <w:szCs w:val="16"/>
          <w:lang w:eastAsia="ru-RU" w:bidi="ar-SA"/>
        </w:rPr>
        <w:t>Гесперидин</w:t>
      </w:r>
      <w:proofErr w:type="spellEnd"/>
      <w:r>
        <w:rPr>
          <w:rFonts w:ascii="Roboto" w:eastAsia="Times New Roman" w:hAnsi="Roboto" w:cstheme="minorHAnsi"/>
          <w:bCs/>
          <w:sz w:val="16"/>
          <w:szCs w:val="16"/>
          <w:lang w:eastAsia="ru-RU" w:bidi="ar-SA"/>
        </w:rPr>
        <w:t xml:space="preserve"> + </w:t>
      </w:r>
      <w:proofErr w:type="spellStart"/>
      <w:r>
        <w:rPr>
          <w:rFonts w:ascii="Roboto" w:eastAsia="Times New Roman" w:hAnsi="Roboto" w:cstheme="minorHAnsi"/>
          <w:bCs/>
          <w:sz w:val="16"/>
          <w:szCs w:val="16"/>
          <w:lang w:eastAsia="ru-RU" w:bidi="ar-SA"/>
        </w:rPr>
        <w:t>Диосмин</w:t>
      </w:r>
      <w:proofErr w:type="spellEnd"/>
      <w:r>
        <w:rPr>
          <w:rFonts w:ascii="Roboto" w:eastAsia="Times New Roman" w:hAnsi="Roboto" w:cstheme="minorHAnsi"/>
          <w:b/>
          <w:bCs/>
          <w:sz w:val="16"/>
          <w:szCs w:val="16"/>
          <w:lang w:eastAsia="ru-RU"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bCs/>
          <w:sz w:val="16"/>
          <w:szCs w:val="16"/>
          <w:lang w:eastAsia="ru-RU" w:bidi="ar-SA"/>
        </w:rPr>
        <w:t>Венарус</w:t>
      </w:r>
      <w:proofErr w:type="spellEnd"/>
      <w:r>
        <w:rPr>
          <w:rFonts w:ascii="Roboto" w:eastAsia="Times New Roman" w:hAnsi="Roboto" w:cstheme="minorHAnsi"/>
          <w:bCs/>
          <w:sz w:val="16"/>
          <w:szCs w:val="16"/>
          <w:lang w:eastAsia="ru-RU" w:bidi="ar-SA"/>
        </w:rPr>
        <w:t xml:space="preserve"> /</w:t>
      </w:r>
      <w:proofErr w:type="spellStart"/>
      <w:r>
        <w:rPr>
          <w:rFonts w:ascii="Roboto" w:eastAsia="Times New Roman" w:hAnsi="Roboto" w:cstheme="minorHAnsi"/>
          <w:bCs/>
          <w:sz w:val="16"/>
          <w:szCs w:val="16"/>
          <w:lang w:eastAsia="ru-RU" w:bidi="ar-SA"/>
        </w:rPr>
        <w:t>Ангиорус</w:t>
      </w:r>
      <w:proofErr w:type="spellEnd"/>
      <w:r>
        <w:rPr>
          <w:rFonts w:ascii="Roboto" w:eastAsia="Times New Roman" w:hAnsi="Roboto" w:cstheme="minorHAnsi"/>
          <w:b/>
          <w:bCs/>
          <w:sz w:val="16"/>
          <w:szCs w:val="16"/>
          <w:lang w:eastAsia="ru-RU" w:bidi="ar-SA"/>
        </w:rPr>
        <w:t xml:space="preserve">) </w:t>
      </w:r>
      <w:r>
        <w:rPr>
          <w:rFonts w:ascii="Roboto" w:eastAsia="Times New Roman" w:hAnsi="Roboto" w:cstheme="minorHAnsi"/>
          <w:bCs/>
          <w:sz w:val="16"/>
          <w:szCs w:val="16"/>
          <w:lang w:eastAsia="ru-RU" w:bidi="ar-SA"/>
        </w:rPr>
        <w:t>100мг+900мг по 1 таблетке 1 р/д утром во время приема пищи, длительно</w:t>
      </w:r>
    </w:p>
    <w:p w:rsidR="000E1D58" w:rsidRDefault="000E3933">
      <w:pPr>
        <w:widowControl/>
        <w:ind w:firstLine="708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i/>
          <w:sz w:val="16"/>
          <w:szCs w:val="16"/>
          <w:lang w:bidi="ar-SA"/>
        </w:rPr>
        <w:t>Оценка эффективности терапии и коррекция дозы на приеме у</w:t>
      </w:r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 хирурга по месту жительства;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b/>
          <w:color w:val="000000"/>
          <w:sz w:val="16"/>
          <w:szCs w:val="16"/>
          <w:lang w:bidi="ar-SA"/>
        </w:rPr>
        <w:t>*</w:t>
      </w:r>
      <w:proofErr w:type="spellStart"/>
      <w:r>
        <w:rPr>
          <w:rFonts w:ascii="Roboto" w:eastAsia="Times New Roman" w:hAnsi="Roboto" w:cstheme="minorHAnsi"/>
          <w:b/>
          <w:color w:val="000000"/>
          <w:sz w:val="16"/>
          <w:szCs w:val="16"/>
          <w:lang w:bidi="ar-SA"/>
        </w:rPr>
        <w:t>Нейротропная</w:t>
      </w:r>
      <w:proofErr w:type="spellEnd"/>
      <w:r>
        <w:rPr>
          <w:rFonts w:ascii="Roboto" w:eastAsia="Times New Roman" w:hAnsi="Roboto" w:cstheme="minorHAnsi"/>
          <w:b/>
          <w:color w:val="000000"/>
          <w:sz w:val="16"/>
          <w:szCs w:val="16"/>
          <w:lang w:bidi="ar-SA"/>
        </w:rPr>
        <w:t xml:space="preserve"> терапия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Таблетки 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Ипидакрина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 гидрохлорид (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Нейромидин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 /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Аксамон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) 20 мг 2 раза в день в течение 1 месяца</w:t>
      </w:r>
    </w:p>
    <w:p w:rsidR="000E1D58" w:rsidRDefault="000E3933">
      <w:pPr>
        <w:widowControl/>
        <w:ind w:firstLine="708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i/>
          <w:color w:val="000000"/>
          <w:sz w:val="16"/>
          <w:szCs w:val="16"/>
          <w:lang w:bidi="ar-SA"/>
        </w:rPr>
        <w:t>Оценка эффективности и коррекция терапии на приеме невролога/терапевта.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b/>
          <w:bCs/>
          <w:color w:val="000000"/>
          <w:sz w:val="16"/>
          <w:szCs w:val="16"/>
          <w:lang w:bidi="ar-SA"/>
        </w:rPr>
        <w:t>*Витаминотерапия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Таблетки Витамины группы В (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Комбилипен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 /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Мильгама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) по 1 таблетке 2 раза в день в течение 1 месяца</w:t>
      </w:r>
    </w:p>
    <w:p w:rsidR="000E1D58" w:rsidRDefault="000E3933">
      <w:pPr>
        <w:widowControl/>
        <w:ind w:firstLine="708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i/>
          <w:color w:val="000000"/>
          <w:sz w:val="16"/>
          <w:szCs w:val="16"/>
          <w:lang w:bidi="ar-SA"/>
        </w:rPr>
        <w:t>Оценка эффективности и коррекция терапии на приеме невролога/терапевта.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b/>
          <w:bCs/>
          <w:color w:val="000000"/>
          <w:sz w:val="16"/>
          <w:szCs w:val="16"/>
          <w:lang w:bidi="ar-SA"/>
        </w:rPr>
        <w:t>*Метаболическая терапия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bCs/>
          <w:color w:val="000000"/>
          <w:sz w:val="16"/>
          <w:szCs w:val="16"/>
          <w:lang w:bidi="ar-SA"/>
        </w:rPr>
        <w:t xml:space="preserve">Таблетки </w:t>
      </w:r>
      <w:proofErr w:type="spellStart"/>
      <w:r>
        <w:rPr>
          <w:rFonts w:ascii="Roboto" w:eastAsia="Times New Roman" w:hAnsi="Roboto" w:cstheme="minorHAnsi"/>
          <w:bCs/>
          <w:color w:val="000000"/>
          <w:sz w:val="16"/>
          <w:szCs w:val="16"/>
          <w:lang w:bidi="ar-SA"/>
        </w:rPr>
        <w:t>Тиоктовой</w:t>
      </w:r>
      <w:proofErr w:type="spellEnd"/>
      <w:r>
        <w:rPr>
          <w:rFonts w:ascii="Roboto" w:eastAsia="Times New Roman" w:hAnsi="Roboto" w:cstheme="minorHAnsi"/>
          <w:bCs/>
          <w:color w:val="000000"/>
          <w:sz w:val="16"/>
          <w:szCs w:val="16"/>
          <w:lang w:bidi="ar-SA"/>
        </w:rPr>
        <w:t xml:space="preserve"> </w:t>
      </w:r>
      <w:proofErr w:type="gramStart"/>
      <w:r>
        <w:rPr>
          <w:rFonts w:ascii="Roboto" w:eastAsia="Times New Roman" w:hAnsi="Roboto" w:cstheme="minorHAnsi"/>
          <w:bCs/>
          <w:color w:val="000000"/>
          <w:sz w:val="16"/>
          <w:szCs w:val="16"/>
          <w:lang w:bidi="ar-SA"/>
        </w:rPr>
        <w:t>кислоты(</w:t>
      </w:r>
      <w:proofErr w:type="spellStart"/>
      <w:proofErr w:type="gramEnd"/>
      <w:r>
        <w:rPr>
          <w:rFonts w:ascii="Roboto" w:eastAsia="Times New Roman" w:hAnsi="Roboto" w:cstheme="minorHAnsi"/>
          <w:bCs/>
          <w:color w:val="000000"/>
          <w:sz w:val="16"/>
          <w:szCs w:val="16"/>
          <w:lang w:bidi="ar-SA"/>
        </w:rPr>
        <w:t>Октолипен</w:t>
      </w:r>
      <w:proofErr w:type="spellEnd"/>
      <w:r>
        <w:rPr>
          <w:rFonts w:ascii="Roboto" w:eastAsia="Times New Roman" w:hAnsi="Roboto" w:cstheme="minorHAnsi"/>
          <w:bCs/>
          <w:color w:val="000000"/>
          <w:sz w:val="16"/>
          <w:szCs w:val="16"/>
          <w:lang w:bidi="ar-SA"/>
        </w:rPr>
        <w:t xml:space="preserve"> /</w:t>
      </w:r>
      <w:proofErr w:type="spellStart"/>
      <w:r>
        <w:rPr>
          <w:rFonts w:ascii="Roboto" w:eastAsia="Times New Roman" w:hAnsi="Roboto" w:cstheme="minorHAnsi"/>
          <w:bCs/>
          <w:color w:val="000000"/>
          <w:sz w:val="16"/>
          <w:szCs w:val="16"/>
          <w:lang w:bidi="ar-SA"/>
        </w:rPr>
        <w:t>Берлитион</w:t>
      </w:r>
      <w:proofErr w:type="spellEnd"/>
      <w:r>
        <w:rPr>
          <w:rFonts w:ascii="Roboto" w:eastAsia="Times New Roman" w:hAnsi="Roboto" w:cstheme="minorHAnsi"/>
          <w:bCs/>
          <w:color w:val="000000"/>
          <w:sz w:val="16"/>
          <w:szCs w:val="16"/>
          <w:lang w:bidi="ar-SA"/>
        </w:rPr>
        <w:t xml:space="preserve"> /</w:t>
      </w:r>
      <w:proofErr w:type="spellStart"/>
      <w:r>
        <w:rPr>
          <w:rFonts w:ascii="Roboto" w:eastAsia="Times New Roman" w:hAnsi="Roboto" w:cstheme="minorHAnsi"/>
          <w:bCs/>
          <w:color w:val="000000"/>
          <w:sz w:val="16"/>
          <w:szCs w:val="16"/>
          <w:lang w:bidi="ar-SA"/>
        </w:rPr>
        <w:t>Тиогамма</w:t>
      </w:r>
      <w:proofErr w:type="spellEnd"/>
      <w:r>
        <w:rPr>
          <w:rFonts w:ascii="Roboto" w:eastAsia="Times New Roman" w:hAnsi="Roboto" w:cstheme="minorHAnsi"/>
          <w:bCs/>
          <w:color w:val="000000"/>
          <w:sz w:val="16"/>
          <w:szCs w:val="16"/>
          <w:lang w:bidi="ar-SA"/>
        </w:rPr>
        <w:t>) 600мг 1 раз в день за 30мин до еды утром до 1 месяца</w:t>
      </w:r>
    </w:p>
    <w:p w:rsidR="000E1D58" w:rsidRDefault="000E3933">
      <w:pPr>
        <w:widowControl/>
        <w:ind w:firstLine="708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i/>
          <w:color w:val="000000"/>
          <w:sz w:val="16"/>
          <w:szCs w:val="16"/>
          <w:lang w:bidi="ar-SA"/>
        </w:rPr>
        <w:t>Оценка эффективности и коррекция терапии на приеме невролога/терапевта.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b/>
          <w:color w:val="000000"/>
          <w:sz w:val="16"/>
          <w:szCs w:val="16"/>
          <w:lang w:bidi="ar-SA"/>
        </w:rPr>
        <w:t>*</w:t>
      </w:r>
      <w:proofErr w:type="spellStart"/>
      <w:r>
        <w:rPr>
          <w:rFonts w:ascii="Roboto" w:eastAsia="Times New Roman" w:hAnsi="Roboto" w:cstheme="minorHAnsi"/>
          <w:b/>
          <w:color w:val="000000"/>
          <w:sz w:val="16"/>
          <w:szCs w:val="16"/>
          <w:lang w:bidi="ar-SA"/>
        </w:rPr>
        <w:t>Хондропротекторы</w:t>
      </w:r>
      <w:proofErr w:type="spellEnd"/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Таблетки 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Хондроитин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 + Глюкозамин (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Артра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 /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Терафлекс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 /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Хондрофлекс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) в стандартной дозировке 3 месяца каждые полгода;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Раствор 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Румалон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 1раз в день через день до 5-6недель;</w:t>
      </w:r>
    </w:p>
    <w:p w:rsidR="000E1D58" w:rsidRDefault="000E3933">
      <w:pPr>
        <w:widowControl/>
        <w:ind w:firstLine="708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i/>
          <w:color w:val="000000"/>
          <w:sz w:val="16"/>
          <w:szCs w:val="16"/>
          <w:lang w:bidi="ar-SA"/>
        </w:rPr>
        <w:t>Оценка эффективности и коррекция терапии на приеме у травматолога – ортопеда;</w:t>
      </w:r>
    </w:p>
    <w:p w:rsidR="000E1D58" w:rsidRDefault="000E3933">
      <w:pPr>
        <w:widowControl/>
        <w:jc w:val="both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b/>
          <w:sz w:val="16"/>
          <w:szCs w:val="16"/>
          <w:lang w:bidi="ar-SA"/>
        </w:rPr>
        <w:t>*Заместительная терапия гормонов щитовидной железы:</w:t>
      </w:r>
    </w:p>
    <w:p w:rsidR="000E1D58" w:rsidRDefault="000E3933">
      <w:pPr>
        <w:widowControl/>
        <w:jc w:val="both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Таблетки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Левотироксин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натрия (</w:t>
      </w:r>
      <w:r>
        <w:rPr>
          <w:rFonts w:ascii="Roboto" w:eastAsia="Times New Roman" w:hAnsi="Roboto" w:cstheme="minorHAnsi"/>
          <w:sz w:val="16"/>
          <w:szCs w:val="16"/>
          <w:lang w:val="en-US" w:bidi="ar-SA"/>
        </w:rPr>
        <w:t>L</w:t>
      </w:r>
      <w:r>
        <w:rPr>
          <w:rFonts w:ascii="Roboto" w:eastAsia="Times New Roman" w:hAnsi="Roboto" w:cstheme="minorHAnsi"/>
          <w:sz w:val="16"/>
          <w:szCs w:val="16"/>
          <w:lang w:bidi="ar-SA"/>
        </w:rPr>
        <w:t>-Тироксин) 50/ 75/ 100/ 125/ 150 мкг утром 1р/д;</w:t>
      </w:r>
    </w:p>
    <w:p w:rsidR="000E1D58" w:rsidRDefault="000E3933">
      <w:pPr>
        <w:widowControl/>
        <w:jc w:val="both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ab/>
      </w:r>
      <w:r>
        <w:rPr>
          <w:rFonts w:ascii="Roboto" w:eastAsia="Times New Roman" w:hAnsi="Roboto" w:cstheme="minorHAnsi"/>
          <w:i/>
          <w:sz w:val="16"/>
          <w:szCs w:val="16"/>
          <w:lang w:bidi="ar-SA"/>
        </w:rPr>
        <w:t>Оценка эффективности и коррекция терапии на приеме терапевта/эндокринолога 2 раза в год, при необходимости чаще.</w:t>
      </w:r>
    </w:p>
    <w:p w:rsidR="000E1D58" w:rsidRDefault="000E3933">
      <w:pPr>
        <w:widowControl/>
        <w:jc w:val="both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i/>
          <w:sz w:val="16"/>
          <w:szCs w:val="16"/>
          <w:lang w:bidi="ar-SA"/>
        </w:rPr>
        <w:tab/>
        <w:t>Контроль Т</w:t>
      </w:r>
      <w:proofErr w:type="gramStart"/>
      <w:r>
        <w:rPr>
          <w:rFonts w:ascii="Roboto" w:eastAsia="Times New Roman" w:hAnsi="Roboto" w:cstheme="minorHAnsi"/>
          <w:i/>
          <w:sz w:val="16"/>
          <w:szCs w:val="16"/>
          <w:lang w:bidi="ar-SA"/>
        </w:rPr>
        <w:t>3,Т</w:t>
      </w:r>
      <w:proofErr w:type="gramEnd"/>
      <w:r>
        <w:rPr>
          <w:rFonts w:ascii="Roboto" w:eastAsia="Times New Roman" w:hAnsi="Roboto" w:cstheme="minorHAnsi"/>
          <w:i/>
          <w:sz w:val="16"/>
          <w:szCs w:val="16"/>
          <w:lang w:bidi="ar-SA"/>
        </w:rPr>
        <w:t>4,ТТГ;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b/>
          <w:color w:val="000000"/>
          <w:sz w:val="16"/>
          <w:szCs w:val="16"/>
          <w:lang w:bidi="ar-SA"/>
        </w:rPr>
        <w:t>*Терапия боли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Таб. 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Карбамазепин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Финлепсин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 /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Тегретол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/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Зептол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) 200мг 2р/д длительно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Таб. </w:t>
      </w:r>
      <w:proofErr w:type="spellStart"/>
      <w:r>
        <w:rPr>
          <w:rFonts w:ascii="Roboto" w:hAnsi="Roboto" w:cstheme="minorHAnsi"/>
          <w:color w:val="000000"/>
          <w:sz w:val="16"/>
          <w:szCs w:val="16"/>
        </w:rPr>
        <w:t>Окскарбазепин</w:t>
      </w:r>
      <w:proofErr w:type="spellEnd"/>
      <w:r>
        <w:rPr>
          <w:rFonts w:ascii="Roboto" w:hAnsi="Roboto" w:cstheme="minorHAnsi"/>
          <w:color w:val="000000"/>
          <w:sz w:val="16"/>
          <w:szCs w:val="16"/>
        </w:rPr>
        <w:t xml:space="preserve"> (</w:t>
      </w:r>
      <w:proofErr w:type="spellStart"/>
      <w:r>
        <w:rPr>
          <w:rFonts w:ascii="Roboto" w:hAnsi="Roboto" w:cstheme="minorHAnsi"/>
          <w:color w:val="000000"/>
          <w:sz w:val="16"/>
          <w:szCs w:val="16"/>
        </w:rPr>
        <w:t>Трилепта</w:t>
      </w:r>
      <w:proofErr w:type="spellEnd"/>
      <w:r>
        <w:rPr>
          <w:rFonts w:ascii="Roboto" w:hAnsi="Roboto" w:cstheme="minorHAnsi"/>
          <w:color w:val="000000"/>
          <w:sz w:val="16"/>
          <w:szCs w:val="16"/>
        </w:rPr>
        <w:t xml:space="preserve"> /</w:t>
      </w:r>
      <w:proofErr w:type="spellStart"/>
      <w:r>
        <w:rPr>
          <w:rFonts w:ascii="Roboto" w:hAnsi="Roboto" w:cstheme="minorHAnsi"/>
          <w:color w:val="000000"/>
          <w:sz w:val="16"/>
          <w:szCs w:val="16"/>
        </w:rPr>
        <w:t>Окскарбамазепин-натив</w:t>
      </w:r>
      <w:proofErr w:type="spellEnd"/>
      <w:r>
        <w:rPr>
          <w:rFonts w:ascii="Roboto" w:hAnsi="Roboto" w:cstheme="minorHAnsi"/>
          <w:color w:val="000000"/>
          <w:sz w:val="16"/>
          <w:szCs w:val="16"/>
        </w:rPr>
        <w:t>) 300мг 2р/д длительно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Кап. 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Габапентина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Тебантин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 /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Конвалис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) 300мг на ночь длительно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bCs/>
          <w:color w:val="000000"/>
          <w:sz w:val="16"/>
          <w:szCs w:val="16"/>
          <w:lang w:bidi="ar-SA"/>
        </w:rPr>
        <w:t xml:space="preserve">Капсулы </w:t>
      </w:r>
      <w:proofErr w:type="spellStart"/>
      <w:r>
        <w:rPr>
          <w:rFonts w:ascii="Roboto" w:eastAsia="Times New Roman" w:hAnsi="Roboto" w:cstheme="minorHAnsi"/>
          <w:bCs/>
          <w:color w:val="000000"/>
          <w:sz w:val="16"/>
          <w:szCs w:val="16"/>
          <w:lang w:bidi="ar-SA"/>
        </w:rPr>
        <w:t>Диацереин</w:t>
      </w:r>
      <w:proofErr w:type="spellEnd"/>
      <w:r>
        <w:rPr>
          <w:rFonts w:ascii="Roboto" w:eastAsia="Times New Roman" w:hAnsi="Roboto" w:cstheme="minorHAnsi"/>
          <w:bCs/>
          <w:color w:val="000000"/>
          <w:sz w:val="16"/>
          <w:szCs w:val="16"/>
          <w:lang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bCs/>
          <w:color w:val="000000"/>
          <w:sz w:val="16"/>
          <w:szCs w:val="16"/>
          <w:lang w:bidi="ar-SA"/>
        </w:rPr>
        <w:t>Диафлекс</w:t>
      </w:r>
      <w:proofErr w:type="spellEnd"/>
      <w:r>
        <w:rPr>
          <w:rFonts w:ascii="Roboto" w:eastAsia="Times New Roman" w:hAnsi="Roboto" w:cstheme="minorHAnsi"/>
          <w:bCs/>
          <w:color w:val="000000"/>
          <w:sz w:val="16"/>
          <w:szCs w:val="16"/>
          <w:lang w:bidi="ar-SA"/>
        </w:rPr>
        <w:t xml:space="preserve"> /</w:t>
      </w:r>
      <w:proofErr w:type="spellStart"/>
      <w:r>
        <w:rPr>
          <w:rFonts w:ascii="Roboto" w:eastAsia="Times New Roman" w:hAnsi="Roboto" w:cstheme="minorHAnsi"/>
          <w:bCs/>
          <w:color w:val="000000"/>
          <w:sz w:val="16"/>
          <w:szCs w:val="16"/>
          <w:lang w:bidi="ar-SA"/>
        </w:rPr>
        <w:t>Артрокер</w:t>
      </w:r>
      <w:proofErr w:type="spellEnd"/>
      <w:r>
        <w:rPr>
          <w:rFonts w:ascii="Roboto" w:eastAsia="Times New Roman" w:hAnsi="Roboto" w:cstheme="minorHAnsi"/>
          <w:bCs/>
          <w:color w:val="000000"/>
          <w:sz w:val="16"/>
          <w:szCs w:val="16"/>
          <w:lang w:bidi="ar-SA"/>
        </w:rPr>
        <w:t xml:space="preserve"> /</w:t>
      </w:r>
      <w:proofErr w:type="spellStart"/>
      <w:r>
        <w:rPr>
          <w:rFonts w:ascii="Roboto" w:eastAsia="Times New Roman" w:hAnsi="Roboto" w:cstheme="minorHAnsi"/>
          <w:bCs/>
          <w:color w:val="000000"/>
          <w:sz w:val="16"/>
          <w:szCs w:val="16"/>
          <w:lang w:bidi="ar-SA"/>
        </w:rPr>
        <w:t>Артродарин</w:t>
      </w:r>
      <w:proofErr w:type="spellEnd"/>
      <w:r>
        <w:rPr>
          <w:rFonts w:ascii="Roboto" w:eastAsia="Times New Roman" w:hAnsi="Roboto" w:cstheme="minorHAnsi"/>
          <w:bCs/>
          <w:color w:val="000000"/>
          <w:sz w:val="16"/>
          <w:szCs w:val="16"/>
          <w:lang w:bidi="ar-SA"/>
        </w:rPr>
        <w:t>) 50мг 1р/д утром до 4 недель, затем до 50мг 2р/д до 4 месяцев.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При усилении болевого синдрома — Таблетки 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Ксефокам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 8 мг утром и вечером до 5 дней, совместно с ИПП: 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Капс.Омепразол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 20мг вечером на весь курс приема обезболивающих (НПВС).</w:t>
      </w:r>
    </w:p>
    <w:p w:rsidR="000E1D58" w:rsidRDefault="000E3933">
      <w:pPr>
        <w:widowControl/>
        <w:ind w:firstLine="708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i/>
          <w:color w:val="000000"/>
          <w:sz w:val="16"/>
          <w:szCs w:val="16"/>
          <w:lang w:bidi="ar-SA"/>
        </w:rPr>
        <w:t>Оценка эффективности и коррекция терапии на приеме невролога/терапевта;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b/>
          <w:color w:val="000000"/>
          <w:sz w:val="16"/>
          <w:szCs w:val="16"/>
          <w:lang w:bidi="ar-SA"/>
        </w:rPr>
        <w:t>*Противоэпилептическая терапия: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Таблетки 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Вальпроевой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 кислоты – 500мг 2р/д;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Таблетки 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Леветирацетам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Кеппра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 / 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Леветинол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) 1500мг утром и вечером ежедневно;</w:t>
      </w:r>
    </w:p>
    <w:p w:rsidR="000E1D58" w:rsidRDefault="000E3933">
      <w:pPr>
        <w:widowControl/>
        <w:ind w:firstLine="708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i/>
          <w:color w:val="000000"/>
          <w:sz w:val="16"/>
          <w:szCs w:val="16"/>
          <w:lang w:bidi="ar-SA"/>
        </w:rPr>
        <w:t>Оценка эффективности и коррекция терапии на приеме невролога/терапевта;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b/>
          <w:sz w:val="16"/>
          <w:szCs w:val="16"/>
          <w:lang w:bidi="ar-SA"/>
        </w:rPr>
        <w:t>*</w:t>
      </w:r>
      <w:proofErr w:type="spellStart"/>
      <w:r>
        <w:rPr>
          <w:rFonts w:ascii="Roboto" w:eastAsia="Times New Roman" w:hAnsi="Roboto" w:cstheme="minorHAnsi"/>
          <w:b/>
          <w:sz w:val="16"/>
          <w:szCs w:val="16"/>
          <w:lang w:bidi="ar-SA"/>
        </w:rPr>
        <w:t>Миорелаксанты</w:t>
      </w:r>
      <w:proofErr w:type="spellEnd"/>
      <w:r>
        <w:rPr>
          <w:rFonts w:ascii="Roboto" w:eastAsia="Times New Roman" w:hAnsi="Roboto" w:cstheme="minorHAnsi"/>
          <w:b/>
          <w:sz w:val="16"/>
          <w:szCs w:val="16"/>
          <w:lang w:bidi="ar-SA"/>
        </w:rPr>
        <w:t>: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Таблетки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Толпирезон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Мидокалм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>/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Толизор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>) 150мг 3р/д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Таблетки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Тизанидин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Сирдалут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>/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Тизалуд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>) 2мг 3р/д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Таблетки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Баклофен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Баклосан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>/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Баклофен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>) 5мг 3р/д (15мг/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сут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); Увеличение суточной дозы на 5мг каждые 3-7 дней, не более 75мг/сутки; 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>Увеличение дозы только после консультации с неврологом.</w:t>
      </w:r>
    </w:p>
    <w:p w:rsidR="000E1D58" w:rsidRDefault="000E3933">
      <w:pPr>
        <w:widowControl/>
        <w:ind w:firstLine="708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i/>
          <w:sz w:val="16"/>
          <w:szCs w:val="16"/>
          <w:lang w:bidi="ar-SA"/>
        </w:rPr>
        <w:t xml:space="preserve">Коррекция дозы и оценка эффективности на приеме у невролога 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b/>
          <w:color w:val="000000"/>
          <w:sz w:val="16"/>
          <w:szCs w:val="16"/>
          <w:lang w:bidi="ar-SA"/>
        </w:rPr>
        <w:t>*</w:t>
      </w:r>
      <w:proofErr w:type="spellStart"/>
      <w:r>
        <w:rPr>
          <w:rFonts w:ascii="Roboto" w:eastAsia="Times New Roman" w:hAnsi="Roboto" w:cstheme="minorHAnsi"/>
          <w:b/>
          <w:color w:val="000000"/>
          <w:sz w:val="16"/>
          <w:szCs w:val="16"/>
          <w:lang w:bidi="ar-SA"/>
        </w:rPr>
        <w:t>Противоотечная</w:t>
      </w:r>
      <w:proofErr w:type="spellEnd"/>
      <w:r>
        <w:rPr>
          <w:rFonts w:ascii="Roboto" w:eastAsia="Times New Roman" w:hAnsi="Roboto" w:cstheme="minorHAnsi"/>
          <w:b/>
          <w:color w:val="000000"/>
          <w:sz w:val="16"/>
          <w:szCs w:val="16"/>
          <w:lang w:bidi="ar-SA"/>
        </w:rPr>
        <w:t xml:space="preserve"> терапия:</w:t>
      </w:r>
    </w:p>
    <w:p w:rsidR="000E1D58" w:rsidRDefault="000E3933">
      <w:pPr>
        <w:widowControl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Таблетки 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Ацетазоламид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 xml:space="preserve"> (</w:t>
      </w:r>
      <w:proofErr w:type="spellStart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Диакарб</w:t>
      </w:r>
      <w:proofErr w:type="spellEnd"/>
      <w:r>
        <w:rPr>
          <w:rFonts w:ascii="Roboto" w:eastAsia="Times New Roman" w:hAnsi="Roboto" w:cstheme="minorHAnsi"/>
          <w:color w:val="000000"/>
          <w:sz w:val="16"/>
          <w:szCs w:val="16"/>
          <w:lang w:bidi="ar-SA"/>
        </w:rPr>
        <w:t>) 250мг 1раз в 3 дня</w:t>
      </w:r>
    </w:p>
    <w:p w:rsidR="000E1D58" w:rsidRDefault="000E3933">
      <w:pPr>
        <w:widowControl/>
        <w:ind w:firstLine="708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i/>
          <w:color w:val="000000"/>
          <w:sz w:val="16"/>
          <w:szCs w:val="16"/>
          <w:lang w:bidi="ar-SA"/>
        </w:rPr>
        <w:t>Оценка эффективности и коррекция терапии на приеме невролога</w:t>
      </w:r>
    </w:p>
    <w:p w:rsidR="000E1D58" w:rsidRDefault="000E3933">
      <w:pPr>
        <w:pStyle w:val="Textbody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b/>
          <w:sz w:val="16"/>
          <w:szCs w:val="16"/>
        </w:rPr>
        <w:t>*Профилактика запоров:</w:t>
      </w:r>
    </w:p>
    <w:p w:rsidR="000E1D58" w:rsidRDefault="000E3933">
      <w:pPr>
        <w:widowControl/>
        <w:suppressAutoHyphens w:val="0"/>
        <w:jc w:val="both"/>
        <w:textAlignment w:val="auto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sz w:val="16"/>
          <w:szCs w:val="16"/>
        </w:rPr>
        <w:t>Стул</w:t>
      </w:r>
      <w:r>
        <w:rPr>
          <w:rFonts w:ascii="Roboto" w:hAnsi="Roboto" w:cstheme="minorHAnsi"/>
          <w:b/>
          <w:sz w:val="16"/>
          <w:szCs w:val="16"/>
        </w:rPr>
        <w:t xml:space="preserve"> </w:t>
      </w:r>
      <w:r>
        <w:rPr>
          <w:rFonts w:ascii="Roboto" w:hAnsi="Roboto" w:cstheme="minorHAnsi"/>
          <w:sz w:val="16"/>
          <w:szCs w:val="16"/>
        </w:rPr>
        <w:t>должен быть не реже 1 раза в 2 дня (не реже 3 раз в неделю), при запорах использовать слабительные средства.</w:t>
      </w:r>
    </w:p>
    <w:p w:rsidR="000E1D58" w:rsidRDefault="000E3933">
      <w:pPr>
        <w:pStyle w:val="Textbody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sz w:val="16"/>
          <w:szCs w:val="16"/>
        </w:rPr>
        <w:t xml:space="preserve">Соблюдение диеты, употребление продуктов с высоким содержанием пищевых волокон (пшеничные отруби, овсяные хлопья, ягоды, орехи и </w:t>
      </w:r>
      <w:proofErr w:type="spellStart"/>
      <w:proofErr w:type="gramStart"/>
      <w:r>
        <w:rPr>
          <w:rFonts w:ascii="Roboto" w:hAnsi="Roboto" w:cstheme="minorHAnsi"/>
          <w:sz w:val="16"/>
          <w:szCs w:val="16"/>
        </w:rPr>
        <w:t>т.д</w:t>
      </w:r>
      <w:proofErr w:type="spellEnd"/>
      <w:r>
        <w:rPr>
          <w:rFonts w:ascii="Roboto" w:hAnsi="Roboto" w:cstheme="minorHAnsi"/>
          <w:sz w:val="16"/>
          <w:szCs w:val="16"/>
        </w:rPr>
        <w:t xml:space="preserve"> )</w:t>
      </w:r>
      <w:proofErr w:type="gramEnd"/>
      <w:r>
        <w:rPr>
          <w:rFonts w:ascii="Roboto" w:hAnsi="Roboto" w:cstheme="minorHAnsi"/>
          <w:sz w:val="16"/>
          <w:szCs w:val="16"/>
        </w:rPr>
        <w:t xml:space="preserve"> в достаточном количестве. Употребление достаточное количество питьевой воды до 2литров в сутки (6-8 стаканов воды). Достаточное количество физической активности.</w:t>
      </w:r>
    </w:p>
    <w:p w:rsidR="000E1D58" w:rsidRDefault="000E3933">
      <w:pPr>
        <w:widowControl/>
        <w:suppressAutoHyphens w:val="0"/>
        <w:jc w:val="both"/>
        <w:textAlignment w:val="auto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b/>
          <w:sz w:val="16"/>
          <w:szCs w:val="16"/>
        </w:rPr>
        <w:t>При длительно сохраняющимся нарушение стула.</w:t>
      </w:r>
    </w:p>
    <w:p w:rsidR="000E1D58" w:rsidRDefault="000E3933">
      <w:pPr>
        <w:widowControl/>
        <w:suppressAutoHyphens w:val="0"/>
        <w:textAlignment w:val="auto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sz w:val="16"/>
          <w:szCs w:val="16"/>
        </w:rPr>
        <w:t xml:space="preserve">Раствор </w:t>
      </w:r>
      <w:proofErr w:type="spellStart"/>
      <w:r>
        <w:rPr>
          <w:rFonts w:ascii="Roboto" w:hAnsi="Roboto" w:cstheme="minorHAnsi"/>
          <w:sz w:val="16"/>
          <w:szCs w:val="16"/>
        </w:rPr>
        <w:t>Лактулозы</w:t>
      </w:r>
      <w:proofErr w:type="spellEnd"/>
      <w:r>
        <w:rPr>
          <w:rFonts w:ascii="Roboto" w:hAnsi="Roboto" w:cstheme="minorHAnsi"/>
          <w:sz w:val="16"/>
          <w:szCs w:val="16"/>
        </w:rPr>
        <w:t xml:space="preserve"> (</w:t>
      </w:r>
      <w:proofErr w:type="spellStart"/>
      <w:r>
        <w:rPr>
          <w:rFonts w:ascii="Roboto" w:hAnsi="Roboto" w:cstheme="minorHAnsi"/>
          <w:sz w:val="16"/>
          <w:szCs w:val="16"/>
        </w:rPr>
        <w:t>Нормазе</w:t>
      </w:r>
      <w:proofErr w:type="spellEnd"/>
      <w:r>
        <w:rPr>
          <w:rFonts w:ascii="Roboto" w:hAnsi="Roboto" w:cstheme="minorHAnsi"/>
          <w:sz w:val="16"/>
          <w:szCs w:val="16"/>
        </w:rPr>
        <w:t xml:space="preserve"> /</w:t>
      </w:r>
      <w:proofErr w:type="spellStart"/>
      <w:r>
        <w:rPr>
          <w:rFonts w:ascii="Roboto" w:hAnsi="Roboto" w:cstheme="minorHAnsi"/>
          <w:sz w:val="16"/>
          <w:szCs w:val="16"/>
        </w:rPr>
        <w:t>Дюфалак</w:t>
      </w:r>
      <w:proofErr w:type="spellEnd"/>
      <w:r>
        <w:rPr>
          <w:rFonts w:ascii="Roboto" w:hAnsi="Roboto" w:cstheme="minorHAnsi"/>
          <w:sz w:val="16"/>
          <w:szCs w:val="16"/>
        </w:rPr>
        <w:t>) по 30мл в первую половину дня через день, с последующей коррекцией дозы и кратности.;</w:t>
      </w:r>
    </w:p>
    <w:p w:rsidR="000E1D58" w:rsidRDefault="000E3933">
      <w:pPr>
        <w:widowControl/>
        <w:suppressAutoHyphens w:val="0"/>
        <w:textAlignment w:val="auto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b/>
          <w:sz w:val="16"/>
          <w:szCs w:val="16"/>
        </w:rPr>
        <w:t>При остром нарушение стула.</w:t>
      </w:r>
    </w:p>
    <w:p w:rsidR="000E1D58" w:rsidRDefault="000E3933">
      <w:pPr>
        <w:widowControl/>
        <w:suppressAutoHyphens w:val="0"/>
        <w:textAlignment w:val="auto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sz w:val="16"/>
          <w:szCs w:val="16"/>
        </w:rPr>
        <w:t xml:space="preserve">Таблетки </w:t>
      </w:r>
      <w:proofErr w:type="spellStart"/>
      <w:r>
        <w:rPr>
          <w:rFonts w:ascii="Roboto" w:hAnsi="Roboto" w:cstheme="minorHAnsi"/>
          <w:sz w:val="16"/>
          <w:szCs w:val="16"/>
        </w:rPr>
        <w:t>Бисакодил</w:t>
      </w:r>
      <w:proofErr w:type="spellEnd"/>
      <w:r>
        <w:rPr>
          <w:rFonts w:ascii="Roboto" w:hAnsi="Roboto" w:cstheme="minorHAnsi"/>
          <w:sz w:val="16"/>
          <w:szCs w:val="16"/>
        </w:rPr>
        <w:t xml:space="preserve"> (</w:t>
      </w:r>
      <w:proofErr w:type="spellStart"/>
      <w:r>
        <w:rPr>
          <w:rFonts w:ascii="Roboto" w:hAnsi="Roboto" w:cstheme="minorHAnsi"/>
          <w:sz w:val="16"/>
          <w:szCs w:val="16"/>
        </w:rPr>
        <w:t>Дульколакс</w:t>
      </w:r>
      <w:proofErr w:type="spellEnd"/>
      <w:r>
        <w:rPr>
          <w:rFonts w:ascii="Roboto" w:hAnsi="Roboto" w:cstheme="minorHAnsi"/>
          <w:sz w:val="16"/>
          <w:szCs w:val="16"/>
        </w:rPr>
        <w:t xml:space="preserve"> /</w:t>
      </w:r>
      <w:proofErr w:type="spellStart"/>
      <w:r>
        <w:rPr>
          <w:rFonts w:ascii="Roboto" w:hAnsi="Roboto" w:cstheme="minorHAnsi"/>
          <w:sz w:val="16"/>
          <w:szCs w:val="16"/>
        </w:rPr>
        <w:t>Гутталакс</w:t>
      </w:r>
      <w:proofErr w:type="spellEnd"/>
      <w:r>
        <w:rPr>
          <w:rFonts w:ascii="Roboto" w:hAnsi="Roboto" w:cstheme="minorHAnsi"/>
          <w:sz w:val="16"/>
          <w:szCs w:val="16"/>
        </w:rPr>
        <w:t xml:space="preserve"> Экспресс) 10мг 1р/д перед сном, с последующей коррекцией дозы, прием не более 14 дней.;</w:t>
      </w:r>
    </w:p>
    <w:p w:rsidR="000E1D58" w:rsidRDefault="000E3933">
      <w:pPr>
        <w:pStyle w:val="Textbody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b/>
          <w:sz w:val="16"/>
          <w:szCs w:val="16"/>
        </w:rPr>
        <w:t>*</w:t>
      </w:r>
      <w:proofErr w:type="spellStart"/>
      <w:r>
        <w:rPr>
          <w:rFonts w:ascii="Roboto" w:hAnsi="Roboto" w:cstheme="minorHAnsi"/>
          <w:b/>
          <w:sz w:val="16"/>
          <w:szCs w:val="16"/>
        </w:rPr>
        <w:t>Ортезы</w:t>
      </w:r>
      <w:proofErr w:type="spellEnd"/>
      <w:r>
        <w:rPr>
          <w:rFonts w:ascii="Roboto" w:hAnsi="Roboto" w:cstheme="minorHAnsi"/>
          <w:b/>
          <w:sz w:val="16"/>
          <w:szCs w:val="16"/>
        </w:rPr>
        <w:t>, технические средства реабилитации, средства ухода</w:t>
      </w:r>
    </w:p>
    <w:p w:rsidR="000E1D58" w:rsidRDefault="000E3933">
      <w:pPr>
        <w:pStyle w:val="Textbody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sz w:val="16"/>
          <w:szCs w:val="16"/>
        </w:rPr>
        <w:t>*Ортопедическая обувь/стельки</w:t>
      </w:r>
    </w:p>
    <w:p w:rsidR="000E1D58" w:rsidRDefault="000E3933">
      <w:pPr>
        <w:pStyle w:val="Textbody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sz w:val="16"/>
          <w:szCs w:val="16"/>
        </w:rPr>
        <w:t>*</w:t>
      </w:r>
      <w:proofErr w:type="spellStart"/>
      <w:r>
        <w:rPr>
          <w:rFonts w:ascii="Roboto" w:hAnsi="Roboto" w:cstheme="minorHAnsi"/>
          <w:sz w:val="16"/>
          <w:szCs w:val="16"/>
        </w:rPr>
        <w:t>Ортез</w:t>
      </w:r>
      <w:proofErr w:type="spellEnd"/>
      <w:r>
        <w:rPr>
          <w:rFonts w:ascii="Roboto" w:hAnsi="Roboto" w:cstheme="minorHAnsi"/>
          <w:sz w:val="16"/>
          <w:szCs w:val="16"/>
        </w:rPr>
        <w:t xml:space="preserve"> лучезапястный сустав с фиксацией кисти и пальцев</w:t>
      </w:r>
    </w:p>
    <w:p w:rsidR="000E1D58" w:rsidRDefault="000E3933">
      <w:pPr>
        <w:pStyle w:val="Textbody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sz w:val="16"/>
          <w:szCs w:val="16"/>
        </w:rPr>
        <w:t>*Косыночный бандаж на руку</w:t>
      </w:r>
    </w:p>
    <w:p w:rsidR="000E1D58" w:rsidRDefault="000E3933">
      <w:pPr>
        <w:pStyle w:val="Textbody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sz w:val="16"/>
          <w:szCs w:val="16"/>
        </w:rPr>
        <w:t>*Бандаж на голеностопный сустав</w:t>
      </w:r>
    </w:p>
    <w:p w:rsidR="000E1D58" w:rsidRDefault="000E3933">
      <w:pPr>
        <w:pStyle w:val="Textbody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sz w:val="16"/>
          <w:szCs w:val="16"/>
        </w:rPr>
        <w:t>*</w:t>
      </w:r>
      <w:proofErr w:type="spellStart"/>
      <w:r>
        <w:rPr>
          <w:rFonts w:ascii="Roboto" w:hAnsi="Roboto" w:cstheme="minorHAnsi"/>
          <w:sz w:val="16"/>
          <w:szCs w:val="16"/>
        </w:rPr>
        <w:t>Ортез</w:t>
      </w:r>
      <w:proofErr w:type="spellEnd"/>
      <w:r>
        <w:rPr>
          <w:rFonts w:ascii="Roboto" w:hAnsi="Roboto" w:cstheme="minorHAnsi"/>
          <w:sz w:val="16"/>
          <w:szCs w:val="16"/>
        </w:rPr>
        <w:t xml:space="preserve"> на коленный сустав</w:t>
      </w:r>
    </w:p>
    <w:p w:rsidR="000E1D58" w:rsidRDefault="000E3933">
      <w:pPr>
        <w:pStyle w:val="Textbody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sz w:val="16"/>
          <w:szCs w:val="16"/>
        </w:rPr>
        <w:t>*</w:t>
      </w:r>
      <w:proofErr w:type="spellStart"/>
      <w:r>
        <w:rPr>
          <w:rFonts w:ascii="Roboto" w:hAnsi="Roboto" w:cstheme="minorHAnsi"/>
          <w:sz w:val="16"/>
          <w:szCs w:val="16"/>
        </w:rPr>
        <w:t>Ортез</w:t>
      </w:r>
      <w:proofErr w:type="spellEnd"/>
      <w:r>
        <w:rPr>
          <w:rFonts w:ascii="Roboto" w:hAnsi="Roboto" w:cstheme="minorHAnsi"/>
          <w:sz w:val="16"/>
          <w:szCs w:val="16"/>
        </w:rPr>
        <w:t xml:space="preserve"> на голеностопный сустав (</w:t>
      </w:r>
      <w:proofErr w:type="spellStart"/>
      <w:r>
        <w:rPr>
          <w:rFonts w:ascii="Roboto" w:hAnsi="Roboto" w:cstheme="minorHAnsi"/>
          <w:sz w:val="16"/>
          <w:szCs w:val="16"/>
        </w:rPr>
        <w:t>стоподержатель</w:t>
      </w:r>
      <w:proofErr w:type="spellEnd"/>
      <w:r>
        <w:rPr>
          <w:rFonts w:ascii="Roboto" w:hAnsi="Roboto" w:cstheme="minorHAnsi"/>
          <w:sz w:val="16"/>
          <w:szCs w:val="16"/>
        </w:rPr>
        <w:t>)</w:t>
      </w:r>
    </w:p>
    <w:p w:rsidR="000E1D58" w:rsidRDefault="000E3933">
      <w:pPr>
        <w:pStyle w:val="Textbody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sz w:val="16"/>
          <w:szCs w:val="16"/>
        </w:rPr>
        <w:t>*Компрессионный трикотаж на ноги</w:t>
      </w:r>
    </w:p>
    <w:p w:rsidR="000E1D58" w:rsidRDefault="000E3933">
      <w:pPr>
        <w:pStyle w:val="Textbody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sz w:val="16"/>
          <w:szCs w:val="16"/>
        </w:rPr>
        <w:t>*Одноопорная трость</w:t>
      </w:r>
    </w:p>
    <w:p w:rsidR="000E1D58" w:rsidRDefault="000E3933">
      <w:pPr>
        <w:pStyle w:val="Textbody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sz w:val="16"/>
          <w:szCs w:val="16"/>
        </w:rPr>
        <w:t>*</w:t>
      </w:r>
      <w:proofErr w:type="spellStart"/>
      <w:r>
        <w:rPr>
          <w:rFonts w:ascii="Roboto" w:hAnsi="Roboto" w:cstheme="minorHAnsi"/>
          <w:sz w:val="16"/>
          <w:szCs w:val="16"/>
        </w:rPr>
        <w:t>Четырехопорная</w:t>
      </w:r>
      <w:proofErr w:type="spellEnd"/>
      <w:r>
        <w:rPr>
          <w:rFonts w:ascii="Roboto" w:hAnsi="Roboto" w:cstheme="minorHAnsi"/>
          <w:sz w:val="16"/>
          <w:szCs w:val="16"/>
        </w:rPr>
        <w:t xml:space="preserve"> трость</w:t>
      </w:r>
    </w:p>
    <w:p w:rsidR="000E1D58" w:rsidRDefault="000E3933">
      <w:pPr>
        <w:pStyle w:val="Textbody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sz w:val="16"/>
          <w:szCs w:val="16"/>
        </w:rPr>
        <w:t>*Рамка для ходьбы (Переставные ходунки)</w:t>
      </w:r>
    </w:p>
    <w:p w:rsidR="000E1D58" w:rsidRDefault="000E3933">
      <w:pPr>
        <w:pStyle w:val="Textbody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sz w:val="16"/>
          <w:szCs w:val="16"/>
        </w:rPr>
        <w:t>*Прикроватный стул-туалет</w:t>
      </w:r>
    </w:p>
    <w:p w:rsidR="000E1D58" w:rsidRDefault="000E3933">
      <w:pPr>
        <w:pStyle w:val="Textbody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sz w:val="16"/>
          <w:szCs w:val="16"/>
        </w:rPr>
        <w:t>*</w:t>
      </w:r>
      <w:proofErr w:type="spellStart"/>
      <w:r>
        <w:rPr>
          <w:rFonts w:ascii="Roboto" w:hAnsi="Roboto" w:cstheme="minorHAnsi"/>
          <w:sz w:val="16"/>
          <w:szCs w:val="16"/>
        </w:rPr>
        <w:t>Противопролежневый</w:t>
      </w:r>
      <w:proofErr w:type="spellEnd"/>
      <w:r>
        <w:rPr>
          <w:rFonts w:ascii="Roboto" w:hAnsi="Roboto" w:cstheme="minorHAnsi"/>
          <w:sz w:val="16"/>
          <w:szCs w:val="16"/>
        </w:rPr>
        <w:t xml:space="preserve"> </w:t>
      </w:r>
      <w:bookmarkStart w:id="13" w:name="_Hlk531119645"/>
      <w:r>
        <w:rPr>
          <w:rFonts w:ascii="Roboto" w:hAnsi="Roboto" w:cstheme="minorHAnsi"/>
          <w:sz w:val="16"/>
          <w:szCs w:val="16"/>
        </w:rPr>
        <w:t>матрас</w:t>
      </w:r>
      <w:bookmarkEnd w:id="13"/>
    </w:p>
    <w:p w:rsidR="000E1D58" w:rsidRDefault="000E3933">
      <w:pPr>
        <w:pStyle w:val="Textbody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sz w:val="16"/>
          <w:szCs w:val="16"/>
        </w:rPr>
        <w:t>*Кресло каталка</w:t>
      </w:r>
    </w:p>
    <w:p w:rsidR="000E1D58" w:rsidRDefault="000E3933">
      <w:pPr>
        <w:pStyle w:val="Textbody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sz w:val="16"/>
          <w:szCs w:val="16"/>
        </w:rPr>
        <w:t>*Абсорбирующее бельё + средства личной гигиены</w:t>
      </w:r>
    </w:p>
    <w:p w:rsidR="000E1D58" w:rsidRDefault="000E3933">
      <w:pPr>
        <w:pStyle w:val="Textbody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b/>
          <w:sz w:val="16"/>
          <w:szCs w:val="16"/>
        </w:rPr>
        <w:t>3.Наблюдение специалистов</w:t>
      </w:r>
    </w:p>
    <w:p w:rsidR="000E1D58" w:rsidRDefault="000E3933">
      <w:pPr>
        <w:pStyle w:val="Textbody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sz w:val="16"/>
          <w:szCs w:val="16"/>
        </w:rPr>
        <w:t>*Невролог — не менее 2 раз в год</w:t>
      </w:r>
    </w:p>
    <w:p w:rsidR="000E1D58" w:rsidRDefault="000E3933">
      <w:pPr>
        <w:pStyle w:val="Textbody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sz w:val="16"/>
          <w:szCs w:val="16"/>
        </w:rPr>
        <w:t>*Кардиолог — не менее 2 раз в год</w:t>
      </w:r>
    </w:p>
    <w:p w:rsidR="000E1D58" w:rsidRDefault="000E3933">
      <w:pPr>
        <w:pStyle w:val="Textbody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sz w:val="16"/>
          <w:szCs w:val="16"/>
        </w:rPr>
        <w:t>*Офтальмолог — не менее 1 раза в год</w:t>
      </w:r>
    </w:p>
    <w:p w:rsidR="000E1D58" w:rsidRDefault="000E3933">
      <w:pPr>
        <w:pStyle w:val="Textbody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sz w:val="16"/>
          <w:szCs w:val="16"/>
        </w:rPr>
        <w:t>*Эндокринолог — не менее 4 раз в год</w:t>
      </w:r>
    </w:p>
    <w:p w:rsidR="000E1D58" w:rsidRDefault="000E3933">
      <w:pPr>
        <w:pStyle w:val="Textbody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b/>
          <w:sz w:val="16"/>
          <w:szCs w:val="16"/>
        </w:rPr>
        <w:lastRenderedPageBreak/>
        <w:t>4.Обследования на амбулаторном этапе:</w:t>
      </w:r>
    </w:p>
    <w:p w:rsidR="000E1D58" w:rsidRDefault="000E3933">
      <w:pPr>
        <w:pStyle w:val="Textbody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b/>
          <w:sz w:val="16"/>
          <w:szCs w:val="16"/>
        </w:rPr>
        <w:t>*Ведение дневника</w:t>
      </w:r>
      <w:r>
        <w:rPr>
          <w:rFonts w:ascii="Roboto" w:hAnsi="Roboto" w:cstheme="minorHAnsi"/>
          <w:sz w:val="16"/>
          <w:szCs w:val="16"/>
        </w:rPr>
        <w:t xml:space="preserve"> АД и пульса (Измерение артериального давления и пульса утром и вечером после 20 минут покоя, полученные данные записывать). Целевое АД 120-130/80-85 </w:t>
      </w:r>
      <w:proofErr w:type="spellStart"/>
      <w:r>
        <w:rPr>
          <w:rFonts w:ascii="Roboto" w:hAnsi="Roboto" w:cstheme="minorHAnsi"/>
          <w:sz w:val="16"/>
          <w:szCs w:val="16"/>
        </w:rPr>
        <w:t>мм.рт.ст</w:t>
      </w:r>
      <w:proofErr w:type="spellEnd"/>
      <w:r>
        <w:rPr>
          <w:rFonts w:ascii="Roboto" w:hAnsi="Roboto" w:cstheme="minorHAnsi"/>
          <w:sz w:val="16"/>
          <w:szCs w:val="16"/>
        </w:rPr>
        <w:t>. ЧСС 55-74/мин. Предоставлять дневник терапевту/кардиологу на приеме.</w:t>
      </w:r>
    </w:p>
    <w:p w:rsidR="000E1D58" w:rsidRDefault="000E3933">
      <w:pPr>
        <w:pStyle w:val="Textbody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sz w:val="16"/>
          <w:szCs w:val="16"/>
        </w:rPr>
        <w:t>При подъемах давления, развитии отеков, одышки — консультация кардиолога и коррекция терапии в максимально короткие сроки.</w:t>
      </w:r>
    </w:p>
    <w:p w:rsidR="000E1D58" w:rsidRDefault="000E3933">
      <w:pPr>
        <w:pStyle w:val="Textbody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b/>
          <w:sz w:val="16"/>
          <w:szCs w:val="16"/>
        </w:rPr>
        <w:t>*Комплекс обследований:</w:t>
      </w:r>
      <w:r>
        <w:rPr>
          <w:rFonts w:ascii="Roboto" w:hAnsi="Roboto" w:cstheme="minorHAnsi"/>
          <w:sz w:val="16"/>
          <w:szCs w:val="16"/>
        </w:rPr>
        <w:t xml:space="preserve"> ЭХО КГ, УЗДГ БЦА – 1 раз в 3 года; ЭКГ, ОАК, ОАМ, Биохимический анализ крови (</w:t>
      </w:r>
      <w:proofErr w:type="spellStart"/>
      <w:r>
        <w:rPr>
          <w:rFonts w:ascii="Roboto" w:hAnsi="Roboto" w:cstheme="minorHAnsi"/>
          <w:sz w:val="16"/>
          <w:szCs w:val="16"/>
        </w:rPr>
        <w:t>Креатинин</w:t>
      </w:r>
      <w:proofErr w:type="spellEnd"/>
      <w:r>
        <w:rPr>
          <w:rFonts w:ascii="Roboto" w:hAnsi="Roboto" w:cstheme="minorHAnsi"/>
          <w:sz w:val="16"/>
          <w:szCs w:val="16"/>
        </w:rPr>
        <w:t xml:space="preserve">, мочевина, глюкоза, АЛТ, АСТ, билирубин), </w:t>
      </w:r>
      <w:proofErr w:type="spellStart"/>
      <w:r>
        <w:rPr>
          <w:rFonts w:ascii="Roboto" w:hAnsi="Roboto" w:cstheme="minorHAnsi"/>
          <w:sz w:val="16"/>
          <w:szCs w:val="16"/>
        </w:rPr>
        <w:t>коагулограмма</w:t>
      </w:r>
      <w:proofErr w:type="spellEnd"/>
      <w:r>
        <w:rPr>
          <w:rFonts w:ascii="Roboto" w:hAnsi="Roboto" w:cstheme="minorHAnsi"/>
          <w:sz w:val="16"/>
          <w:szCs w:val="16"/>
        </w:rPr>
        <w:t xml:space="preserve"> – не реже 1 раза в год, или чаще по показаниям (ССЗ)</w:t>
      </w:r>
    </w:p>
    <w:p w:rsidR="000E1D58" w:rsidRDefault="000E3933">
      <w:pPr>
        <w:pStyle w:val="Textbody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b/>
          <w:sz w:val="16"/>
          <w:szCs w:val="16"/>
        </w:rPr>
        <w:t xml:space="preserve">*Ведение дневника </w:t>
      </w:r>
      <w:r>
        <w:rPr>
          <w:rFonts w:ascii="Roboto" w:hAnsi="Roboto" w:cstheme="minorHAnsi"/>
          <w:sz w:val="16"/>
          <w:szCs w:val="16"/>
        </w:rPr>
        <w:t xml:space="preserve">гликемии (Измерение уровня глюкозы персональным </w:t>
      </w:r>
      <w:proofErr w:type="spellStart"/>
      <w:r>
        <w:rPr>
          <w:rFonts w:ascii="Roboto" w:hAnsi="Roboto" w:cstheme="minorHAnsi"/>
          <w:sz w:val="16"/>
          <w:szCs w:val="16"/>
        </w:rPr>
        <w:t>глюкометром</w:t>
      </w:r>
      <w:proofErr w:type="spellEnd"/>
      <w:r>
        <w:rPr>
          <w:rFonts w:ascii="Roboto" w:hAnsi="Roboto" w:cstheme="minorHAnsi"/>
          <w:sz w:val="16"/>
          <w:szCs w:val="16"/>
        </w:rPr>
        <w:t xml:space="preserve"> 3 раза в день перед едой, полученные данные записывать). Целевой уровень гликемии 4-10ммоль/л. Предоставлять терапевту/эндокринологу на приеме.</w:t>
      </w:r>
    </w:p>
    <w:p w:rsidR="000E1D58" w:rsidRDefault="000E3933">
      <w:pPr>
        <w:pStyle w:val="Textbody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b/>
          <w:sz w:val="16"/>
          <w:szCs w:val="16"/>
        </w:rPr>
        <w:t xml:space="preserve">*Консультация: </w:t>
      </w:r>
      <w:r>
        <w:rPr>
          <w:rFonts w:ascii="Roboto" w:hAnsi="Roboto" w:cstheme="minorHAnsi"/>
          <w:sz w:val="16"/>
          <w:szCs w:val="16"/>
        </w:rPr>
        <w:t xml:space="preserve">Эндокринолога с целью коррекции </w:t>
      </w:r>
      <w:proofErr w:type="spellStart"/>
      <w:r>
        <w:rPr>
          <w:rFonts w:ascii="Roboto" w:hAnsi="Roboto" w:cstheme="minorHAnsi"/>
          <w:sz w:val="16"/>
          <w:szCs w:val="16"/>
        </w:rPr>
        <w:t>сахароснижающей</w:t>
      </w:r>
      <w:proofErr w:type="spellEnd"/>
      <w:r>
        <w:rPr>
          <w:rFonts w:ascii="Roboto" w:hAnsi="Roboto" w:cstheme="minorHAnsi"/>
          <w:sz w:val="16"/>
          <w:szCs w:val="16"/>
        </w:rPr>
        <w:t xml:space="preserve"> терапии.</w:t>
      </w:r>
      <w:bookmarkStart w:id="14" w:name="_Hlk531129242"/>
      <w:bookmarkEnd w:id="14"/>
    </w:p>
    <w:p w:rsidR="000E1D58" w:rsidRDefault="000E3933">
      <w:pPr>
        <w:pStyle w:val="Textbody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b/>
          <w:bCs/>
          <w:sz w:val="16"/>
          <w:szCs w:val="16"/>
        </w:rPr>
        <w:t xml:space="preserve">*Лабораторный анализ: </w:t>
      </w:r>
      <w:proofErr w:type="spellStart"/>
      <w:r>
        <w:rPr>
          <w:rFonts w:ascii="Roboto" w:hAnsi="Roboto" w:cstheme="minorHAnsi"/>
          <w:sz w:val="16"/>
          <w:szCs w:val="16"/>
        </w:rPr>
        <w:t>Гликозилированный</w:t>
      </w:r>
      <w:proofErr w:type="spellEnd"/>
      <w:r>
        <w:rPr>
          <w:rFonts w:ascii="Roboto" w:hAnsi="Roboto" w:cstheme="minorHAnsi"/>
          <w:sz w:val="16"/>
          <w:szCs w:val="16"/>
        </w:rPr>
        <w:t xml:space="preserve"> гемоглобин — не реже 3 раз в год.</w:t>
      </w:r>
    </w:p>
    <w:p w:rsidR="000E1D58" w:rsidRDefault="000E3933">
      <w:pPr>
        <w:pStyle w:val="Textbody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b/>
          <w:sz w:val="16"/>
          <w:szCs w:val="16"/>
        </w:rPr>
        <w:t xml:space="preserve">*Консультация: </w:t>
      </w:r>
      <w:r>
        <w:rPr>
          <w:rFonts w:ascii="Roboto" w:hAnsi="Roboto" w:cstheme="minorHAnsi"/>
          <w:sz w:val="16"/>
          <w:szCs w:val="16"/>
        </w:rPr>
        <w:t xml:space="preserve">Ортопеда для уточнения диагноза, назначения </w:t>
      </w:r>
      <w:proofErr w:type="spellStart"/>
      <w:r>
        <w:rPr>
          <w:rFonts w:ascii="Roboto" w:hAnsi="Roboto" w:cstheme="minorHAnsi"/>
          <w:sz w:val="16"/>
          <w:szCs w:val="16"/>
        </w:rPr>
        <w:t>ортезов</w:t>
      </w:r>
      <w:proofErr w:type="spellEnd"/>
      <w:r>
        <w:rPr>
          <w:rFonts w:ascii="Roboto" w:hAnsi="Roboto" w:cstheme="minorHAnsi"/>
          <w:sz w:val="16"/>
          <w:szCs w:val="16"/>
        </w:rPr>
        <w:t>.</w:t>
      </w:r>
    </w:p>
    <w:p w:rsidR="000E1D58" w:rsidRDefault="000E3933">
      <w:pPr>
        <w:pStyle w:val="Textbody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b/>
          <w:bCs/>
          <w:sz w:val="16"/>
          <w:szCs w:val="16"/>
        </w:rPr>
        <w:t xml:space="preserve">*Консультация: </w:t>
      </w:r>
      <w:proofErr w:type="spellStart"/>
      <w:r>
        <w:rPr>
          <w:rFonts w:ascii="Roboto" w:hAnsi="Roboto" w:cstheme="minorHAnsi"/>
          <w:sz w:val="16"/>
          <w:szCs w:val="16"/>
        </w:rPr>
        <w:t>Ангиохирурга</w:t>
      </w:r>
      <w:proofErr w:type="spellEnd"/>
      <w:r>
        <w:rPr>
          <w:rFonts w:ascii="Roboto" w:hAnsi="Roboto" w:cstheme="minorHAnsi"/>
          <w:sz w:val="16"/>
          <w:szCs w:val="16"/>
        </w:rPr>
        <w:t xml:space="preserve"> с результатами УЗДГ БЦА для решения вопроса об оперативном лечении.</w:t>
      </w:r>
    </w:p>
    <w:p w:rsidR="000E1D58" w:rsidRDefault="000E3933">
      <w:pPr>
        <w:pStyle w:val="Textbody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b/>
          <w:bCs/>
          <w:sz w:val="16"/>
          <w:szCs w:val="16"/>
        </w:rPr>
        <w:t xml:space="preserve">*Консультация: </w:t>
      </w:r>
      <w:r>
        <w:rPr>
          <w:rFonts w:ascii="Roboto" w:hAnsi="Roboto" w:cstheme="minorHAnsi"/>
          <w:sz w:val="16"/>
          <w:szCs w:val="16"/>
        </w:rPr>
        <w:t>Психиатра в плановом порядке, по месту жительства для верификации деменции и уточнение тактики ведения.</w:t>
      </w:r>
    </w:p>
    <w:p w:rsidR="000E1D58" w:rsidRDefault="000E3933">
      <w:pPr>
        <w:pStyle w:val="Textbody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b/>
          <w:sz w:val="16"/>
          <w:szCs w:val="16"/>
        </w:rPr>
        <w:t xml:space="preserve">*Консультация: </w:t>
      </w:r>
      <w:r>
        <w:rPr>
          <w:rFonts w:ascii="Roboto" w:hAnsi="Roboto" w:cstheme="minorHAnsi"/>
          <w:sz w:val="16"/>
          <w:szCs w:val="16"/>
        </w:rPr>
        <w:t>в Центре психотерапевтической помощи (</w:t>
      </w:r>
      <w:proofErr w:type="spellStart"/>
      <w:r>
        <w:rPr>
          <w:rFonts w:ascii="Roboto" w:hAnsi="Roboto" w:cstheme="minorHAnsi"/>
          <w:sz w:val="16"/>
          <w:szCs w:val="16"/>
        </w:rPr>
        <w:t>г.Пермь</w:t>
      </w:r>
      <w:proofErr w:type="spellEnd"/>
      <w:r>
        <w:rPr>
          <w:rFonts w:ascii="Roboto" w:hAnsi="Roboto" w:cstheme="minorHAnsi"/>
          <w:sz w:val="16"/>
          <w:szCs w:val="16"/>
        </w:rPr>
        <w:t xml:space="preserve">, </w:t>
      </w:r>
      <w:proofErr w:type="spellStart"/>
      <w:r>
        <w:rPr>
          <w:rFonts w:ascii="Roboto" w:hAnsi="Roboto" w:cstheme="minorHAnsi"/>
          <w:sz w:val="16"/>
          <w:szCs w:val="16"/>
        </w:rPr>
        <w:t>ул.М.Горького</w:t>
      </w:r>
      <w:proofErr w:type="spellEnd"/>
      <w:r>
        <w:rPr>
          <w:rFonts w:ascii="Roboto" w:hAnsi="Roboto" w:cstheme="minorHAnsi"/>
          <w:sz w:val="16"/>
          <w:szCs w:val="16"/>
        </w:rPr>
        <w:t>, 75) или Больнице №8 (</w:t>
      </w:r>
      <w:proofErr w:type="spellStart"/>
      <w:r>
        <w:rPr>
          <w:rFonts w:ascii="Roboto" w:hAnsi="Roboto" w:cstheme="minorHAnsi"/>
          <w:sz w:val="16"/>
          <w:szCs w:val="16"/>
        </w:rPr>
        <w:t>г.Пермь</w:t>
      </w:r>
      <w:proofErr w:type="spellEnd"/>
      <w:r>
        <w:rPr>
          <w:rFonts w:ascii="Roboto" w:hAnsi="Roboto" w:cstheme="minorHAnsi"/>
          <w:sz w:val="16"/>
          <w:szCs w:val="16"/>
        </w:rPr>
        <w:t xml:space="preserve">, </w:t>
      </w:r>
      <w:proofErr w:type="spellStart"/>
      <w:r>
        <w:rPr>
          <w:rFonts w:ascii="Roboto" w:hAnsi="Roboto" w:cstheme="minorHAnsi"/>
          <w:sz w:val="16"/>
          <w:szCs w:val="16"/>
        </w:rPr>
        <w:t>ул.Г.Хасана</w:t>
      </w:r>
      <w:proofErr w:type="spellEnd"/>
      <w:r>
        <w:rPr>
          <w:rFonts w:ascii="Roboto" w:hAnsi="Roboto" w:cstheme="minorHAnsi"/>
          <w:sz w:val="16"/>
          <w:szCs w:val="16"/>
        </w:rPr>
        <w:t xml:space="preserve">, 20) для верификации тревожно-депрессивного расстройства. </w:t>
      </w:r>
    </w:p>
    <w:p w:rsidR="000E1D58" w:rsidRDefault="000E3933">
      <w:pPr>
        <w:pStyle w:val="Textbody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b/>
          <w:sz w:val="16"/>
          <w:szCs w:val="16"/>
        </w:rPr>
        <w:t xml:space="preserve">*Консультация: </w:t>
      </w:r>
      <w:r>
        <w:rPr>
          <w:rFonts w:ascii="Roboto" w:hAnsi="Roboto" w:cstheme="minorHAnsi"/>
          <w:sz w:val="16"/>
          <w:szCs w:val="16"/>
        </w:rPr>
        <w:t xml:space="preserve">Терапевта/гематолога с целью верификации анемии. Рекомендованное обследование: ОАК с оценкой: </w:t>
      </w:r>
      <w:proofErr w:type="gramStart"/>
      <w:r>
        <w:rPr>
          <w:rFonts w:ascii="Roboto" w:hAnsi="Roboto" w:cstheme="minorHAnsi"/>
          <w:sz w:val="16"/>
          <w:szCs w:val="16"/>
        </w:rPr>
        <w:t>MCV(</w:t>
      </w:r>
      <w:proofErr w:type="gramEnd"/>
      <w:r>
        <w:rPr>
          <w:rFonts w:ascii="Roboto" w:hAnsi="Roboto" w:cstheme="minorHAnsi"/>
          <w:sz w:val="16"/>
          <w:szCs w:val="16"/>
        </w:rPr>
        <w:t xml:space="preserve">среднего объема эритроцитов), </w:t>
      </w:r>
      <w:proofErr w:type="spellStart"/>
      <w:r>
        <w:rPr>
          <w:rFonts w:ascii="Roboto" w:hAnsi="Roboto" w:cstheme="minorHAnsi"/>
          <w:sz w:val="16"/>
          <w:szCs w:val="16"/>
        </w:rPr>
        <w:t>ретикулоцитов</w:t>
      </w:r>
      <w:proofErr w:type="spellEnd"/>
      <w:r>
        <w:rPr>
          <w:rFonts w:ascii="Roboto" w:hAnsi="Roboto" w:cstheme="minorHAnsi"/>
          <w:sz w:val="16"/>
          <w:szCs w:val="16"/>
        </w:rPr>
        <w:t xml:space="preserve">;. Сывороточное </w:t>
      </w:r>
      <w:r>
        <w:rPr>
          <w:rFonts w:ascii="Roboto" w:hAnsi="Roboto" w:cstheme="minorHAnsi"/>
          <w:sz w:val="16"/>
          <w:szCs w:val="16"/>
          <w:lang w:val="en-US"/>
        </w:rPr>
        <w:t>Fe</w:t>
      </w:r>
      <w:r>
        <w:rPr>
          <w:rFonts w:ascii="Roboto" w:hAnsi="Roboto" w:cstheme="minorHAnsi"/>
          <w:sz w:val="16"/>
          <w:szCs w:val="16"/>
        </w:rPr>
        <w:t xml:space="preserve">; </w:t>
      </w:r>
      <w:proofErr w:type="spellStart"/>
      <w:r>
        <w:rPr>
          <w:rFonts w:ascii="Roboto" w:hAnsi="Roboto" w:cstheme="minorHAnsi"/>
          <w:sz w:val="16"/>
          <w:szCs w:val="16"/>
        </w:rPr>
        <w:t>трансферрин</w:t>
      </w:r>
      <w:proofErr w:type="spellEnd"/>
      <w:r>
        <w:rPr>
          <w:rFonts w:ascii="Roboto" w:hAnsi="Roboto" w:cstheme="minorHAnsi"/>
          <w:sz w:val="16"/>
          <w:szCs w:val="16"/>
        </w:rPr>
        <w:t xml:space="preserve">; </w:t>
      </w:r>
      <w:proofErr w:type="spellStart"/>
      <w:r>
        <w:rPr>
          <w:rFonts w:ascii="Roboto" w:hAnsi="Roboto" w:cstheme="minorHAnsi"/>
          <w:sz w:val="16"/>
          <w:szCs w:val="16"/>
        </w:rPr>
        <w:t>ферритин</w:t>
      </w:r>
      <w:proofErr w:type="spellEnd"/>
      <w:r>
        <w:rPr>
          <w:rFonts w:ascii="Roboto" w:hAnsi="Roboto" w:cstheme="minorHAnsi"/>
          <w:sz w:val="16"/>
          <w:szCs w:val="16"/>
        </w:rPr>
        <w:t>.;</w:t>
      </w:r>
    </w:p>
    <w:p w:rsidR="000E1D58" w:rsidRDefault="000E3933">
      <w:pPr>
        <w:pStyle w:val="Textbody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sz w:val="16"/>
          <w:szCs w:val="16"/>
        </w:rPr>
        <w:t>*</w:t>
      </w:r>
      <w:r>
        <w:rPr>
          <w:rFonts w:ascii="Roboto" w:hAnsi="Roboto" w:cstheme="minorHAnsi"/>
          <w:b/>
          <w:sz w:val="16"/>
          <w:szCs w:val="16"/>
        </w:rPr>
        <w:t>Консультация:</w:t>
      </w:r>
      <w:r>
        <w:rPr>
          <w:rFonts w:ascii="Roboto" w:hAnsi="Roboto" w:cstheme="minorHAnsi"/>
          <w:sz w:val="16"/>
          <w:szCs w:val="16"/>
        </w:rPr>
        <w:t xml:space="preserve"> Гастроэнтеролога в плановом порядке, по месту жительства с целью верификации запора, и уточнение тактики ведения.;</w:t>
      </w:r>
    </w:p>
    <w:p w:rsidR="000E1D58" w:rsidRDefault="000E3933">
      <w:pPr>
        <w:pStyle w:val="Textbody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b/>
          <w:sz w:val="16"/>
          <w:szCs w:val="16"/>
        </w:rPr>
        <w:t xml:space="preserve">*Биохимическое исследование крови: </w:t>
      </w:r>
      <w:r>
        <w:rPr>
          <w:rFonts w:ascii="Roboto" w:hAnsi="Roboto" w:cstheme="minorHAnsi"/>
          <w:sz w:val="16"/>
          <w:szCs w:val="16"/>
        </w:rPr>
        <w:t xml:space="preserve">на </w:t>
      </w:r>
      <w:proofErr w:type="spellStart"/>
      <w:r>
        <w:rPr>
          <w:rFonts w:ascii="Roboto" w:hAnsi="Roboto" w:cstheme="minorHAnsi"/>
          <w:sz w:val="16"/>
          <w:szCs w:val="16"/>
        </w:rPr>
        <w:t>гомоцистеин</w:t>
      </w:r>
      <w:proofErr w:type="spellEnd"/>
      <w:r>
        <w:rPr>
          <w:rFonts w:ascii="Roboto" w:hAnsi="Roboto" w:cstheme="minorHAnsi"/>
          <w:sz w:val="16"/>
          <w:szCs w:val="16"/>
        </w:rPr>
        <w:t xml:space="preserve">, уровня фолиевой кислоты и </w:t>
      </w:r>
      <w:proofErr w:type="spellStart"/>
      <w:r>
        <w:rPr>
          <w:rFonts w:ascii="Roboto" w:hAnsi="Roboto" w:cstheme="minorHAnsi"/>
          <w:sz w:val="16"/>
          <w:szCs w:val="16"/>
        </w:rPr>
        <w:t>цианокобаламина</w:t>
      </w:r>
      <w:proofErr w:type="spellEnd"/>
      <w:r>
        <w:rPr>
          <w:rFonts w:ascii="Roboto" w:hAnsi="Roboto" w:cstheme="minorHAnsi"/>
          <w:sz w:val="16"/>
          <w:szCs w:val="16"/>
        </w:rPr>
        <w:t xml:space="preserve"> в крови. Консультация терапевта.</w:t>
      </w:r>
    </w:p>
    <w:p w:rsidR="000E1D58" w:rsidRDefault="000E3933">
      <w:pPr>
        <w:widowControl/>
        <w:jc w:val="both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b/>
          <w:sz w:val="16"/>
          <w:szCs w:val="16"/>
          <w:lang w:bidi="ar-SA"/>
        </w:rPr>
        <w:t xml:space="preserve">*Контроль </w:t>
      </w: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биохимических показателей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креатинин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, мочевина, электролитов. Контроль СКФ, при СКФ ниже 25 мл/мин/1.73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кв.м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., прием препарата </w:t>
      </w:r>
      <w:proofErr w:type="spellStart"/>
      <w:r>
        <w:rPr>
          <w:rFonts w:ascii="Roboto" w:eastAsia="Times New Roman" w:hAnsi="Roboto" w:cstheme="minorHAnsi"/>
          <w:sz w:val="16"/>
          <w:szCs w:val="16"/>
          <w:lang w:bidi="ar-SA"/>
        </w:rPr>
        <w:t>Кетостерил</w:t>
      </w:r>
      <w:proofErr w:type="spellEnd"/>
      <w:r>
        <w:rPr>
          <w:rFonts w:ascii="Roboto" w:eastAsia="Times New Roman" w:hAnsi="Roboto" w:cstheme="minorHAnsi"/>
          <w:sz w:val="16"/>
          <w:szCs w:val="16"/>
          <w:lang w:bidi="ar-SA"/>
        </w:rPr>
        <w:t>. Консультация терапевта/ уролога/ нефролога;</w:t>
      </w:r>
    </w:p>
    <w:p w:rsidR="000E1D58" w:rsidRDefault="000E3933">
      <w:pPr>
        <w:widowControl/>
        <w:jc w:val="both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sz w:val="16"/>
          <w:szCs w:val="16"/>
          <w:lang w:bidi="ar-SA"/>
        </w:rPr>
        <w:t>*</w:t>
      </w:r>
      <w:r>
        <w:rPr>
          <w:rFonts w:ascii="Roboto" w:eastAsia="Times New Roman" w:hAnsi="Roboto" w:cstheme="minorHAnsi"/>
          <w:b/>
          <w:sz w:val="16"/>
          <w:szCs w:val="16"/>
          <w:lang w:bidi="ar-SA"/>
        </w:rPr>
        <w:t>Ведение</w:t>
      </w:r>
      <w:r>
        <w:rPr>
          <w:rFonts w:ascii="Roboto" w:eastAsia="Times New Roman" w:hAnsi="Roboto" w:cstheme="minorHAnsi"/>
          <w:sz w:val="16"/>
          <w:szCs w:val="16"/>
          <w:lang w:bidi="ar-SA"/>
        </w:rPr>
        <w:t xml:space="preserve"> дневника с учетом выпитой жидкости и диуреза.</w:t>
      </w:r>
    </w:p>
    <w:p w:rsidR="000E1D58" w:rsidRDefault="000E3933">
      <w:pPr>
        <w:pStyle w:val="Textbody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b/>
          <w:sz w:val="16"/>
          <w:szCs w:val="16"/>
        </w:rPr>
        <w:t xml:space="preserve">5.Диета </w:t>
      </w:r>
      <w:r>
        <w:rPr>
          <w:rFonts w:ascii="Roboto" w:hAnsi="Roboto" w:cstheme="minorHAnsi"/>
          <w:sz w:val="16"/>
          <w:szCs w:val="16"/>
        </w:rPr>
        <w:t>с пониженным содержанием жира, ограничением углеводов и соли (не более 1 чайной ложки в день), жидкости. Заменить мясо на рыбу, птицу, бобовые. Удалять с мяса видимый жир, а с птицы – кожу. Не более 2-3 яичных желтков в неделю. Ограничение употребления кондитерских изделий, мороженого, субпродуктов. Предпочтение – молочным продуктам, больше овощей и фруктов. Можно: каши, хлеб грубого помола, грецкий орех, миндаль, сухофрукты. Из напитков предпочтение зеленому чаю. Рыба – 2-4 раза в неделю.</w:t>
      </w:r>
    </w:p>
    <w:p w:rsidR="000E1D58" w:rsidRDefault="000E3933">
      <w:pPr>
        <w:pStyle w:val="Textbody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b/>
          <w:sz w:val="16"/>
          <w:szCs w:val="16"/>
        </w:rPr>
        <w:t xml:space="preserve">Питьевой режим </w:t>
      </w:r>
      <w:r>
        <w:rPr>
          <w:rFonts w:ascii="Roboto" w:hAnsi="Roboto" w:cstheme="minorHAnsi"/>
          <w:sz w:val="16"/>
          <w:szCs w:val="16"/>
        </w:rPr>
        <w:t>– 1,5 литра чистой воды в сутки.</w:t>
      </w:r>
    </w:p>
    <w:p w:rsidR="000E1D58" w:rsidRDefault="000E3933">
      <w:pPr>
        <w:widowControl/>
        <w:suppressAutoHyphens w:val="0"/>
        <w:jc w:val="both"/>
        <w:textAlignment w:val="auto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b/>
          <w:sz w:val="16"/>
          <w:szCs w:val="16"/>
          <w:lang w:bidi="ar-SA"/>
        </w:rPr>
        <w:t>*</w:t>
      </w:r>
      <w:r>
        <w:rPr>
          <w:rFonts w:ascii="Roboto" w:eastAsia="Times New Roman" w:hAnsi="Roboto" w:cstheme="minorHAnsi"/>
          <w:b/>
          <w:bCs/>
          <w:iCs/>
          <w:sz w:val="16"/>
          <w:szCs w:val="16"/>
          <w:lang w:bidi="ar-SA"/>
        </w:rPr>
        <w:t xml:space="preserve"> Контроль массы тела. </w:t>
      </w:r>
      <w:r>
        <w:rPr>
          <w:rFonts w:ascii="Roboto" w:eastAsia="Times New Roman" w:hAnsi="Roboto" w:cstheme="minorHAnsi"/>
          <w:bCs/>
          <w:iCs/>
          <w:sz w:val="16"/>
          <w:szCs w:val="16"/>
          <w:lang w:bidi="ar-SA"/>
        </w:rPr>
        <w:t xml:space="preserve">Целевое значение индекс массы тела (ИМТ) ниже 25 кг/м2, </w:t>
      </w:r>
      <w:r>
        <w:rPr>
          <w:rFonts w:ascii="Roboto" w:eastAsia="Times New Roman" w:hAnsi="Roboto" w:cstheme="minorHAnsi"/>
          <w:sz w:val="16"/>
          <w:szCs w:val="16"/>
          <w:lang w:bidi="ar-SA"/>
        </w:rPr>
        <w:t>обхват талии у мужчины не должен превышает 94 см, а у женщины – 80 см</w:t>
      </w:r>
      <w:r>
        <w:rPr>
          <w:rFonts w:ascii="Roboto" w:eastAsia="Times New Roman" w:hAnsi="Roboto" w:cstheme="minorHAnsi"/>
          <w:bCs/>
          <w:iCs/>
          <w:sz w:val="16"/>
          <w:szCs w:val="16"/>
          <w:lang w:bidi="ar-SA"/>
        </w:rPr>
        <w:t>. (дробное питание до 6 раз в день, подсчет калорий, консультация диет врача)</w:t>
      </w:r>
    </w:p>
    <w:p w:rsidR="000E1D58" w:rsidRDefault="000E3933">
      <w:pPr>
        <w:pStyle w:val="Textbody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b/>
          <w:sz w:val="16"/>
          <w:szCs w:val="16"/>
        </w:rPr>
        <w:t>*</w:t>
      </w:r>
      <w:proofErr w:type="spellStart"/>
      <w:r>
        <w:rPr>
          <w:rFonts w:ascii="Roboto" w:hAnsi="Roboto" w:cstheme="minorHAnsi"/>
          <w:b/>
          <w:sz w:val="16"/>
          <w:szCs w:val="16"/>
        </w:rPr>
        <w:t>Нутритивная</w:t>
      </w:r>
      <w:proofErr w:type="spellEnd"/>
      <w:r>
        <w:rPr>
          <w:rFonts w:ascii="Roboto" w:hAnsi="Roboto" w:cstheme="minorHAnsi"/>
          <w:b/>
          <w:sz w:val="16"/>
          <w:szCs w:val="16"/>
        </w:rPr>
        <w:t xml:space="preserve"> поддержка</w:t>
      </w:r>
    </w:p>
    <w:p w:rsidR="000E1D58" w:rsidRDefault="000E3933">
      <w:pPr>
        <w:pStyle w:val="Textbody"/>
        <w:rPr>
          <w:rFonts w:ascii="Roboto" w:hAnsi="Roboto"/>
          <w:sz w:val="16"/>
          <w:szCs w:val="16"/>
        </w:rPr>
      </w:pPr>
      <w:proofErr w:type="spellStart"/>
      <w:r>
        <w:rPr>
          <w:rFonts w:ascii="Roboto" w:hAnsi="Roboto" w:cstheme="minorHAnsi"/>
          <w:sz w:val="16"/>
          <w:szCs w:val="16"/>
        </w:rPr>
        <w:t>Сипинг</w:t>
      </w:r>
      <w:proofErr w:type="spellEnd"/>
      <w:r>
        <w:rPr>
          <w:rFonts w:ascii="Roboto" w:hAnsi="Roboto" w:cstheme="minorHAnsi"/>
          <w:sz w:val="16"/>
          <w:szCs w:val="16"/>
        </w:rPr>
        <w:t xml:space="preserve"> </w:t>
      </w:r>
      <w:proofErr w:type="spellStart"/>
      <w:r>
        <w:rPr>
          <w:rFonts w:ascii="Roboto" w:hAnsi="Roboto" w:cstheme="minorHAnsi"/>
          <w:sz w:val="16"/>
          <w:szCs w:val="16"/>
        </w:rPr>
        <w:t>Нутридринк</w:t>
      </w:r>
      <w:proofErr w:type="spellEnd"/>
      <w:r>
        <w:rPr>
          <w:rFonts w:ascii="Roboto" w:hAnsi="Roboto" w:cstheme="minorHAnsi"/>
          <w:sz w:val="16"/>
          <w:szCs w:val="16"/>
        </w:rPr>
        <w:t xml:space="preserve"> 200мл (300кКал, 12г белка) внутрь по 1 бутылочке в течение 1 месяца.</w:t>
      </w:r>
    </w:p>
    <w:p w:rsidR="000E1D58" w:rsidRDefault="000E3933">
      <w:pPr>
        <w:pStyle w:val="Textbody"/>
        <w:rPr>
          <w:rFonts w:ascii="Roboto" w:hAnsi="Roboto"/>
          <w:sz w:val="16"/>
          <w:szCs w:val="16"/>
        </w:rPr>
      </w:pPr>
      <w:proofErr w:type="spellStart"/>
      <w:r>
        <w:rPr>
          <w:rFonts w:ascii="Roboto" w:hAnsi="Roboto" w:cstheme="minorHAnsi"/>
          <w:sz w:val="16"/>
          <w:szCs w:val="16"/>
        </w:rPr>
        <w:t>Сипинг</w:t>
      </w:r>
      <w:proofErr w:type="spellEnd"/>
      <w:r>
        <w:rPr>
          <w:rFonts w:ascii="Roboto" w:hAnsi="Roboto" w:cstheme="minorHAnsi"/>
          <w:sz w:val="16"/>
          <w:szCs w:val="16"/>
        </w:rPr>
        <w:t xml:space="preserve"> </w:t>
      </w:r>
      <w:proofErr w:type="spellStart"/>
      <w:r>
        <w:rPr>
          <w:rFonts w:ascii="Roboto" w:hAnsi="Roboto" w:cstheme="minorHAnsi"/>
          <w:sz w:val="16"/>
          <w:szCs w:val="16"/>
        </w:rPr>
        <w:t>Нутридринк</w:t>
      </w:r>
      <w:proofErr w:type="spellEnd"/>
      <w:r>
        <w:rPr>
          <w:rFonts w:ascii="Roboto" w:hAnsi="Roboto" w:cstheme="minorHAnsi"/>
          <w:sz w:val="16"/>
          <w:szCs w:val="16"/>
        </w:rPr>
        <w:t xml:space="preserve"> Компакт с пищевыми волокнами (300кКал, 12г белка, 4,5г </w:t>
      </w:r>
      <w:proofErr w:type="spellStart"/>
      <w:proofErr w:type="gramStart"/>
      <w:r>
        <w:rPr>
          <w:rFonts w:ascii="Roboto" w:hAnsi="Roboto" w:cstheme="minorHAnsi"/>
          <w:sz w:val="16"/>
          <w:szCs w:val="16"/>
        </w:rPr>
        <w:t>пищ.волокон</w:t>
      </w:r>
      <w:proofErr w:type="spellEnd"/>
      <w:proofErr w:type="gramEnd"/>
      <w:r>
        <w:rPr>
          <w:rFonts w:ascii="Roboto" w:hAnsi="Roboto" w:cstheme="minorHAnsi"/>
          <w:sz w:val="16"/>
          <w:szCs w:val="16"/>
        </w:rPr>
        <w:t>) внутрь по 1 бутылочке в течение 1 месяца.</w:t>
      </w:r>
    </w:p>
    <w:p w:rsidR="000E1D58" w:rsidRDefault="000E3933">
      <w:pPr>
        <w:widowControl/>
        <w:suppressAutoHyphens w:val="0"/>
        <w:jc w:val="both"/>
        <w:textAlignment w:val="auto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b/>
          <w:sz w:val="16"/>
          <w:szCs w:val="16"/>
        </w:rPr>
        <w:t>6.</w:t>
      </w:r>
      <w:r>
        <w:rPr>
          <w:rFonts w:ascii="Roboto" w:eastAsia="Times New Roman" w:hAnsi="Roboto" w:cstheme="minorHAnsi"/>
          <w:b/>
          <w:bCs/>
          <w:kern w:val="0"/>
          <w:sz w:val="16"/>
          <w:szCs w:val="16"/>
          <w:lang w:eastAsia="ru-RU" w:bidi="ar-SA"/>
        </w:rPr>
        <w:t xml:space="preserve"> Дальнейшая реабилитация в амбулаторных условиях, </w:t>
      </w:r>
      <w:r>
        <w:rPr>
          <w:rFonts w:ascii="Roboto" w:eastAsia="Times New Roman" w:hAnsi="Roboto" w:cstheme="minorHAnsi"/>
          <w:bCs/>
          <w:kern w:val="0"/>
          <w:sz w:val="16"/>
          <w:szCs w:val="16"/>
          <w:lang w:eastAsia="ru-RU" w:bidi="ar-SA"/>
        </w:rPr>
        <w:t xml:space="preserve">повторная госпитализация согласно приказу 788н МЗ РФ от 31.07.2020г., </w:t>
      </w:r>
      <w:proofErr w:type="gramStart"/>
      <w:r>
        <w:rPr>
          <w:rFonts w:ascii="Roboto" w:eastAsia="Times New Roman" w:hAnsi="Roboto" w:cstheme="minorHAnsi"/>
          <w:bCs/>
          <w:kern w:val="0"/>
          <w:sz w:val="16"/>
          <w:szCs w:val="16"/>
          <w:lang w:eastAsia="ru-RU" w:bidi="ar-SA"/>
        </w:rPr>
        <w:t>при наличие</w:t>
      </w:r>
      <w:proofErr w:type="gramEnd"/>
      <w:r>
        <w:rPr>
          <w:rFonts w:ascii="Roboto" w:eastAsia="Times New Roman" w:hAnsi="Roboto" w:cstheme="minorHAnsi"/>
          <w:bCs/>
          <w:kern w:val="0"/>
          <w:sz w:val="16"/>
          <w:szCs w:val="16"/>
          <w:lang w:eastAsia="ru-RU" w:bidi="ar-SA"/>
        </w:rPr>
        <w:t xml:space="preserve"> показаний. Территориальной программе ОМС ПК.</w:t>
      </w:r>
    </w:p>
    <w:p w:rsidR="000E1D58" w:rsidRDefault="000E3933" w:rsidP="0088022A">
      <w:pPr>
        <w:widowControl/>
        <w:suppressAutoHyphens w:val="0"/>
        <w:jc w:val="both"/>
        <w:textAlignment w:val="auto"/>
        <w:rPr>
          <w:rFonts w:ascii="Roboto" w:hAnsi="Roboto"/>
          <w:sz w:val="16"/>
          <w:szCs w:val="16"/>
        </w:rPr>
      </w:pPr>
      <w:r>
        <w:rPr>
          <w:rFonts w:ascii="Roboto" w:eastAsia="Times New Roman" w:hAnsi="Roboto" w:cstheme="minorHAnsi"/>
          <w:b/>
          <w:bCs/>
          <w:kern w:val="0"/>
          <w:sz w:val="16"/>
          <w:szCs w:val="16"/>
          <w:lang w:eastAsia="ru-RU" w:bidi="ar-SA"/>
        </w:rPr>
        <w:t xml:space="preserve">Дальнейшая реабилитация в амбулаторных условиях, </w:t>
      </w:r>
      <w:r>
        <w:rPr>
          <w:rFonts w:ascii="Roboto" w:eastAsia="Times New Roman" w:hAnsi="Roboto" w:cstheme="minorHAnsi"/>
          <w:bCs/>
          <w:kern w:val="0"/>
          <w:sz w:val="16"/>
          <w:szCs w:val="16"/>
          <w:lang w:eastAsia="ru-RU" w:bidi="ar-SA"/>
        </w:rPr>
        <w:t>повторная госпитализация в отделения медицинской реабилитации не показана, в виду крайне низкого реабилитационного потенциала. Рекомендован</w:t>
      </w:r>
      <w:r w:rsidR="00180603">
        <w:rPr>
          <w:rFonts w:ascii="Roboto" w:eastAsia="Times New Roman" w:hAnsi="Roboto" w:cstheme="minorHAnsi"/>
          <w:bCs/>
          <w:kern w:val="0"/>
          <w:sz w:val="16"/>
          <w:szCs w:val="16"/>
          <w:lang w:eastAsia="ru-RU" w:bidi="ar-SA"/>
        </w:rPr>
        <w:t>о</w:t>
      </w:r>
      <w:r>
        <w:rPr>
          <w:rFonts w:ascii="Roboto" w:eastAsia="Times New Roman" w:hAnsi="Roboto" w:cstheme="minorHAnsi"/>
          <w:bCs/>
          <w:kern w:val="0"/>
          <w:sz w:val="16"/>
          <w:szCs w:val="16"/>
          <w:lang w:eastAsia="ru-RU" w:bidi="ar-SA"/>
        </w:rPr>
        <w:t xml:space="preserve"> прохождение реабилитационных мероприятий в системе комплексной реабилитации инвалидов.</w:t>
      </w:r>
      <w:bookmarkStart w:id="15" w:name="_GoBack"/>
      <w:bookmarkEnd w:id="15"/>
    </w:p>
    <w:p w:rsidR="000E1D58" w:rsidRDefault="000E3933">
      <w:pPr>
        <w:widowControl/>
        <w:suppressAutoHyphens w:val="0"/>
        <w:jc w:val="both"/>
        <w:textAlignment w:val="auto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b/>
          <w:sz w:val="16"/>
          <w:szCs w:val="16"/>
        </w:rPr>
        <w:t>7.Не меняйте дозу препаратов</w:t>
      </w:r>
      <w:r>
        <w:rPr>
          <w:rFonts w:ascii="Roboto" w:hAnsi="Roboto" w:cstheme="minorHAnsi"/>
          <w:sz w:val="16"/>
          <w:szCs w:val="16"/>
        </w:rPr>
        <w:t xml:space="preserve"> самостоятельно, наблюдайтесь у участкового врача, сообщайте ему о переносимости терапии.</w:t>
      </w:r>
    </w:p>
    <w:p w:rsidR="000E1D58" w:rsidRDefault="000E3933">
      <w:pPr>
        <w:pStyle w:val="Textbody"/>
        <w:spacing w:after="283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b/>
          <w:sz w:val="16"/>
          <w:szCs w:val="16"/>
        </w:rPr>
        <w:t>8.Решение</w:t>
      </w:r>
      <w:r>
        <w:rPr>
          <w:rFonts w:ascii="Roboto" w:hAnsi="Roboto" w:cstheme="minorHAnsi"/>
          <w:sz w:val="16"/>
          <w:szCs w:val="16"/>
        </w:rPr>
        <w:t xml:space="preserve"> медико-социальных вопросов, решение вопроса о возможном присвоении группы инвалидности, разработке ИПР</w:t>
      </w:r>
    </w:p>
    <w:p w:rsidR="000E1D58" w:rsidRDefault="000E1D58">
      <w:pPr>
        <w:pStyle w:val="Textbody"/>
        <w:spacing w:after="283"/>
        <w:rPr>
          <w:rFonts w:ascii="Roboto" w:hAnsi="Roboto" w:cstheme="minorHAnsi"/>
          <w:sz w:val="16"/>
          <w:szCs w:val="16"/>
        </w:rPr>
      </w:pPr>
    </w:p>
    <w:p w:rsidR="000E1D58" w:rsidRDefault="000E3933">
      <w:pPr>
        <w:pStyle w:val="Textbody"/>
        <w:tabs>
          <w:tab w:val="left" w:pos="4536"/>
        </w:tabs>
        <w:spacing w:after="283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b/>
          <w:sz w:val="16"/>
          <w:szCs w:val="16"/>
        </w:rPr>
        <w:t>Лечащий врач</w:t>
      </w:r>
      <w:r>
        <w:rPr>
          <w:rFonts w:ascii="Roboto" w:hAnsi="Roboto" w:cstheme="minorHAnsi"/>
          <w:b/>
          <w:sz w:val="16"/>
          <w:szCs w:val="16"/>
        </w:rPr>
        <w:tab/>
      </w:r>
      <w:proofErr w:type="gramStart"/>
      <w:r>
        <w:rPr>
          <w:rFonts w:ascii="Roboto" w:hAnsi="Roboto" w:cstheme="minorHAnsi"/>
          <w:b/>
          <w:sz w:val="16"/>
          <w:szCs w:val="16"/>
        </w:rPr>
        <w:t xml:space="preserve">{{ </w:t>
      </w:r>
      <w:proofErr w:type="spellStart"/>
      <w:r>
        <w:rPr>
          <w:rFonts w:ascii="Roboto" w:hAnsi="Roboto" w:cstheme="minorHAnsi"/>
          <w:b/>
          <w:sz w:val="16"/>
          <w:szCs w:val="16"/>
        </w:rPr>
        <w:t>ФИО</w:t>
      </w:r>
      <w:proofErr w:type="gramEnd"/>
      <w:r>
        <w:rPr>
          <w:rFonts w:ascii="Roboto" w:hAnsi="Roboto" w:cstheme="minorHAnsi"/>
          <w:b/>
          <w:sz w:val="16"/>
          <w:szCs w:val="16"/>
        </w:rPr>
        <w:t>_врача</w:t>
      </w:r>
      <w:proofErr w:type="spellEnd"/>
      <w:r>
        <w:rPr>
          <w:rFonts w:ascii="Roboto" w:hAnsi="Roboto" w:cstheme="minorHAnsi"/>
          <w:b/>
          <w:sz w:val="16"/>
          <w:szCs w:val="16"/>
        </w:rPr>
        <w:t xml:space="preserve"> }}</w:t>
      </w:r>
    </w:p>
    <w:p w:rsidR="000E1D58" w:rsidRDefault="000E3933">
      <w:pPr>
        <w:pStyle w:val="Textbody"/>
        <w:tabs>
          <w:tab w:val="left" w:pos="4536"/>
        </w:tabs>
        <w:spacing w:after="283"/>
        <w:rPr>
          <w:rFonts w:ascii="Roboto" w:hAnsi="Roboto"/>
          <w:sz w:val="16"/>
          <w:szCs w:val="16"/>
        </w:rPr>
      </w:pPr>
      <w:proofErr w:type="spellStart"/>
      <w:r>
        <w:rPr>
          <w:rFonts w:ascii="Roboto" w:hAnsi="Roboto" w:cstheme="minorHAnsi"/>
          <w:b/>
          <w:sz w:val="16"/>
          <w:szCs w:val="16"/>
        </w:rPr>
        <w:t>Зав.отделением</w:t>
      </w:r>
      <w:proofErr w:type="spellEnd"/>
      <w:r>
        <w:rPr>
          <w:rFonts w:ascii="Roboto" w:hAnsi="Roboto" w:cstheme="minorHAnsi"/>
          <w:b/>
          <w:sz w:val="16"/>
          <w:szCs w:val="16"/>
        </w:rPr>
        <w:tab/>
      </w:r>
      <w:proofErr w:type="gramStart"/>
      <w:r>
        <w:rPr>
          <w:rFonts w:ascii="Roboto" w:hAnsi="Roboto" w:cstheme="minorHAnsi"/>
          <w:b/>
          <w:kern w:val="0"/>
          <w:sz w:val="16"/>
          <w:szCs w:val="16"/>
        </w:rPr>
        <w:t xml:space="preserve">{{ </w:t>
      </w:r>
      <w:proofErr w:type="spellStart"/>
      <w:r>
        <w:rPr>
          <w:rFonts w:ascii="Roboto" w:hAnsi="Roboto" w:cstheme="minorHAnsi"/>
          <w:b/>
          <w:kern w:val="0"/>
          <w:sz w:val="16"/>
          <w:szCs w:val="16"/>
        </w:rPr>
        <w:t>зав</w:t>
      </w:r>
      <w:proofErr w:type="gramEnd"/>
      <w:r>
        <w:rPr>
          <w:rFonts w:ascii="Roboto" w:hAnsi="Roboto" w:cstheme="minorHAnsi"/>
          <w:b/>
          <w:kern w:val="0"/>
          <w:sz w:val="16"/>
          <w:szCs w:val="16"/>
        </w:rPr>
        <w:t>_отделением</w:t>
      </w:r>
      <w:proofErr w:type="spellEnd"/>
      <w:r>
        <w:rPr>
          <w:rFonts w:ascii="Roboto" w:hAnsi="Roboto" w:cstheme="minorHAnsi"/>
          <w:b/>
          <w:kern w:val="0"/>
          <w:sz w:val="16"/>
          <w:szCs w:val="16"/>
        </w:rPr>
        <w:t xml:space="preserve"> }}</w:t>
      </w:r>
      <w:bookmarkEnd w:id="2"/>
    </w:p>
    <w:sectPr w:rsidR="000E1D58">
      <w:pgSz w:w="11906" w:h="16838"/>
      <w:pgMar w:top="531" w:right="424" w:bottom="567" w:left="56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679CC"/>
    <w:multiLevelType w:val="multilevel"/>
    <w:tmpl w:val="B5DAF16E"/>
    <w:lvl w:ilvl="0">
      <w:start w:val="1"/>
      <w:numFmt w:val="bullet"/>
      <w:lvlText w:val=""/>
      <w:lvlJc w:val="left"/>
      <w:pPr>
        <w:tabs>
          <w:tab w:val="num" w:pos="0"/>
        </w:tabs>
        <w:ind w:left="81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7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923362E"/>
    <w:multiLevelType w:val="multilevel"/>
    <w:tmpl w:val="66DC95A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0E1D58"/>
    <w:rsid w:val="00052D09"/>
    <w:rsid w:val="000E1D58"/>
    <w:rsid w:val="000E3933"/>
    <w:rsid w:val="00180603"/>
    <w:rsid w:val="003A1626"/>
    <w:rsid w:val="00541111"/>
    <w:rsid w:val="0088022A"/>
    <w:rsid w:val="0098207E"/>
    <w:rsid w:val="00AE525E"/>
    <w:rsid w:val="00C5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36B8E"/>
  <w15:docId w15:val="{EC9974F9-9352-4A18-B51D-7B5543B4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733"/>
    <w:pPr>
      <w:widowControl w:val="0"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47733"/>
    <w:rPr>
      <w:b/>
      <w:bCs/>
    </w:rPr>
  </w:style>
  <w:style w:type="character" w:customStyle="1" w:styleId="3">
    <w:name w:val="Заголовок 3 Знак"/>
    <w:qFormat/>
    <w:rPr>
      <w:rFonts w:eastAsia="Times New Roman" w:cs="Times New Roman"/>
      <w:b/>
      <w:bCs/>
      <w:kern w:val="0"/>
      <w:sz w:val="27"/>
      <w:szCs w:val="27"/>
      <w:lang w:val="ru-RU" w:eastAsia="ru-RU" w:bidi="ar-SA"/>
    </w:rPr>
  </w:style>
  <w:style w:type="character" w:customStyle="1" w:styleId="WW8Num2z0">
    <w:name w:val="WW8Num2z0"/>
    <w:qFormat/>
    <w:rPr>
      <w:rFonts w:ascii="Symbol" w:hAnsi="Symbol" w:cs="Symbol"/>
      <w:sz w:val="24"/>
      <w:szCs w:val="24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Standard">
    <w:name w:val="Standard"/>
    <w:qFormat/>
    <w:rsid w:val="00647733"/>
    <w:pPr>
      <w:textAlignment w:val="baseline"/>
    </w:pPr>
    <w:rPr>
      <w:rFonts w:ascii="Times New Roman" w:eastAsia="Times New Roman" w:hAnsi="Times New Roman" w:cs="Times New Roman"/>
      <w:kern w:val="2"/>
      <w:sz w:val="20"/>
      <w:szCs w:val="20"/>
      <w:lang w:eastAsia="zh-CN"/>
    </w:rPr>
  </w:style>
  <w:style w:type="paragraph" w:customStyle="1" w:styleId="Textbody">
    <w:name w:val="Text body"/>
    <w:basedOn w:val="Standard"/>
    <w:qFormat/>
    <w:rsid w:val="00647733"/>
    <w:pPr>
      <w:jc w:val="both"/>
    </w:pPr>
    <w:rPr>
      <w:rFonts w:ascii="Tahoma" w:hAnsi="Tahoma" w:cs="Tahoma"/>
    </w:rPr>
  </w:style>
  <w:style w:type="paragraph" w:styleId="a9">
    <w:name w:val="Normal (Web)"/>
    <w:basedOn w:val="a"/>
    <w:qFormat/>
    <w:pPr>
      <w:widowControl/>
      <w:suppressAutoHyphens w:val="0"/>
      <w:spacing w:beforeAutospacing="1" w:afterAutospacing="1"/>
      <w:textAlignment w:val="auto"/>
    </w:pPr>
    <w:rPr>
      <w:rFonts w:eastAsia="Times New Roman" w:cs="Times New Roman"/>
      <w:kern w:val="0"/>
      <w:lang w:eastAsia="ru-RU" w:bidi="ar-SA"/>
    </w:rPr>
  </w:style>
  <w:style w:type="paragraph" w:customStyle="1" w:styleId="textbody0">
    <w:name w:val="textbody"/>
    <w:basedOn w:val="a"/>
    <w:qFormat/>
    <w:pPr>
      <w:widowControl/>
      <w:suppressAutoHyphens w:val="0"/>
      <w:spacing w:beforeAutospacing="1" w:afterAutospacing="1"/>
      <w:textAlignment w:val="auto"/>
    </w:pPr>
    <w:rPr>
      <w:rFonts w:eastAsia="Times New Roman" w:cs="Times New Roman"/>
      <w:kern w:val="0"/>
      <w:lang w:eastAsia="ru-RU" w:bidi="ar-SA"/>
    </w:rPr>
  </w:style>
  <w:style w:type="paragraph" w:customStyle="1" w:styleId="21">
    <w:name w:val="Заголовок 21"/>
    <w:qFormat/>
    <w:pPr>
      <w:keepNext/>
      <w:jc w:val="center"/>
    </w:pPr>
    <w:rPr>
      <w:sz w:val="28"/>
    </w:rPr>
  </w:style>
  <w:style w:type="paragraph" w:customStyle="1" w:styleId="11">
    <w:name w:val="Заголовок 11"/>
    <w:qFormat/>
    <w:pPr>
      <w:keepNext/>
      <w:jc w:val="right"/>
    </w:pPr>
    <w:rPr>
      <w:sz w:val="28"/>
    </w:rPr>
  </w:style>
  <w:style w:type="paragraph" w:customStyle="1" w:styleId="1">
    <w:name w:val="Название объекта1"/>
    <w:qFormat/>
    <w:pPr>
      <w:spacing w:before="120" w:after="120"/>
    </w:pPr>
    <w:rPr>
      <w:i/>
      <w:iCs/>
    </w:rPr>
  </w:style>
  <w:style w:type="table" w:styleId="aa">
    <w:name w:val="Table Grid"/>
    <w:basedOn w:val="a1"/>
    <w:uiPriority w:val="59"/>
    <w:rsid w:val="00177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180603"/>
    <w:rPr>
      <w:rFonts w:ascii="Segoe UI" w:hAnsi="Segoe UI"/>
      <w:sz w:val="18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80603"/>
    <w:rPr>
      <w:rFonts w:ascii="Segoe UI" w:eastAsia="SimSun" w:hAnsi="Segoe UI" w:cs="Mangal"/>
      <w:kern w:val="2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5</Pages>
  <Words>3904</Words>
  <Characters>22257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OVL1</dc:creator>
  <dc:description/>
  <cp:lastModifiedBy>Spike2250</cp:lastModifiedBy>
  <cp:revision>57</cp:revision>
  <cp:lastPrinted>2018-07-25T05:59:00Z</cp:lastPrinted>
  <dcterms:created xsi:type="dcterms:W3CDTF">2018-07-26T05:41:00Z</dcterms:created>
  <dcterms:modified xsi:type="dcterms:W3CDTF">2024-05-08T09:24:00Z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