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381ED3">
      <w:pPr>
        <w:pStyle w:val="23"/>
        <w:pageBreakBefore w:val="0"/>
        <w:tabs>
          <w:tab w:val="clear" w:pos="6195"/>
        </w:tabs>
        <w:topLinePunct w:val="0"/>
        <w:bidi w:val="0"/>
        <w:adjustRightInd/>
        <w:spacing w:line="360" w:lineRule="auto"/>
        <w:rPr>
          <w:rFonts w:hint="eastAsia" w:ascii="仿宋" w:hAnsi="仿宋" w:eastAsia="仿宋" w:cs="仿宋"/>
          <w:b/>
          <w:bCs/>
          <w:sz w:val="96"/>
          <w:szCs w:val="96"/>
          <w:highlight w:val="none"/>
          <w:lang w:eastAsia="zh-CN"/>
        </w:rPr>
      </w:pPr>
      <w:r>
        <w:rPr>
          <w:rFonts w:hint="eastAsia" w:ascii="仿宋" w:hAnsi="仿宋" w:eastAsia="仿宋" w:cs="仿宋"/>
          <w:b/>
          <w:bCs/>
          <w:sz w:val="60"/>
          <w:szCs w:val="60"/>
          <w:highlight w:val="none"/>
          <w:lang w:eastAsia="zh-CN"/>
        </w:rPr>
        <w:t>云南师范大学附属世纪金源学校广播系统采购项目</w:t>
      </w:r>
    </w:p>
    <w:p w14:paraId="3DD25049">
      <w:pPr>
        <w:pStyle w:val="23"/>
        <w:pageBreakBefore w:val="0"/>
        <w:tabs>
          <w:tab w:val="clear" w:pos="6195"/>
        </w:tabs>
        <w:topLinePunct w:val="0"/>
        <w:bidi w:val="0"/>
        <w:adjustRightInd/>
        <w:spacing w:line="360" w:lineRule="auto"/>
        <w:jc w:val="both"/>
        <w:rPr>
          <w:rFonts w:hint="eastAsia" w:ascii="仿宋" w:hAnsi="仿宋" w:eastAsia="仿宋" w:cs="仿宋"/>
          <w:b/>
          <w:bCs/>
          <w:sz w:val="96"/>
          <w:szCs w:val="96"/>
          <w:highlight w:val="none"/>
        </w:rPr>
      </w:pPr>
    </w:p>
    <w:p w14:paraId="788C2579">
      <w:pPr>
        <w:pStyle w:val="23"/>
        <w:pageBreakBefore w:val="0"/>
        <w:tabs>
          <w:tab w:val="clear" w:pos="6195"/>
        </w:tabs>
        <w:topLinePunct w:val="0"/>
        <w:bidi w:val="0"/>
        <w:adjustRightInd/>
        <w:spacing w:line="360" w:lineRule="auto"/>
        <w:jc w:val="both"/>
        <w:rPr>
          <w:rFonts w:hint="eastAsia" w:ascii="仿宋" w:hAnsi="仿宋" w:eastAsia="仿宋" w:cs="仿宋"/>
          <w:bCs/>
          <w:szCs w:val="21"/>
          <w:highlight w:val="none"/>
        </w:rPr>
      </w:pPr>
    </w:p>
    <w:p w14:paraId="0B4517C1">
      <w:pPr>
        <w:pStyle w:val="23"/>
        <w:pageBreakBefore w:val="0"/>
        <w:tabs>
          <w:tab w:val="clear" w:pos="6195"/>
        </w:tabs>
        <w:topLinePunct w:val="0"/>
        <w:bidi w:val="0"/>
        <w:adjustRightInd/>
        <w:spacing w:line="360" w:lineRule="auto"/>
        <w:jc w:val="both"/>
        <w:rPr>
          <w:rFonts w:hint="eastAsia" w:ascii="仿宋" w:hAnsi="仿宋" w:eastAsia="仿宋" w:cs="仿宋"/>
          <w:bCs/>
          <w:szCs w:val="21"/>
          <w:highlight w:val="none"/>
        </w:rPr>
      </w:pPr>
    </w:p>
    <w:p w14:paraId="518FA6EB">
      <w:pPr>
        <w:pStyle w:val="23"/>
        <w:pageBreakBefore w:val="0"/>
        <w:tabs>
          <w:tab w:val="clear" w:pos="6195"/>
        </w:tabs>
        <w:topLinePunct w:val="0"/>
        <w:bidi w:val="0"/>
        <w:adjustRightInd/>
        <w:spacing w:line="360" w:lineRule="auto"/>
        <w:jc w:val="both"/>
        <w:rPr>
          <w:rFonts w:hint="eastAsia" w:ascii="仿宋" w:hAnsi="仿宋" w:eastAsia="仿宋" w:cs="仿宋"/>
          <w:bCs/>
          <w:szCs w:val="21"/>
          <w:highlight w:val="none"/>
        </w:rPr>
      </w:pPr>
    </w:p>
    <w:p w14:paraId="24B3B600">
      <w:pPr>
        <w:pStyle w:val="23"/>
        <w:pageBreakBefore w:val="0"/>
        <w:tabs>
          <w:tab w:val="clear" w:pos="6195"/>
        </w:tabs>
        <w:topLinePunct w:val="0"/>
        <w:bidi w:val="0"/>
        <w:adjustRightInd/>
        <w:spacing w:line="360" w:lineRule="auto"/>
        <w:jc w:val="both"/>
        <w:rPr>
          <w:rFonts w:hint="eastAsia" w:ascii="仿宋" w:hAnsi="仿宋" w:eastAsia="仿宋" w:cs="仿宋"/>
          <w:bCs/>
          <w:sz w:val="22"/>
          <w:highlight w:val="none"/>
        </w:rPr>
      </w:pPr>
    </w:p>
    <w:p w14:paraId="1B1EFED7">
      <w:pPr>
        <w:pStyle w:val="23"/>
        <w:pageBreakBefore w:val="0"/>
        <w:tabs>
          <w:tab w:val="clear" w:pos="6195"/>
        </w:tabs>
        <w:topLinePunct w:val="0"/>
        <w:bidi w:val="0"/>
        <w:adjustRightInd/>
        <w:spacing w:line="360" w:lineRule="auto"/>
        <w:jc w:val="both"/>
        <w:rPr>
          <w:rFonts w:hint="eastAsia" w:ascii="仿宋" w:hAnsi="仿宋" w:eastAsia="仿宋" w:cs="仿宋"/>
          <w:bCs/>
          <w:sz w:val="22"/>
          <w:highlight w:val="none"/>
        </w:rPr>
      </w:pPr>
    </w:p>
    <w:p w14:paraId="7E6B3D37">
      <w:pPr>
        <w:pageBreakBefore w:val="0"/>
        <w:topLinePunct w:val="0"/>
        <w:bidi w:val="0"/>
        <w:spacing w:line="360" w:lineRule="auto"/>
        <w:jc w:val="center"/>
        <w:rPr>
          <w:rFonts w:hint="eastAsia" w:ascii="仿宋" w:hAnsi="仿宋" w:eastAsia="仿宋" w:cs="仿宋"/>
          <w:b/>
          <w:bCs/>
          <w:sz w:val="96"/>
          <w:szCs w:val="96"/>
          <w:highlight w:val="none"/>
        </w:rPr>
      </w:pPr>
      <w:r>
        <w:rPr>
          <w:rFonts w:hint="eastAsia" w:ascii="仿宋" w:hAnsi="仿宋" w:eastAsia="仿宋" w:cs="仿宋"/>
          <w:b/>
          <w:bCs/>
          <w:sz w:val="96"/>
          <w:szCs w:val="96"/>
          <w:highlight w:val="none"/>
        </w:rPr>
        <w:t>招标文件</w:t>
      </w:r>
    </w:p>
    <w:p w14:paraId="0158C6CD">
      <w:pPr>
        <w:pageBreakBefore w:val="0"/>
        <w:topLinePunct w:val="0"/>
        <w:bidi w:val="0"/>
        <w:spacing w:line="360" w:lineRule="auto"/>
        <w:jc w:val="center"/>
        <w:rPr>
          <w:rFonts w:hint="eastAsia" w:ascii="仿宋" w:hAnsi="仿宋" w:eastAsia="仿宋" w:cs="仿宋"/>
          <w:b/>
          <w:bCs/>
          <w:sz w:val="32"/>
          <w:szCs w:val="36"/>
          <w:highlight w:val="none"/>
          <w:lang w:eastAsia="zh-CN"/>
        </w:rPr>
      </w:pPr>
      <w:r>
        <w:rPr>
          <w:rFonts w:hint="eastAsia" w:ascii="仿宋" w:hAnsi="仿宋" w:eastAsia="仿宋" w:cs="仿宋"/>
          <w:b/>
          <w:bCs/>
          <w:sz w:val="32"/>
          <w:szCs w:val="36"/>
          <w:highlight w:val="none"/>
        </w:rPr>
        <w:t>项目编号：</w:t>
      </w:r>
      <w:r>
        <w:rPr>
          <w:rFonts w:hint="eastAsia" w:ascii="仿宋" w:hAnsi="仿宋" w:eastAsia="仿宋" w:cs="仿宋"/>
          <w:b/>
          <w:bCs/>
          <w:sz w:val="32"/>
          <w:szCs w:val="36"/>
          <w:highlight w:val="none"/>
          <w:lang w:eastAsia="zh-CN"/>
        </w:rPr>
        <w:t>YNGH[2024]-620</w:t>
      </w:r>
    </w:p>
    <w:p w14:paraId="6522BAFF">
      <w:pPr>
        <w:pageBreakBefore w:val="0"/>
        <w:topLinePunct w:val="0"/>
        <w:bidi w:val="0"/>
        <w:spacing w:line="360" w:lineRule="auto"/>
        <w:rPr>
          <w:rFonts w:hint="eastAsia" w:ascii="仿宋" w:hAnsi="仿宋" w:eastAsia="仿宋" w:cs="仿宋"/>
          <w:sz w:val="22"/>
          <w:highlight w:val="none"/>
        </w:rPr>
      </w:pPr>
    </w:p>
    <w:p w14:paraId="3BFBFAE3">
      <w:pPr>
        <w:pageBreakBefore w:val="0"/>
        <w:topLinePunct w:val="0"/>
        <w:bidi w:val="0"/>
        <w:spacing w:line="360" w:lineRule="auto"/>
        <w:rPr>
          <w:rFonts w:hint="eastAsia" w:ascii="仿宋" w:hAnsi="仿宋" w:eastAsia="仿宋" w:cs="仿宋"/>
          <w:sz w:val="22"/>
          <w:highlight w:val="none"/>
        </w:rPr>
      </w:pPr>
    </w:p>
    <w:p w14:paraId="24654532">
      <w:pPr>
        <w:pStyle w:val="24"/>
        <w:pageBreakBefore w:val="0"/>
        <w:topLinePunct w:val="0"/>
        <w:bidi w:val="0"/>
        <w:spacing w:line="360" w:lineRule="auto"/>
        <w:outlineLvl w:val="9"/>
        <w:rPr>
          <w:rFonts w:hint="eastAsia" w:ascii="仿宋" w:hAnsi="仿宋" w:eastAsia="仿宋" w:cs="仿宋"/>
          <w:color w:val="auto"/>
          <w:sz w:val="28"/>
          <w:szCs w:val="28"/>
          <w:highlight w:val="none"/>
        </w:rPr>
      </w:pPr>
    </w:p>
    <w:p w14:paraId="6280CAC4">
      <w:pPr>
        <w:pageBreakBefore w:val="0"/>
        <w:topLinePunct w:val="0"/>
        <w:bidi w:val="0"/>
        <w:spacing w:line="360" w:lineRule="auto"/>
        <w:rPr>
          <w:rFonts w:hint="eastAsia" w:ascii="仿宋" w:hAnsi="仿宋" w:eastAsia="仿宋" w:cs="仿宋"/>
          <w:sz w:val="22"/>
          <w:highlight w:val="none"/>
        </w:rPr>
      </w:pPr>
    </w:p>
    <w:p w14:paraId="4591A6FD">
      <w:pPr>
        <w:pageBreakBefore w:val="0"/>
        <w:topLinePunct w:val="0"/>
        <w:bidi w:val="0"/>
        <w:spacing w:line="360" w:lineRule="auto"/>
        <w:rPr>
          <w:rFonts w:hint="eastAsia" w:ascii="仿宋" w:hAnsi="仿宋" w:eastAsia="仿宋" w:cs="仿宋"/>
          <w:sz w:val="22"/>
          <w:highlight w:val="none"/>
        </w:rPr>
      </w:pPr>
    </w:p>
    <w:p w14:paraId="1B080019">
      <w:pPr>
        <w:pStyle w:val="6"/>
        <w:pageBreakBefore w:val="0"/>
        <w:topLinePunct w:val="0"/>
        <w:bidi w:val="0"/>
        <w:spacing w:beforeLines="0" w:line="360" w:lineRule="auto"/>
        <w:ind w:firstLine="420"/>
        <w:rPr>
          <w:rFonts w:hint="eastAsia" w:ascii="仿宋" w:hAnsi="仿宋" w:eastAsia="仿宋" w:cs="仿宋"/>
          <w:highlight w:val="none"/>
        </w:rPr>
      </w:pPr>
    </w:p>
    <w:p w14:paraId="05F2C287">
      <w:pPr>
        <w:pageBreakBefore w:val="0"/>
        <w:topLinePunct w:val="0"/>
        <w:bidi w:val="0"/>
        <w:spacing w:line="360" w:lineRule="auto"/>
        <w:rPr>
          <w:rFonts w:hint="eastAsia" w:ascii="仿宋" w:hAnsi="仿宋" w:eastAsia="仿宋" w:cs="仿宋"/>
          <w:sz w:val="22"/>
          <w:highlight w:val="none"/>
        </w:rPr>
      </w:pPr>
    </w:p>
    <w:p w14:paraId="79231727">
      <w:pPr>
        <w:pageBreakBefore w:val="0"/>
        <w:topLinePunct w:val="0"/>
        <w:bidi w:val="0"/>
        <w:spacing w:line="360" w:lineRule="auto"/>
        <w:jc w:val="center"/>
        <w:rPr>
          <w:rFonts w:hint="eastAsia" w:ascii="仿宋" w:hAnsi="仿宋" w:eastAsia="仿宋" w:cs="仿宋"/>
          <w:b/>
          <w:bCs/>
          <w:sz w:val="32"/>
          <w:highlight w:val="none"/>
          <w:lang w:eastAsia="zh-CN"/>
        </w:rPr>
      </w:pPr>
      <w:r>
        <w:rPr>
          <w:rFonts w:hint="eastAsia" w:ascii="仿宋" w:hAnsi="仿宋" w:eastAsia="仿宋" w:cs="仿宋"/>
          <w:b/>
          <w:bCs/>
          <w:sz w:val="32"/>
          <w:highlight w:val="none"/>
        </w:rPr>
        <w:t>采购人：</w:t>
      </w:r>
      <w:r>
        <w:rPr>
          <w:rFonts w:hint="eastAsia" w:ascii="仿宋" w:hAnsi="仿宋" w:eastAsia="仿宋" w:cs="仿宋"/>
          <w:b/>
          <w:bCs/>
          <w:sz w:val="32"/>
          <w:highlight w:val="none"/>
          <w:lang w:eastAsia="zh-CN"/>
        </w:rPr>
        <w:t>云南师范大学附属世纪金源学校</w:t>
      </w:r>
    </w:p>
    <w:p w14:paraId="4E6046B2">
      <w:pPr>
        <w:pageBreakBefore w:val="0"/>
        <w:topLinePunct w:val="0"/>
        <w:bidi w:val="0"/>
        <w:spacing w:line="360" w:lineRule="auto"/>
        <w:jc w:val="center"/>
        <w:rPr>
          <w:rFonts w:hint="eastAsia" w:ascii="仿宋" w:hAnsi="仿宋" w:eastAsia="仿宋" w:cs="仿宋"/>
          <w:b/>
          <w:bCs/>
          <w:sz w:val="32"/>
          <w:highlight w:val="none"/>
        </w:rPr>
      </w:pPr>
      <w:r>
        <w:rPr>
          <w:rFonts w:hint="eastAsia" w:ascii="仿宋" w:hAnsi="仿宋" w:eastAsia="仿宋" w:cs="仿宋"/>
          <w:b/>
          <w:bCs/>
          <w:sz w:val="32"/>
          <w:highlight w:val="none"/>
        </w:rPr>
        <w:t>采购代理机构：云南国合建设招标咨询有限公司</w:t>
      </w:r>
    </w:p>
    <w:p w14:paraId="1E4355B5">
      <w:pPr>
        <w:pageBreakBefore w:val="0"/>
        <w:topLinePunct w:val="0"/>
        <w:bidi w:val="0"/>
        <w:spacing w:line="360" w:lineRule="auto"/>
        <w:ind w:firstLine="803" w:firstLineChars="250"/>
        <w:jc w:val="center"/>
        <w:rPr>
          <w:rFonts w:hint="eastAsia" w:ascii="仿宋" w:hAnsi="仿宋" w:eastAsia="仿宋" w:cs="仿宋"/>
          <w:b/>
          <w:bCs/>
          <w:sz w:val="32"/>
          <w:highlight w:val="none"/>
        </w:rPr>
      </w:pPr>
      <w:bookmarkStart w:id="0" w:name="_Toc184440680"/>
      <w:bookmarkStart w:id="1" w:name="_Toc175477161"/>
      <w:bookmarkStart w:id="2" w:name="_Toc180579126"/>
      <w:bookmarkStart w:id="3" w:name="_Toc184440884"/>
      <w:bookmarkStart w:id="4" w:name="_Toc192647764"/>
      <w:r>
        <w:rPr>
          <w:rFonts w:hint="eastAsia" w:ascii="仿宋" w:hAnsi="仿宋" w:eastAsia="仿宋" w:cs="仿宋"/>
          <w:b/>
          <w:bCs/>
          <w:sz w:val="32"/>
          <w:highlight w:val="none"/>
        </w:rPr>
        <w:t>二○二四年</w:t>
      </w:r>
      <w:r>
        <w:rPr>
          <w:rFonts w:hint="eastAsia" w:ascii="仿宋" w:hAnsi="仿宋" w:eastAsia="仿宋" w:cs="仿宋"/>
          <w:b/>
          <w:bCs/>
          <w:sz w:val="32"/>
          <w:highlight w:val="none"/>
          <w:lang w:val="en-US" w:eastAsia="zh-CN"/>
        </w:rPr>
        <w:t>十</w:t>
      </w:r>
      <w:r>
        <w:rPr>
          <w:rFonts w:hint="eastAsia" w:ascii="仿宋" w:hAnsi="仿宋" w:eastAsia="仿宋" w:cs="仿宋"/>
          <w:b/>
          <w:bCs/>
          <w:sz w:val="32"/>
          <w:highlight w:val="none"/>
        </w:rPr>
        <w:t>月</w:t>
      </w:r>
      <w:bookmarkEnd w:id="0"/>
      <w:bookmarkEnd w:id="1"/>
      <w:bookmarkEnd w:id="2"/>
      <w:bookmarkEnd w:id="3"/>
      <w:bookmarkEnd w:id="4"/>
    </w:p>
    <w:p w14:paraId="40FBD447">
      <w:pPr>
        <w:pStyle w:val="25"/>
        <w:pageBreakBefore w:val="0"/>
        <w:topLinePunct w:val="0"/>
        <w:bidi w:val="0"/>
        <w:spacing w:before="0" w:line="360" w:lineRule="auto"/>
        <w:jc w:val="center"/>
        <w:rPr>
          <w:rFonts w:hint="eastAsia" w:ascii="仿宋" w:hAnsi="仿宋" w:eastAsia="仿宋" w:cs="仿宋"/>
          <w:color w:val="auto"/>
          <w:kern w:val="2"/>
          <w:sz w:val="21"/>
          <w:szCs w:val="22"/>
          <w:highlight w:val="none"/>
          <w:lang w:val="zh-CN"/>
        </w:rPr>
        <w:sectPr>
          <w:headerReference r:id="rId4" w:type="first"/>
          <w:footerReference r:id="rId6" w:type="first"/>
          <w:headerReference r:id="rId3" w:type="default"/>
          <w:footerReference r:id="rId5" w:type="default"/>
          <w:pgSz w:w="11906" w:h="16838"/>
          <w:pgMar w:top="1247" w:right="1134" w:bottom="1247" w:left="1247" w:header="851" w:footer="992" w:gutter="0"/>
          <w:pgNumType w:fmt="decimal"/>
          <w:cols w:space="0" w:num="1"/>
          <w:docGrid w:type="lines" w:linePitch="312" w:charSpace="0"/>
        </w:sect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8"/>
        <w:gridCol w:w="1990"/>
        <w:gridCol w:w="1700"/>
        <w:gridCol w:w="4740"/>
      </w:tblGrid>
      <w:tr w14:paraId="67BFD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2" w:hRule="atLeast"/>
        </w:trPr>
        <w:tc>
          <w:tcPr>
            <w:tcW w:w="9728" w:type="dxa"/>
            <w:gridSpan w:val="4"/>
          </w:tcPr>
          <w:p w14:paraId="54643413">
            <w:pPr>
              <w:pStyle w:val="23"/>
              <w:pageBreakBefore w:val="0"/>
              <w:tabs>
                <w:tab w:val="clear" w:pos="6195"/>
              </w:tabs>
              <w:topLinePunct w:val="0"/>
              <w:autoSpaceDE/>
              <w:autoSpaceDN/>
              <w:bidi w:val="0"/>
              <w:adjustRightInd/>
              <w:spacing w:line="360" w:lineRule="auto"/>
              <w:rPr>
                <w:rFonts w:hint="eastAsia" w:ascii="仿宋" w:hAnsi="仿宋" w:eastAsia="仿宋" w:cs="仿宋"/>
                <w:b/>
                <w:bCs/>
                <w:sz w:val="56"/>
                <w:szCs w:val="56"/>
                <w:highlight w:val="none"/>
                <w:lang w:eastAsia="zh-CN"/>
              </w:rPr>
            </w:pPr>
            <w:r>
              <w:rPr>
                <w:rFonts w:hint="eastAsia" w:ascii="仿宋" w:hAnsi="仿宋" w:eastAsia="仿宋" w:cs="仿宋"/>
                <w:b/>
                <w:bCs/>
                <w:sz w:val="56"/>
                <w:szCs w:val="56"/>
                <w:highlight w:val="none"/>
                <w:lang w:eastAsia="zh-CN"/>
              </w:rPr>
              <w:t>云南师范大学附属世纪金源学校广播系统采购项目</w:t>
            </w:r>
          </w:p>
          <w:p w14:paraId="1218A9B7">
            <w:pPr>
              <w:pStyle w:val="24"/>
              <w:pageBreakBefore w:val="0"/>
              <w:topLinePunct w:val="0"/>
              <w:bidi w:val="0"/>
              <w:spacing w:line="360" w:lineRule="auto"/>
              <w:jc w:val="both"/>
              <w:rPr>
                <w:rFonts w:hint="eastAsia" w:ascii="仿宋" w:hAnsi="仿宋" w:eastAsia="仿宋" w:cs="仿宋"/>
                <w:color w:val="auto"/>
                <w:highlight w:val="none"/>
              </w:rPr>
            </w:pPr>
          </w:p>
          <w:p w14:paraId="44C9A433">
            <w:pPr>
              <w:pStyle w:val="24"/>
              <w:pageBreakBefore w:val="0"/>
              <w:topLinePunct w:val="0"/>
              <w:bidi w:val="0"/>
              <w:spacing w:line="360" w:lineRule="auto"/>
              <w:jc w:val="both"/>
              <w:rPr>
                <w:rFonts w:hint="eastAsia" w:ascii="仿宋" w:hAnsi="仿宋" w:eastAsia="仿宋" w:cs="仿宋"/>
                <w:color w:val="auto"/>
                <w:highlight w:val="none"/>
              </w:rPr>
            </w:pPr>
          </w:p>
          <w:p w14:paraId="7AD64214">
            <w:pPr>
              <w:pStyle w:val="24"/>
              <w:pageBreakBefore w:val="0"/>
              <w:topLinePunct w:val="0"/>
              <w:bidi w:val="0"/>
              <w:spacing w:line="360" w:lineRule="auto"/>
              <w:jc w:val="both"/>
              <w:rPr>
                <w:rFonts w:hint="eastAsia" w:ascii="仿宋" w:hAnsi="仿宋" w:eastAsia="仿宋" w:cs="仿宋"/>
                <w:color w:val="auto"/>
                <w:highlight w:val="none"/>
              </w:rPr>
            </w:pPr>
          </w:p>
          <w:p w14:paraId="636E3DB9">
            <w:pPr>
              <w:pStyle w:val="8"/>
              <w:pageBreakBefore w:val="0"/>
              <w:topLinePunct w:val="0"/>
              <w:bidi w:val="0"/>
              <w:spacing w:line="360" w:lineRule="auto"/>
              <w:rPr>
                <w:rFonts w:hint="eastAsia" w:ascii="仿宋" w:hAnsi="仿宋" w:eastAsia="仿宋" w:cs="仿宋"/>
                <w:highlight w:val="none"/>
              </w:rPr>
            </w:pPr>
          </w:p>
          <w:p w14:paraId="1F2409F4">
            <w:pPr>
              <w:pageBreakBefore w:val="0"/>
              <w:topLinePunct w:val="0"/>
              <w:bidi w:val="0"/>
              <w:spacing w:line="360" w:lineRule="auto"/>
              <w:jc w:val="center"/>
              <w:rPr>
                <w:rFonts w:hint="eastAsia" w:ascii="仿宋" w:hAnsi="仿宋" w:eastAsia="仿宋" w:cs="仿宋"/>
                <w:b/>
                <w:bCs/>
                <w:sz w:val="72"/>
                <w:szCs w:val="72"/>
                <w:highlight w:val="none"/>
              </w:rPr>
            </w:pPr>
            <w:r>
              <w:rPr>
                <w:rFonts w:hint="eastAsia" w:ascii="仿宋" w:hAnsi="仿宋" w:eastAsia="仿宋" w:cs="仿宋"/>
                <w:b/>
                <w:bCs/>
                <w:sz w:val="72"/>
                <w:szCs w:val="72"/>
                <w:highlight w:val="none"/>
              </w:rPr>
              <w:t>招标文件</w:t>
            </w:r>
          </w:p>
          <w:p w14:paraId="3039B207">
            <w:pPr>
              <w:pageBreakBefore w:val="0"/>
              <w:topLinePunct w:val="0"/>
              <w:bidi w:val="0"/>
              <w:spacing w:line="360" w:lineRule="auto"/>
              <w:jc w:val="center"/>
              <w:rPr>
                <w:rFonts w:hint="eastAsia" w:ascii="仿宋" w:hAnsi="仿宋" w:eastAsia="仿宋" w:cs="仿宋"/>
                <w:szCs w:val="21"/>
                <w:highlight w:val="none"/>
                <w:lang w:eastAsia="zh-CN"/>
              </w:rPr>
            </w:pPr>
            <w:r>
              <w:rPr>
                <w:rFonts w:hint="eastAsia" w:ascii="仿宋" w:hAnsi="仿宋" w:eastAsia="仿宋" w:cs="仿宋"/>
                <w:b/>
                <w:bCs/>
                <w:sz w:val="36"/>
                <w:szCs w:val="36"/>
                <w:highlight w:val="none"/>
              </w:rPr>
              <w:t>项目编号：</w:t>
            </w:r>
            <w:r>
              <w:rPr>
                <w:rFonts w:hint="eastAsia" w:ascii="仿宋" w:hAnsi="仿宋" w:eastAsia="仿宋" w:cs="仿宋"/>
                <w:b/>
                <w:bCs/>
                <w:sz w:val="36"/>
                <w:szCs w:val="36"/>
                <w:highlight w:val="none"/>
                <w:lang w:eastAsia="zh-CN"/>
              </w:rPr>
              <w:t>YNGH[2024]-620</w:t>
            </w:r>
          </w:p>
          <w:p w14:paraId="2831781B">
            <w:pPr>
              <w:pStyle w:val="24"/>
              <w:pageBreakBefore w:val="0"/>
              <w:topLinePunct w:val="0"/>
              <w:bidi w:val="0"/>
              <w:spacing w:line="360" w:lineRule="auto"/>
              <w:jc w:val="both"/>
              <w:rPr>
                <w:rFonts w:hint="eastAsia" w:ascii="仿宋" w:hAnsi="仿宋" w:eastAsia="仿宋" w:cs="仿宋"/>
                <w:color w:val="auto"/>
                <w:highlight w:val="none"/>
              </w:rPr>
            </w:pPr>
          </w:p>
        </w:tc>
      </w:tr>
      <w:tr w14:paraId="182E5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trPr>
        <w:tc>
          <w:tcPr>
            <w:tcW w:w="1298" w:type="dxa"/>
            <w:vAlign w:val="center"/>
          </w:tcPr>
          <w:p w14:paraId="792245CE">
            <w:pPr>
              <w:pageBreakBefore w:val="0"/>
              <w:topLinePunct w:val="0"/>
              <w:bidi w:val="0"/>
              <w:spacing w:line="360" w:lineRule="auto"/>
              <w:jc w:val="center"/>
              <w:rPr>
                <w:rFonts w:hint="eastAsia" w:ascii="仿宋" w:hAnsi="仿宋" w:eastAsia="仿宋" w:cs="仿宋"/>
                <w:b/>
                <w:bCs/>
                <w:sz w:val="24"/>
                <w:szCs w:val="28"/>
                <w:highlight w:val="none"/>
              </w:rPr>
            </w:pPr>
            <w:bookmarkStart w:id="5" w:name="_Toc18505"/>
            <w:bookmarkStart w:id="6" w:name="_Toc16625"/>
            <w:bookmarkStart w:id="7" w:name="_Toc4044"/>
            <w:bookmarkStart w:id="8" w:name="_Toc16852"/>
            <w:bookmarkStart w:id="9" w:name="_Toc23562"/>
            <w:r>
              <w:rPr>
                <w:rFonts w:hint="eastAsia" w:ascii="仿宋" w:hAnsi="仿宋" w:eastAsia="仿宋" w:cs="仿宋"/>
                <w:b/>
                <w:bCs/>
                <w:sz w:val="24"/>
                <w:szCs w:val="28"/>
                <w:highlight w:val="none"/>
              </w:rPr>
              <w:t>部门</w:t>
            </w:r>
            <w:bookmarkEnd w:id="5"/>
            <w:bookmarkEnd w:id="6"/>
            <w:bookmarkEnd w:id="7"/>
            <w:bookmarkEnd w:id="8"/>
            <w:bookmarkEnd w:id="9"/>
          </w:p>
        </w:tc>
        <w:tc>
          <w:tcPr>
            <w:tcW w:w="1990" w:type="dxa"/>
            <w:vAlign w:val="center"/>
          </w:tcPr>
          <w:p w14:paraId="2390E37F">
            <w:pPr>
              <w:pageBreakBefore w:val="0"/>
              <w:topLinePunct w:val="0"/>
              <w:bidi w:val="0"/>
              <w:spacing w:line="360" w:lineRule="auto"/>
              <w:jc w:val="center"/>
              <w:rPr>
                <w:rFonts w:hint="eastAsia" w:ascii="仿宋" w:hAnsi="仿宋" w:eastAsia="仿宋" w:cs="仿宋"/>
                <w:b/>
                <w:bCs/>
                <w:sz w:val="24"/>
                <w:szCs w:val="28"/>
                <w:highlight w:val="none"/>
              </w:rPr>
            </w:pPr>
            <w:bookmarkStart w:id="10" w:name="_Toc18576"/>
            <w:bookmarkStart w:id="11" w:name="_Toc13698"/>
            <w:bookmarkStart w:id="12" w:name="_Toc722"/>
            <w:bookmarkStart w:id="13" w:name="_Toc931"/>
            <w:bookmarkStart w:id="14" w:name="_Toc1085"/>
            <w:r>
              <w:rPr>
                <w:rFonts w:hint="eastAsia" w:ascii="仿宋" w:hAnsi="仿宋" w:eastAsia="仿宋" w:cs="仿宋"/>
                <w:b/>
                <w:bCs/>
                <w:sz w:val="24"/>
                <w:szCs w:val="28"/>
                <w:highlight w:val="none"/>
              </w:rPr>
              <w:t>项目部</w:t>
            </w:r>
            <w:bookmarkEnd w:id="10"/>
            <w:bookmarkEnd w:id="11"/>
            <w:bookmarkEnd w:id="12"/>
            <w:bookmarkEnd w:id="13"/>
            <w:bookmarkEnd w:id="14"/>
          </w:p>
        </w:tc>
        <w:tc>
          <w:tcPr>
            <w:tcW w:w="1700" w:type="dxa"/>
            <w:vAlign w:val="center"/>
          </w:tcPr>
          <w:p w14:paraId="12B698C9">
            <w:pPr>
              <w:pageBreakBefore w:val="0"/>
              <w:topLinePunct w:val="0"/>
              <w:bidi w:val="0"/>
              <w:spacing w:line="360" w:lineRule="auto"/>
              <w:jc w:val="center"/>
              <w:rPr>
                <w:rFonts w:hint="eastAsia" w:ascii="仿宋" w:hAnsi="仿宋" w:eastAsia="仿宋" w:cs="仿宋"/>
                <w:b/>
                <w:bCs/>
                <w:sz w:val="24"/>
                <w:szCs w:val="28"/>
                <w:highlight w:val="none"/>
              </w:rPr>
            </w:pPr>
            <w:bookmarkStart w:id="15" w:name="_Toc20421"/>
            <w:bookmarkStart w:id="16" w:name="_Toc17715"/>
            <w:bookmarkStart w:id="17" w:name="_Toc17650"/>
            <w:bookmarkStart w:id="18" w:name="_Toc23894"/>
            <w:bookmarkStart w:id="19" w:name="_Toc23905"/>
            <w:r>
              <w:rPr>
                <w:rFonts w:hint="eastAsia" w:ascii="仿宋" w:hAnsi="仿宋" w:eastAsia="仿宋" w:cs="仿宋"/>
                <w:b/>
                <w:bCs/>
                <w:sz w:val="24"/>
                <w:szCs w:val="28"/>
                <w:highlight w:val="none"/>
              </w:rPr>
              <w:t>项目名称</w:t>
            </w:r>
            <w:bookmarkEnd w:id="15"/>
            <w:bookmarkEnd w:id="16"/>
            <w:bookmarkEnd w:id="17"/>
            <w:bookmarkEnd w:id="18"/>
            <w:bookmarkEnd w:id="19"/>
          </w:p>
        </w:tc>
        <w:tc>
          <w:tcPr>
            <w:tcW w:w="4740" w:type="dxa"/>
            <w:vAlign w:val="center"/>
          </w:tcPr>
          <w:p w14:paraId="7BCE0355">
            <w:pPr>
              <w:pageBreakBefore w:val="0"/>
              <w:topLinePunct w:val="0"/>
              <w:bidi w:val="0"/>
              <w:spacing w:line="360" w:lineRule="auto"/>
              <w:jc w:val="center"/>
              <w:rPr>
                <w:rFonts w:hint="eastAsia" w:ascii="仿宋" w:hAnsi="仿宋" w:eastAsia="仿宋" w:cs="仿宋"/>
                <w:b/>
                <w:bCs/>
                <w:sz w:val="24"/>
                <w:szCs w:val="28"/>
                <w:highlight w:val="none"/>
                <w:lang w:eastAsia="zh-CN"/>
              </w:rPr>
            </w:pPr>
            <w:r>
              <w:rPr>
                <w:rFonts w:hint="eastAsia" w:ascii="仿宋" w:hAnsi="仿宋" w:eastAsia="仿宋" w:cs="仿宋"/>
                <w:b/>
                <w:bCs/>
                <w:sz w:val="24"/>
                <w:szCs w:val="28"/>
                <w:highlight w:val="none"/>
                <w:lang w:eastAsia="zh-CN"/>
              </w:rPr>
              <w:t>云南师范大学附属世纪金源学校广播系统采购项目</w:t>
            </w:r>
          </w:p>
        </w:tc>
      </w:tr>
      <w:tr w14:paraId="44646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trPr>
        <w:tc>
          <w:tcPr>
            <w:tcW w:w="1298" w:type="dxa"/>
            <w:vAlign w:val="center"/>
          </w:tcPr>
          <w:p w14:paraId="5B7A4E1E">
            <w:pPr>
              <w:pageBreakBefore w:val="0"/>
              <w:topLinePunct w:val="0"/>
              <w:bidi w:val="0"/>
              <w:spacing w:line="360" w:lineRule="auto"/>
              <w:jc w:val="center"/>
              <w:rPr>
                <w:rFonts w:hint="eastAsia" w:ascii="仿宋" w:hAnsi="仿宋" w:eastAsia="仿宋" w:cs="仿宋"/>
                <w:b/>
                <w:bCs/>
                <w:sz w:val="24"/>
                <w:szCs w:val="28"/>
                <w:highlight w:val="none"/>
              </w:rPr>
            </w:pPr>
            <w:bookmarkStart w:id="20" w:name="_Toc30324"/>
            <w:bookmarkStart w:id="21" w:name="_Toc1467"/>
            <w:bookmarkStart w:id="22" w:name="_Toc17191"/>
            <w:bookmarkStart w:id="23" w:name="_Toc28256"/>
            <w:bookmarkStart w:id="24" w:name="_Toc28340"/>
            <w:r>
              <w:rPr>
                <w:rFonts w:hint="eastAsia" w:ascii="仿宋" w:hAnsi="仿宋" w:eastAsia="仿宋" w:cs="仿宋"/>
                <w:b/>
                <w:bCs/>
                <w:sz w:val="24"/>
                <w:szCs w:val="28"/>
                <w:highlight w:val="none"/>
              </w:rPr>
              <w:t>编制</w:t>
            </w:r>
            <w:bookmarkEnd w:id="20"/>
            <w:bookmarkEnd w:id="21"/>
            <w:bookmarkEnd w:id="22"/>
            <w:bookmarkEnd w:id="23"/>
            <w:bookmarkEnd w:id="24"/>
          </w:p>
        </w:tc>
        <w:tc>
          <w:tcPr>
            <w:tcW w:w="1990" w:type="dxa"/>
            <w:vAlign w:val="center"/>
          </w:tcPr>
          <w:p w14:paraId="27EEFED2">
            <w:pPr>
              <w:pageBreakBefore w:val="0"/>
              <w:topLinePunct w:val="0"/>
              <w:bidi w:val="0"/>
              <w:spacing w:line="360" w:lineRule="auto"/>
              <w:jc w:val="center"/>
              <w:rPr>
                <w:rFonts w:hint="eastAsia" w:ascii="仿宋" w:hAnsi="仿宋" w:eastAsia="仿宋" w:cs="仿宋"/>
                <w:b/>
                <w:bCs/>
                <w:sz w:val="24"/>
                <w:szCs w:val="28"/>
                <w:highlight w:val="none"/>
                <w:lang w:val="en-US" w:eastAsia="zh-CN"/>
              </w:rPr>
            </w:pPr>
            <w:r>
              <w:rPr>
                <w:rFonts w:hint="eastAsia" w:ascii="仿宋" w:hAnsi="仿宋" w:eastAsia="仿宋" w:cs="仿宋"/>
                <w:b/>
                <w:bCs/>
                <w:sz w:val="24"/>
                <w:szCs w:val="28"/>
                <w:highlight w:val="none"/>
              </w:rPr>
              <w:t>马爱佳</w:t>
            </w:r>
            <w:r>
              <w:rPr>
                <w:rFonts w:hint="eastAsia" w:ascii="仿宋" w:hAnsi="仿宋" w:eastAsia="仿宋" w:cs="仿宋"/>
                <w:b/>
                <w:bCs/>
                <w:sz w:val="24"/>
                <w:szCs w:val="28"/>
                <w:highlight w:val="none"/>
                <w:lang w:eastAsia="zh-CN"/>
              </w:rPr>
              <w:t>、</w:t>
            </w:r>
            <w:r>
              <w:rPr>
                <w:rFonts w:hint="eastAsia" w:ascii="仿宋" w:hAnsi="仿宋" w:eastAsia="仿宋" w:cs="仿宋"/>
                <w:b/>
                <w:bCs/>
                <w:sz w:val="24"/>
                <w:szCs w:val="28"/>
                <w:highlight w:val="none"/>
              </w:rPr>
              <w:t>袁思猛</w:t>
            </w:r>
          </w:p>
        </w:tc>
        <w:tc>
          <w:tcPr>
            <w:tcW w:w="1700" w:type="dxa"/>
            <w:vAlign w:val="center"/>
          </w:tcPr>
          <w:p w14:paraId="75A05D2B">
            <w:pPr>
              <w:pageBreakBefore w:val="0"/>
              <w:topLinePunct w:val="0"/>
              <w:bidi w:val="0"/>
              <w:spacing w:line="360" w:lineRule="auto"/>
              <w:jc w:val="center"/>
              <w:rPr>
                <w:rFonts w:hint="eastAsia" w:ascii="仿宋" w:hAnsi="仿宋" w:eastAsia="仿宋" w:cs="仿宋"/>
                <w:b/>
                <w:bCs/>
                <w:sz w:val="24"/>
                <w:szCs w:val="28"/>
                <w:highlight w:val="none"/>
              </w:rPr>
            </w:pPr>
            <w:bookmarkStart w:id="25" w:name="_Toc15031"/>
            <w:bookmarkStart w:id="26" w:name="_Toc18332"/>
            <w:bookmarkStart w:id="27" w:name="_Toc11946"/>
            <w:bookmarkStart w:id="28" w:name="_Toc13387"/>
            <w:bookmarkStart w:id="29" w:name="_Toc22845"/>
            <w:r>
              <w:rPr>
                <w:rFonts w:hint="eastAsia" w:ascii="仿宋" w:hAnsi="仿宋" w:eastAsia="仿宋" w:cs="仿宋"/>
                <w:b/>
                <w:bCs/>
                <w:sz w:val="24"/>
                <w:szCs w:val="28"/>
                <w:highlight w:val="none"/>
              </w:rPr>
              <w:t>采购人</w:t>
            </w:r>
            <w:bookmarkEnd w:id="25"/>
            <w:bookmarkEnd w:id="26"/>
            <w:bookmarkEnd w:id="27"/>
            <w:bookmarkEnd w:id="28"/>
            <w:bookmarkEnd w:id="29"/>
          </w:p>
        </w:tc>
        <w:tc>
          <w:tcPr>
            <w:tcW w:w="4740" w:type="dxa"/>
            <w:vAlign w:val="center"/>
          </w:tcPr>
          <w:p w14:paraId="0BFB8815">
            <w:pPr>
              <w:pageBreakBefore w:val="0"/>
              <w:topLinePunct w:val="0"/>
              <w:bidi w:val="0"/>
              <w:spacing w:line="360" w:lineRule="auto"/>
              <w:jc w:val="center"/>
              <w:rPr>
                <w:rFonts w:hint="eastAsia" w:ascii="仿宋" w:hAnsi="仿宋" w:eastAsia="仿宋" w:cs="仿宋"/>
                <w:b/>
                <w:bCs/>
                <w:sz w:val="24"/>
                <w:szCs w:val="28"/>
                <w:highlight w:val="none"/>
                <w:lang w:eastAsia="zh-CN"/>
              </w:rPr>
            </w:pPr>
            <w:r>
              <w:rPr>
                <w:rFonts w:hint="eastAsia" w:ascii="仿宋" w:hAnsi="仿宋" w:eastAsia="仿宋" w:cs="仿宋"/>
                <w:b/>
                <w:bCs/>
                <w:sz w:val="24"/>
                <w:szCs w:val="28"/>
                <w:highlight w:val="none"/>
                <w:lang w:eastAsia="zh-CN"/>
              </w:rPr>
              <w:t>云南师范大学附属世纪金源学校</w:t>
            </w:r>
          </w:p>
        </w:tc>
      </w:tr>
      <w:tr w14:paraId="56BD8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trPr>
        <w:tc>
          <w:tcPr>
            <w:tcW w:w="1298" w:type="dxa"/>
            <w:vAlign w:val="center"/>
          </w:tcPr>
          <w:p w14:paraId="3AAB8EE9">
            <w:pPr>
              <w:pageBreakBefore w:val="0"/>
              <w:topLinePunct w:val="0"/>
              <w:bidi w:val="0"/>
              <w:spacing w:line="360" w:lineRule="auto"/>
              <w:jc w:val="center"/>
              <w:rPr>
                <w:rFonts w:hint="eastAsia" w:ascii="仿宋" w:hAnsi="仿宋" w:eastAsia="仿宋" w:cs="仿宋"/>
                <w:b/>
                <w:bCs/>
                <w:sz w:val="24"/>
                <w:szCs w:val="28"/>
                <w:highlight w:val="none"/>
              </w:rPr>
            </w:pPr>
            <w:bookmarkStart w:id="30" w:name="_Toc22552"/>
            <w:bookmarkStart w:id="31" w:name="_Toc6950"/>
            <w:bookmarkStart w:id="32" w:name="_Toc13517"/>
            <w:bookmarkStart w:id="33" w:name="_Toc28042"/>
            <w:bookmarkStart w:id="34" w:name="_Toc25010"/>
            <w:r>
              <w:rPr>
                <w:rFonts w:hint="eastAsia" w:ascii="仿宋" w:hAnsi="仿宋" w:eastAsia="仿宋" w:cs="仿宋"/>
                <w:b/>
                <w:bCs/>
                <w:sz w:val="24"/>
                <w:szCs w:val="28"/>
                <w:highlight w:val="none"/>
              </w:rPr>
              <w:t>校核</w:t>
            </w:r>
            <w:bookmarkEnd w:id="30"/>
            <w:bookmarkEnd w:id="31"/>
            <w:bookmarkEnd w:id="32"/>
            <w:bookmarkEnd w:id="33"/>
            <w:bookmarkEnd w:id="34"/>
          </w:p>
        </w:tc>
        <w:tc>
          <w:tcPr>
            <w:tcW w:w="1990" w:type="dxa"/>
            <w:vAlign w:val="center"/>
          </w:tcPr>
          <w:p w14:paraId="5F6B1A75">
            <w:pPr>
              <w:pageBreakBefore w:val="0"/>
              <w:topLinePunct w:val="0"/>
              <w:bidi w:val="0"/>
              <w:spacing w:line="360" w:lineRule="auto"/>
              <w:jc w:val="center"/>
              <w:rPr>
                <w:rFonts w:hint="eastAsia" w:ascii="仿宋" w:hAnsi="仿宋" w:eastAsia="仿宋" w:cs="仿宋"/>
                <w:b/>
                <w:bCs/>
                <w:sz w:val="24"/>
                <w:szCs w:val="28"/>
                <w:highlight w:val="none"/>
              </w:rPr>
            </w:pPr>
            <w:bookmarkStart w:id="35" w:name="_Toc12938"/>
            <w:bookmarkStart w:id="36" w:name="_Toc8349"/>
            <w:bookmarkStart w:id="37" w:name="_Toc31943"/>
            <w:bookmarkStart w:id="38" w:name="_Toc19230"/>
            <w:bookmarkStart w:id="39" w:name="_Toc17781"/>
            <w:r>
              <w:rPr>
                <w:rFonts w:hint="eastAsia" w:ascii="仿宋" w:hAnsi="仿宋" w:eastAsia="仿宋" w:cs="仿宋"/>
                <w:b/>
                <w:bCs/>
                <w:sz w:val="24"/>
                <w:szCs w:val="28"/>
                <w:highlight w:val="none"/>
              </w:rPr>
              <w:t>杨云鹏</w:t>
            </w:r>
            <w:bookmarkEnd w:id="35"/>
            <w:bookmarkEnd w:id="36"/>
            <w:bookmarkEnd w:id="37"/>
            <w:bookmarkEnd w:id="38"/>
            <w:bookmarkEnd w:id="39"/>
          </w:p>
        </w:tc>
        <w:tc>
          <w:tcPr>
            <w:tcW w:w="1700" w:type="dxa"/>
            <w:vAlign w:val="center"/>
          </w:tcPr>
          <w:p w14:paraId="7F4E4278">
            <w:pPr>
              <w:pageBreakBefore w:val="0"/>
              <w:topLinePunct w:val="0"/>
              <w:bidi w:val="0"/>
              <w:spacing w:line="360" w:lineRule="auto"/>
              <w:jc w:val="center"/>
              <w:rPr>
                <w:rFonts w:hint="eastAsia" w:ascii="仿宋" w:hAnsi="仿宋" w:eastAsia="仿宋" w:cs="仿宋"/>
                <w:b/>
                <w:bCs/>
                <w:sz w:val="24"/>
                <w:szCs w:val="28"/>
                <w:highlight w:val="none"/>
              </w:rPr>
            </w:pPr>
            <w:bookmarkStart w:id="40" w:name="_Toc24818"/>
            <w:bookmarkStart w:id="41" w:name="_Toc25064"/>
            <w:bookmarkStart w:id="42" w:name="_Toc2877"/>
            <w:bookmarkStart w:id="43" w:name="_Toc12022"/>
            <w:bookmarkStart w:id="44" w:name="_Toc8006"/>
            <w:r>
              <w:rPr>
                <w:rFonts w:hint="eastAsia" w:ascii="仿宋" w:hAnsi="仿宋" w:eastAsia="仿宋" w:cs="仿宋"/>
                <w:b/>
                <w:bCs/>
                <w:sz w:val="24"/>
                <w:szCs w:val="28"/>
                <w:highlight w:val="none"/>
              </w:rPr>
              <w:t>项目编号</w:t>
            </w:r>
            <w:bookmarkEnd w:id="40"/>
            <w:bookmarkEnd w:id="41"/>
            <w:bookmarkEnd w:id="42"/>
            <w:bookmarkEnd w:id="43"/>
            <w:bookmarkEnd w:id="44"/>
          </w:p>
        </w:tc>
        <w:tc>
          <w:tcPr>
            <w:tcW w:w="4740" w:type="dxa"/>
            <w:vAlign w:val="center"/>
          </w:tcPr>
          <w:p w14:paraId="709237D4">
            <w:pPr>
              <w:pageBreakBefore w:val="0"/>
              <w:topLinePunct w:val="0"/>
              <w:bidi w:val="0"/>
              <w:spacing w:line="360" w:lineRule="auto"/>
              <w:jc w:val="center"/>
              <w:rPr>
                <w:rFonts w:hint="eastAsia" w:ascii="仿宋" w:hAnsi="仿宋" w:eastAsia="仿宋" w:cs="仿宋"/>
                <w:b/>
                <w:bCs/>
                <w:sz w:val="24"/>
                <w:szCs w:val="28"/>
                <w:highlight w:val="none"/>
                <w:lang w:eastAsia="zh-CN"/>
              </w:rPr>
            </w:pPr>
            <w:r>
              <w:rPr>
                <w:rFonts w:hint="eastAsia" w:ascii="仿宋" w:hAnsi="仿宋" w:eastAsia="仿宋" w:cs="仿宋"/>
                <w:b/>
                <w:bCs/>
                <w:sz w:val="24"/>
                <w:szCs w:val="28"/>
                <w:highlight w:val="none"/>
                <w:lang w:eastAsia="zh-CN"/>
              </w:rPr>
              <w:t>YNGH[2024]-620</w:t>
            </w:r>
          </w:p>
        </w:tc>
      </w:tr>
      <w:tr w14:paraId="0FEC9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trPr>
        <w:tc>
          <w:tcPr>
            <w:tcW w:w="1298" w:type="dxa"/>
            <w:vAlign w:val="center"/>
          </w:tcPr>
          <w:p w14:paraId="7115F234">
            <w:pPr>
              <w:pageBreakBefore w:val="0"/>
              <w:topLinePunct w:val="0"/>
              <w:bidi w:val="0"/>
              <w:spacing w:line="360" w:lineRule="auto"/>
              <w:jc w:val="center"/>
              <w:rPr>
                <w:rFonts w:hint="eastAsia" w:ascii="仿宋" w:hAnsi="仿宋" w:eastAsia="仿宋" w:cs="仿宋"/>
                <w:b/>
                <w:bCs/>
                <w:sz w:val="24"/>
                <w:szCs w:val="28"/>
                <w:highlight w:val="none"/>
              </w:rPr>
            </w:pPr>
            <w:bookmarkStart w:id="45" w:name="_Toc32029"/>
            <w:bookmarkStart w:id="46" w:name="_Toc13624"/>
            <w:bookmarkStart w:id="47" w:name="_Toc27420"/>
            <w:bookmarkStart w:id="48" w:name="_Toc26562"/>
            <w:bookmarkStart w:id="49" w:name="_Toc24315"/>
            <w:r>
              <w:rPr>
                <w:rFonts w:hint="eastAsia" w:ascii="仿宋" w:hAnsi="仿宋" w:eastAsia="仿宋" w:cs="仿宋"/>
                <w:b/>
                <w:bCs/>
                <w:sz w:val="24"/>
                <w:szCs w:val="28"/>
                <w:highlight w:val="none"/>
              </w:rPr>
              <w:t>批准</w:t>
            </w:r>
            <w:bookmarkEnd w:id="45"/>
            <w:bookmarkEnd w:id="46"/>
            <w:bookmarkEnd w:id="47"/>
            <w:bookmarkEnd w:id="48"/>
            <w:bookmarkEnd w:id="49"/>
          </w:p>
        </w:tc>
        <w:tc>
          <w:tcPr>
            <w:tcW w:w="1990" w:type="dxa"/>
            <w:vAlign w:val="center"/>
          </w:tcPr>
          <w:p w14:paraId="3F0D319F">
            <w:pPr>
              <w:pageBreakBefore w:val="0"/>
              <w:topLinePunct w:val="0"/>
              <w:bidi w:val="0"/>
              <w:spacing w:line="360" w:lineRule="auto"/>
              <w:jc w:val="center"/>
              <w:rPr>
                <w:rFonts w:hint="eastAsia" w:ascii="仿宋" w:hAnsi="仿宋" w:eastAsia="仿宋" w:cs="仿宋"/>
                <w:b/>
                <w:bCs/>
                <w:sz w:val="24"/>
                <w:szCs w:val="28"/>
                <w:highlight w:val="none"/>
              </w:rPr>
            </w:pPr>
            <w:bookmarkStart w:id="50" w:name="_Toc5993"/>
            <w:bookmarkStart w:id="51" w:name="_Toc7985"/>
            <w:bookmarkStart w:id="52" w:name="_Toc29443"/>
            <w:bookmarkStart w:id="53" w:name="_Toc8507"/>
            <w:bookmarkStart w:id="54" w:name="_Toc8123"/>
            <w:r>
              <w:rPr>
                <w:rFonts w:hint="eastAsia" w:ascii="仿宋" w:hAnsi="仿宋" w:eastAsia="仿宋" w:cs="仿宋"/>
                <w:b/>
                <w:bCs/>
                <w:sz w:val="24"/>
                <w:szCs w:val="28"/>
                <w:highlight w:val="none"/>
              </w:rPr>
              <w:t>张正举</w:t>
            </w:r>
            <w:bookmarkEnd w:id="50"/>
            <w:bookmarkEnd w:id="51"/>
            <w:bookmarkEnd w:id="52"/>
            <w:bookmarkEnd w:id="53"/>
            <w:bookmarkEnd w:id="54"/>
          </w:p>
        </w:tc>
        <w:tc>
          <w:tcPr>
            <w:tcW w:w="1700" w:type="dxa"/>
            <w:vAlign w:val="center"/>
          </w:tcPr>
          <w:p w14:paraId="27E2A4E5">
            <w:pPr>
              <w:pageBreakBefore w:val="0"/>
              <w:topLinePunct w:val="0"/>
              <w:bidi w:val="0"/>
              <w:spacing w:line="360" w:lineRule="auto"/>
              <w:jc w:val="center"/>
              <w:rPr>
                <w:rFonts w:hint="eastAsia" w:ascii="仿宋" w:hAnsi="仿宋" w:eastAsia="仿宋" w:cs="仿宋"/>
                <w:b/>
                <w:bCs/>
                <w:sz w:val="24"/>
                <w:szCs w:val="28"/>
                <w:highlight w:val="none"/>
              </w:rPr>
            </w:pPr>
            <w:bookmarkStart w:id="55" w:name="_Toc1290"/>
            <w:bookmarkStart w:id="56" w:name="_Toc5590"/>
            <w:bookmarkStart w:id="57" w:name="_Toc23977"/>
            <w:bookmarkStart w:id="58" w:name="_Toc22463"/>
            <w:bookmarkStart w:id="59" w:name="_Toc3281"/>
            <w:r>
              <w:rPr>
                <w:rFonts w:hint="eastAsia" w:ascii="仿宋" w:hAnsi="仿宋" w:eastAsia="仿宋" w:cs="仿宋"/>
                <w:b/>
                <w:bCs/>
                <w:sz w:val="24"/>
                <w:szCs w:val="28"/>
                <w:highlight w:val="none"/>
              </w:rPr>
              <w:t>采购人联系人</w:t>
            </w:r>
            <w:bookmarkEnd w:id="55"/>
            <w:bookmarkEnd w:id="56"/>
            <w:bookmarkEnd w:id="57"/>
            <w:bookmarkEnd w:id="58"/>
            <w:bookmarkEnd w:id="59"/>
          </w:p>
        </w:tc>
        <w:tc>
          <w:tcPr>
            <w:tcW w:w="4740" w:type="dxa"/>
            <w:vAlign w:val="center"/>
          </w:tcPr>
          <w:p w14:paraId="1611577A">
            <w:pPr>
              <w:pageBreakBefore w:val="0"/>
              <w:topLinePunct w:val="0"/>
              <w:bidi w:val="0"/>
              <w:spacing w:line="360" w:lineRule="auto"/>
              <w:jc w:val="center"/>
              <w:rPr>
                <w:rFonts w:hint="eastAsia" w:ascii="仿宋" w:hAnsi="仿宋" w:eastAsia="仿宋" w:cs="仿宋"/>
                <w:b/>
                <w:bCs/>
                <w:sz w:val="24"/>
                <w:szCs w:val="28"/>
                <w:highlight w:val="none"/>
                <w:lang w:val="en-US" w:eastAsia="zh-CN"/>
              </w:rPr>
            </w:pPr>
            <w:r>
              <w:rPr>
                <w:rFonts w:hint="eastAsia" w:ascii="仿宋" w:hAnsi="仿宋" w:eastAsia="仿宋" w:cs="仿宋"/>
                <w:b/>
                <w:bCs/>
                <w:sz w:val="24"/>
                <w:szCs w:val="28"/>
                <w:highlight w:val="none"/>
                <w:lang w:val="en-US" w:eastAsia="zh-CN"/>
              </w:rPr>
              <w:t>梁老师0871-67217019,0871-67217001</w:t>
            </w:r>
          </w:p>
        </w:tc>
      </w:tr>
      <w:tr w14:paraId="3A822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trPr>
        <w:tc>
          <w:tcPr>
            <w:tcW w:w="1298" w:type="dxa"/>
            <w:vAlign w:val="center"/>
          </w:tcPr>
          <w:p w14:paraId="333BBF1F">
            <w:pPr>
              <w:pageBreakBefore w:val="0"/>
              <w:topLinePunct w:val="0"/>
              <w:bidi w:val="0"/>
              <w:spacing w:line="360" w:lineRule="auto"/>
              <w:jc w:val="center"/>
              <w:rPr>
                <w:rFonts w:hint="eastAsia" w:ascii="仿宋" w:hAnsi="仿宋" w:eastAsia="仿宋" w:cs="仿宋"/>
                <w:b/>
                <w:bCs/>
                <w:sz w:val="24"/>
                <w:szCs w:val="28"/>
                <w:highlight w:val="none"/>
              </w:rPr>
            </w:pPr>
            <w:bookmarkStart w:id="60" w:name="_Toc8463"/>
            <w:bookmarkStart w:id="61" w:name="_Toc22918"/>
            <w:bookmarkStart w:id="62" w:name="_Toc1187"/>
            <w:bookmarkStart w:id="63" w:name="_Toc21036"/>
            <w:bookmarkStart w:id="64" w:name="_Toc15073"/>
            <w:r>
              <w:rPr>
                <w:rFonts w:hint="eastAsia" w:ascii="仿宋" w:hAnsi="仿宋" w:eastAsia="仿宋" w:cs="仿宋"/>
                <w:b/>
                <w:bCs/>
                <w:sz w:val="24"/>
                <w:szCs w:val="28"/>
                <w:highlight w:val="none"/>
              </w:rPr>
              <w:t>日期</w:t>
            </w:r>
            <w:bookmarkEnd w:id="60"/>
            <w:bookmarkEnd w:id="61"/>
            <w:bookmarkEnd w:id="62"/>
            <w:bookmarkEnd w:id="63"/>
            <w:bookmarkEnd w:id="64"/>
          </w:p>
        </w:tc>
        <w:tc>
          <w:tcPr>
            <w:tcW w:w="1990" w:type="dxa"/>
            <w:vAlign w:val="center"/>
          </w:tcPr>
          <w:p w14:paraId="6E93BEC8">
            <w:pPr>
              <w:pageBreakBefore w:val="0"/>
              <w:topLinePunct w:val="0"/>
              <w:bidi w:val="0"/>
              <w:spacing w:line="360" w:lineRule="auto"/>
              <w:jc w:val="center"/>
              <w:rPr>
                <w:rFonts w:hint="default" w:ascii="仿宋" w:hAnsi="仿宋" w:eastAsia="仿宋" w:cs="仿宋"/>
                <w:b/>
                <w:bCs/>
                <w:sz w:val="24"/>
                <w:szCs w:val="28"/>
                <w:highlight w:val="none"/>
                <w:lang w:val="en-US" w:eastAsia="zh-CN"/>
              </w:rPr>
            </w:pPr>
            <w:bookmarkStart w:id="65" w:name="_Toc26245"/>
            <w:bookmarkStart w:id="66" w:name="_Toc7085"/>
            <w:bookmarkStart w:id="67" w:name="_Toc9353"/>
            <w:bookmarkStart w:id="68" w:name="_Toc7406"/>
            <w:bookmarkStart w:id="69" w:name="_Toc9567"/>
            <w:r>
              <w:rPr>
                <w:rFonts w:hint="eastAsia" w:ascii="仿宋" w:hAnsi="仿宋" w:eastAsia="仿宋" w:cs="仿宋"/>
                <w:b/>
                <w:bCs/>
                <w:sz w:val="24"/>
                <w:szCs w:val="28"/>
                <w:highlight w:val="none"/>
              </w:rPr>
              <w:t>2024.</w:t>
            </w:r>
            <w:bookmarkEnd w:id="65"/>
            <w:bookmarkEnd w:id="66"/>
            <w:bookmarkEnd w:id="67"/>
            <w:bookmarkEnd w:id="68"/>
            <w:r>
              <w:rPr>
                <w:rFonts w:hint="eastAsia" w:ascii="仿宋" w:hAnsi="仿宋" w:eastAsia="仿宋" w:cs="仿宋"/>
                <w:b/>
                <w:bCs/>
                <w:sz w:val="24"/>
                <w:szCs w:val="28"/>
                <w:highlight w:val="none"/>
                <w:lang w:val="en-US" w:eastAsia="zh-CN"/>
              </w:rPr>
              <w:t>10</w:t>
            </w:r>
            <w:r>
              <w:rPr>
                <w:rFonts w:hint="eastAsia" w:ascii="仿宋" w:hAnsi="仿宋" w:eastAsia="仿宋" w:cs="仿宋"/>
                <w:b/>
                <w:bCs/>
                <w:sz w:val="24"/>
                <w:szCs w:val="28"/>
                <w:highlight w:val="none"/>
              </w:rPr>
              <w:t>.</w:t>
            </w:r>
            <w:bookmarkEnd w:id="69"/>
            <w:r>
              <w:rPr>
                <w:rFonts w:hint="eastAsia" w:ascii="仿宋" w:hAnsi="仿宋" w:eastAsia="仿宋" w:cs="仿宋"/>
                <w:b/>
                <w:bCs/>
                <w:sz w:val="24"/>
                <w:szCs w:val="28"/>
                <w:highlight w:val="none"/>
                <w:lang w:val="en-US" w:eastAsia="zh-CN"/>
              </w:rPr>
              <w:t>28</w:t>
            </w:r>
          </w:p>
        </w:tc>
        <w:tc>
          <w:tcPr>
            <w:tcW w:w="1700" w:type="dxa"/>
            <w:vAlign w:val="center"/>
          </w:tcPr>
          <w:p w14:paraId="163E63BE">
            <w:pPr>
              <w:pageBreakBefore w:val="0"/>
              <w:topLinePunct w:val="0"/>
              <w:bidi w:val="0"/>
              <w:spacing w:line="360" w:lineRule="auto"/>
              <w:jc w:val="center"/>
              <w:rPr>
                <w:rFonts w:hint="eastAsia" w:ascii="仿宋" w:hAnsi="仿宋" w:eastAsia="仿宋" w:cs="仿宋"/>
                <w:b/>
                <w:bCs/>
                <w:sz w:val="24"/>
                <w:szCs w:val="28"/>
                <w:highlight w:val="none"/>
              </w:rPr>
            </w:pPr>
            <w:bookmarkStart w:id="70" w:name="_Toc20966"/>
            <w:bookmarkStart w:id="71" w:name="_Toc29135"/>
            <w:bookmarkStart w:id="72" w:name="_Toc22429"/>
            <w:bookmarkStart w:id="73" w:name="_Toc26102"/>
            <w:bookmarkStart w:id="74" w:name="_Toc18953"/>
            <w:r>
              <w:rPr>
                <w:rFonts w:hint="eastAsia" w:ascii="仿宋" w:hAnsi="仿宋" w:eastAsia="仿宋" w:cs="仿宋"/>
                <w:b/>
                <w:bCs/>
                <w:sz w:val="24"/>
                <w:szCs w:val="28"/>
                <w:highlight w:val="none"/>
              </w:rPr>
              <w:t>文件版次</w:t>
            </w:r>
            <w:bookmarkEnd w:id="70"/>
            <w:bookmarkEnd w:id="71"/>
            <w:bookmarkEnd w:id="72"/>
            <w:bookmarkEnd w:id="73"/>
            <w:bookmarkEnd w:id="74"/>
          </w:p>
        </w:tc>
        <w:tc>
          <w:tcPr>
            <w:tcW w:w="4740" w:type="dxa"/>
            <w:vAlign w:val="center"/>
          </w:tcPr>
          <w:p w14:paraId="0B50580B">
            <w:pPr>
              <w:pageBreakBefore w:val="0"/>
              <w:topLinePunct w:val="0"/>
              <w:bidi w:val="0"/>
              <w:spacing w:line="360" w:lineRule="auto"/>
              <w:jc w:val="center"/>
              <w:rPr>
                <w:rFonts w:hint="eastAsia" w:ascii="仿宋" w:hAnsi="仿宋" w:eastAsia="仿宋" w:cs="仿宋"/>
                <w:b/>
                <w:bCs/>
                <w:sz w:val="24"/>
                <w:szCs w:val="28"/>
                <w:highlight w:val="none"/>
              </w:rPr>
            </w:pPr>
            <w:bookmarkStart w:id="75" w:name="_Toc29954"/>
            <w:bookmarkStart w:id="76" w:name="_Toc24168"/>
            <w:bookmarkStart w:id="77" w:name="_Toc22863"/>
            <w:bookmarkStart w:id="78" w:name="_Toc17999"/>
            <w:bookmarkStart w:id="79" w:name="_Toc20520"/>
            <w:r>
              <w:rPr>
                <w:rFonts w:hint="eastAsia" w:ascii="仿宋" w:hAnsi="仿宋" w:eastAsia="仿宋" w:cs="仿宋"/>
                <w:b/>
                <w:bCs/>
                <w:sz w:val="24"/>
                <w:szCs w:val="28"/>
                <w:highlight w:val="none"/>
                <w:lang w:val="en-US" w:eastAsia="zh-CN"/>
              </w:rPr>
              <w:t>1028</w:t>
            </w:r>
            <w:r>
              <w:rPr>
                <w:rFonts w:hint="eastAsia" w:ascii="仿宋" w:hAnsi="仿宋" w:eastAsia="仿宋" w:cs="仿宋"/>
                <w:b/>
                <w:bCs/>
                <w:sz w:val="24"/>
                <w:szCs w:val="28"/>
                <w:highlight w:val="none"/>
              </w:rPr>
              <w:t>版</w:t>
            </w:r>
            <w:bookmarkEnd w:id="75"/>
            <w:bookmarkEnd w:id="76"/>
            <w:bookmarkEnd w:id="77"/>
            <w:bookmarkEnd w:id="78"/>
            <w:bookmarkEnd w:id="79"/>
          </w:p>
        </w:tc>
      </w:tr>
    </w:tbl>
    <w:p w14:paraId="7825C178">
      <w:pPr>
        <w:pageBreakBefore w:val="0"/>
        <w:topLinePunct w:val="0"/>
        <w:bidi w:val="0"/>
        <w:spacing w:line="360" w:lineRule="auto"/>
        <w:rPr>
          <w:rFonts w:hint="eastAsia" w:ascii="仿宋" w:hAnsi="仿宋" w:eastAsia="仿宋" w:cs="仿宋"/>
          <w:highlight w:val="none"/>
          <w:lang w:val="zh-CN"/>
        </w:rPr>
        <w:sectPr>
          <w:pgSz w:w="11906" w:h="16838"/>
          <w:pgMar w:top="1247" w:right="1134" w:bottom="1247" w:left="1247" w:header="851" w:footer="992" w:gutter="0"/>
          <w:pgNumType w:fmt="decimal"/>
          <w:cols w:space="0" w:num="1"/>
          <w:docGrid w:type="lines" w:linePitch="312" w:charSpace="0"/>
        </w:sectPr>
      </w:pPr>
    </w:p>
    <w:p w14:paraId="7299B428">
      <w:pPr>
        <w:pStyle w:val="25"/>
        <w:pageBreakBefore w:val="0"/>
        <w:topLinePunct w:val="0"/>
        <w:bidi w:val="0"/>
        <w:spacing w:before="0" w:line="360" w:lineRule="auto"/>
        <w:jc w:val="center"/>
        <w:rPr>
          <w:rFonts w:hint="eastAsia" w:ascii="仿宋" w:hAnsi="仿宋" w:eastAsia="仿宋" w:cs="仿宋"/>
          <w:b/>
          <w:bCs/>
          <w:iCs/>
          <w:color w:val="auto"/>
          <w:sz w:val="40"/>
          <w:highlight w:val="none"/>
        </w:rPr>
      </w:pPr>
      <w:bookmarkStart w:id="80" w:name="_Toc62031133"/>
      <w:r>
        <w:rPr>
          <w:rFonts w:hint="eastAsia" w:ascii="仿宋" w:hAnsi="仿宋" w:eastAsia="仿宋" w:cs="仿宋"/>
          <w:b/>
          <w:bCs/>
          <w:iCs/>
          <w:color w:val="auto"/>
          <w:sz w:val="40"/>
          <w:highlight w:val="none"/>
        </w:rPr>
        <w:t>目录</w:t>
      </w:r>
    </w:p>
    <w:p w14:paraId="188E62ED">
      <w:pPr>
        <w:pStyle w:val="14"/>
        <w:tabs>
          <w:tab w:val="right" w:leader="hyphen" w:pos="9746"/>
        </w:tabs>
        <w:rPr>
          <w:rFonts w:hint="eastAsia" w:ascii="仿宋" w:hAnsi="仿宋" w:eastAsia="仿宋" w:cs="仿宋"/>
          <w:b/>
          <w:bCs/>
          <w:sz w:val="21"/>
          <w:szCs w:val="21"/>
          <w:highlight w:val="none"/>
        </w:rPr>
      </w:pPr>
      <w:bookmarkStart w:id="81" w:name="_Toc23503"/>
      <w:bookmarkStart w:id="82" w:name="_Toc21102"/>
      <w:bookmarkStart w:id="83" w:name="_Toc7603"/>
      <w:bookmarkStart w:id="84" w:name="_Toc7305"/>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TOC \o "1-3" \h \u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_Toc16813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iCs/>
          <w:sz w:val="21"/>
          <w:szCs w:val="21"/>
          <w:highlight w:val="none"/>
        </w:rPr>
        <w:t>第一章  招标公告</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_Toc16813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1</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1637FC91">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_Toc2034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一、项目基本情况</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_Toc2034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1</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5D4A1AF3">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_Toc18739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二、申请人的资格要求：</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_Toc18739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1</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003A6CAF">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_Toc20403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三、获取招标文件</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_Toc20403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2</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4083EBD2">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_Toc2584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四、提交投标文件截止时间、开标时间和地点</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_Toc2584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2</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22276D35">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_Toc11049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五、公告期限</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_Toc11049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2</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0A9CE563">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_Toc21438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六、其他补充事宜</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_Toc21438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2</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45E1D4BF">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_Toc18736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七、对本次招标提出询问，请按以下方式联系</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_Toc18736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2</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6CE66D21">
      <w:pPr>
        <w:pStyle w:val="14"/>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_Toc8314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iCs/>
          <w:sz w:val="21"/>
          <w:szCs w:val="21"/>
          <w:highlight w:val="none"/>
        </w:rPr>
        <w:t>第二章 投标人须知</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_Toc8314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4</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27B9D390">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_Toc13551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lang w:eastAsia="zh-CN"/>
        </w:rPr>
        <w:t>投标人</w:t>
      </w:r>
      <w:r>
        <w:rPr>
          <w:rFonts w:hint="eastAsia" w:ascii="仿宋" w:hAnsi="仿宋" w:eastAsia="仿宋" w:cs="仿宋"/>
          <w:b/>
          <w:bCs/>
          <w:sz w:val="21"/>
          <w:szCs w:val="21"/>
          <w:highlight w:val="none"/>
        </w:rPr>
        <w:t>须知前附表</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_Toc13551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4</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02933020">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_Toc27706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一、总  则</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_Toc27706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10</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6619FECE">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_Toc18112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二、招标文件</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_Toc18112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13</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1F9189D7">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_Toc19740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三、投标文件的编制</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_Toc19740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14</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1CF59C2C">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_Toc17585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四、投标文件的提交</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_Toc17585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16</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5F9002D2">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_Toc20904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五、开标与评标</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_Toc20904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17</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264409C5">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_Toc31750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六、中标结果</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_Toc31750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19</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1BE4DAC5">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_Toc27480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七、其他事项</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_Toc27480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20</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41793EDC">
      <w:pPr>
        <w:pStyle w:val="14"/>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_Toc13432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iCs/>
          <w:sz w:val="21"/>
          <w:szCs w:val="21"/>
          <w:highlight w:val="none"/>
        </w:rPr>
        <w:t>第三章 资格审查</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_Toc13432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21</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0AA2AFB4">
      <w:pPr>
        <w:pStyle w:val="14"/>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_Toc29617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iCs/>
          <w:sz w:val="21"/>
          <w:szCs w:val="21"/>
          <w:highlight w:val="none"/>
        </w:rPr>
        <w:t>第四章</w:t>
      </w:r>
      <w:r>
        <w:rPr>
          <w:rFonts w:hint="eastAsia" w:ascii="仿宋" w:hAnsi="仿宋" w:eastAsia="仿宋" w:cs="仿宋"/>
          <w:b/>
          <w:bCs/>
          <w:sz w:val="21"/>
          <w:szCs w:val="21"/>
          <w:highlight w:val="none"/>
        </w:rPr>
        <w:t xml:space="preserve"> </w:t>
      </w:r>
      <w:r>
        <w:rPr>
          <w:rFonts w:hint="eastAsia" w:ascii="仿宋" w:hAnsi="仿宋" w:eastAsia="仿宋" w:cs="仿宋"/>
          <w:b/>
          <w:bCs/>
          <w:iCs/>
          <w:sz w:val="21"/>
          <w:szCs w:val="21"/>
          <w:highlight w:val="none"/>
        </w:rPr>
        <w:t>评标办法（综合评分法）</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_Toc29617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23</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469F52D2">
      <w:pPr>
        <w:pStyle w:val="14"/>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_Toc18272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第五章  合同书样式及主要条款</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_Toc18272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31</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3E5C1E2F">
      <w:pPr>
        <w:pStyle w:val="14"/>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_Toc24509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第六章 采购需求</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_Toc24509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52</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3458B592">
      <w:pPr>
        <w:pStyle w:val="14"/>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_Toc4829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第七章  投标文件格式</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_Toc4829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63</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45B01381">
      <w:pPr>
        <w:pStyle w:val="11"/>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_Toc3052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开标</w:t>
      </w:r>
      <w:r>
        <w:rPr>
          <w:rFonts w:hint="eastAsia" w:ascii="仿宋" w:hAnsi="仿宋" w:eastAsia="仿宋" w:cs="仿宋"/>
          <w:b/>
          <w:bCs/>
          <w:sz w:val="21"/>
          <w:szCs w:val="21"/>
          <w:highlight w:val="none"/>
          <w:lang w:eastAsia="zh-CN"/>
        </w:rPr>
        <w:t>（</w:t>
      </w:r>
      <w:r>
        <w:rPr>
          <w:rFonts w:hint="eastAsia" w:ascii="仿宋" w:hAnsi="仿宋" w:eastAsia="仿宋" w:cs="仿宋"/>
          <w:b/>
          <w:bCs/>
          <w:sz w:val="21"/>
          <w:szCs w:val="21"/>
          <w:highlight w:val="none"/>
          <w:lang w:val="en-US" w:eastAsia="zh-CN"/>
        </w:rPr>
        <w:t>唱标</w:t>
      </w:r>
      <w:r>
        <w:rPr>
          <w:rFonts w:hint="eastAsia" w:ascii="仿宋" w:hAnsi="仿宋" w:eastAsia="仿宋" w:cs="仿宋"/>
          <w:b/>
          <w:bCs/>
          <w:sz w:val="21"/>
          <w:szCs w:val="21"/>
          <w:highlight w:val="none"/>
          <w:lang w:eastAsia="zh-CN"/>
        </w:rPr>
        <w:t>）</w:t>
      </w:r>
      <w:r>
        <w:rPr>
          <w:rFonts w:hint="eastAsia" w:ascii="仿宋" w:hAnsi="仿宋" w:eastAsia="仿宋" w:cs="仿宋"/>
          <w:b/>
          <w:bCs/>
          <w:sz w:val="21"/>
          <w:szCs w:val="21"/>
          <w:highlight w:val="none"/>
        </w:rPr>
        <w:t>一览表</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_Toc3052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64</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686691C4">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_Toc15044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（资格审查部分）</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_Toc15044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67</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1D343FAB">
      <w:pPr>
        <w:pStyle w:val="11"/>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_Toc22046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一、</w:t>
      </w:r>
      <w:r>
        <w:rPr>
          <w:rFonts w:hint="eastAsia" w:ascii="仿宋" w:hAnsi="仿宋" w:eastAsia="仿宋" w:cs="仿宋"/>
          <w:b/>
          <w:bCs/>
          <w:sz w:val="21"/>
          <w:szCs w:val="21"/>
          <w:highlight w:val="none"/>
          <w:lang w:eastAsia="zh-CN"/>
        </w:rPr>
        <w:t>投标人应符合《中华人民共和国政府采购法》第二十二条规定</w:t>
      </w:r>
      <w:r>
        <w:rPr>
          <w:rFonts w:hint="eastAsia" w:ascii="仿宋" w:hAnsi="仿宋" w:eastAsia="仿宋" w:cs="仿宋"/>
          <w:b/>
          <w:bCs/>
          <w:sz w:val="21"/>
          <w:szCs w:val="21"/>
          <w:highlight w:val="none"/>
        </w:rPr>
        <w:t>：</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_Toc22046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67</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0DF1C85E">
      <w:pPr>
        <w:pStyle w:val="11"/>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_Toc27292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二、本项目的特定资格要求：</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_Toc27292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68</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29B86B6A">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_Toc7922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（投标报价部分）</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_Toc7922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69</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1ADFFB17">
      <w:pPr>
        <w:pStyle w:val="11"/>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_Toc31791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一、开标</w:t>
      </w:r>
      <w:r>
        <w:rPr>
          <w:rFonts w:hint="eastAsia" w:ascii="仿宋" w:hAnsi="仿宋" w:eastAsia="仿宋" w:cs="仿宋"/>
          <w:b/>
          <w:bCs/>
          <w:sz w:val="21"/>
          <w:szCs w:val="21"/>
          <w:highlight w:val="none"/>
          <w:lang w:eastAsia="zh-CN"/>
        </w:rPr>
        <w:t>（</w:t>
      </w:r>
      <w:r>
        <w:rPr>
          <w:rFonts w:hint="eastAsia" w:ascii="仿宋" w:hAnsi="仿宋" w:eastAsia="仿宋" w:cs="仿宋"/>
          <w:b/>
          <w:bCs/>
          <w:sz w:val="21"/>
          <w:szCs w:val="21"/>
          <w:highlight w:val="none"/>
          <w:lang w:val="en-US" w:eastAsia="zh-CN"/>
        </w:rPr>
        <w:t>唱标</w:t>
      </w:r>
      <w:r>
        <w:rPr>
          <w:rFonts w:hint="eastAsia" w:ascii="仿宋" w:hAnsi="仿宋" w:eastAsia="仿宋" w:cs="仿宋"/>
          <w:b/>
          <w:bCs/>
          <w:sz w:val="21"/>
          <w:szCs w:val="21"/>
          <w:highlight w:val="none"/>
          <w:lang w:eastAsia="zh-CN"/>
        </w:rPr>
        <w:t>）</w:t>
      </w:r>
      <w:r>
        <w:rPr>
          <w:rFonts w:hint="eastAsia" w:ascii="仿宋" w:hAnsi="仿宋" w:eastAsia="仿宋" w:cs="仿宋"/>
          <w:b/>
          <w:bCs/>
          <w:sz w:val="21"/>
          <w:szCs w:val="21"/>
          <w:highlight w:val="none"/>
        </w:rPr>
        <w:t>一览表</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_Toc31791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69</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09AB34E8">
      <w:pPr>
        <w:pStyle w:val="11"/>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_Toc18090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二、投标报价明细</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_Toc18090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70</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7BB10843">
      <w:pPr>
        <w:pStyle w:val="11"/>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_Toc3541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三、投标人能享受政策优惠的证明材料</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_Toc3541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74</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00600BD4">
      <w:pPr>
        <w:pStyle w:val="15"/>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_Toc7410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（商务技术部分）</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_Toc7410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79</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31FFA7EB">
      <w:pPr>
        <w:pStyle w:val="11"/>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_Toc30832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一、投标函</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_Toc30832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79</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5DEAAA0C">
      <w:pPr>
        <w:pStyle w:val="11"/>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_Toc26467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二、法定代表人身份证明书及授权委托书</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_Toc26467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80</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373516DE">
      <w:pPr>
        <w:pStyle w:val="11"/>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_Toc626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三、商务条款偏离表</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_Toc626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82</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0070FBC6">
      <w:pPr>
        <w:pStyle w:val="11"/>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_Toc29950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四、技术部分</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_Toc29950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83</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3F41D25F">
      <w:pPr>
        <w:pStyle w:val="11"/>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_Toc8161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五、服务部分</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_Toc8161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87</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69D900F4">
      <w:pPr>
        <w:pStyle w:val="11"/>
        <w:tabs>
          <w:tab w:val="right" w:leader="hyphen" w:pos="9746"/>
        </w:tabs>
        <w:rPr>
          <w:rFonts w:hint="eastAsia" w:ascii="仿宋" w:hAnsi="仿宋" w:eastAsia="仿宋" w:cs="仿宋"/>
          <w:b/>
          <w:bCs/>
          <w:sz w:val="21"/>
          <w:szCs w:val="21"/>
          <w:highlight w:val="none"/>
        </w:rPr>
      </w:pPr>
      <w:r>
        <w:rPr>
          <w:rFonts w:hint="eastAsia" w:ascii="仿宋" w:hAnsi="仿宋" w:eastAsia="仿宋" w:cs="仿宋"/>
          <w:b/>
          <w:bCs/>
          <w:iCs/>
          <w:sz w:val="21"/>
          <w:szCs w:val="21"/>
          <w:highlight w:val="none"/>
        </w:rPr>
        <w:fldChar w:fldCharType="begin"/>
      </w:r>
      <w:r>
        <w:rPr>
          <w:rFonts w:hint="eastAsia" w:ascii="仿宋" w:hAnsi="仿宋" w:eastAsia="仿宋" w:cs="仿宋"/>
          <w:b/>
          <w:bCs/>
          <w:iCs/>
          <w:sz w:val="21"/>
          <w:szCs w:val="21"/>
          <w:highlight w:val="none"/>
        </w:rPr>
        <w:instrText xml:space="preserve"> HYPERLINK \l _Toc28302 </w:instrText>
      </w:r>
      <w:r>
        <w:rPr>
          <w:rFonts w:hint="eastAsia" w:ascii="仿宋" w:hAnsi="仿宋" w:eastAsia="仿宋" w:cs="仿宋"/>
          <w:b/>
          <w:bCs/>
          <w:iCs/>
          <w:sz w:val="21"/>
          <w:szCs w:val="21"/>
          <w:highlight w:val="none"/>
        </w:rPr>
        <w:fldChar w:fldCharType="separate"/>
      </w:r>
      <w:r>
        <w:rPr>
          <w:rFonts w:hint="eastAsia" w:ascii="仿宋" w:hAnsi="仿宋" w:eastAsia="仿宋" w:cs="仿宋"/>
          <w:b/>
          <w:bCs/>
          <w:sz w:val="21"/>
          <w:szCs w:val="21"/>
          <w:highlight w:val="none"/>
        </w:rPr>
        <w:t>六、构成投标文件的其它资料</w:t>
      </w:r>
      <w:r>
        <w:rPr>
          <w:rFonts w:hint="eastAsia" w:ascii="仿宋" w:hAnsi="仿宋" w:eastAsia="仿宋" w:cs="仿宋"/>
          <w:b/>
          <w:bCs/>
          <w:sz w:val="21"/>
          <w:szCs w:val="21"/>
          <w:highlight w:val="none"/>
        </w:rPr>
        <w:tab/>
      </w:r>
      <w:r>
        <w:rPr>
          <w:rFonts w:hint="eastAsia" w:ascii="仿宋" w:hAnsi="仿宋" w:eastAsia="仿宋" w:cs="仿宋"/>
          <w:b/>
          <w:bCs/>
          <w:sz w:val="21"/>
          <w:szCs w:val="21"/>
          <w:highlight w:val="none"/>
        </w:rPr>
        <w:fldChar w:fldCharType="begin"/>
      </w:r>
      <w:r>
        <w:rPr>
          <w:rFonts w:hint="eastAsia" w:ascii="仿宋" w:hAnsi="仿宋" w:eastAsia="仿宋" w:cs="仿宋"/>
          <w:b/>
          <w:bCs/>
          <w:sz w:val="21"/>
          <w:szCs w:val="21"/>
          <w:highlight w:val="none"/>
        </w:rPr>
        <w:instrText xml:space="preserve"> PAGEREF _Toc28302 \h </w:instrText>
      </w:r>
      <w:r>
        <w:rPr>
          <w:rFonts w:hint="eastAsia" w:ascii="仿宋" w:hAnsi="仿宋" w:eastAsia="仿宋" w:cs="仿宋"/>
          <w:b/>
          <w:bCs/>
          <w:sz w:val="21"/>
          <w:szCs w:val="21"/>
          <w:highlight w:val="none"/>
        </w:rPr>
        <w:fldChar w:fldCharType="separate"/>
      </w:r>
      <w:r>
        <w:rPr>
          <w:rFonts w:hint="eastAsia" w:ascii="仿宋" w:hAnsi="仿宋" w:eastAsia="仿宋" w:cs="仿宋"/>
          <w:b/>
          <w:bCs/>
          <w:sz w:val="21"/>
          <w:szCs w:val="21"/>
          <w:highlight w:val="none"/>
        </w:rPr>
        <w:t>89</w:t>
      </w:r>
      <w:r>
        <w:rPr>
          <w:rFonts w:hint="eastAsia" w:ascii="仿宋" w:hAnsi="仿宋" w:eastAsia="仿宋" w:cs="仿宋"/>
          <w:b/>
          <w:bCs/>
          <w:sz w:val="21"/>
          <w:szCs w:val="21"/>
          <w:highlight w:val="none"/>
        </w:rPr>
        <w:fldChar w:fldCharType="end"/>
      </w:r>
      <w:r>
        <w:rPr>
          <w:rFonts w:hint="eastAsia" w:ascii="仿宋" w:hAnsi="仿宋" w:eastAsia="仿宋" w:cs="仿宋"/>
          <w:b/>
          <w:bCs/>
          <w:iCs/>
          <w:sz w:val="21"/>
          <w:szCs w:val="21"/>
          <w:highlight w:val="none"/>
        </w:rPr>
        <w:fldChar w:fldCharType="end"/>
      </w:r>
    </w:p>
    <w:p w14:paraId="0D8D465C">
      <w:pPr>
        <w:outlineLvl w:val="9"/>
        <w:rPr>
          <w:rFonts w:hint="eastAsia" w:ascii="仿宋" w:hAnsi="仿宋" w:eastAsia="仿宋" w:cs="仿宋"/>
          <w:iCs/>
          <w:sz w:val="40"/>
          <w:szCs w:val="32"/>
          <w:highlight w:val="none"/>
        </w:rPr>
      </w:pPr>
      <w:r>
        <w:rPr>
          <w:rFonts w:hint="eastAsia" w:ascii="仿宋" w:hAnsi="仿宋" w:eastAsia="仿宋" w:cs="仿宋"/>
          <w:b/>
          <w:bCs/>
          <w:iCs/>
          <w:sz w:val="21"/>
          <w:szCs w:val="21"/>
          <w:highlight w:val="none"/>
        </w:rPr>
        <w:fldChar w:fldCharType="end"/>
      </w:r>
    </w:p>
    <w:p w14:paraId="58CC0122">
      <w:pPr>
        <w:pStyle w:val="3"/>
        <w:pageBreakBefore w:val="0"/>
        <w:numPr>
          <w:ilvl w:val="3"/>
          <w:numId w:val="0"/>
        </w:numPr>
        <w:topLinePunct w:val="0"/>
        <w:bidi w:val="0"/>
        <w:snapToGrid w:val="0"/>
        <w:spacing w:line="360" w:lineRule="auto"/>
        <w:jc w:val="center"/>
        <w:rPr>
          <w:rFonts w:hint="eastAsia" w:ascii="仿宋" w:hAnsi="仿宋" w:eastAsia="仿宋" w:cs="仿宋"/>
          <w:iCs/>
          <w:sz w:val="40"/>
          <w:szCs w:val="32"/>
          <w:highlight w:val="none"/>
        </w:rPr>
        <w:sectPr>
          <w:headerReference r:id="rId7" w:type="default"/>
          <w:footerReference r:id="rId8" w:type="default"/>
          <w:pgSz w:w="11906" w:h="16838"/>
          <w:pgMar w:top="1440" w:right="1080" w:bottom="1440" w:left="1080" w:header="851" w:footer="992" w:gutter="0"/>
          <w:pgNumType w:fmt="decimal" w:start="1"/>
          <w:cols w:space="0" w:num="1"/>
          <w:docGrid w:type="lines" w:linePitch="312" w:charSpace="0"/>
        </w:sectPr>
      </w:pPr>
      <w:bookmarkStart w:id="85" w:name="_Toc16813"/>
    </w:p>
    <w:p w14:paraId="7E8950AE">
      <w:pPr>
        <w:pStyle w:val="3"/>
        <w:pageBreakBefore w:val="0"/>
        <w:numPr>
          <w:ilvl w:val="3"/>
          <w:numId w:val="0"/>
        </w:numPr>
        <w:topLinePunct w:val="0"/>
        <w:bidi w:val="0"/>
        <w:snapToGrid w:val="0"/>
        <w:spacing w:line="360" w:lineRule="auto"/>
        <w:jc w:val="center"/>
        <w:rPr>
          <w:rFonts w:hint="eastAsia" w:ascii="仿宋" w:hAnsi="仿宋" w:eastAsia="仿宋" w:cs="仿宋"/>
          <w:iCs/>
          <w:sz w:val="40"/>
          <w:szCs w:val="32"/>
          <w:highlight w:val="none"/>
        </w:rPr>
      </w:pPr>
      <w:r>
        <w:rPr>
          <w:rFonts w:hint="eastAsia" w:ascii="仿宋" w:hAnsi="仿宋" w:eastAsia="仿宋" w:cs="仿宋"/>
          <w:iCs/>
          <w:sz w:val="40"/>
          <w:szCs w:val="32"/>
          <w:highlight w:val="none"/>
        </w:rPr>
        <w:t>第一章  招标公告</w:t>
      </w:r>
      <w:bookmarkEnd w:id="80"/>
      <w:bookmarkEnd w:id="81"/>
      <w:bookmarkEnd w:id="82"/>
      <w:bookmarkEnd w:id="83"/>
      <w:bookmarkEnd w:id="84"/>
      <w:bookmarkEnd w:id="85"/>
    </w:p>
    <w:p w14:paraId="3A56CB6B">
      <w:pPr>
        <w:pageBreakBefore w:val="0"/>
        <w:topLinePunct w:val="0"/>
        <w:bidi w:val="0"/>
        <w:spacing w:line="360" w:lineRule="auto"/>
        <w:jc w:val="center"/>
        <w:rPr>
          <w:rFonts w:hint="eastAsia" w:ascii="仿宋" w:hAnsi="仿宋" w:eastAsia="仿宋" w:cs="仿宋"/>
          <w:b/>
          <w:sz w:val="36"/>
          <w:szCs w:val="36"/>
          <w:highlight w:val="none"/>
        </w:rPr>
      </w:pPr>
      <w:bookmarkStart w:id="86" w:name="OLE_LINK1"/>
      <w:bookmarkStart w:id="690" w:name="_GoBack"/>
      <w:r>
        <w:rPr>
          <w:rFonts w:hint="eastAsia" w:ascii="仿宋" w:hAnsi="仿宋" w:eastAsia="仿宋" w:cs="仿宋"/>
          <w:b/>
          <w:bCs/>
          <w:sz w:val="32"/>
          <w:szCs w:val="32"/>
          <w:highlight w:val="none"/>
          <w:lang w:eastAsia="zh-CN"/>
        </w:rPr>
        <w:t>YNGH[2024]-620</w:t>
      </w:r>
      <w:r>
        <w:rPr>
          <w:rFonts w:hint="eastAsia" w:ascii="仿宋" w:hAnsi="仿宋" w:eastAsia="仿宋" w:cs="仿宋"/>
          <w:b/>
          <w:bCs/>
          <w:sz w:val="32"/>
          <w:szCs w:val="32"/>
          <w:highlight w:val="none"/>
          <w:lang w:val="en-US" w:eastAsia="zh-CN"/>
        </w:rPr>
        <w:t xml:space="preserve"> </w:t>
      </w:r>
      <w:bookmarkEnd w:id="86"/>
      <w:r>
        <w:rPr>
          <w:rFonts w:hint="eastAsia" w:ascii="仿宋" w:hAnsi="仿宋" w:eastAsia="仿宋" w:cs="仿宋"/>
          <w:b/>
          <w:bCs/>
          <w:sz w:val="36"/>
          <w:szCs w:val="36"/>
          <w:highlight w:val="none"/>
          <w:lang w:eastAsia="zh-CN"/>
        </w:rPr>
        <w:t>云南师范大学附属世纪金源学校广播系统采购项目</w:t>
      </w:r>
      <w:bookmarkEnd w:id="690"/>
      <w:r>
        <w:rPr>
          <w:rFonts w:hint="eastAsia" w:ascii="仿宋" w:hAnsi="仿宋" w:eastAsia="仿宋" w:cs="仿宋"/>
          <w:b/>
          <w:bCs/>
          <w:sz w:val="36"/>
          <w:szCs w:val="36"/>
          <w:highlight w:val="none"/>
        </w:rPr>
        <w:t>公开招标公告</w:t>
      </w:r>
    </w:p>
    <w:p w14:paraId="3D97C228">
      <w:pPr>
        <w:pageBreakBefore w:val="0"/>
        <w:pBdr>
          <w:top w:val="single" w:color="auto" w:sz="4" w:space="1"/>
          <w:left w:val="single" w:color="auto" w:sz="4" w:space="4"/>
          <w:bottom w:val="single" w:color="auto" w:sz="4" w:space="1"/>
          <w:right w:val="single" w:color="auto" w:sz="4" w:space="4"/>
        </w:pBdr>
        <w:topLinePunct w:val="0"/>
        <w:bidi w:val="0"/>
        <w:spacing w:line="360" w:lineRule="auto"/>
        <w:ind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项目概况</w:t>
      </w:r>
    </w:p>
    <w:p w14:paraId="332EA650">
      <w:pPr>
        <w:keepNext w:val="0"/>
        <w:keepLines w:val="0"/>
        <w:pageBreakBefore w:val="0"/>
        <w:widowControl w:val="0"/>
        <w:pBdr>
          <w:top w:val="single" w:color="auto" w:sz="4" w:space="1"/>
          <w:left w:val="single" w:color="auto" w:sz="4" w:space="4"/>
          <w:bottom w:val="single" w:color="auto" w:sz="4" w:space="1"/>
          <w:right w:val="single" w:color="auto" w:sz="4" w:space="4"/>
        </w:pBdr>
        <w:shd w:val="clear" w:color="auto" w:fill="auto"/>
        <w:kinsoku/>
        <w:wordWrap/>
        <w:overflowPunct/>
        <w:topLinePunct w:val="0"/>
        <w:autoSpaceDE/>
        <w:autoSpaceDN/>
        <w:bidi w:val="0"/>
        <w:adjustRightInd/>
        <w:snapToGrid/>
        <w:spacing w:line="360" w:lineRule="auto"/>
        <w:ind w:firstLine="482" w:firstLineChars="200"/>
        <w:textAlignment w:val="auto"/>
        <w:rPr>
          <w:rFonts w:hint="eastAsia" w:ascii="仿宋" w:hAnsi="仿宋" w:eastAsia="仿宋" w:cs="仿宋"/>
          <w:sz w:val="24"/>
          <w:szCs w:val="24"/>
          <w:highlight w:val="none"/>
        </w:rPr>
      </w:pPr>
      <w:bookmarkStart w:id="87" w:name="OLE_LINK2"/>
      <w:r>
        <w:rPr>
          <w:rFonts w:hint="eastAsia" w:ascii="仿宋" w:hAnsi="仿宋" w:eastAsia="仿宋" w:cs="仿宋"/>
          <w:b/>
          <w:bCs/>
          <w:sz w:val="24"/>
          <w:szCs w:val="24"/>
          <w:highlight w:val="none"/>
          <w:u w:val="single"/>
          <w:lang w:eastAsia="zh-CN"/>
        </w:rPr>
        <w:t>云南师范大学附属世纪金源学校广播系统采购项目</w:t>
      </w:r>
      <w:r>
        <w:rPr>
          <w:rFonts w:hint="eastAsia" w:ascii="仿宋" w:hAnsi="仿宋" w:eastAsia="仿宋" w:cs="仿宋"/>
          <w:sz w:val="24"/>
          <w:szCs w:val="24"/>
          <w:highlight w:val="none"/>
        </w:rPr>
        <w:t>的潜在投标人应在</w:t>
      </w:r>
      <w:bookmarkEnd w:id="87"/>
      <w:r>
        <w:rPr>
          <w:rFonts w:hint="eastAsia" w:ascii="仿宋" w:hAnsi="仿宋" w:eastAsia="仿宋" w:cs="仿宋"/>
          <w:color w:val="auto"/>
          <w:sz w:val="24"/>
          <w:szCs w:val="24"/>
          <w:highlight w:val="none"/>
          <w:u w:val="single"/>
        </w:rPr>
        <w:t>云南国合建设招标咨询有限公司（</w:t>
      </w:r>
      <w:r>
        <w:rPr>
          <w:rFonts w:hint="eastAsia" w:ascii="仿宋" w:hAnsi="仿宋" w:eastAsia="仿宋" w:cs="仿宋"/>
          <w:color w:val="auto"/>
          <w:sz w:val="24"/>
          <w:szCs w:val="24"/>
          <w:highlight w:val="none"/>
          <w:u w:val="single"/>
          <w:lang w:eastAsia="zh-CN"/>
        </w:rPr>
        <w:t>昆明市盘龙区长青路94号现代广场16楼</w:t>
      </w:r>
      <w:r>
        <w:rPr>
          <w:rFonts w:hint="eastAsia" w:ascii="仿宋" w:hAnsi="仿宋" w:eastAsia="仿宋" w:cs="仿宋"/>
          <w:color w:val="auto"/>
          <w:sz w:val="24"/>
          <w:szCs w:val="24"/>
          <w:highlight w:val="none"/>
          <w:u w:val="single"/>
        </w:rPr>
        <w:t>）获取招标文件</w:t>
      </w:r>
      <w:r>
        <w:rPr>
          <w:rFonts w:hint="eastAsia" w:ascii="仿宋" w:hAnsi="仿宋" w:eastAsia="仿宋" w:cs="仿宋"/>
          <w:color w:val="auto"/>
          <w:sz w:val="24"/>
          <w:szCs w:val="24"/>
          <w:highlight w:val="none"/>
        </w:rPr>
        <w:t>，并于</w:t>
      </w:r>
      <w:r>
        <w:rPr>
          <w:rFonts w:hint="eastAsia" w:ascii="仿宋" w:hAnsi="仿宋" w:eastAsia="仿宋" w:cs="仿宋"/>
          <w:color w:val="auto"/>
          <w:sz w:val="24"/>
          <w:szCs w:val="24"/>
          <w:highlight w:val="none"/>
          <w:u w:val="single"/>
          <w:lang w:eastAsia="zh-CN"/>
        </w:rPr>
        <w:t>2024年11月18日09时00分</w:t>
      </w:r>
      <w:r>
        <w:rPr>
          <w:rFonts w:hint="eastAsia" w:ascii="仿宋" w:hAnsi="仿宋" w:eastAsia="仿宋" w:cs="仿宋"/>
          <w:bCs/>
          <w:color w:val="auto"/>
          <w:sz w:val="24"/>
          <w:szCs w:val="24"/>
          <w:highlight w:val="none"/>
          <w:u w:val="single"/>
        </w:rPr>
        <w:t>（</w:t>
      </w:r>
      <w:r>
        <w:rPr>
          <w:rFonts w:hint="eastAsia" w:ascii="仿宋" w:hAnsi="仿宋" w:eastAsia="仿宋" w:cs="仿宋"/>
          <w:bCs/>
          <w:color w:val="auto"/>
          <w:sz w:val="24"/>
          <w:szCs w:val="24"/>
          <w:highlight w:val="none"/>
        </w:rPr>
        <w:t>北京时间）前递交投标文件</w:t>
      </w:r>
      <w:r>
        <w:rPr>
          <w:rFonts w:hint="eastAsia" w:ascii="仿宋" w:hAnsi="仿宋" w:eastAsia="仿宋" w:cs="仿宋"/>
          <w:color w:val="auto"/>
          <w:sz w:val="24"/>
          <w:szCs w:val="24"/>
          <w:highlight w:val="none"/>
        </w:rPr>
        <w:t>。</w:t>
      </w:r>
    </w:p>
    <w:p w14:paraId="414ACE46">
      <w:pPr>
        <w:keepNext w:val="0"/>
        <w:keepLines w:val="0"/>
        <w:pageBreakBefore w:val="0"/>
        <w:widowControl w:val="0"/>
        <w:kinsoku/>
        <w:wordWrap/>
        <w:overflowPunct/>
        <w:topLinePunct w:val="0"/>
        <w:autoSpaceDE/>
        <w:autoSpaceDN/>
        <w:bidi w:val="0"/>
        <w:adjustRightInd/>
        <w:snapToGrid/>
        <w:spacing w:line="384" w:lineRule="auto"/>
        <w:textAlignment w:val="auto"/>
        <w:outlineLvl w:val="1"/>
        <w:rPr>
          <w:rFonts w:hint="eastAsia" w:ascii="仿宋" w:hAnsi="仿宋" w:eastAsia="仿宋" w:cs="仿宋"/>
          <w:b/>
          <w:bCs/>
          <w:sz w:val="24"/>
          <w:szCs w:val="24"/>
          <w:highlight w:val="none"/>
        </w:rPr>
      </w:pPr>
      <w:bookmarkStart w:id="88" w:name="_Toc35393621"/>
      <w:bookmarkStart w:id="89" w:name="_Toc35393790"/>
      <w:bookmarkStart w:id="90" w:name="_Toc28359079"/>
      <w:bookmarkStart w:id="91" w:name="_Toc2034"/>
      <w:bookmarkStart w:id="92" w:name="_Toc23798"/>
      <w:bookmarkStart w:id="93" w:name="_Toc4426"/>
      <w:bookmarkStart w:id="94" w:name="_Toc15511"/>
      <w:bookmarkStart w:id="95" w:name="_Toc28359002"/>
      <w:bookmarkStart w:id="96" w:name="_Toc27026"/>
      <w:bookmarkStart w:id="97" w:name="_Hlk24379207"/>
      <w:bookmarkStart w:id="98" w:name="OLE_LINK19"/>
      <w:r>
        <w:rPr>
          <w:rFonts w:hint="eastAsia" w:ascii="仿宋" w:hAnsi="仿宋" w:eastAsia="仿宋" w:cs="仿宋"/>
          <w:b/>
          <w:bCs/>
          <w:sz w:val="24"/>
          <w:szCs w:val="24"/>
          <w:highlight w:val="none"/>
        </w:rPr>
        <w:t>一、项目基本情况</w:t>
      </w:r>
      <w:bookmarkEnd w:id="88"/>
      <w:bookmarkEnd w:id="89"/>
      <w:bookmarkEnd w:id="90"/>
      <w:bookmarkEnd w:id="91"/>
      <w:bookmarkEnd w:id="92"/>
      <w:bookmarkEnd w:id="93"/>
      <w:bookmarkEnd w:id="94"/>
      <w:bookmarkEnd w:id="95"/>
      <w:bookmarkEnd w:id="96"/>
    </w:p>
    <w:p w14:paraId="383093E6">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sz w:val="24"/>
          <w:szCs w:val="24"/>
          <w:highlight w:val="none"/>
        </w:rPr>
      </w:pPr>
      <w:r>
        <w:rPr>
          <w:rFonts w:hint="eastAsia" w:ascii="仿宋" w:hAnsi="仿宋" w:eastAsia="仿宋" w:cs="仿宋"/>
          <w:b/>
          <w:bCs/>
          <w:sz w:val="24"/>
          <w:szCs w:val="24"/>
          <w:highlight w:val="none"/>
        </w:rPr>
        <w:t>1.项目编号：</w:t>
      </w:r>
      <w:r>
        <w:rPr>
          <w:rFonts w:hint="eastAsia" w:ascii="仿宋" w:hAnsi="仿宋" w:eastAsia="仿宋" w:cs="仿宋"/>
          <w:sz w:val="24"/>
          <w:szCs w:val="24"/>
          <w:highlight w:val="none"/>
          <w:lang w:eastAsia="zh-CN"/>
        </w:rPr>
        <w:t>YNGH[2024]-620</w:t>
      </w:r>
      <w:r>
        <w:rPr>
          <w:rFonts w:hint="eastAsia" w:ascii="仿宋" w:hAnsi="仿宋" w:eastAsia="仿宋" w:cs="仿宋"/>
          <w:sz w:val="24"/>
          <w:szCs w:val="24"/>
          <w:highlight w:val="none"/>
        </w:rPr>
        <w:t>；</w:t>
      </w:r>
    </w:p>
    <w:p w14:paraId="2BF0E871">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sz w:val="24"/>
          <w:szCs w:val="24"/>
          <w:highlight w:val="none"/>
        </w:rPr>
      </w:pPr>
      <w:r>
        <w:rPr>
          <w:rFonts w:hint="eastAsia" w:ascii="仿宋" w:hAnsi="仿宋" w:eastAsia="仿宋" w:cs="仿宋"/>
          <w:b/>
          <w:bCs/>
          <w:sz w:val="24"/>
          <w:szCs w:val="24"/>
          <w:highlight w:val="none"/>
        </w:rPr>
        <w:t>2.项目名称：</w:t>
      </w:r>
      <w:r>
        <w:rPr>
          <w:rFonts w:hint="eastAsia" w:ascii="仿宋" w:hAnsi="仿宋" w:eastAsia="仿宋" w:cs="仿宋"/>
          <w:sz w:val="24"/>
          <w:szCs w:val="24"/>
          <w:highlight w:val="none"/>
          <w:lang w:eastAsia="zh-CN"/>
        </w:rPr>
        <w:t>云南师范大学附属世纪金源学校广播系统采购项目</w:t>
      </w:r>
      <w:r>
        <w:rPr>
          <w:rFonts w:hint="eastAsia" w:ascii="仿宋" w:hAnsi="仿宋" w:eastAsia="仿宋" w:cs="仿宋"/>
          <w:sz w:val="24"/>
          <w:szCs w:val="24"/>
          <w:highlight w:val="none"/>
        </w:rPr>
        <w:t>；</w:t>
      </w:r>
    </w:p>
    <w:bookmarkEnd w:id="97"/>
    <w:p w14:paraId="2E4C5EE5">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sz w:val="24"/>
          <w:szCs w:val="24"/>
          <w:highlight w:val="none"/>
        </w:rPr>
      </w:pPr>
      <w:r>
        <w:rPr>
          <w:rFonts w:hint="eastAsia" w:ascii="仿宋" w:hAnsi="仿宋" w:eastAsia="仿宋" w:cs="仿宋"/>
          <w:b/>
          <w:bCs/>
          <w:sz w:val="24"/>
          <w:szCs w:val="24"/>
          <w:highlight w:val="none"/>
        </w:rPr>
        <w:t>3.预算金额：</w:t>
      </w:r>
      <w:r>
        <w:rPr>
          <w:rFonts w:hint="eastAsia" w:ascii="仿宋" w:hAnsi="仿宋" w:eastAsia="仿宋" w:cs="仿宋"/>
          <w:sz w:val="24"/>
          <w:szCs w:val="24"/>
          <w:highlight w:val="none"/>
          <w:lang w:val="en-US" w:eastAsia="zh-CN"/>
        </w:rPr>
        <w:t>伍拾玖万元整（¥590000.00元）</w:t>
      </w:r>
      <w:r>
        <w:rPr>
          <w:rFonts w:hint="eastAsia" w:ascii="仿宋" w:hAnsi="仿宋" w:eastAsia="仿宋" w:cs="仿宋"/>
          <w:sz w:val="24"/>
          <w:szCs w:val="24"/>
          <w:highlight w:val="none"/>
        </w:rPr>
        <w:t>；</w:t>
      </w:r>
    </w:p>
    <w:p w14:paraId="20941510">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sz w:val="24"/>
          <w:szCs w:val="24"/>
          <w:highlight w:val="none"/>
        </w:rPr>
      </w:pPr>
      <w:r>
        <w:rPr>
          <w:rFonts w:hint="eastAsia" w:ascii="仿宋" w:hAnsi="仿宋" w:eastAsia="仿宋" w:cs="仿宋"/>
          <w:b/>
          <w:bCs/>
          <w:sz w:val="24"/>
          <w:szCs w:val="24"/>
          <w:highlight w:val="none"/>
        </w:rPr>
        <w:t>4.最高限价：</w:t>
      </w:r>
      <w:r>
        <w:rPr>
          <w:rFonts w:hint="eastAsia" w:ascii="仿宋" w:hAnsi="仿宋" w:eastAsia="仿宋" w:cs="仿宋"/>
          <w:sz w:val="24"/>
          <w:szCs w:val="24"/>
          <w:highlight w:val="none"/>
          <w:lang w:eastAsia="zh-CN"/>
        </w:rPr>
        <w:t>伍拾玖万元整（¥590000.00元）</w:t>
      </w:r>
      <w:r>
        <w:rPr>
          <w:rFonts w:hint="eastAsia" w:ascii="仿宋" w:hAnsi="仿宋" w:eastAsia="仿宋" w:cs="仿宋"/>
          <w:sz w:val="24"/>
          <w:szCs w:val="24"/>
          <w:highlight w:val="none"/>
        </w:rPr>
        <w:t>；</w:t>
      </w:r>
    </w:p>
    <w:p w14:paraId="6CEC9CED">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sz w:val="24"/>
          <w:szCs w:val="24"/>
          <w:highlight w:val="none"/>
        </w:rPr>
      </w:pPr>
      <w:r>
        <w:rPr>
          <w:rFonts w:hint="eastAsia" w:ascii="仿宋" w:hAnsi="仿宋" w:eastAsia="仿宋" w:cs="仿宋"/>
          <w:b/>
          <w:bCs/>
          <w:sz w:val="24"/>
          <w:szCs w:val="24"/>
          <w:highlight w:val="none"/>
          <w:lang w:val="zh-CN"/>
        </w:rPr>
        <w:t>5.采购需求：</w:t>
      </w:r>
      <w:r>
        <w:rPr>
          <w:rFonts w:hint="eastAsia" w:ascii="仿宋" w:hAnsi="仿宋" w:eastAsia="仿宋" w:cs="仿宋"/>
          <w:sz w:val="24"/>
          <w:szCs w:val="24"/>
          <w:highlight w:val="none"/>
        </w:rPr>
        <w:t>云南师范大学附属世纪金源学校广播系统采购项目，拟购置一批广播系统设备，</w:t>
      </w:r>
      <w:r>
        <w:rPr>
          <w:rFonts w:hint="eastAsia" w:ascii="仿宋" w:hAnsi="仿宋" w:eastAsia="仿宋" w:cs="仿宋"/>
          <w:sz w:val="24"/>
          <w:szCs w:val="24"/>
          <w:highlight w:val="none"/>
          <w:lang w:val="en-US" w:eastAsia="zh-CN"/>
        </w:rPr>
        <w:t>包括1台网络广播中央控制主机、54只带定压备份功能网络音箱等</w:t>
      </w:r>
      <w:r>
        <w:rPr>
          <w:rFonts w:hint="eastAsia" w:ascii="仿宋" w:hAnsi="仿宋" w:eastAsia="仿宋" w:cs="仿宋"/>
          <w:sz w:val="24"/>
          <w:szCs w:val="24"/>
          <w:highlight w:val="none"/>
        </w:rPr>
        <w:t>；</w:t>
      </w:r>
    </w:p>
    <w:p w14:paraId="53BBA850">
      <w:pPr>
        <w:keepNext w:val="0"/>
        <w:keepLines w:val="0"/>
        <w:pageBreakBefore w:val="0"/>
        <w:widowControl w:val="0"/>
        <w:kinsoku/>
        <w:wordWrap/>
        <w:overflowPunct/>
        <w:topLinePunct w:val="0"/>
        <w:autoSpaceDE/>
        <w:autoSpaceDN/>
        <w:bidi w:val="0"/>
        <w:adjustRightInd/>
        <w:snapToGrid/>
        <w:spacing w:line="384" w:lineRule="auto"/>
        <w:ind w:firstLine="482" w:firstLineChars="200"/>
        <w:jc w:val="left"/>
        <w:textAlignment w:val="auto"/>
        <w:rPr>
          <w:rFonts w:hint="eastAsia" w:ascii="仿宋" w:hAnsi="仿宋" w:eastAsia="仿宋" w:cs="仿宋"/>
          <w:sz w:val="24"/>
          <w:szCs w:val="24"/>
          <w:highlight w:val="none"/>
        </w:rPr>
      </w:pPr>
      <w:r>
        <w:rPr>
          <w:rFonts w:hint="eastAsia" w:ascii="仿宋" w:hAnsi="仿宋" w:eastAsia="仿宋" w:cs="仿宋"/>
          <w:b/>
          <w:bCs/>
          <w:sz w:val="24"/>
          <w:szCs w:val="24"/>
          <w:highlight w:val="none"/>
          <w:lang w:eastAsia="zh-CN"/>
        </w:rPr>
        <w:t>★</w:t>
      </w:r>
      <w:r>
        <w:rPr>
          <w:rFonts w:hint="eastAsia" w:ascii="仿宋" w:hAnsi="仿宋" w:eastAsia="仿宋" w:cs="仿宋"/>
          <w:b/>
          <w:bCs/>
          <w:sz w:val="24"/>
          <w:szCs w:val="24"/>
          <w:highlight w:val="none"/>
        </w:rPr>
        <w:t>注：（1）本项目投标人须对项目进行整体报价，不得缺项、漏项，否则投标文件无效；（2）投标人须保证本项目中所投设备（产品）配套（产品）及预装的所有设备（产品）均为全新设备（产品）；（3）本项目不接受进口产品，进口产品是指通过中国海关报关验放进入中国境内且产自关境外的产品。</w:t>
      </w:r>
    </w:p>
    <w:p w14:paraId="1F762327">
      <w:pPr>
        <w:keepNext w:val="0"/>
        <w:keepLines w:val="0"/>
        <w:pageBreakBefore w:val="0"/>
        <w:widowControl w:val="0"/>
        <w:numPr>
          <w:ilvl w:val="0"/>
          <w:numId w:val="0"/>
        </w:numPr>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sz w:val="24"/>
          <w:szCs w:val="24"/>
          <w:highlight w:val="none"/>
        </w:rPr>
      </w:pPr>
      <w:r>
        <w:rPr>
          <w:rFonts w:hint="eastAsia" w:ascii="仿宋" w:hAnsi="仿宋" w:eastAsia="仿宋" w:cs="仿宋"/>
          <w:b/>
          <w:bCs/>
          <w:kern w:val="2"/>
          <w:sz w:val="24"/>
          <w:szCs w:val="24"/>
          <w:highlight w:val="none"/>
          <w:lang w:val="en-US" w:eastAsia="zh-CN" w:bidi="ar-SA"/>
        </w:rPr>
        <w:t>6.</w:t>
      </w:r>
      <w:r>
        <w:rPr>
          <w:rFonts w:hint="eastAsia" w:ascii="仿宋" w:hAnsi="仿宋" w:eastAsia="仿宋" w:cs="仿宋"/>
          <w:b/>
          <w:bCs/>
          <w:sz w:val="24"/>
          <w:szCs w:val="24"/>
          <w:highlight w:val="none"/>
        </w:rPr>
        <w:t>合同履行期限：</w:t>
      </w:r>
      <w:r>
        <w:rPr>
          <w:rFonts w:hint="eastAsia" w:ascii="仿宋" w:hAnsi="仿宋" w:eastAsia="仿宋" w:cs="仿宋"/>
          <w:b w:val="0"/>
          <w:bCs w:val="0"/>
          <w:sz w:val="24"/>
          <w:szCs w:val="24"/>
          <w:highlight w:val="none"/>
          <w:lang w:val="en-US" w:eastAsia="zh-CN"/>
        </w:rPr>
        <w:t>自合同签订后30个日历天内完成供货、安装、调试并交付使用</w:t>
      </w:r>
      <w:r>
        <w:rPr>
          <w:rFonts w:hint="eastAsia" w:ascii="仿宋" w:hAnsi="仿宋" w:eastAsia="仿宋" w:cs="仿宋"/>
          <w:sz w:val="24"/>
          <w:szCs w:val="24"/>
          <w:highlight w:val="none"/>
        </w:rPr>
        <w:t>；</w:t>
      </w:r>
    </w:p>
    <w:p w14:paraId="716FC539">
      <w:pPr>
        <w:keepNext w:val="0"/>
        <w:keepLines w:val="0"/>
        <w:pageBreakBefore w:val="0"/>
        <w:widowControl w:val="0"/>
        <w:numPr>
          <w:ilvl w:val="0"/>
          <w:numId w:val="0"/>
        </w:numPr>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sz w:val="24"/>
          <w:szCs w:val="24"/>
          <w:highlight w:val="none"/>
        </w:rPr>
      </w:pPr>
      <w:r>
        <w:rPr>
          <w:rFonts w:hint="eastAsia" w:ascii="仿宋" w:hAnsi="仿宋" w:eastAsia="仿宋" w:cs="仿宋"/>
          <w:b/>
          <w:bCs/>
          <w:kern w:val="2"/>
          <w:sz w:val="24"/>
          <w:szCs w:val="24"/>
          <w:highlight w:val="none"/>
          <w:lang w:val="en-US" w:eastAsia="zh-CN" w:bidi="ar-SA"/>
        </w:rPr>
        <w:t>7.</w:t>
      </w:r>
      <w:r>
        <w:rPr>
          <w:rFonts w:hint="eastAsia" w:ascii="仿宋" w:hAnsi="仿宋" w:eastAsia="仿宋" w:cs="仿宋"/>
          <w:b/>
          <w:bCs/>
          <w:sz w:val="24"/>
          <w:szCs w:val="24"/>
          <w:highlight w:val="none"/>
          <w:lang w:val="en-US" w:eastAsia="zh-CN"/>
        </w:rPr>
        <w:t>质量要求</w:t>
      </w:r>
      <w:r>
        <w:rPr>
          <w:rFonts w:hint="eastAsia" w:ascii="仿宋" w:hAnsi="仿宋" w:eastAsia="仿宋" w:cs="仿宋"/>
          <w:sz w:val="24"/>
          <w:szCs w:val="24"/>
          <w:highlight w:val="none"/>
          <w:lang w:val="en-US" w:eastAsia="zh-CN"/>
        </w:rPr>
        <w:t>：符合国家相关标准、行业标准、地方标准或者其他标准、规范及采购人需求；</w:t>
      </w:r>
    </w:p>
    <w:p w14:paraId="2B862EE2">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sz w:val="24"/>
          <w:szCs w:val="24"/>
          <w:highlight w:val="none"/>
        </w:rPr>
      </w:pPr>
      <w:r>
        <w:rPr>
          <w:rFonts w:hint="eastAsia" w:ascii="仿宋" w:hAnsi="仿宋" w:eastAsia="仿宋" w:cs="仿宋"/>
          <w:b/>
          <w:bCs/>
          <w:sz w:val="24"/>
          <w:szCs w:val="24"/>
          <w:highlight w:val="none"/>
          <w:lang w:val="en-US" w:eastAsia="zh-CN"/>
        </w:rPr>
        <w:t>8</w:t>
      </w:r>
      <w:r>
        <w:rPr>
          <w:rFonts w:hint="eastAsia" w:ascii="仿宋" w:hAnsi="仿宋" w:eastAsia="仿宋" w:cs="仿宋"/>
          <w:b/>
          <w:bCs/>
          <w:sz w:val="24"/>
          <w:szCs w:val="24"/>
          <w:highlight w:val="none"/>
        </w:rPr>
        <w:t>.交付地点：</w:t>
      </w:r>
      <w:r>
        <w:rPr>
          <w:rFonts w:hint="eastAsia" w:ascii="仿宋" w:hAnsi="仿宋" w:eastAsia="仿宋" w:cs="仿宋"/>
          <w:sz w:val="24"/>
          <w:szCs w:val="24"/>
          <w:highlight w:val="none"/>
          <w:lang w:eastAsia="zh-CN"/>
        </w:rPr>
        <w:t>云南师范大学附属世纪金源学校</w:t>
      </w:r>
      <w:r>
        <w:rPr>
          <w:rFonts w:hint="eastAsia" w:ascii="仿宋" w:hAnsi="仿宋" w:eastAsia="仿宋" w:cs="仿宋"/>
          <w:sz w:val="24"/>
          <w:szCs w:val="24"/>
          <w:highlight w:val="none"/>
        </w:rPr>
        <w:t>；</w:t>
      </w:r>
    </w:p>
    <w:p w14:paraId="3D5898A8">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sz w:val="24"/>
          <w:szCs w:val="24"/>
          <w:highlight w:val="none"/>
        </w:rPr>
      </w:pPr>
      <w:r>
        <w:rPr>
          <w:rFonts w:hint="eastAsia" w:ascii="仿宋" w:hAnsi="仿宋" w:eastAsia="仿宋" w:cs="仿宋"/>
          <w:b/>
          <w:bCs/>
          <w:sz w:val="24"/>
          <w:szCs w:val="24"/>
          <w:highlight w:val="none"/>
          <w:lang w:val="en-US" w:eastAsia="zh-CN"/>
        </w:rPr>
        <w:t>9</w:t>
      </w:r>
      <w:r>
        <w:rPr>
          <w:rFonts w:hint="eastAsia" w:ascii="仿宋" w:hAnsi="仿宋" w:eastAsia="仿宋" w:cs="仿宋"/>
          <w:b/>
          <w:bCs/>
          <w:sz w:val="24"/>
          <w:szCs w:val="24"/>
          <w:highlight w:val="none"/>
        </w:rPr>
        <w:t>.本项目不接受联合体参与投标。</w:t>
      </w:r>
    </w:p>
    <w:p w14:paraId="5A0DD7B9">
      <w:pPr>
        <w:keepNext w:val="0"/>
        <w:keepLines w:val="0"/>
        <w:pageBreakBefore w:val="0"/>
        <w:widowControl w:val="0"/>
        <w:kinsoku/>
        <w:wordWrap/>
        <w:overflowPunct/>
        <w:topLinePunct w:val="0"/>
        <w:autoSpaceDE/>
        <w:autoSpaceDN/>
        <w:bidi w:val="0"/>
        <w:adjustRightInd/>
        <w:snapToGrid/>
        <w:spacing w:line="384" w:lineRule="auto"/>
        <w:textAlignment w:val="auto"/>
        <w:outlineLvl w:val="1"/>
        <w:rPr>
          <w:rFonts w:hint="eastAsia" w:ascii="仿宋" w:hAnsi="仿宋" w:eastAsia="仿宋" w:cs="仿宋"/>
          <w:b/>
          <w:bCs/>
          <w:sz w:val="24"/>
          <w:szCs w:val="24"/>
          <w:highlight w:val="none"/>
        </w:rPr>
      </w:pPr>
      <w:bookmarkStart w:id="99" w:name="_Toc35393622"/>
      <w:bookmarkStart w:id="100" w:name="_Toc5926"/>
      <w:bookmarkStart w:id="101" w:name="_Toc4992"/>
      <w:bookmarkStart w:id="102" w:name="_Toc30944"/>
      <w:bookmarkStart w:id="103" w:name="_Toc28359080"/>
      <w:bookmarkStart w:id="104" w:name="_Toc35393791"/>
      <w:bookmarkStart w:id="105" w:name="_Toc18739"/>
      <w:bookmarkStart w:id="106" w:name="_Toc28359003"/>
      <w:bookmarkStart w:id="107" w:name="_Toc16883"/>
      <w:r>
        <w:rPr>
          <w:rFonts w:hint="eastAsia" w:ascii="仿宋" w:hAnsi="仿宋" w:eastAsia="仿宋" w:cs="仿宋"/>
          <w:b/>
          <w:bCs/>
          <w:sz w:val="24"/>
          <w:szCs w:val="24"/>
          <w:highlight w:val="none"/>
        </w:rPr>
        <w:t>二、申请人的资格要求：</w:t>
      </w:r>
      <w:bookmarkEnd w:id="99"/>
      <w:bookmarkEnd w:id="100"/>
      <w:bookmarkEnd w:id="101"/>
      <w:bookmarkEnd w:id="102"/>
      <w:bookmarkEnd w:id="103"/>
      <w:bookmarkEnd w:id="104"/>
      <w:bookmarkEnd w:id="105"/>
      <w:bookmarkEnd w:id="106"/>
      <w:bookmarkEnd w:id="107"/>
    </w:p>
    <w:p w14:paraId="57A32639">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sz w:val="24"/>
          <w:szCs w:val="24"/>
          <w:highlight w:val="none"/>
        </w:rPr>
      </w:pPr>
      <w:r>
        <w:rPr>
          <w:rFonts w:hint="eastAsia" w:ascii="仿宋" w:hAnsi="仿宋" w:eastAsia="仿宋" w:cs="仿宋"/>
          <w:b/>
          <w:bCs/>
          <w:sz w:val="24"/>
          <w:szCs w:val="24"/>
          <w:highlight w:val="none"/>
        </w:rPr>
        <w:t>1.满足《中华人民共和国政府采购法》第二十二条规定：</w:t>
      </w:r>
      <w:r>
        <w:rPr>
          <w:rFonts w:hint="eastAsia" w:ascii="仿宋" w:hAnsi="仿宋" w:eastAsia="仿宋" w:cs="仿宋"/>
          <w:sz w:val="24"/>
          <w:szCs w:val="24"/>
          <w:highlight w:val="none"/>
        </w:rPr>
        <w:t>（1）具有独立承担民事责任的能力；（2）具有良好的商业信誉和健全的财务会计制度；（3）具有履行合同所必需的设备和专业技术能力；（4）具有依法缴纳税收和社会保障资金的良好记录；（5）参加政府采购活动前三年内，在经营活动中没有重大违法记录；（6）法律、行政法规规定的其他条件。</w:t>
      </w:r>
    </w:p>
    <w:p w14:paraId="592248FD">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sz w:val="24"/>
          <w:szCs w:val="24"/>
          <w:highlight w:val="none"/>
        </w:rPr>
      </w:pPr>
      <w:bookmarkStart w:id="108" w:name="_Toc28359081"/>
      <w:bookmarkStart w:id="109" w:name="_Toc28359004"/>
      <w:r>
        <w:rPr>
          <w:rFonts w:hint="eastAsia" w:ascii="仿宋" w:hAnsi="仿宋" w:eastAsia="仿宋" w:cs="仿宋"/>
          <w:b/>
          <w:bCs/>
          <w:sz w:val="24"/>
          <w:szCs w:val="24"/>
          <w:highlight w:val="none"/>
        </w:rPr>
        <w:t>2.落实政府采购政策需满足的资格要求：</w:t>
      </w:r>
      <w:r>
        <w:rPr>
          <w:rFonts w:hint="eastAsia" w:ascii="仿宋" w:hAnsi="仿宋" w:eastAsia="仿宋" w:cs="仿宋"/>
          <w:sz w:val="24"/>
          <w:szCs w:val="24"/>
          <w:highlight w:val="none"/>
        </w:rPr>
        <w:t>本项目属于非专门面向中小企业采购的项目，小微企业价格扣除优惠比例:10%（监狱企业、残疾人企业视同小微企业）。</w:t>
      </w:r>
    </w:p>
    <w:p w14:paraId="2B5E7B15">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sz w:val="24"/>
          <w:szCs w:val="24"/>
          <w:highlight w:val="none"/>
        </w:rPr>
      </w:pPr>
      <w:r>
        <w:rPr>
          <w:rFonts w:hint="eastAsia" w:ascii="仿宋" w:hAnsi="仿宋" w:eastAsia="仿宋" w:cs="仿宋"/>
          <w:b/>
          <w:bCs/>
          <w:sz w:val="24"/>
          <w:szCs w:val="24"/>
          <w:highlight w:val="none"/>
        </w:rPr>
        <w:t>3.本项目的特定资格要求</w:t>
      </w:r>
      <w:bookmarkStart w:id="110" w:name="_Toc35393792"/>
      <w:bookmarkStart w:id="111" w:name="_Toc35393623"/>
      <w:r>
        <w:rPr>
          <w:rFonts w:hint="eastAsia" w:ascii="仿宋" w:hAnsi="仿宋" w:eastAsia="仿宋" w:cs="仿宋"/>
          <w:b/>
          <w:bCs/>
          <w:sz w:val="24"/>
          <w:szCs w:val="24"/>
          <w:highlight w:val="none"/>
        </w:rPr>
        <w:t>：</w:t>
      </w:r>
      <w:r>
        <w:rPr>
          <w:rFonts w:hint="eastAsia" w:ascii="仿宋" w:hAnsi="仿宋" w:eastAsia="仿宋" w:cs="仿宋"/>
          <w:sz w:val="24"/>
          <w:szCs w:val="24"/>
          <w:highlight w:val="none"/>
        </w:rPr>
        <w:t>无。</w:t>
      </w:r>
    </w:p>
    <w:p w14:paraId="3A0BF37A">
      <w:pPr>
        <w:keepNext w:val="0"/>
        <w:keepLines w:val="0"/>
        <w:pageBreakBefore w:val="0"/>
        <w:widowControl w:val="0"/>
        <w:kinsoku/>
        <w:wordWrap/>
        <w:overflowPunct/>
        <w:topLinePunct w:val="0"/>
        <w:autoSpaceDE/>
        <w:autoSpaceDN/>
        <w:bidi w:val="0"/>
        <w:adjustRightInd/>
        <w:snapToGrid/>
        <w:spacing w:line="384" w:lineRule="auto"/>
        <w:textAlignment w:val="auto"/>
        <w:outlineLvl w:val="1"/>
        <w:rPr>
          <w:rFonts w:hint="eastAsia" w:ascii="仿宋" w:hAnsi="仿宋" w:eastAsia="仿宋" w:cs="仿宋"/>
          <w:b/>
          <w:bCs/>
          <w:sz w:val="24"/>
          <w:szCs w:val="24"/>
          <w:highlight w:val="none"/>
        </w:rPr>
      </w:pPr>
      <w:bookmarkStart w:id="112" w:name="_Toc8739"/>
      <w:bookmarkStart w:id="113" w:name="_Toc13597"/>
      <w:bookmarkStart w:id="114" w:name="_Toc20403"/>
      <w:bookmarkStart w:id="115" w:name="_Toc21809"/>
      <w:bookmarkStart w:id="116" w:name="_Toc12161"/>
      <w:r>
        <w:rPr>
          <w:rFonts w:hint="eastAsia" w:ascii="仿宋" w:hAnsi="仿宋" w:eastAsia="仿宋" w:cs="仿宋"/>
          <w:b/>
          <w:bCs/>
          <w:sz w:val="24"/>
          <w:szCs w:val="24"/>
          <w:highlight w:val="none"/>
        </w:rPr>
        <w:t>三、获取招标文件</w:t>
      </w:r>
      <w:bookmarkEnd w:id="108"/>
      <w:bookmarkEnd w:id="109"/>
      <w:bookmarkEnd w:id="110"/>
      <w:bookmarkEnd w:id="111"/>
      <w:bookmarkEnd w:id="112"/>
      <w:bookmarkEnd w:id="113"/>
      <w:bookmarkEnd w:id="114"/>
      <w:bookmarkEnd w:id="115"/>
      <w:bookmarkEnd w:id="116"/>
    </w:p>
    <w:p w14:paraId="72173196">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sz w:val="24"/>
          <w:szCs w:val="24"/>
          <w:highlight w:val="none"/>
        </w:rPr>
      </w:pPr>
      <w:bookmarkStart w:id="117" w:name="OLE_LINK20"/>
      <w:bookmarkStart w:id="118" w:name="_Toc28359082"/>
      <w:bookmarkStart w:id="119" w:name="_Toc35393793"/>
      <w:bookmarkStart w:id="120" w:name="_Toc28359005"/>
      <w:bookmarkStart w:id="121" w:name="_Toc35393624"/>
      <w:r>
        <w:rPr>
          <w:rFonts w:hint="eastAsia" w:ascii="仿宋" w:hAnsi="仿宋" w:eastAsia="仿宋" w:cs="仿宋"/>
          <w:b/>
          <w:bCs/>
          <w:sz w:val="24"/>
          <w:szCs w:val="24"/>
          <w:highlight w:val="none"/>
        </w:rPr>
        <w:t>1.时间：</w:t>
      </w:r>
      <w:bookmarkStart w:id="122" w:name="OLE_LINK26"/>
      <w:r>
        <w:rPr>
          <w:rFonts w:hint="eastAsia" w:ascii="仿宋" w:hAnsi="仿宋" w:eastAsia="仿宋" w:cs="仿宋"/>
          <w:sz w:val="24"/>
          <w:szCs w:val="24"/>
          <w:highlight w:val="none"/>
          <w:u w:val="single"/>
          <w:lang w:eastAsia="zh-CN"/>
        </w:rPr>
        <w:t>2024年</w:t>
      </w:r>
      <w:r>
        <w:rPr>
          <w:rFonts w:hint="eastAsia" w:ascii="仿宋" w:hAnsi="仿宋" w:eastAsia="仿宋" w:cs="仿宋"/>
          <w:sz w:val="24"/>
          <w:szCs w:val="24"/>
          <w:highlight w:val="none"/>
          <w:u w:val="single"/>
          <w:lang w:val="en-US" w:eastAsia="zh-CN"/>
        </w:rPr>
        <w:t>10</w:t>
      </w:r>
      <w:r>
        <w:rPr>
          <w:rFonts w:hint="eastAsia" w:ascii="仿宋" w:hAnsi="仿宋" w:eastAsia="仿宋" w:cs="仿宋"/>
          <w:sz w:val="24"/>
          <w:szCs w:val="24"/>
          <w:highlight w:val="none"/>
          <w:u w:val="single"/>
          <w:lang w:eastAsia="zh-CN"/>
        </w:rPr>
        <w:t>月</w:t>
      </w:r>
      <w:r>
        <w:rPr>
          <w:rFonts w:hint="eastAsia" w:ascii="仿宋" w:hAnsi="仿宋" w:eastAsia="仿宋" w:cs="仿宋"/>
          <w:sz w:val="24"/>
          <w:szCs w:val="24"/>
          <w:highlight w:val="none"/>
          <w:u w:val="single"/>
          <w:lang w:val="en-US" w:eastAsia="zh-CN"/>
        </w:rPr>
        <w:t>29</w:t>
      </w:r>
      <w:r>
        <w:rPr>
          <w:rFonts w:hint="eastAsia" w:ascii="仿宋" w:hAnsi="仿宋" w:eastAsia="仿宋" w:cs="仿宋"/>
          <w:sz w:val="24"/>
          <w:szCs w:val="24"/>
          <w:highlight w:val="none"/>
          <w:u w:val="single"/>
          <w:lang w:eastAsia="zh-CN"/>
        </w:rPr>
        <w:t>日至2024年</w:t>
      </w:r>
      <w:r>
        <w:rPr>
          <w:rFonts w:hint="eastAsia" w:ascii="仿宋" w:hAnsi="仿宋" w:eastAsia="仿宋" w:cs="仿宋"/>
          <w:sz w:val="24"/>
          <w:szCs w:val="24"/>
          <w:highlight w:val="none"/>
          <w:u w:val="single"/>
          <w:lang w:val="en-US" w:eastAsia="zh-CN"/>
        </w:rPr>
        <w:t>11</w:t>
      </w:r>
      <w:r>
        <w:rPr>
          <w:rFonts w:hint="eastAsia" w:ascii="仿宋" w:hAnsi="仿宋" w:eastAsia="仿宋" w:cs="仿宋"/>
          <w:sz w:val="24"/>
          <w:szCs w:val="24"/>
          <w:highlight w:val="none"/>
          <w:u w:val="single"/>
          <w:lang w:eastAsia="zh-CN"/>
        </w:rPr>
        <w:t>月</w:t>
      </w:r>
      <w:r>
        <w:rPr>
          <w:rFonts w:hint="eastAsia" w:ascii="仿宋" w:hAnsi="仿宋" w:eastAsia="仿宋" w:cs="仿宋"/>
          <w:sz w:val="24"/>
          <w:szCs w:val="24"/>
          <w:highlight w:val="none"/>
          <w:u w:val="single"/>
          <w:lang w:val="en-US" w:eastAsia="zh-CN"/>
        </w:rPr>
        <w:t>05</w:t>
      </w:r>
      <w:r>
        <w:rPr>
          <w:rFonts w:hint="eastAsia" w:ascii="仿宋" w:hAnsi="仿宋" w:eastAsia="仿宋" w:cs="仿宋"/>
          <w:sz w:val="24"/>
          <w:szCs w:val="24"/>
          <w:highlight w:val="none"/>
          <w:u w:val="single"/>
          <w:lang w:eastAsia="zh-CN"/>
        </w:rPr>
        <w:t>日</w:t>
      </w:r>
      <w:bookmarkEnd w:id="122"/>
      <w:r>
        <w:rPr>
          <w:rFonts w:hint="eastAsia" w:ascii="仿宋" w:hAnsi="仿宋" w:eastAsia="仿宋" w:cs="仿宋"/>
          <w:sz w:val="24"/>
          <w:szCs w:val="24"/>
          <w:highlight w:val="none"/>
        </w:rPr>
        <w:t>，</w:t>
      </w:r>
      <w:bookmarkStart w:id="123" w:name="OLE_LINK8"/>
      <w:r>
        <w:rPr>
          <w:rFonts w:hint="eastAsia" w:ascii="仿宋" w:hAnsi="仿宋" w:eastAsia="仿宋" w:cs="仿宋"/>
          <w:color w:val="auto"/>
          <w:sz w:val="24"/>
          <w:szCs w:val="24"/>
          <w:highlight w:val="none"/>
        </w:rPr>
        <w:t>每天上午</w:t>
      </w:r>
      <w:r>
        <w:rPr>
          <w:rFonts w:hint="eastAsia" w:ascii="仿宋" w:hAnsi="仿宋" w:eastAsia="仿宋" w:cs="仿宋"/>
          <w:color w:val="auto"/>
          <w:sz w:val="24"/>
          <w:szCs w:val="24"/>
          <w:highlight w:val="none"/>
          <w:u w:val="single"/>
        </w:rPr>
        <w:t>09：00时</w:t>
      </w:r>
      <w:r>
        <w:rPr>
          <w:rFonts w:hint="eastAsia" w:ascii="仿宋" w:hAnsi="仿宋" w:eastAsia="仿宋" w:cs="仿宋"/>
          <w:color w:val="auto"/>
          <w:sz w:val="24"/>
          <w:szCs w:val="24"/>
          <w:highlight w:val="none"/>
        </w:rPr>
        <w:t>至</w:t>
      </w:r>
      <w:r>
        <w:rPr>
          <w:rFonts w:hint="eastAsia" w:ascii="仿宋" w:hAnsi="仿宋" w:eastAsia="仿宋" w:cs="仿宋"/>
          <w:color w:val="auto"/>
          <w:sz w:val="24"/>
          <w:szCs w:val="24"/>
          <w:highlight w:val="none"/>
          <w:u w:val="single"/>
        </w:rPr>
        <w:t>12:00时</w:t>
      </w:r>
      <w:r>
        <w:rPr>
          <w:rFonts w:hint="eastAsia" w:ascii="仿宋" w:hAnsi="仿宋" w:eastAsia="仿宋" w:cs="仿宋"/>
          <w:color w:val="auto"/>
          <w:sz w:val="24"/>
          <w:szCs w:val="24"/>
          <w:highlight w:val="none"/>
        </w:rPr>
        <w:t>，下午</w:t>
      </w:r>
      <w:r>
        <w:rPr>
          <w:rFonts w:hint="eastAsia" w:ascii="仿宋" w:hAnsi="仿宋" w:eastAsia="仿宋" w:cs="仿宋"/>
          <w:color w:val="auto"/>
          <w:sz w:val="24"/>
          <w:szCs w:val="24"/>
          <w:highlight w:val="none"/>
          <w:u w:val="single"/>
        </w:rPr>
        <w:t>14：00时</w:t>
      </w:r>
      <w:r>
        <w:rPr>
          <w:rFonts w:hint="eastAsia" w:ascii="仿宋" w:hAnsi="仿宋" w:eastAsia="仿宋" w:cs="仿宋"/>
          <w:color w:val="auto"/>
          <w:sz w:val="24"/>
          <w:szCs w:val="24"/>
          <w:highlight w:val="none"/>
        </w:rPr>
        <w:t>至</w:t>
      </w:r>
      <w:r>
        <w:rPr>
          <w:rFonts w:hint="eastAsia" w:ascii="仿宋" w:hAnsi="仿宋" w:eastAsia="仿宋" w:cs="仿宋"/>
          <w:color w:val="auto"/>
          <w:sz w:val="24"/>
          <w:szCs w:val="24"/>
          <w:highlight w:val="none"/>
          <w:u w:val="single"/>
        </w:rPr>
        <w:t>17:00时</w:t>
      </w:r>
      <w:r>
        <w:rPr>
          <w:rFonts w:hint="eastAsia" w:ascii="仿宋" w:hAnsi="仿宋" w:eastAsia="仿宋" w:cs="仿宋"/>
          <w:color w:val="auto"/>
          <w:sz w:val="24"/>
          <w:szCs w:val="24"/>
          <w:highlight w:val="none"/>
        </w:rPr>
        <w:t>（北京时间，法定节假日除外）</w:t>
      </w:r>
      <w:bookmarkEnd w:id="123"/>
      <w:r>
        <w:rPr>
          <w:rFonts w:hint="eastAsia" w:ascii="仿宋" w:hAnsi="仿宋" w:eastAsia="仿宋" w:cs="仿宋"/>
          <w:sz w:val="24"/>
          <w:szCs w:val="24"/>
          <w:highlight w:val="none"/>
        </w:rPr>
        <w:t>；</w:t>
      </w:r>
    </w:p>
    <w:p w14:paraId="454CA89A">
      <w:pPr>
        <w:keepNext w:val="0"/>
        <w:keepLines w:val="0"/>
        <w:pageBreakBefore w:val="0"/>
        <w:widowControl w:val="0"/>
        <w:kinsoku/>
        <w:wordWrap/>
        <w:overflowPunct/>
        <w:topLinePunct w:val="0"/>
        <w:autoSpaceDE/>
        <w:autoSpaceDN/>
        <w:bidi w:val="0"/>
        <w:adjustRightInd/>
        <w:snapToGrid/>
        <w:spacing w:line="384" w:lineRule="auto"/>
        <w:ind w:firstLine="458" w:firstLineChars="200"/>
        <w:textAlignment w:val="auto"/>
        <w:rPr>
          <w:rFonts w:hint="eastAsia" w:ascii="仿宋" w:hAnsi="仿宋" w:eastAsia="仿宋" w:cs="仿宋"/>
          <w:spacing w:val="-6"/>
          <w:sz w:val="24"/>
          <w:szCs w:val="24"/>
          <w:highlight w:val="none"/>
        </w:rPr>
      </w:pPr>
      <w:r>
        <w:rPr>
          <w:rFonts w:hint="eastAsia" w:ascii="仿宋" w:hAnsi="仿宋" w:eastAsia="仿宋" w:cs="仿宋"/>
          <w:b/>
          <w:bCs/>
          <w:spacing w:val="-6"/>
          <w:sz w:val="24"/>
          <w:szCs w:val="24"/>
          <w:highlight w:val="none"/>
        </w:rPr>
        <w:t>2.地点：</w:t>
      </w:r>
      <w:bookmarkStart w:id="124" w:name="OLE_LINK22"/>
      <w:r>
        <w:rPr>
          <w:rFonts w:hint="eastAsia" w:ascii="仿宋" w:hAnsi="仿宋" w:eastAsia="仿宋" w:cs="仿宋"/>
          <w:b w:val="0"/>
          <w:bCs w:val="0"/>
          <w:spacing w:val="-6"/>
          <w:sz w:val="24"/>
          <w:szCs w:val="24"/>
          <w:highlight w:val="none"/>
          <w:u w:val="single"/>
        </w:rPr>
        <w:t>云南国合建设招标咨询有限公司（</w:t>
      </w:r>
      <w:r>
        <w:rPr>
          <w:rFonts w:hint="eastAsia" w:ascii="仿宋" w:hAnsi="仿宋" w:eastAsia="仿宋" w:cs="仿宋"/>
          <w:b w:val="0"/>
          <w:bCs w:val="0"/>
          <w:spacing w:val="-6"/>
          <w:sz w:val="24"/>
          <w:szCs w:val="24"/>
          <w:highlight w:val="none"/>
          <w:u w:val="single"/>
          <w:lang w:eastAsia="zh-CN"/>
        </w:rPr>
        <w:t>昆明市盘龙区长青路94号现代广场16楼</w:t>
      </w:r>
      <w:r>
        <w:rPr>
          <w:rFonts w:hint="eastAsia" w:ascii="仿宋" w:hAnsi="仿宋" w:eastAsia="仿宋" w:cs="仿宋"/>
          <w:b w:val="0"/>
          <w:bCs w:val="0"/>
          <w:spacing w:val="-6"/>
          <w:sz w:val="24"/>
          <w:szCs w:val="24"/>
          <w:highlight w:val="none"/>
          <w:u w:val="single"/>
        </w:rPr>
        <w:t>）</w:t>
      </w:r>
      <w:bookmarkEnd w:id="124"/>
      <w:r>
        <w:rPr>
          <w:rFonts w:hint="eastAsia" w:ascii="仿宋" w:hAnsi="仿宋" w:eastAsia="仿宋" w:cs="仿宋"/>
          <w:b w:val="0"/>
          <w:bCs w:val="0"/>
          <w:spacing w:val="-6"/>
          <w:sz w:val="24"/>
          <w:szCs w:val="24"/>
          <w:highlight w:val="none"/>
          <w:u w:val="single"/>
        </w:rPr>
        <w:t>；</w:t>
      </w:r>
    </w:p>
    <w:p w14:paraId="377D63AA">
      <w:pPr>
        <w:keepNext w:val="0"/>
        <w:keepLines w:val="0"/>
        <w:pageBreakBefore w:val="0"/>
        <w:widowControl w:val="0"/>
        <w:kinsoku/>
        <w:wordWrap/>
        <w:overflowPunct/>
        <w:topLinePunct w:val="0"/>
        <w:autoSpaceDE/>
        <w:autoSpaceDN/>
        <w:bidi w:val="0"/>
        <w:adjustRightInd/>
        <w:snapToGrid/>
        <w:spacing w:line="384" w:lineRule="auto"/>
        <w:ind w:firstLine="458" w:firstLineChars="200"/>
        <w:textAlignment w:val="auto"/>
        <w:rPr>
          <w:rFonts w:hint="eastAsia" w:ascii="仿宋" w:hAnsi="仿宋" w:eastAsia="仿宋" w:cs="仿宋"/>
          <w:b w:val="0"/>
          <w:bCs w:val="0"/>
          <w:spacing w:val="-6"/>
          <w:sz w:val="24"/>
          <w:szCs w:val="24"/>
          <w:highlight w:val="none"/>
        </w:rPr>
      </w:pPr>
      <w:r>
        <w:rPr>
          <w:rFonts w:hint="eastAsia" w:ascii="仿宋" w:hAnsi="仿宋" w:eastAsia="仿宋" w:cs="仿宋"/>
          <w:b/>
          <w:bCs/>
          <w:spacing w:val="-6"/>
          <w:sz w:val="24"/>
          <w:szCs w:val="24"/>
          <w:highlight w:val="none"/>
        </w:rPr>
        <w:t>3.方式：</w:t>
      </w:r>
      <w:r>
        <w:rPr>
          <w:rFonts w:hint="eastAsia" w:ascii="仿宋" w:hAnsi="仿宋" w:eastAsia="仿宋" w:cs="仿宋"/>
          <w:b w:val="0"/>
          <w:bCs w:val="0"/>
          <w:spacing w:val="-6"/>
          <w:sz w:val="24"/>
          <w:szCs w:val="24"/>
          <w:highlight w:val="none"/>
        </w:rPr>
        <w:t>现场获取，请携带法定代表人身份证明书（原件）、授权委托书（原件）及被授权人身份证（原件）至云南国合建设招标咨询有限公司（</w:t>
      </w:r>
      <w:r>
        <w:rPr>
          <w:rFonts w:hint="eastAsia" w:ascii="仿宋" w:hAnsi="仿宋" w:eastAsia="仿宋" w:cs="仿宋"/>
          <w:b w:val="0"/>
          <w:bCs w:val="0"/>
          <w:spacing w:val="-6"/>
          <w:sz w:val="24"/>
          <w:szCs w:val="24"/>
          <w:highlight w:val="none"/>
          <w:lang w:eastAsia="zh-CN"/>
        </w:rPr>
        <w:t>昆明市盘龙区长青路94号现代广场16楼</w:t>
      </w:r>
      <w:r>
        <w:rPr>
          <w:rFonts w:hint="eastAsia" w:ascii="仿宋" w:hAnsi="仿宋" w:eastAsia="仿宋" w:cs="仿宋"/>
          <w:b w:val="0"/>
          <w:bCs w:val="0"/>
          <w:spacing w:val="-6"/>
          <w:sz w:val="24"/>
          <w:szCs w:val="24"/>
          <w:highlight w:val="none"/>
        </w:rPr>
        <w:t>）前台进行办理。</w:t>
      </w:r>
    </w:p>
    <w:p w14:paraId="211C7A63">
      <w:pPr>
        <w:keepNext w:val="0"/>
        <w:keepLines w:val="0"/>
        <w:pageBreakBefore w:val="0"/>
        <w:widowControl w:val="0"/>
        <w:kinsoku/>
        <w:wordWrap/>
        <w:overflowPunct/>
        <w:topLinePunct w:val="0"/>
        <w:autoSpaceDE/>
        <w:autoSpaceDN/>
        <w:bidi w:val="0"/>
        <w:adjustRightInd/>
        <w:snapToGrid/>
        <w:spacing w:line="384" w:lineRule="auto"/>
        <w:ind w:firstLine="458" w:firstLineChars="200"/>
        <w:textAlignment w:val="auto"/>
        <w:rPr>
          <w:rFonts w:hint="eastAsia" w:ascii="仿宋" w:hAnsi="仿宋" w:eastAsia="仿宋" w:cs="仿宋"/>
          <w:sz w:val="24"/>
          <w:szCs w:val="24"/>
          <w:highlight w:val="none"/>
        </w:rPr>
      </w:pPr>
      <w:r>
        <w:rPr>
          <w:rFonts w:hint="eastAsia" w:ascii="仿宋" w:hAnsi="仿宋" w:eastAsia="仿宋" w:cs="仿宋"/>
          <w:b/>
          <w:bCs/>
          <w:spacing w:val="-6"/>
          <w:sz w:val="24"/>
          <w:szCs w:val="24"/>
          <w:highlight w:val="none"/>
        </w:rPr>
        <w:t>4.售价：</w:t>
      </w:r>
      <w:r>
        <w:rPr>
          <w:rFonts w:hint="eastAsia" w:ascii="仿宋" w:hAnsi="仿宋" w:eastAsia="仿宋" w:cs="仿宋"/>
          <w:spacing w:val="-6"/>
          <w:sz w:val="24"/>
          <w:szCs w:val="24"/>
          <w:highlight w:val="none"/>
          <w:lang w:val="en-US" w:eastAsia="zh-CN"/>
        </w:rPr>
        <w:t>600</w:t>
      </w:r>
      <w:r>
        <w:rPr>
          <w:rFonts w:hint="eastAsia" w:ascii="仿宋" w:hAnsi="仿宋" w:eastAsia="仿宋" w:cs="仿宋"/>
          <w:spacing w:val="-6"/>
          <w:sz w:val="24"/>
          <w:szCs w:val="24"/>
          <w:highlight w:val="none"/>
        </w:rPr>
        <w:t>.00元。</w:t>
      </w:r>
    </w:p>
    <w:bookmarkEnd w:id="117"/>
    <w:bookmarkEnd w:id="118"/>
    <w:bookmarkEnd w:id="119"/>
    <w:bookmarkEnd w:id="120"/>
    <w:bookmarkEnd w:id="121"/>
    <w:p w14:paraId="5D1221AB">
      <w:pPr>
        <w:keepNext w:val="0"/>
        <w:keepLines w:val="0"/>
        <w:pageBreakBefore w:val="0"/>
        <w:widowControl w:val="0"/>
        <w:kinsoku/>
        <w:wordWrap/>
        <w:overflowPunct/>
        <w:topLinePunct w:val="0"/>
        <w:autoSpaceDE/>
        <w:autoSpaceDN/>
        <w:bidi w:val="0"/>
        <w:adjustRightInd/>
        <w:snapToGrid/>
        <w:spacing w:line="384" w:lineRule="auto"/>
        <w:textAlignment w:val="auto"/>
        <w:outlineLvl w:val="1"/>
        <w:rPr>
          <w:rFonts w:hint="eastAsia" w:ascii="仿宋" w:hAnsi="仿宋" w:eastAsia="仿宋" w:cs="仿宋"/>
          <w:b/>
          <w:bCs/>
          <w:sz w:val="24"/>
          <w:szCs w:val="24"/>
          <w:highlight w:val="none"/>
        </w:rPr>
      </w:pPr>
      <w:bookmarkStart w:id="125" w:name="_Toc35393801"/>
      <w:bookmarkStart w:id="126" w:name="_Toc35393632"/>
      <w:bookmarkStart w:id="127" w:name="_Toc9478"/>
      <w:bookmarkStart w:id="128" w:name="_Toc28359092"/>
      <w:bookmarkStart w:id="129" w:name="_Toc28359015"/>
      <w:bookmarkStart w:id="130" w:name="_Toc2584"/>
      <w:bookmarkStart w:id="131" w:name="_Toc9675"/>
      <w:bookmarkStart w:id="132" w:name="_Toc20736"/>
      <w:bookmarkStart w:id="133" w:name="_Toc26366"/>
      <w:bookmarkStart w:id="134" w:name="_Toc28359084"/>
      <w:bookmarkStart w:id="135" w:name="_Toc35393625"/>
      <w:bookmarkStart w:id="136" w:name="_Toc35393794"/>
      <w:bookmarkStart w:id="137" w:name="_Toc28359007"/>
      <w:r>
        <w:rPr>
          <w:rFonts w:hint="eastAsia" w:ascii="仿宋" w:hAnsi="仿宋" w:eastAsia="仿宋" w:cs="仿宋"/>
          <w:b/>
          <w:bCs/>
          <w:sz w:val="24"/>
          <w:szCs w:val="24"/>
          <w:highlight w:val="none"/>
        </w:rPr>
        <w:t>四、</w:t>
      </w:r>
      <w:bookmarkEnd w:id="125"/>
      <w:bookmarkEnd w:id="126"/>
      <w:bookmarkEnd w:id="127"/>
      <w:bookmarkEnd w:id="128"/>
      <w:bookmarkEnd w:id="129"/>
      <w:r>
        <w:rPr>
          <w:rFonts w:hint="eastAsia" w:ascii="仿宋" w:hAnsi="仿宋" w:eastAsia="仿宋" w:cs="仿宋"/>
          <w:b/>
          <w:bCs/>
          <w:sz w:val="24"/>
          <w:szCs w:val="24"/>
          <w:highlight w:val="none"/>
        </w:rPr>
        <w:t>提交投标文件截止时间、开标时间和地点</w:t>
      </w:r>
      <w:bookmarkEnd w:id="130"/>
      <w:bookmarkEnd w:id="131"/>
      <w:bookmarkEnd w:id="132"/>
      <w:bookmarkEnd w:id="133"/>
    </w:p>
    <w:p w14:paraId="08CD379E">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1.提交投标文件截止时间：</w:t>
      </w:r>
      <w:r>
        <w:rPr>
          <w:rFonts w:hint="eastAsia" w:ascii="仿宋" w:hAnsi="仿宋" w:eastAsia="仿宋" w:cs="仿宋"/>
          <w:sz w:val="24"/>
          <w:szCs w:val="24"/>
          <w:highlight w:val="none"/>
          <w:u w:val="single"/>
          <w:lang w:eastAsia="zh-CN"/>
        </w:rPr>
        <w:t>2024年11月18日09时00分</w:t>
      </w:r>
      <w:r>
        <w:rPr>
          <w:rFonts w:hint="eastAsia" w:ascii="仿宋" w:hAnsi="仿宋" w:eastAsia="仿宋" w:cs="仿宋"/>
          <w:sz w:val="24"/>
          <w:szCs w:val="24"/>
          <w:highlight w:val="none"/>
        </w:rPr>
        <w:t>（北京时间）</w:t>
      </w:r>
    </w:p>
    <w:p w14:paraId="11326101">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2.开标时间：</w:t>
      </w:r>
      <w:r>
        <w:rPr>
          <w:rFonts w:hint="eastAsia" w:ascii="仿宋" w:hAnsi="仿宋" w:eastAsia="仿宋" w:cs="仿宋"/>
          <w:sz w:val="24"/>
          <w:szCs w:val="24"/>
          <w:highlight w:val="none"/>
          <w:u w:val="single"/>
          <w:lang w:eastAsia="zh-CN"/>
        </w:rPr>
        <w:t>2024年11月18日09时00分</w:t>
      </w:r>
      <w:r>
        <w:rPr>
          <w:rFonts w:hint="eastAsia" w:ascii="仿宋" w:hAnsi="仿宋" w:eastAsia="仿宋" w:cs="仿宋"/>
          <w:sz w:val="24"/>
          <w:szCs w:val="24"/>
          <w:highlight w:val="none"/>
        </w:rPr>
        <w:t>（北京时间）</w:t>
      </w:r>
    </w:p>
    <w:p w14:paraId="2D5BD1F4">
      <w:pPr>
        <w:keepNext w:val="0"/>
        <w:keepLines w:val="0"/>
        <w:pageBreakBefore w:val="0"/>
        <w:widowControl w:val="0"/>
        <w:kinsoku/>
        <w:wordWrap/>
        <w:overflowPunct/>
        <w:topLinePunct w:val="0"/>
        <w:autoSpaceDE/>
        <w:autoSpaceDN/>
        <w:bidi w:val="0"/>
        <w:adjustRightInd/>
        <w:snapToGrid/>
        <w:spacing w:line="384" w:lineRule="auto"/>
        <w:ind w:firstLine="482" w:firstLineChars="200"/>
        <w:textAlignment w:val="auto"/>
        <w:outlineLvl w:val="9"/>
        <w:rPr>
          <w:rFonts w:hint="eastAsia" w:ascii="仿宋" w:hAnsi="仿宋" w:eastAsia="仿宋" w:cs="仿宋"/>
          <w:b w:val="0"/>
          <w:bCs w:val="0"/>
          <w:sz w:val="24"/>
          <w:szCs w:val="24"/>
          <w:highlight w:val="none"/>
          <w:lang w:eastAsia="zh-CN"/>
        </w:rPr>
      </w:pPr>
      <w:r>
        <w:rPr>
          <w:rFonts w:hint="eastAsia" w:ascii="仿宋" w:hAnsi="仿宋" w:eastAsia="仿宋" w:cs="仿宋"/>
          <w:b/>
          <w:bCs/>
          <w:sz w:val="24"/>
          <w:szCs w:val="24"/>
          <w:highlight w:val="none"/>
        </w:rPr>
        <w:t>3.地点：</w:t>
      </w:r>
      <w:bookmarkStart w:id="138" w:name="_Toc7821"/>
      <w:bookmarkStart w:id="139" w:name="_Toc7904"/>
      <w:bookmarkStart w:id="140" w:name="_Toc22472"/>
      <w:bookmarkStart w:id="141" w:name="_Toc29675"/>
      <w:r>
        <w:rPr>
          <w:rFonts w:hint="eastAsia" w:ascii="仿宋" w:hAnsi="仿宋" w:eastAsia="仿宋" w:cs="仿宋"/>
          <w:b w:val="0"/>
          <w:bCs w:val="0"/>
          <w:sz w:val="24"/>
          <w:szCs w:val="24"/>
          <w:highlight w:val="none"/>
        </w:rPr>
        <w:t>云南国合建设招标咨询有限公司会议室（</w:t>
      </w:r>
      <w:r>
        <w:rPr>
          <w:rFonts w:hint="eastAsia" w:ascii="仿宋" w:hAnsi="仿宋" w:eastAsia="仿宋" w:cs="仿宋"/>
          <w:b w:val="0"/>
          <w:bCs w:val="0"/>
          <w:sz w:val="24"/>
          <w:szCs w:val="24"/>
          <w:highlight w:val="none"/>
          <w:lang w:eastAsia="zh-CN"/>
        </w:rPr>
        <w:t>昆明市盘龙区长青路94号现代广场16楼</w:t>
      </w:r>
      <w:r>
        <w:rPr>
          <w:rFonts w:hint="eastAsia" w:ascii="仿宋" w:hAnsi="仿宋" w:eastAsia="仿宋" w:cs="仿宋"/>
          <w:b w:val="0"/>
          <w:bCs w:val="0"/>
          <w:sz w:val="24"/>
          <w:szCs w:val="24"/>
          <w:highlight w:val="none"/>
        </w:rPr>
        <w:t>）</w:t>
      </w:r>
      <w:r>
        <w:rPr>
          <w:rFonts w:hint="eastAsia" w:ascii="仿宋" w:hAnsi="仿宋" w:eastAsia="仿宋" w:cs="仿宋"/>
          <w:b w:val="0"/>
          <w:bCs w:val="0"/>
          <w:sz w:val="24"/>
          <w:szCs w:val="24"/>
          <w:highlight w:val="none"/>
          <w:lang w:eastAsia="zh-CN"/>
        </w:rPr>
        <w:t>。</w:t>
      </w:r>
    </w:p>
    <w:p w14:paraId="052777FC">
      <w:pPr>
        <w:keepNext w:val="0"/>
        <w:keepLines w:val="0"/>
        <w:pageBreakBefore w:val="0"/>
        <w:widowControl w:val="0"/>
        <w:kinsoku/>
        <w:wordWrap/>
        <w:overflowPunct/>
        <w:topLinePunct w:val="0"/>
        <w:autoSpaceDE/>
        <w:autoSpaceDN/>
        <w:bidi w:val="0"/>
        <w:adjustRightInd/>
        <w:snapToGrid/>
        <w:spacing w:line="384" w:lineRule="auto"/>
        <w:textAlignment w:val="auto"/>
        <w:outlineLvl w:val="1"/>
        <w:rPr>
          <w:rFonts w:hint="eastAsia" w:ascii="仿宋" w:hAnsi="仿宋" w:eastAsia="仿宋" w:cs="仿宋"/>
          <w:b/>
          <w:bCs/>
          <w:sz w:val="24"/>
          <w:szCs w:val="24"/>
          <w:highlight w:val="none"/>
        </w:rPr>
      </w:pPr>
      <w:bookmarkStart w:id="142" w:name="_Toc11049"/>
      <w:r>
        <w:rPr>
          <w:rFonts w:hint="eastAsia" w:ascii="仿宋" w:hAnsi="仿宋" w:eastAsia="仿宋" w:cs="仿宋"/>
          <w:b/>
          <w:bCs/>
          <w:sz w:val="24"/>
          <w:szCs w:val="24"/>
          <w:highlight w:val="none"/>
        </w:rPr>
        <w:t>五、公告期限</w:t>
      </w:r>
      <w:bookmarkEnd w:id="134"/>
      <w:bookmarkEnd w:id="135"/>
      <w:bookmarkEnd w:id="136"/>
      <w:bookmarkEnd w:id="137"/>
      <w:bookmarkEnd w:id="138"/>
      <w:bookmarkEnd w:id="139"/>
      <w:bookmarkEnd w:id="140"/>
      <w:bookmarkEnd w:id="141"/>
      <w:bookmarkEnd w:id="142"/>
    </w:p>
    <w:p w14:paraId="76407E1E">
      <w:pPr>
        <w:keepNext w:val="0"/>
        <w:keepLines w:val="0"/>
        <w:pageBreakBefore w:val="0"/>
        <w:widowControl w:val="0"/>
        <w:kinsoku/>
        <w:wordWrap/>
        <w:overflowPunct/>
        <w:topLinePunct w:val="0"/>
        <w:autoSpaceDE/>
        <w:autoSpaceDN/>
        <w:bidi w:val="0"/>
        <w:adjustRightInd/>
        <w:snapToGrid/>
        <w:spacing w:line="384" w:lineRule="auto"/>
        <w:ind w:firstLine="480" w:firstLineChars="200"/>
        <w:textAlignment w:val="auto"/>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自本公告发布之日起5个工作日。</w:t>
      </w:r>
    </w:p>
    <w:p w14:paraId="786BD6CA">
      <w:pPr>
        <w:keepNext w:val="0"/>
        <w:keepLines w:val="0"/>
        <w:pageBreakBefore w:val="0"/>
        <w:widowControl w:val="0"/>
        <w:kinsoku/>
        <w:wordWrap/>
        <w:overflowPunct/>
        <w:topLinePunct w:val="0"/>
        <w:autoSpaceDE/>
        <w:autoSpaceDN/>
        <w:bidi w:val="0"/>
        <w:adjustRightInd/>
        <w:snapToGrid/>
        <w:spacing w:line="384" w:lineRule="auto"/>
        <w:textAlignment w:val="auto"/>
        <w:outlineLvl w:val="1"/>
        <w:rPr>
          <w:rFonts w:hint="eastAsia" w:ascii="仿宋" w:hAnsi="仿宋" w:eastAsia="仿宋" w:cs="仿宋"/>
          <w:b/>
          <w:bCs/>
          <w:sz w:val="24"/>
          <w:szCs w:val="24"/>
          <w:highlight w:val="none"/>
        </w:rPr>
      </w:pPr>
      <w:bookmarkStart w:id="143" w:name="_Toc11865"/>
      <w:bookmarkStart w:id="144" w:name="_Toc35393795"/>
      <w:bookmarkStart w:id="145" w:name="_Toc6552"/>
      <w:bookmarkStart w:id="146" w:name="_Toc5207"/>
      <w:bookmarkStart w:id="147" w:name="_Toc35393626"/>
      <w:bookmarkStart w:id="148" w:name="_Toc21438"/>
      <w:bookmarkStart w:id="149" w:name="_Toc10318"/>
      <w:r>
        <w:rPr>
          <w:rFonts w:hint="eastAsia" w:ascii="仿宋" w:hAnsi="仿宋" w:eastAsia="仿宋" w:cs="仿宋"/>
          <w:b/>
          <w:bCs/>
          <w:sz w:val="24"/>
          <w:szCs w:val="24"/>
          <w:highlight w:val="none"/>
        </w:rPr>
        <w:t>六、其他补充事宜</w:t>
      </w:r>
      <w:bookmarkEnd w:id="143"/>
      <w:bookmarkEnd w:id="144"/>
      <w:bookmarkEnd w:id="145"/>
      <w:bookmarkEnd w:id="146"/>
      <w:bookmarkEnd w:id="147"/>
      <w:bookmarkEnd w:id="148"/>
      <w:bookmarkEnd w:id="149"/>
    </w:p>
    <w:p w14:paraId="106680D8">
      <w:pPr>
        <w:keepNext w:val="0"/>
        <w:keepLines w:val="0"/>
        <w:pageBreakBefore w:val="0"/>
        <w:widowControl w:val="0"/>
        <w:kinsoku/>
        <w:wordWrap/>
        <w:overflowPunct/>
        <w:topLinePunct w:val="0"/>
        <w:autoSpaceDE/>
        <w:autoSpaceDN/>
        <w:bidi w:val="0"/>
        <w:adjustRightInd/>
        <w:snapToGrid/>
        <w:spacing w:line="384" w:lineRule="auto"/>
        <w:ind w:firstLine="456" w:firstLineChars="200"/>
        <w:textAlignment w:val="auto"/>
        <w:rPr>
          <w:rFonts w:hint="eastAsia" w:ascii="仿宋" w:hAnsi="仿宋" w:eastAsia="仿宋" w:cs="仿宋"/>
          <w:spacing w:val="-6"/>
          <w:sz w:val="24"/>
          <w:szCs w:val="24"/>
          <w:highlight w:val="none"/>
          <w:lang w:eastAsia="zh-CN"/>
        </w:rPr>
      </w:pPr>
      <w:r>
        <w:rPr>
          <w:rFonts w:hint="eastAsia" w:ascii="仿宋" w:hAnsi="仿宋" w:eastAsia="仿宋" w:cs="仿宋"/>
          <w:spacing w:val="-6"/>
          <w:sz w:val="24"/>
          <w:szCs w:val="24"/>
          <w:highlight w:val="none"/>
        </w:rPr>
        <w:t>1.开标方式：</w:t>
      </w:r>
      <w:r>
        <w:rPr>
          <w:rFonts w:hint="eastAsia" w:ascii="仿宋" w:hAnsi="仿宋" w:eastAsia="仿宋" w:cs="仿宋"/>
          <w:spacing w:val="-6"/>
          <w:sz w:val="24"/>
          <w:szCs w:val="24"/>
          <w:highlight w:val="none"/>
          <w:lang w:val="en-US" w:eastAsia="zh-CN"/>
        </w:rPr>
        <w:t>现场开标</w:t>
      </w:r>
    </w:p>
    <w:p w14:paraId="2990CBBE">
      <w:pPr>
        <w:keepNext w:val="0"/>
        <w:keepLines w:val="0"/>
        <w:pageBreakBefore w:val="0"/>
        <w:widowControl w:val="0"/>
        <w:kinsoku/>
        <w:wordWrap/>
        <w:overflowPunct/>
        <w:topLinePunct w:val="0"/>
        <w:autoSpaceDE/>
        <w:autoSpaceDN/>
        <w:bidi w:val="0"/>
        <w:adjustRightInd/>
        <w:snapToGrid/>
        <w:spacing w:line="384" w:lineRule="auto"/>
        <w:ind w:firstLine="456" w:firstLineChars="200"/>
        <w:textAlignment w:val="auto"/>
        <w:rPr>
          <w:rFonts w:hint="eastAsia" w:ascii="仿宋" w:hAnsi="仿宋" w:eastAsia="仿宋" w:cs="仿宋"/>
          <w:spacing w:val="-6"/>
          <w:sz w:val="24"/>
          <w:szCs w:val="24"/>
          <w:highlight w:val="none"/>
          <w:lang w:eastAsia="zh-CN"/>
        </w:rPr>
      </w:pPr>
      <w:r>
        <w:rPr>
          <w:rFonts w:hint="eastAsia" w:ascii="仿宋" w:hAnsi="仿宋" w:eastAsia="仿宋" w:cs="仿宋"/>
          <w:spacing w:val="-6"/>
          <w:sz w:val="24"/>
          <w:szCs w:val="24"/>
          <w:highlight w:val="none"/>
        </w:rPr>
        <w:t>2.是否需要缴纳投标保证金：</w:t>
      </w:r>
      <w:r>
        <w:rPr>
          <w:rFonts w:hint="eastAsia" w:ascii="仿宋" w:hAnsi="仿宋" w:eastAsia="仿宋" w:cs="仿宋"/>
          <w:spacing w:val="-6"/>
          <w:sz w:val="24"/>
          <w:szCs w:val="24"/>
          <w:highlight w:val="none"/>
          <w:lang w:val="en-US" w:eastAsia="zh-CN"/>
        </w:rPr>
        <w:t>否</w:t>
      </w:r>
    </w:p>
    <w:p w14:paraId="19E1AF8A">
      <w:pPr>
        <w:keepNext w:val="0"/>
        <w:keepLines w:val="0"/>
        <w:pageBreakBefore w:val="0"/>
        <w:widowControl w:val="0"/>
        <w:kinsoku/>
        <w:wordWrap/>
        <w:overflowPunct/>
        <w:topLinePunct w:val="0"/>
        <w:autoSpaceDE/>
        <w:autoSpaceDN/>
        <w:bidi w:val="0"/>
        <w:adjustRightInd/>
        <w:snapToGrid/>
        <w:spacing w:line="384" w:lineRule="auto"/>
        <w:ind w:firstLine="456" w:firstLineChars="200"/>
        <w:textAlignment w:val="auto"/>
        <w:rPr>
          <w:rFonts w:hint="eastAsia" w:ascii="仿宋" w:hAnsi="仿宋" w:eastAsia="仿宋" w:cs="仿宋"/>
          <w:spacing w:val="-6"/>
          <w:sz w:val="24"/>
          <w:szCs w:val="24"/>
          <w:highlight w:val="none"/>
          <w:lang w:eastAsia="zh-CN"/>
        </w:rPr>
      </w:pPr>
      <w:r>
        <w:rPr>
          <w:rFonts w:hint="eastAsia" w:ascii="仿宋" w:hAnsi="仿宋" w:eastAsia="仿宋" w:cs="仿宋"/>
          <w:spacing w:val="-6"/>
          <w:sz w:val="24"/>
          <w:szCs w:val="24"/>
          <w:highlight w:val="none"/>
        </w:rPr>
        <w:t>3.投标保证金金额：</w:t>
      </w:r>
      <w:r>
        <w:rPr>
          <w:rFonts w:hint="eastAsia" w:ascii="仿宋" w:hAnsi="仿宋" w:eastAsia="仿宋" w:cs="仿宋"/>
          <w:spacing w:val="-6"/>
          <w:sz w:val="24"/>
          <w:szCs w:val="24"/>
          <w:highlight w:val="none"/>
          <w:lang w:val="en-US" w:eastAsia="zh-CN"/>
        </w:rPr>
        <w:t>/</w:t>
      </w:r>
    </w:p>
    <w:p w14:paraId="3860D119">
      <w:pPr>
        <w:keepNext w:val="0"/>
        <w:keepLines w:val="0"/>
        <w:pageBreakBefore w:val="0"/>
        <w:widowControl w:val="0"/>
        <w:kinsoku/>
        <w:wordWrap/>
        <w:overflowPunct/>
        <w:topLinePunct w:val="0"/>
        <w:autoSpaceDE/>
        <w:autoSpaceDN/>
        <w:bidi w:val="0"/>
        <w:adjustRightInd/>
        <w:snapToGrid/>
        <w:spacing w:line="384" w:lineRule="auto"/>
        <w:ind w:firstLine="456" w:firstLineChars="200"/>
        <w:textAlignment w:val="auto"/>
        <w:rPr>
          <w:rFonts w:hint="eastAsia" w:ascii="仿宋" w:hAnsi="仿宋" w:eastAsia="仿宋" w:cs="仿宋"/>
          <w:spacing w:val="-6"/>
          <w:sz w:val="24"/>
          <w:szCs w:val="24"/>
          <w:highlight w:val="none"/>
          <w:lang w:val="en-US" w:eastAsia="zh-CN"/>
        </w:rPr>
      </w:pPr>
      <w:r>
        <w:rPr>
          <w:rFonts w:hint="eastAsia" w:ascii="仿宋" w:hAnsi="仿宋" w:eastAsia="仿宋" w:cs="仿宋"/>
          <w:spacing w:val="-6"/>
          <w:sz w:val="24"/>
          <w:szCs w:val="24"/>
          <w:highlight w:val="none"/>
        </w:rPr>
        <w:t>4.投标保证金缴纳方式：</w:t>
      </w:r>
      <w:r>
        <w:rPr>
          <w:rFonts w:hint="eastAsia" w:ascii="仿宋" w:hAnsi="仿宋" w:eastAsia="仿宋" w:cs="仿宋"/>
          <w:spacing w:val="-6"/>
          <w:sz w:val="24"/>
          <w:szCs w:val="24"/>
          <w:highlight w:val="none"/>
          <w:lang w:val="en-US" w:eastAsia="zh-CN"/>
        </w:rPr>
        <w:t>/</w:t>
      </w:r>
    </w:p>
    <w:p w14:paraId="5C07CE16">
      <w:pPr>
        <w:keepNext w:val="0"/>
        <w:keepLines w:val="0"/>
        <w:pageBreakBefore w:val="0"/>
        <w:widowControl w:val="0"/>
        <w:kinsoku/>
        <w:wordWrap/>
        <w:overflowPunct/>
        <w:topLinePunct w:val="0"/>
        <w:autoSpaceDE/>
        <w:autoSpaceDN/>
        <w:bidi w:val="0"/>
        <w:adjustRightInd/>
        <w:snapToGrid/>
        <w:spacing w:line="384" w:lineRule="auto"/>
        <w:ind w:firstLine="456" w:firstLineChars="200"/>
        <w:textAlignment w:val="auto"/>
        <w:rPr>
          <w:rFonts w:hint="eastAsia" w:ascii="仿宋" w:hAnsi="仿宋" w:eastAsia="仿宋" w:cs="仿宋"/>
          <w:spacing w:val="-6"/>
          <w:sz w:val="24"/>
          <w:szCs w:val="24"/>
          <w:highlight w:val="none"/>
          <w:lang w:eastAsia="zh-CN"/>
        </w:rPr>
      </w:pPr>
      <w:r>
        <w:rPr>
          <w:rFonts w:hint="eastAsia" w:ascii="仿宋" w:hAnsi="仿宋" w:eastAsia="仿宋" w:cs="仿宋"/>
          <w:spacing w:val="-6"/>
          <w:sz w:val="24"/>
          <w:szCs w:val="24"/>
          <w:highlight w:val="none"/>
        </w:rPr>
        <w:t>5.投标保证金缴纳截止时间：</w:t>
      </w:r>
      <w:r>
        <w:rPr>
          <w:rFonts w:hint="eastAsia" w:ascii="仿宋" w:hAnsi="仿宋" w:eastAsia="仿宋" w:cs="仿宋"/>
          <w:spacing w:val="-6"/>
          <w:sz w:val="24"/>
          <w:szCs w:val="24"/>
          <w:highlight w:val="none"/>
          <w:lang w:val="en-US" w:eastAsia="zh-CN"/>
        </w:rPr>
        <w:t>/</w:t>
      </w:r>
    </w:p>
    <w:p w14:paraId="553E11AC">
      <w:pPr>
        <w:keepNext w:val="0"/>
        <w:keepLines w:val="0"/>
        <w:pageBreakBefore w:val="0"/>
        <w:widowControl w:val="0"/>
        <w:kinsoku/>
        <w:wordWrap/>
        <w:overflowPunct/>
        <w:topLinePunct w:val="0"/>
        <w:autoSpaceDE/>
        <w:autoSpaceDN/>
        <w:bidi w:val="0"/>
        <w:adjustRightInd/>
        <w:snapToGrid/>
        <w:spacing w:line="384" w:lineRule="auto"/>
        <w:ind w:left="0" w:leftChars="0" w:firstLine="456" w:firstLineChars="200"/>
        <w:textAlignment w:val="auto"/>
        <w:rPr>
          <w:rFonts w:hint="eastAsia" w:ascii="仿宋" w:hAnsi="仿宋" w:eastAsia="仿宋" w:cs="仿宋"/>
          <w:spacing w:val="-6"/>
          <w:sz w:val="24"/>
          <w:szCs w:val="24"/>
          <w:highlight w:val="none"/>
        </w:rPr>
      </w:pPr>
      <w:r>
        <w:rPr>
          <w:rFonts w:hint="eastAsia" w:ascii="仿宋" w:hAnsi="仿宋" w:eastAsia="仿宋" w:cs="仿宋"/>
          <w:spacing w:val="-6"/>
          <w:sz w:val="24"/>
          <w:szCs w:val="24"/>
          <w:highlight w:val="none"/>
        </w:rPr>
        <w:t>6.其他：</w:t>
      </w:r>
      <w:bookmarkStart w:id="150" w:name="OLE_LINK11"/>
      <w:bookmarkStart w:id="151" w:name="OLE_LINK13"/>
      <w:r>
        <w:rPr>
          <w:rFonts w:hint="eastAsia" w:ascii="仿宋" w:hAnsi="仿宋" w:eastAsia="仿宋" w:cs="仿宋"/>
          <w:spacing w:val="-6"/>
          <w:sz w:val="24"/>
          <w:szCs w:val="24"/>
          <w:highlight w:val="none"/>
        </w:rPr>
        <w:t>采购信息、中标结</w:t>
      </w:r>
      <w:bookmarkEnd w:id="150"/>
      <w:r>
        <w:rPr>
          <w:rFonts w:hint="eastAsia" w:ascii="仿宋" w:hAnsi="仿宋" w:eastAsia="仿宋" w:cs="仿宋"/>
          <w:spacing w:val="-6"/>
          <w:sz w:val="24"/>
          <w:szCs w:val="24"/>
          <w:highlight w:val="none"/>
        </w:rPr>
        <w:t>果公告均仅在中国招标投标公共服务平台（http://www.cebpubservice.com/）网上发布，采</w:t>
      </w:r>
      <w:bookmarkEnd w:id="151"/>
      <w:r>
        <w:rPr>
          <w:rFonts w:hint="eastAsia" w:ascii="仿宋" w:hAnsi="仿宋" w:eastAsia="仿宋" w:cs="仿宋"/>
          <w:spacing w:val="-6"/>
          <w:sz w:val="24"/>
          <w:szCs w:val="24"/>
          <w:highlight w:val="none"/>
        </w:rPr>
        <w:t>购人及采购代理机构对其他网站或媒体转载的公告及公告内容不承担任何责任。</w:t>
      </w:r>
    </w:p>
    <w:bookmarkEnd w:id="98"/>
    <w:p w14:paraId="6393DA1B">
      <w:pPr>
        <w:keepNext w:val="0"/>
        <w:keepLines w:val="0"/>
        <w:pageBreakBefore w:val="0"/>
        <w:widowControl w:val="0"/>
        <w:kinsoku/>
        <w:wordWrap/>
        <w:overflowPunct/>
        <w:topLinePunct w:val="0"/>
        <w:autoSpaceDE/>
        <w:autoSpaceDN/>
        <w:bidi w:val="0"/>
        <w:adjustRightInd/>
        <w:snapToGrid/>
        <w:spacing w:line="384" w:lineRule="auto"/>
        <w:textAlignment w:val="auto"/>
        <w:outlineLvl w:val="1"/>
        <w:rPr>
          <w:rFonts w:hint="eastAsia" w:ascii="仿宋" w:hAnsi="仿宋" w:eastAsia="仿宋" w:cs="仿宋"/>
          <w:b/>
          <w:bCs/>
          <w:sz w:val="24"/>
          <w:szCs w:val="24"/>
          <w:highlight w:val="none"/>
        </w:rPr>
      </w:pPr>
      <w:bookmarkStart w:id="152" w:name="_Toc16500"/>
      <w:bookmarkStart w:id="153" w:name="_Toc35393796"/>
      <w:bookmarkStart w:id="154" w:name="_Toc31223"/>
      <w:bookmarkStart w:id="155" w:name="_Toc35393627"/>
      <w:bookmarkStart w:id="156" w:name="_Toc18736"/>
      <w:bookmarkStart w:id="157" w:name="_Toc14625"/>
      <w:bookmarkStart w:id="158" w:name="_Toc24966"/>
      <w:bookmarkStart w:id="159" w:name="_Toc28359008"/>
      <w:bookmarkStart w:id="160" w:name="_Toc28359085"/>
      <w:r>
        <w:rPr>
          <w:rFonts w:hint="eastAsia" w:ascii="仿宋" w:hAnsi="仿宋" w:eastAsia="仿宋" w:cs="仿宋"/>
          <w:b/>
          <w:bCs/>
          <w:sz w:val="24"/>
          <w:szCs w:val="24"/>
          <w:highlight w:val="none"/>
        </w:rPr>
        <w:t>七、对本次招标提出询问，请按以下方式联系</w:t>
      </w:r>
      <w:bookmarkEnd w:id="152"/>
      <w:bookmarkEnd w:id="153"/>
      <w:bookmarkEnd w:id="154"/>
      <w:bookmarkEnd w:id="155"/>
      <w:bookmarkEnd w:id="156"/>
      <w:bookmarkEnd w:id="157"/>
      <w:bookmarkEnd w:id="158"/>
      <w:bookmarkEnd w:id="159"/>
      <w:bookmarkEnd w:id="160"/>
    </w:p>
    <w:p w14:paraId="7655390F">
      <w:pPr>
        <w:keepNext w:val="0"/>
        <w:keepLines w:val="0"/>
        <w:pageBreakBefore w:val="0"/>
        <w:widowControl w:val="0"/>
        <w:kinsoku/>
        <w:wordWrap/>
        <w:overflowPunct/>
        <w:topLinePunct w:val="0"/>
        <w:autoSpaceDE/>
        <w:autoSpaceDN/>
        <w:bidi w:val="0"/>
        <w:adjustRightInd/>
        <w:snapToGrid/>
        <w:spacing w:line="384" w:lineRule="auto"/>
        <w:ind w:firstLine="482" w:firstLineChars="200"/>
        <w:jc w:val="left"/>
        <w:textAlignment w:val="auto"/>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1.采购人信息</w:t>
      </w:r>
    </w:p>
    <w:p w14:paraId="5BA2E077">
      <w:pPr>
        <w:keepNext w:val="0"/>
        <w:keepLines w:val="0"/>
        <w:pageBreakBefore w:val="0"/>
        <w:widowControl w:val="0"/>
        <w:kinsoku/>
        <w:wordWrap/>
        <w:overflowPunct/>
        <w:topLinePunct w:val="0"/>
        <w:autoSpaceDE/>
        <w:autoSpaceDN/>
        <w:bidi w:val="0"/>
        <w:adjustRightInd/>
        <w:snapToGrid/>
        <w:spacing w:line="384" w:lineRule="auto"/>
        <w:ind w:firstLine="480" w:firstLineChars="200"/>
        <w:jc w:val="left"/>
        <w:textAlignment w:val="auto"/>
        <w:rPr>
          <w:rFonts w:hint="eastAsia" w:ascii="仿宋" w:hAnsi="仿宋" w:eastAsia="仿宋" w:cs="仿宋"/>
          <w:sz w:val="24"/>
          <w:szCs w:val="24"/>
          <w:highlight w:val="none"/>
          <w:lang w:eastAsia="zh-CN"/>
        </w:rPr>
      </w:pPr>
      <w:r>
        <w:rPr>
          <w:rFonts w:hint="eastAsia" w:ascii="仿宋" w:hAnsi="仿宋" w:eastAsia="仿宋" w:cs="仿宋"/>
          <w:sz w:val="24"/>
          <w:szCs w:val="24"/>
          <w:highlight w:val="none"/>
        </w:rPr>
        <w:t>名 称：</w:t>
      </w:r>
      <w:r>
        <w:rPr>
          <w:rFonts w:hint="eastAsia" w:ascii="仿宋" w:hAnsi="仿宋" w:eastAsia="仿宋" w:cs="仿宋"/>
          <w:sz w:val="24"/>
          <w:szCs w:val="24"/>
          <w:highlight w:val="none"/>
          <w:lang w:eastAsia="zh-CN"/>
        </w:rPr>
        <w:t>云南师范大学附属世纪金源学校</w:t>
      </w:r>
    </w:p>
    <w:p w14:paraId="501D4D19">
      <w:pPr>
        <w:keepNext w:val="0"/>
        <w:keepLines w:val="0"/>
        <w:pageBreakBefore w:val="0"/>
        <w:widowControl w:val="0"/>
        <w:kinsoku/>
        <w:wordWrap/>
        <w:overflowPunct/>
        <w:topLinePunct w:val="0"/>
        <w:autoSpaceDE/>
        <w:autoSpaceDN/>
        <w:bidi w:val="0"/>
        <w:adjustRightInd/>
        <w:snapToGrid/>
        <w:spacing w:line="384" w:lineRule="auto"/>
        <w:ind w:firstLine="480" w:firstLineChars="200"/>
        <w:jc w:val="left"/>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地 址：云南省昆明市官渡区广福路3678号</w:t>
      </w:r>
    </w:p>
    <w:p w14:paraId="7A8257E5">
      <w:pPr>
        <w:keepNext w:val="0"/>
        <w:keepLines w:val="0"/>
        <w:pageBreakBefore w:val="0"/>
        <w:widowControl w:val="0"/>
        <w:kinsoku/>
        <w:wordWrap/>
        <w:overflowPunct/>
        <w:topLinePunct w:val="0"/>
        <w:autoSpaceDE/>
        <w:autoSpaceDN/>
        <w:bidi w:val="0"/>
        <w:adjustRightInd/>
        <w:snapToGrid/>
        <w:spacing w:line="384" w:lineRule="auto"/>
        <w:ind w:firstLine="480" w:firstLineChars="200"/>
        <w:jc w:val="left"/>
        <w:textAlignment w:val="auto"/>
        <w:rPr>
          <w:rFonts w:hint="eastAsia" w:ascii="仿宋" w:hAnsi="仿宋" w:eastAsia="仿宋" w:cs="仿宋"/>
          <w:sz w:val="24"/>
          <w:szCs w:val="24"/>
          <w:highlight w:val="none"/>
          <w:lang w:eastAsia="zh-CN"/>
        </w:rPr>
      </w:pPr>
      <w:r>
        <w:rPr>
          <w:rFonts w:hint="eastAsia" w:ascii="仿宋" w:hAnsi="仿宋" w:eastAsia="仿宋" w:cs="仿宋"/>
          <w:sz w:val="24"/>
          <w:szCs w:val="24"/>
          <w:highlight w:val="none"/>
        </w:rPr>
        <w:t>联系方式：</w:t>
      </w:r>
      <w:bookmarkStart w:id="161" w:name="OLE_LINK9"/>
      <w:bookmarkStart w:id="162" w:name="OLE_LINK16"/>
      <w:bookmarkStart w:id="163" w:name="_Toc28359086"/>
      <w:bookmarkStart w:id="164" w:name="_Toc28359009"/>
      <w:r>
        <w:rPr>
          <w:rFonts w:hint="eastAsia" w:ascii="仿宋" w:hAnsi="仿宋" w:eastAsia="仿宋" w:cs="仿宋"/>
          <w:sz w:val="24"/>
          <w:szCs w:val="24"/>
          <w:highlight w:val="none"/>
          <w:lang w:eastAsia="zh-CN"/>
        </w:rPr>
        <w:t>梁老师</w:t>
      </w:r>
      <w:r>
        <w:rPr>
          <w:rFonts w:hint="eastAsia" w:ascii="仿宋" w:hAnsi="仿宋" w:eastAsia="仿宋" w:cs="仿宋"/>
          <w:sz w:val="24"/>
          <w:szCs w:val="24"/>
          <w:highlight w:val="none"/>
        </w:rPr>
        <w:t xml:space="preserve"> </w:t>
      </w:r>
      <w:r>
        <w:rPr>
          <w:rFonts w:hint="eastAsia" w:ascii="仿宋" w:hAnsi="仿宋" w:eastAsia="仿宋" w:cs="仿宋"/>
          <w:sz w:val="24"/>
          <w:szCs w:val="24"/>
          <w:highlight w:val="none"/>
          <w:lang w:eastAsia="zh-CN"/>
        </w:rPr>
        <w:t>0871-67217019,0871-67217001</w:t>
      </w:r>
    </w:p>
    <w:bookmarkEnd w:id="161"/>
    <w:bookmarkEnd w:id="162"/>
    <w:p w14:paraId="28866355">
      <w:pPr>
        <w:keepNext w:val="0"/>
        <w:keepLines w:val="0"/>
        <w:pageBreakBefore w:val="0"/>
        <w:widowControl w:val="0"/>
        <w:kinsoku/>
        <w:wordWrap/>
        <w:overflowPunct/>
        <w:topLinePunct w:val="0"/>
        <w:autoSpaceDE/>
        <w:autoSpaceDN/>
        <w:bidi w:val="0"/>
        <w:adjustRightInd/>
        <w:snapToGrid/>
        <w:spacing w:line="384" w:lineRule="auto"/>
        <w:ind w:firstLine="482" w:firstLineChars="200"/>
        <w:jc w:val="left"/>
        <w:textAlignment w:val="auto"/>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2.采购代理机构信息</w:t>
      </w:r>
      <w:bookmarkEnd w:id="163"/>
      <w:bookmarkEnd w:id="164"/>
    </w:p>
    <w:p w14:paraId="1834F5C1">
      <w:pPr>
        <w:keepNext w:val="0"/>
        <w:keepLines w:val="0"/>
        <w:pageBreakBefore w:val="0"/>
        <w:widowControl w:val="0"/>
        <w:kinsoku/>
        <w:wordWrap/>
        <w:overflowPunct/>
        <w:topLinePunct w:val="0"/>
        <w:autoSpaceDE/>
        <w:autoSpaceDN/>
        <w:bidi w:val="0"/>
        <w:adjustRightInd/>
        <w:snapToGrid/>
        <w:spacing w:line="384" w:lineRule="auto"/>
        <w:ind w:firstLine="480" w:firstLineChars="200"/>
        <w:textAlignment w:val="auto"/>
        <w:rPr>
          <w:rFonts w:hint="eastAsia" w:ascii="仿宋" w:hAnsi="仿宋" w:eastAsia="仿宋" w:cs="仿宋"/>
          <w:sz w:val="24"/>
          <w:szCs w:val="24"/>
          <w:highlight w:val="none"/>
        </w:rPr>
      </w:pPr>
      <w:bookmarkStart w:id="165" w:name="_Toc28359010"/>
      <w:bookmarkStart w:id="166" w:name="_Toc28359087"/>
      <w:r>
        <w:rPr>
          <w:rFonts w:hint="eastAsia" w:ascii="仿宋" w:hAnsi="仿宋" w:eastAsia="仿宋" w:cs="仿宋"/>
          <w:sz w:val="24"/>
          <w:szCs w:val="24"/>
          <w:highlight w:val="none"/>
        </w:rPr>
        <w:t>名    称：</w:t>
      </w:r>
      <w:bookmarkStart w:id="167" w:name="OLE_LINK5"/>
      <w:r>
        <w:rPr>
          <w:rFonts w:hint="eastAsia" w:ascii="仿宋" w:hAnsi="仿宋" w:eastAsia="仿宋" w:cs="仿宋"/>
          <w:sz w:val="24"/>
          <w:szCs w:val="24"/>
          <w:highlight w:val="none"/>
        </w:rPr>
        <w:t>云南国合建设招标咨询有限公司</w:t>
      </w:r>
      <w:bookmarkEnd w:id="167"/>
    </w:p>
    <w:p w14:paraId="615EB5C5">
      <w:pPr>
        <w:keepNext w:val="0"/>
        <w:keepLines w:val="0"/>
        <w:pageBreakBefore w:val="0"/>
        <w:widowControl w:val="0"/>
        <w:kinsoku/>
        <w:wordWrap/>
        <w:overflowPunct/>
        <w:topLinePunct w:val="0"/>
        <w:autoSpaceDE/>
        <w:autoSpaceDN/>
        <w:bidi w:val="0"/>
        <w:adjustRightInd/>
        <w:snapToGrid/>
        <w:spacing w:line="384" w:lineRule="auto"/>
        <w:ind w:firstLine="480" w:firstLineChars="200"/>
        <w:textAlignment w:val="auto"/>
        <w:rPr>
          <w:rFonts w:hint="eastAsia" w:ascii="仿宋" w:hAnsi="仿宋" w:eastAsia="仿宋" w:cs="仿宋"/>
          <w:sz w:val="24"/>
          <w:szCs w:val="24"/>
          <w:highlight w:val="none"/>
          <w:lang w:eastAsia="zh-CN"/>
        </w:rPr>
      </w:pPr>
      <w:r>
        <w:rPr>
          <w:rFonts w:hint="eastAsia" w:ascii="仿宋" w:hAnsi="仿宋" w:eastAsia="仿宋" w:cs="仿宋"/>
          <w:sz w:val="24"/>
          <w:szCs w:val="24"/>
          <w:highlight w:val="none"/>
        </w:rPr>
        <w:t>地　　址：</w:t>
      </w:r>
      <w:r>
        <w:rPr>
          <w:rFonts w:hint="eastAsia" w:ascii="仿宋" w:hAnsi="仿宋" w:eastAsia="仿宋" w:cs="仿宋"/>
          <w:sz w:val="24"/>
          <w:szCs w:val="24"/>
          <w:highlight w:val="none"/>
          <w:lang w:eastAsia="zh-CN"/>
        </w:rPr>
        <w:t>昆明市盘龙区长青路94号现代广场16楼</w:t>
      </w:r>
    </w:p>
    <w:p w14:paraId="4A12F379">
      <w:pPr>
        <w:keepNext w:val="0"/>
        <w:keepLines w:val="0"/>
        <w:pageBreakBefore w:val="0"/>
        <w:widowControl w:val="0"/>
        <w:kinsoku/>
        <w:wordWrap/>
        <w:overflowPunct/>
        <w:topLinePunct w:val="0"/>
        <w:autoSpaceDE/>
        <w:autoSpaceDN/>
        <w:bidi w:val="0"/>
        <w:adjustRightInd/>
        <w:snapToGrid/>
        <w:spacing w:line="384" w:lineRule="auto"/>
        <w:ind w:firstLine="480" w:firstLineChars="200"/>
        <w:textAlignment w:val="auto"/>
        <w:rPr>
          <w:rFonts w:hint="eastAsia" w:ascii="仿宋" w:hAnsi="仿宋" w:eastAsia="仿宋" w:cs="仿宋"/>
          <w:sz w:val="24"/>
          <w:szCs w:val="24"/>
          <w:highlight w:val="none"/>
          <w:u w:val="single"/>
        </w:rPr>
      </w:pPr>
      <w:r>
        <w:rPr>
          <w:rFonts w:hint="eastAsia" w:ascii="仿宋" w:hAnsi="仿宋" w:eastAsia="仿宋" w:cs="仿宋"/>
          <w:sz w:val="24"/>
          <w:szCs w:val="24"/>
          <w:highlight w:val="none"/>
        </w:rPr>
        <w:t>联系方式：</w:t>
      </w:r>
      <w:bookmarkStart w:id="168" w:name="OLE_LINK14"/>
      <w:r>
        <w:rPr>
          <w:rFonts w:hint="eastAsia" w:ascii="仿宋" w:hAnsi="仿宋" w:eastAsia="仿宋" w:cs="仿宋"/>
          <w:sz w:val="24"/>
          <w:szCs w:val="24"/>
          <w:highlight w:val="none"/>
        </w:rPr>
        <w:t>马爱佳、袁思猛、武江艳、张正举、夏伟</w:t>
      </w:r>
    </w:p>
    <w:bookmarkEnd w:id="168"/>
    <w:p w14:paraId="7FAF0C3C">
      <w:pPr>
        <w:keepNext w:val="0"/>
        <w:keepLines w:val="0"/>
        <w:pageBreakBefore w:val="0"/>
        <w:widowControl w:val="0"/>
        <w:kinsoku/>
        <w:wordWrap/>
        <w:overflowPunct/>
        <w:topLinePunct w:val="0"/>
        <w:autoSpaceDE/>
        <w:autoSpaceDN/>
        <w:bidi w:val="0"/>
        <w:adjustRightInd/>
        <w:snapToGrid/>
        <w:spacing w:line="384" w:lineRule="auto"/>
        <w:ind w:firstLine="1680" w:firstLineChars="700"/>
        <w:textAlignment w:val="auto"/>
        <w:rPr>
          <w:rFonts w:hint="eastAsia" w:ascii="仿宋" w:hAnsi="仿宋" w:eastAsia="仿宋" w:cs="仿宋"/>
          <w:kern w:val="0"/>
          <w:sz w:val="24"/>
          <w:szCs w:val="24"/>
          <w:highlight w:val="none"/>
        </w:rPr>
      </w:pPr>
      <w:bookmarkStart w:id="169" w:name="OLE_LINK10"/>
      <w:r>
        <w:rPr>
          <w:rFonts w:hint="eastAsia" w:ascii="仿宋" w:hAnsi="仿宋" w:eastAsia="仿宋" w:cs="仿宋"/>
          <w:sz w:val="24"/>
          <w:szCs w:val="24"/>
          <w:highlight w:val="none"/>
        </w:rPr>
        <w:t>15208727017、18314168513、0871-63815951</w:t>
      </w:r>
    </w:p>
    <w:bookmarkEnd w:id="169"/>
    <w:p w14:paraId="4F0F4C53">
      <w:pPr>
        <w:keepNext w:val="0"/>
        <w:keepLines w:val="0"/>
        <w:pageBreakBefore w:val="0"/>
        <w:widowControl w:val="0"/>
        <w:kinsoku/>
        <w:wordWrap/>
        <w:overflowPunct/>
        <w:topLinePunct w:val="0"/>
        <w:autoSpaceDE/>
        <w:autoSpaceDN/>
        <w:bidi w:val="0"/>
        <w:adjustRightInd/>
        <w:snapToGrid/>
        <w:spacing w:line="384" w:lineRule="auto"/>
        <w:ind w:firstLine="482" w:firstLineChars="200"/>
        <w:jc w:val="left"/>
        <w:textAlignment w:val="auto"/>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3.项目联系方式</w:t>
      </w:r>
    </w:p>
    <w:bookmarkEnd w:id="165"/>
    <w:bookmarkEnd w:id="166"/>
    <w:p w14:paraId="481EEA71">
      <w:pPr>
        <w:keepNext w:val="0"/>
        <w:keepLines w:val="0"/>
        <w:pageBreakBefore w:val="0"/>
        <w:widowControl w:val="0"/>
        <w:kinsoku/>
        <w:wordWrap/>
        <w:overflowPunct/>
        <w:topLinePunct w:val="0"/>
        <w:autoSpaceDE/>
        <w:autoSpaceDN/>
        <w:bidi w:val="0"/>
        <w:adjustRightInd/>
        <w:snapToGrid/>
        <w:spacing w:line="384" w:lineRule="auto"/>
        <w:ind w:firstLine="480" w:firstLineChars="200"/>
        <w:textAlignment w:val="auto"/>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项目联系人：马爱佳、袁思猛、武江艳、张正举、夏伟</w:t>
      </w:r>
    </w:p>
    <w:p w14:paraId="7D0D38A1">
      <w:pPr>
        <w:keepNext w:val="0"/>
        <w:keepLines w:val="0"/>
        <w:pageBreakBefore w:val="0"/>
        <w:widowControl w:val="0"/>
        <w:kinsoku/>
        <w:wordWrap/>
        <w:overflowPunct/>
        <w:topLinePunct w:val="0"/>
        <w:autoSpaceDE/>
        <w:autoSpaceDN/>
        <w:bidi w:val="0"/>
        <w:adjustRightInd/>
        <w:snapToGrid/>
        <w:spacing w:line="384" w:lineRule="auto"/>
        <w:ind w:firstLine="480" w:firstLineChars="200"/>
        <w:textAlignment w:val="auto"/>
        <w:rPr>
          <w:rFonts w:hint="eastAsia" w:ascii="仿宋" w:hAnsi="仿宋" w:eastAsia="仿宋" w:cs="仿宋"/>
          <w:iCs/>
          <w:sz w:val="44"/>
          <w:szCs w:val="44"/>
          <w:highlight w:val="none"/>
        </w:rPr>
      </w:pPr>
      <w:r>
        <w:rPr>
          <w:rFonts w:hint="eastAsia" w:ascii="仿宋" w:hAnsi="仿宋" w:eastAsia="仿宋" w:cs="仿宋"/>
          <w:kern w:val="0"/>
          <w:sz w:val="24"/>
          <w:szCs w:val="24"/>
          <w:highlight w:val="none"/>
        </w:rPr>
        <w:t>电　　 话：15208727017、18314168513、0871-63815951</w:t>
      </w:r>
      <w:r>
        <w:rPr>
          <w:rFonts w:hint="eastAsia" w:ascii="仿宋" w:hAnsi="仿宋" w:eastAsia="仿宋" w:cs="仿宋"/>
          <w:iCs/>
          <w:sz w:val="24"/>
          <w:szCs w:val="24"/>
          <w:highlight w:val="none"/>
        </w:rPr>
        <w:br w:type="page"/>
      </w:r>
    </w:p>
    <w:p w14:paraId="0A85B36F">
      <w:pPr>
        <w:pStyle w:val="3"/>
        <w:pageBreakBefore w:val="0"/>
        <w:numPr>
          <w:ilvl w:val="0"/>
          <w:numId w:val="0"/>
        </w:numPr>
        <w:topLinePunct w:val="0"/>
        <w:bidi w:val="0"/>
        <w:snapToGrid w:val="0"/>
        <w:spacing w:line="360" w:lineRule="auto"/>
        <w:ind w:left="720" w:hanging="720"/>
        <w:jc w:val="center"/>
        <w:rPr>
          <w:rFonts w:hint="eastAsia" w:ascii="仿宋" w:hAnsi="仿宋" w:eastAsia="仿宋" w:cs="仿宋"/>
          <w:iCs/>
          <w:sz w:val="44"/>
          <w:szCs w:val="44"/>
          <w:highlight w:val="none"/>
        </w:rPr>
      </w:pPr>
      <w:bookmarkStart w:id="170" w:name="_Toc62031134"/>
      <w:bookmarkStart w:id="171" w:name="_Toc8314"/>
      <w:bookmarkStart w:id="172" w:name="_Toc32392"/>
      <w:bookmarkStart w:id="173" w:name="_Toc1311"/>
      <w:bookmarkStart w:id="174" w:name="_Toc17386"/>
      <w:r>
        <w:rPr>
          <w:rFonts w:hint="eastAsia" w:ascii="仿宋" w:hAnsi="仿宋" w:eastAsia="仿宋" w:cs="仿宋"/>
          <w:iCs/>
          <w:sz w:val="44"/>
          <w:szCs w:val="44"/>
          <w:highlight w:val="none"/>
        </w:rPr>
        <w:t xml:space="preserve">第二章 </w:t>
      </w:r>
      <w:bookmarkStart w:id="175" w:name="_Toc8678"/>
      <w:r>
        <w:rPr>
          <w:rFonts w:hint="eastAsia" w:ascii="仿宋" w:hAnsi="仿宋" w:eastAsia="仿宋" w:cs="仿宋"/>
          <w:iCs/>
          <w:sz w:val="44"/>
          <w:szCs w:val="44"/>
          <w:highlight w:val="none"/>
        </w:rPr>
        <w:t>投标人须知</w:t>
      </w:r>
      <w:bookmarkEnd w:id="170"/>
      <w:bookmarkEnd w:id="171"/>
      <w:bookmarkEnd w:id="172"/>
      <w:bookmarkEnd w:id="173"/>
      <w:bookmarkEnd w:id="174"/>
      <w:bookmarkEnd w:id="175"/>
    </w:p>
    <w:p w14:paraId="6E0098A2">
      <w:pPr>
        <w:pStyle w:val="4"/>
        <w:pageBreakBefore w:val="0"/>
        <w:numPr>
          <w:ilvl w:val="1"/>
          <w:numId w:val="0"/>
        </w:numPr>
        <w:shd w:val="clear" w:color="auto" w:fill="auto"/>
        <w:tabs>
          <w:tab w:val="left" w:pos="1021"/>
          <w:tab w:val="clear" w:pos="720"/>
        </w:tabs>
        <w:topLinePunct w:val="0"/>
        <w:bidi w:val="0"/>
        <w:spacing w:before="0" w:after="0" w:line="360" w:lineRule="auto"/>
        <w:ind w:left="425"/>
        <w:jc w:val="center"/>
        <w:rPr>
          <w:rFonts w:hint="eastAsia" w:ascii="仿宋" w:hAnsi="仿宋" w:eastAsia="仿宋" w:cs="仿宋"/>
          <w:color w:val="auto"/>
          <w:highlight w:val="none"/>
        </w:rPr>
      </w:pPr>
      <w:bookmarkStart w:id="176" w:name="_Toc13551"/>
      <w:bookmarkStart w:id="177" w:name="_Toc11194"/>
      <w:bookmarkStart w:id="178" w:name="_Toc30927"/>
      <w:bookmarkStart w:id="179" w:name="_Toc24768"/>
      <w:bookmarkStart w:id="180" w:name="_Toc19257"/>
      <w:bookmarkStart w:id="181" w:name="_Toc25247"/>
      <w:bookmarkStart w:id="182" w:name="_Toc26997"/>
      <w:bookmarkStart w:id="183" w:name="_Toc22494"/>
      <w:bookmarkStart w:id="184" w:name="_Toc2094"/>
      <w:bookmarkStart w:id="185" w:name="_Toc13755"/>
      <w:bookmarkStart w:id="186" w:name="_Toc13312"/>
      <w:bookmarkStart w:id="187" w:name="_Toc9842"/>
      <w:bookmarkStart w:id="188" w:name="_Toc62031165"/>
      <w:bookmarkStart w:id="189" w:name="_Toc24075"/>
      <w:r>
        <w:rPr>
          <w:rFonts w:hint="eastAsia" w:ascii="仿宋" w:hAnsi="仿宋" w:eastAsia="仿宋" w:cs="仿宋"/>
          <w:color w:val="auto"/>
          <w:highlight w:val="none"/>
          <w:lang w:eastAsia="zh-CN"/>
        </w:rPr>
        <w:t>投标人</w:t>
      </w:r>
      <w:r>
        <w:rPr>
          <w:rFonts w:hint="eastAsia" w:ascii="仿宋" w:hAnsi="仿宋" w:eastAsia="仿宋" w:cs="仿宋"/>
          <w:color w:val="auto"/>
          <w:highlight w:val="none"/>
        </w:rPr>
        <w:t>须知前附表</w:t>
      </w:r>
      <w:bookmarkEnd w:id="176"/>
      <w:bookmarkEnd w:id="177"/>
      <w:bookmarkEnd w:id="178"/>
      <w:bookmarkEnd w:id="179"/>
    </w:p>
    <w:tbl>
      <w:tblPr>
        <w:tblStyle w:val="18"/>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3" w:type="dxa"/>
          <w:bottom w:w="0" w:type="dxa"/>
          <w:right w:w="23" w:type="dxa"/>
        </w:tblCellMar>
      </w:tblPr>
      <w:tblGrid>
        <w:gridCol w:w="800"/>
        <w:gridCol w:w="1846"/>
        <w:gridCol w:w="6714"/>
      </w:tblGrid>
      <w:tr w14:paraId="01DCC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97" w:hRule="atLeast"/>
          <w:tblHeader/>
          <w:jc w:val="center"/>
        </w:trPr>
        <w:tc>
          <w:tcPr>
            <w:tcW w:w="800" w:type="dxa"/>
            <w:noWrap w:val="0"/>
            <w:vAlign w:val="center"/>
          </w:tcPr>
          <w:p w14:paraId="21472120">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color w:val="auto"/>
                <w:sz w:val="24"/>
                <w:szCs w:val="24"/>
                <w:highlight w:val="none"/>
              </w:rPr>
            </w:pPr>
            <w:bookmarkStart w:id="190" w:name="_Toc420930113"/>
            <w:r>
              <w:rPr>
                <w:rFonts w:hint="eastAsia" w:ascii="仿宋" w:hAnsi="仿宋" w:eastAsia="仿宋" w:cs="仿宋"/>
                <w:b/>
                <w:color w:val="auto"/>
                <w:sz w:val="24"/>
                <w:szCs w:val="24"/>
                <w:highlight w:val="none"/>
              </w:rPr>
              <w:t>条款号</w:t>
            </w:r>
          </w:p>
        </w:tc>
        <w:tc>
          <w:tcPr>
            <w:tcW w:w="1846" w:type="dxa"/>
            <w:noWrap w:val="0"/>
            <w:vAlign w:val="center"/>
          </w:tcPr>
          <w:p w14:paraId="3D27337A">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color w:val="auto"/>
                <w:sz w:val="24"/>
                <w:szCs w:val="24"/>
                <w:highlight w:val="none"/>
              </w:rPr>
            </w:pPr>
            <w:r>
              <w:rPr>
                <w:rFonts w:hint="eastAsia" w:ascii="仿宋" w:hAnsi="仿宋" w:eastAsia="仿宋" w:cs="仿宋"/>
                <w:b/>
                <w:color w:val="auto"/>
                <w:sz w:val="24"/>
                <w:szCs w:val="24"/>
                <w:highlight w:val="none"/>
              </w:rPr>
              <w:t>条 款 名 称</w:t>
            </w:r>
          </w:p>
        </w:tc>
        <w:tc>
          <w:tcPr>
            <w:tcW w:w="6714" w:type="dxa"/>
            <w:noWrap w:val="0"/>
            <w:vAlign w:val="center"/>
          </w:tcPr>
          <w:p w14:paraId="72223BCF">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color w:val="auto"/>
                <w:sz w:val="24"/>
                <w:szCs w:val="24"/>
                <w:highlight w:val="none"/>
              </w:rPr>
            </w:pPr>
            <w:r>
              <w:rPr>
                <w:rFonts w:hint="eastAsia" w:ascii="仿宋" w:hAnsi="仿宋" w:eastAsia="仿宋" w:cs="仿宋"/>
                <w:b/>
                <w:color w:val="auto"/>
                <w:sz w:val="24"/>
                <w:szCs w:val="24"/>
                <w:highlight w:val="none"/>
              </w:rPr>
              <w:t>编 列 内 容</w:t>
            </w:r>
          </w:p>
        </w:tc>
      </w:tr>
      <w:tr w14:paraId="261D8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cantSplit/>
          <w:trHeight w:val="90" w:hRule="atLeast"/>
          <w:jc w:val="center"/>
        </w:trPr>
        <w:tc>
          <w:tcPr>
            <w:tcW w:w="800" w:type="dxa"/>
            <w:vMerge w:val="restart"/>
            <w:noWrap w:val="0"/>
            <w:vAlign w:val="center"/>
          </w:tcPr>
          <w:p w14:paraId="4DCACB4C">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1.2</w:t>
            </w:r>
          </w:p>
        </w:tc>
        <w:tc>
          <w:tcPr>
            <w:tcW w:w="1846" w:type="dxa"/>
            <w:noWrap w:val="0"/>
            <w:vAlign w:val="center"/>
          </w:tcPr>
          <w:p w14:paraId="400FED9D">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采购人</w:t>
            </w:r>
          </w:p>
        </w:tc>
        <w:tc>
          <w:tcPr>
            <w:tcW w:w="6714" w:type="dxa"/>
            <w:noWrap w:val="0"/>
            <w:vAlign w:val="center"/>
          </w:tcPr>
          <w:p w14:paraId="62DEDEF2">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Cs/>
                <w:color w:val="auto"/>
                <w:sz w:val="24"/>
                <w:szCs w:val="24"/>
                <w:highlight w:val="none"/>
                <w:lang w:eastAsia="zh-CN"/>
              </w:rPr>
            </w:pPr>
            <w:r>
              <w:rPr>
                <w:rFonts w:hint="eastAsia" w:ascii="仿宋" w:hAnsi="仿宋" w:eastAsia="仿宋" w:cs="仿宋"/>
                <w:bCs/>
                <w:color w:val="auto"/>
                <w:sz w:val="24"/>
                <w:szCs w:val="24"/>
                <w:highlight w:val="none"/>
              </w:rPr>
              <w:t>采购人：</w:t>
            </w:r>
            <w:r>
              <w:rPr>
                <w:rFonts w:hint="eastAsia" w:ascii="仿宋" w:hAnsi="仿宋" w:eastAsia="仿宋" w:cs="仿宋"/>
                <w:bCs/>
                <w:color w:val="auto"/>
                <w:sz w:val="24"/>
                <w:szCs w:val="24"/>
                <w:highlight w:val="none"/>
                <w:lang w:eastAsia="zh-CN"/>
              </w:rPr>
              <w:t>云南师范大学附属世纪金源学校</w:t>
            </w:r>
          </w:p>
          <w:p w14:paraId="505B8508">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Cs/>
                <w:color w:val="auto"/>
                <w:sz w:val="24"/>
                <w:szCs w:val="24"/>
                <w:highlight w:val="none"/>
                <w:lang w:eastAsia="zh-CN"/>
              </w:rPr>
            </w:pPr>
            <w:r>
              <w:rPr>
                <w:rFonts w:hint="eastAsia" w:ascii="仿宋" w:hAnsi="仿宋" w:eastAsia="仿宋" w:cs="仿宋"/>
                <w:color w:val="auto"/>
                <w:sz w:val="24"/>
                <w:szCs w:val="24"/>
                <w:highlight w:val="none"/>
              </w:rPr>
              <w:t>地  址：</w:t>
            </w:r>
            <w:r>
              <w:rPr>
                <w:rFonts w:hint="eastAsia" w:ascii="仿宋" w:hAnsi="仿宋" w:eastAsia="仿宋" w:cs="仿宋"/>
                <w:color w:val="auto"/>
                <w:sz w:val="24"/>
                <w:szCs w:val="24"/>
                <w:highlight w:val="none"/>
                <w:lang w:eastAsia="zh-CN"/>
              </w:rPr>
              <w:t>云南省昆明市官渡区广福路3678号</w:t>
            </w:r>
          </w:p>
          <w:p w14:paraId="2E6BBD86">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lang w:val="en-US" w:eastAsia="zh-CN"/>
              </w:rPr>
            </w:pPr>
            <w:r>
              <w:rPr>
                <w:rFonts w:hint="eastAsia" w:ascii="仿宋" w:hAnsi="仿宋" w:eastAsia="仿宋" w:cs="仿宋"/>
                <w:bCs/>
                <w:color w:val="auto"/>
                <w:sz w:val="24"/>
                <w:szCs w:val="24"/>
                <w:highlight w:val="none"/>
              </w:rPr>
              <w:t>联系人：</w:t>
            </w:r>
            <w:r>
              <w:rPr>
                <w:rFonts w:hint="eastAsia" w:ascii="仿宋" w:hAnsi="仿宋" w:eastAsia="仿宋" w:cs="仿宋"/>
                <w:color w:val="auto"/>
                <w:sz w:val="24"/>
                <w:szCs w:val="24"/>
                <w:highlight w:val="none"/>
                <w:lang w:eastAsia="zh-CN"/>
              </w:rPr>
              <w:t>梁老师</w:t>
            </w:r>
          </w:p>
          <w:p w14:paraId="7B9528A9">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Cs/>
                <w:color w:val="auto"/>
                <w:sz w:val="24"/>
                <w:szCs w:val="24"/>
                <w:highlight w:val="none"/>
                <w:lang w:eastAsia="zh-CN"/>
              </w:rPr>
            </w:pPr>
            <w:r>
              <w:rPr>
                <w:rFonts w:hint="eastAsia" w:ascii="仿宋" w:hAnsi="仿宋" w:eastAsia="仿宋" w:cs="仿宋"/>
                <w:bCs/>
                <w:color w:val="auto"/>
                <w:sz w:val="24"/>
                <w:szCs w:val="24"/>
                <w:highlight w:val="none"/>
              </w:rPr>
              <w:t>联系电话：</w:t>
            </w:r>
            <w:r>
              <w:rPr>
                <w:rFonts w:hint="eastAsia" w:ascii="仿宋" w:hAnsi="仿宋" w:eastAsia="仿宋" w:cs="仿宋"/>
                <w:color w:val="auto"/>
                <w:sz w:val="24"/>
                <w:szCs w:val="24"/>
                <w:highlight w:val="none"/>
                <w:lang w:eastAsia="zh-CN"/>
              </w:rPr>
              <w:t>0871-67217019,0871-67217001</w:t>
            </w:r>
          </w:p>
        </w:tc>
      </w:tr>
      <w:tr w14:paraId="386B0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cantSplit/>
          <w:trHeight w:val="23" w:hRule="atLeast"/>
          <w:jc w:val="center"/>
        </w:trPr>
        <w:tc>
          <w:tcPr>
            <w:tcW w:w="800" w:type="dxa"/>
            <w:vMerge w:val="continue"/>
            <w:noWrap w:val="0"/>
            <w:vAlign w:val="center"/>
          </w:tcPr>
          <w:p w14:paraId="1CB40285">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p>
        </w:tc>
        <w:tc>
          <w:tcPr>
            <w:tcW w:w="1846" w:type="dxa"/>
            <w:noWrap w:val="0"/>
            <w:vAlign w:val="center"/>
          </w:tcPr>
          <w:p w14:paraId="7A8FB3AD">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采购代理机构</w:t>
            </w:r>
          </w:p>
        </w:tc>
        <w:tc>
          <w:tcPr>
            <w:tcW w:w="6714" w:type="dxa"/>
            <w:noWrap w:val="0"/>
            <w:vAlign w:val="center"/>
          </w:tcPr>
          <w:p w14:paraId="1B9379DB">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Cs/>
                <w:color w:val="auto"/>
                <w:sz w:val="24"/>
                <w:szCs w:val="24"/>
                <w:highlight w:val="none"/>
              </w:rPr>
            </w:pPr>
            <w:r>
              <w:rPr>
                <w:rFonts w:hint="eastAsia" w:ascii="仿宋" w:hAnsi="仿宋" w:eastAsia="仿宋" w:cs="仿宋"/>
                <w:bCs/>
                <w:color w:val="auto"/>
                <w:sz w:val="24"/>
                <w:szCs w:val="24"/>
                <w:highlight w:val="none"/>
              </w:rPr>
              <w:t>采购代理机构：云南国合建设招标咨询有限公司</w:t>
            </w:r>
          </w:p>
          <w:p w14:paraId="687A21BE">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Cs/>
                <w:color w:val="auto"/>
                <w:sz w:val="24"/>
                <w:szCs w:val="24"/>
                <w:highlight w:val="none"/>
                <w:lang w:eastAsia="zh-CN"/>
              </w:rPr>
            </w:pPr>
            <w:r>
              <w:rPr>
                <w:rFonts w:hint="eastAsia" w:ascii="仿宋" w:hAnsi="仿宋" w:eastAsia="仿宋" w:cs="仿宋"/>
                <w:bCs/>
                <w:color w:val="auto"/>
                <w:sz w:val="24"/>
                <w:szCs w:val="24"/>
                <w:highlight w:val="none"/>
              </w:rPr>
              <w:t>地  址：</w:t>
            </w:r>
            <w:r>
              <w:rPr>
                <w:rFonts w:hint="eastAsia" w:ascii="仿宋" w:hAnsi="仿宋" w:eastAsia="仿宋" w:cs="仿宋"/>
                <w:bCs/>
                <w:color w:val="auto"/>
                <w:sz w:val="24"/>
                <w:szCs w:val="24"/>
                <w:highlight w:val="none"/>
                <w:lang w:eastAsia="zh-CN"/>
              </w:rPr>
              <w:t>昆明市盘龙区长青路94号现代广场16楼</w:t>
            </w:r>
          </w:p>
          <w:p w14:paraId="4CD22587">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Cs/>
                <w:color w:val="auto"/>
                <w:sz w:val="24"/>
                <w:szCs w:val="24"/>
                <w:highlight w:val="none"/>
                <w:lang w:eastAsia="zh-CN"/>
              </w:rPr>
            </w:pPr>
            <w:r>
              <w:rPr>
                <w:rFonts w:hint="eastAsia" w:ascii="仿宋" w:hAnsi="仿宋" w:eastAsia="仿宋" w:cs="仿宋"/>
                <w:bCs/>
                <w:color w:val="auto"/>
                <w:sz w:val="24"/>
                <w:szCs w:val="24"/>
                <w:highlight w:val="none"/>
              </w:rPr>
              <w:t>联系人：</w:t>
            </w:r>
            <w:r>
              <w:rPr>
                <w:rFonts w:hint="eastAsia" w:ascii="仿宋" w:hAnsi="仿宋" w:eastAsia="仿宋" w:cs="仿宋"/>
                <w:bCs/>
                <w:color w:val="auto"/>
                <w:sz w:val="24"/>
                <w:szCs w:val="24"/>
                <w:highlight w:val="none"/>
                <w:lang w:eastAsia="zh-CN"/>
              </w:rPr>
              <w:t>马爱佳、袁思猛、武江艳、张正举、夏伟</w:t>
            </w:r>
          </w:p>
          <w:p w14:paraId="615C150D">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Cs/>
                <w:color w:val="auto"/>
                <w:sz w:val="24"/>
                <w:szCs w:val="24"/>
                <w:highlight w:val="none"/>
                <w:lang w:eastAsia="zh-CN"/>
              </w:rPr>
            </w:pPr>
            <w:r>
              <w:rPr>
                <w:rFonts w:hint="eastAsia" w:ascii="仿宋" w:hAnsi="仿宋" w:eastAsia="仿宋" w:cs="仿宋"/>
                <w:bCs/>
                <w:color w:val="auto"/>
                <w:sz w:val="24"/>
                <w:szCs w:val="24"/>
                <w:highlight w:val="none"/>
              </w:rPr>
              <w:t>联系电话：</w:t>
            </w:r>
            <w:r>
              <w:rPr>
                <w:rFonts w:hint="eastAsia" w:ascii="仿宋" w:hAnsi="仿宋" w:eastAsia="仿宋" w:cs="仿宋"/>
                <w:bCs/>
                <w:color w:val="auto"/>
                <w:sz w:val="24"/>
                <w:szCs w:val="24"/>
                <w:highlight w:val="none"/>
                <w:lang w:eastAsia="zh-CN"/>
              </w:rPr>
              <w:t>15208727017、18314168513、0871-63815951</w:t>
            </w:r>
          </w:p>
        </w:tc>
      </w:tr>
      <w:tr w14:paraId="4725A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cantSplit/>
          <w:trHeight w:val="23" w:hRule="atLeast"/>
          <w:jc w:val="center"/>
        </w:trPr>
        <w:tc>
          <w:tcPr>
            <w:tcW w:w="800" w:type="dxa"/>
            <w:vMerge w:val="continue"/>
            <w:noWrap w:val="0"/>
            <w:vAlign w:val="center"/>
          </w:tcPr>
          <w:p w14:paraId="2D42D9CA">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p>
        </w:tc>
        <w:tc>
          <w:tcPr>
            <w:tcW w:w="1846" w:type="dxa"/>
            <w:noWrap w:val="0"/>
            <w:vAlign w:val="center"/>
          </w:tcPr>
          <w:p w14:paraId="3C864D41">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项目名称</w:t>
            </w:r>
          </w:p>
        </w:tc>
        <w:tc>
          <w:tcPr>
            <w:tcW w:w="6714" w:type="dxa"/>
            <w:noWrap w:val="0"/>
            <w:vAlign w:val="center"/>
          </w:tcPr>
          <w:p w14:paraId="11AA0915">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Cs/>
                <w:color w:val="auto"/>
                <w:sz w:val="24"/>
                <w:szCs w:val="24"/>
                <w:highlight w:val="none"/>
                <w:lang w:eastAsia="zh-CN"/>
              </w:rPr>
            </w:pPr>
            <w:r>
              <w:rPr>
                <w:rFonts w:hint="eastAsia" w:ascii="仿宋" w:hAnsi="仿宋" w:eastAsia="仿宋" w:cs="仿宋"/>
                <w:color w:val="auto"/>
                <w:sz w:val="24"/>
                <w:szCs w:val="24"/>
                <w:highlight w:val="none"/>
                <w:lang w:eastAsia="zh-CN"/>
              </w:rPr>
              <w:t>云南师范大学附属世纪金源学校广播系统采购项目</w:t>
            </w:r>
          </w:p>
        </w:tc>
      </w:tr>
      <w:tr w14:paraId="23809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cantSplit/>
          <w:trHeight w:val="23" w:hRule="atLeast"/>
          <w:jc w:val="center"/>
        </w:trPr>
        <w:tc>
          <w:tcPr>
            <w:tcW w:w="800" w:type="dxa"/>
            <w:vMerge w:val="continue"/>
            <w:noWrap w:val="0"/>
            <w:vAlign w:val="center"/>
          </w:tcPr>
          <w:p w14:paraId="077BB6D1">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p>
        </w:tc>
        <w:tc>
          <w:tcPr>
            <w:tcW w:w="1846" w:type="dxa"/>
            <w:noWrap w:val="0"/>
            <w:vAlign w:val="center"/>
          </w:tcPr>
          <w:p w14:paraId="2EF283B4">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项目编号</w:t>
            </w:r>
          </w:p>
        </w:tc>
        <w:tc>
          <w:tcPr>
            <w:tcW w:w="6714" w:type="dxa"/>
            <w:noWrap w:val="0"/>
            <w:vAlign w:val="center"/>
          </w:tcPr>
          <w:p w14:paraId="3D21B284">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lang w:eastAsia="zh-CN"/>
              </w:rPr>
            </w:pPr>
            <w:r>
              <w:rPr>
                <w:rFonts w:hint="eastAsia" w:ascii="仿宋" w:hAnsi="仿宋" w:eastAsia="仿宋" w:cs="仿宋"/>
                <w:color w:val="auto"/>
                <w:sz w:val="24"/>
                <w:szCs w:val="24"/>
                <w:highlight w:val="none"/>
                <w:lang w:eastAsia="zh-CN"/>
              </w:rPr>
              <w:t>YNGH[2024]-620</w:t>
            </w:r>
          </w:p>
        </w:tc>
      </w:tr>
      <w:tr w14:paraId="64DBE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cantSplit/>
          <w:trHeight w:val="90" w:hRule="atLeast"/>
          <w:jc w:val="center"/>
        </w:trPr>
        <w:tc>
          <w:tcPr>
            <w:tcW w:w="800" w:type="dxa"/>
            <w:noWrap w:val="0"/>
            <w:vAlign w:val="center"/>
          </w:tcPr>
          <w:p w14:paraId="0599B19A">
            <w:pPr>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2.1</w:t>
            </w:r>
          </w:p>
        </w:tc>
        <w:tc>
          <w:tcPr>
            <w:tcW w:w="1846" w:type="dxa"/>
            <w:noWrap w:val="0"/>
            <w:vAlign w:val="center"/>
          </w:tcPr>
          <w:p w14:paraId="525AC59A">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资金来源</w:t>
            </w:r>
          </w:p>
        </w:tc>
        <w:tc>
          <w:tcPr>
            <w:tcW w:w="6714" w:type="dxa"/>
            <w:noWrap w:val="0"/>
            <w:vAlign w:val="center"/>
          </w:tcPr>
          <w:p w14:paraId="5A4BAC03">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已落实</w:t>
            </w:r>
          </w:p>
        </w:tc>
      </w:tr>
      <w:tr w14:paraId="33C8F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166F50BD">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3.1</w:t>
            </w:r>
          </w:p>
        </w:tc>
        <w:tc>
          <w:tcPr>
            <w:tcW w:w="1846" w:type="dxa"/>
            <w:noWrap w:val="0"/>
            <w:vAlign w:val="center"/>
          </w:tcPr>
          <w:p w14:paraId="057B3870">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采购内容</w:t>
            </w:r>
          </w:p>
        </w:tc>
        <w:tc>
          <w:tcPr>
            <w:tcW w:w="6714" w:type="dxa"/>
            <w:noWrap w:val="0"/>
            <w:vAlign w:val="center"/>
          </w:tcPr>
          <w:p w14:paraId="23F00F10">
            <w:pPr>
              <w:pStyle w:val="12"/>
              <w:keepNext w:val="0"/>
              <w:keepLines w:val="0"/>
              <w:pageBreakBefore w:val="0"/>
              <w:widowControl w:val="0"/>
              <w:shd w:val="clear" w:color="auto" w:fill="auto"/>
              <w:kinsoku/>
              <w:wordWrap/>
              <w:overflowPunct/>
              <w:topLinePunct w:val="0"/>
              <w:bidi w:val="0"/>
              <w:spacing w:line="360" w:lineRule="auto"/>
              <w:ind w:firstLine="0" w:firstLineChars="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云南师范大学附属世纪金源学校广播系统采购项目，拟购置一批广播系统设备，</w:t>
            </w:r>
            <w:r>
              <w:rPr>
                <w:rFonts w:hint="eastAsia" w:ascii="仿宋" w:hAnsi="仿宋" w:eastAsia="仿宋" w:cs="仿宋"/>
                <w:color w:val="auto"/>
                <w:sz w:val="24"/>
                <w:szCs w:val="24"/>
                <w:highlight w:val="none"/>
                <w:lang w:val="en-US" w:eastAsia="zh-CN"/>
              </w:rPr>
              <w:t>包括1台网络广播中央控制主机、54只带定压备份功能网络音箱等</w:t>
            </w:r>
            <w:r>
              <w:rPr>
                <w:rFonts w:hint="eastAsia" w:ascii="仿宋" w:hAnsi="仿宋" w:eastAsia="仿宋" w:cs="仿宋"/>
                <w:color w:val="auto"/>
                <w:sz w:val="24"/>
                <w:szCs w:val="24"/>
                <w:highlight w:val="none"/>
              </w:rPr>
              <w:t>。</w:t>
            </w:r>
          </w:p>
        </w:tc>
      </w:tr>
      <w:tr w14:paraId="04C8E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777B6A4F">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3.2</w:t>
            </w:r>
          </w:p>
        </w:tc>
        <w:tc>
          <w:tcPr>
            <w:tcW w:w="1846" w:type="dxa"/>
            <w:noWrap w:val="0"/>
            <w:vAlign w:val="center"/>
          </w:tcPr>
          <w:p w14:paraId="56987338">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合同履行期限</w:t>
            </w:r>
          </w:p>
        </w:tc>
        <w:tc>
          <w:tcPr>
            <w:tcW w:w="6714" w:type="dxa"/>
            <w:noWrap w:val="0"/>
            <w:vAlign w:val="center"/>
          </w:tcPr>
          <w:p w14:paraId="7DEA23F8">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lang w:eastAsia="zh-CN"/>
              </w:rPr>
            </w:pPr>
            <w:r>
              <w:rPr>
                <w:rFonts w:hint="eastAsia" w:ascii="仿宋" w:hAnsi="仿宋" w:eastAsia="仿宋" w:cs="仿宋"/>
                <w:color w:val="auto"/>
                <w:sz w:val="24"/>
                <w:szCs w:val="24"/>
                <w:highlight w:val="none"/>
                <w:lang w:eastAsia="zh-CN"/>
              </w:rPr>
              <w:t>自合同签订后30个日历天内完成供货、安装、调试并交付使用</w:t>
            </w:r>
          </w:p>
        </w:tc>
      </w:tr>
      <w:tr w14:paraId="46557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90" w:hRule="atLeast"/>
          <w:jc w:val="center"/>
        </w:trPr>
        <w:tc>
          <w:tcPr>
            <w:tcW w:w="800" w:type="dxa"/>
            <w:noWrap w:val="0"/>
            <w:vAlign w:val="center"/>
          </w:tcPr>
          <w:p w14:paraId="136256A8">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3.3</w:t>
            </w:r>
          </w:p>
        </w:tc>
        <w:tc>
          <w:tcPr>
            <w:tcW w:w="1846" w:type="dxa"/>
            <w:noWrap w:val="0"/>
            <w:vAlign w:val="center"/>
          </w:tcPr>
          <w:p w14:paraId="20B2230B">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lang w:eastAsia="zh-CN"/>
              </w:rPr>
            </w:pPr>
            <w:r>
              <w:rPr>
                <w:rFonts w:hint="eastAsia" w:ascii="仿宋" w:hAnsi="仿宋" w:eastAsia="仿宋" w:cs="仿宋"/>
                <w:b/>
                <w:bCs/>
                <w:color w:val="auto"/>
                <w:sz w:val="24"/>
                <w:szCs w:val="24"/>
                <w:highlight w:val="none"/>
                <w:lang w:eastAsia="zh-CN"/>
              </w:rPr>
              <w:t>交货地点</w:t>
            </w:r>
          </w:p>
        </w:tc>
        <w:tc>
          <w:tcPr>
            <w:tcW w:w="6714" w:type="dxa"/>
            <w:noWrap w:val="0"/>
            <w:vAlign w:val="center"/>
          </w:tcPr>
          <w:p w14:paraId="1F3C9860">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eastAsia="zh-CN"/>
              </w:rPr>
              <w:t>云南师范大学附属世纪金源学校</w:t>
            </w:r>
            <w:r>
              <w:rPr>
                <w:rFonts w:hint="eastAsia" w:ascii="仿宋" w:hAnsi="仿宋" w:eastAsia="仿宋" w:cs="仿宋"/>
                <w:color w:val="auto"/>
                <w:sz w:val="24"/>
                <w:szCs w:val="24"/>
                <w:highlight w:val="none"/>
              </w:rPr>
              <w:t>。</w:t>
            </w:r>
          </w:p>
        </w:tc>
      </w:tr>
      <w:tr w14:paraId="412CE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62755E5E">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3.4</w:t>
            </w:r>
          </w:p>
        </w:tc>
        <w:tc>
          <w:tcPr>
            <w:tcW w:w="1846" w:type="dxa"/>
            <w:noWrap w:val="0"/>
            <w:vAlign w:val="center"/>
          </w:tcPr>
          <w:p w14:paraId="1088F8E1">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质量要求</w:t>
            </w:r>
          </w:p>
        </w:tc>
        <w:tc>
          <w:tcPr>
            <w:tcW w:w="6714" w:type="dxa"/>
            <w:noWrap w:val="0"/>
            <w:vAlign w:val="center"/>
          </w:tcPr>
          <w:p w14:paraId="27E59B5B">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符合国家相关标准、行业标准、地方标准或者其他标准、规范及采购人需求。</w:t>
            </w:r>
          </w:p>
        </w:tc>
      </w:tr>
      <w:tr w14:paraId="3E3FB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434B5F02">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4.1</w:t>
            </w:r>
          </w:p>
        </w:tc>
        <w:tc>
          <w:tcPr>
            <w:tcW w:w="1846" w:type="dxa"/>
            <w:noWrap w:val="0"/>
            <w:vAlign w:val="center"/>
          </w:tcPr>
          <w:p w14:paraId="77D4B8BB">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lang w:eastAsia="zh-CN"/>
              </w:rPr>
              <w:t>★</w:t>
            </w:r>
            <w:r>
              <w:rPr>
                <w:rFonts w:hint="eastAsia" w:ascii="仿宋" w:hAnsi="仿宋" w:eastAsia="仿宋" w:cs="仿宋"/>
                <w:b/>
                <w:bCs/>
                <w:color w:val="auto"/>
                <w:sz w:val="24"/>
                <w:szCs w:val="24"/>
                <w:highlight w:val="none"/>
              </w:rPr>
              <w:t>资格条件</w:t>
            </w:r>
          </w:p>
        </w:tc>
        <w:tc>
          <w:tcPr>
            <w:tcW w:w="6714" w:type="dxa"/>
            <w:noWrap w:val="0"/>
            <w:vAlign w:val="center"/>
          </w:tcPr>
          <w:p w14:paraId="2775382C">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投标人应当符合《中华人民共和国政府采购法》第二十二条规定的条件：</w:t>
            </w:r>
          </w:p>
          <w:p w14:paraId="0AF60510">
            <w:pPr>
              <w:pStyle w:val="12"/>
              <w:keepNext w:val="0"/>
              <w:keepLines w:val="0"/>
              <w:pageBreakBefore w:val="0"/>
              <w:widowControl w:val="0"/>
              <w:shd w:val="clear" w:color="auto" w:fill="auto"/>
              <w:kinsoku/>
              <w:wordWrap/>
              <w:overflowPunct/>
              <w:topLinePunct w:val="0"/>
              <w:bidi w:val="0"/>
              <w:spacing w:line="360" w:lineRule="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1.具有独立承担民事责任的能力：投标人为法人、其他组织或者自然人，提供有效的营业执照或事业单位法人证书或民办非企业登记证书或执业许可证或社会团体登记证或自然人身份证明。</w:t>
            </w:r>
          </w:p>
          <w:p w14:paraId="1FFB7277">
            <w:pPr>
              <w:pStyle w:val="12"/>
              <w:keepNext w:val="0"/>
              <w:keepLines w:val="0"/>
              <w:pageBreakBefore w:val="0"/>
              <w:widowControl w:val="0"/>
              <w:shd w:val="clear" w:color="auto" w:fill="auto"/>
              <w:kinsoku/>
              <w:wordWrap/>
              <w:overflowPunct/>
              <w:topLinePunct w:val="0"/>
              <w:bidi w:val="0"/>
              <w:spacing w:line="360" w:lineRule="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2.具有良好的商业信誉和健全的财务会计制度：</w:t>
            </w:r>
          </w:p>
          <w:p w14:paraId="219F2130">
            <w:pPr>
              <w:pStyle w:val="12"/>
              <w:keepNext w:val="0"/>
              <w:keepLines w:val="0"/>
              <w:pageBreakBefore w:val="0"/>
              <w:widowControl w:val="0"/>
              <w:shd w:val="clear" w:color="auto" w:fill="auto"/>
              <w:kinsoku/>
              <w:wordWrap/>
              <w:overflowPunct/>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①在国家企业信用信息公示系统（www.gsxt.gov.cn）中未出现列入严重违法失信企业名单（黑名单），由采购代理机构在开标前查询所有投标人的情况并截图（查询结果以采购人或采购代理机构查询结果为准，并将查询记录留存，供应商无需再提供）；</w:t>
            </w:r>
          </w:p>
          <w:p w14:paraId="738A1738">
            <w:pPr>
              <w:pStyle w:val="12"/>
              <w:keepNext w:val="0"/>
              <w:keepLines w:val="0"/>
              <w:pageBreakBefore w:val="0"/>
              <w:widowControl w:val="0"/>
              <w:shd w:val="clear" w:color="auto" w:fill="auto"/>
              <w:kinsoku/>
              <w:wordWrap/>
              <w:overflowPunct/>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②提供经第三方审计机构审计的2022年度或2023年度的财务状况审计报告或基本开户银行出具的资信证明</w:t>
            </w:r>
            <w:r>
              <w:rPr>
                <w:rFonts w:hint="eastAsia" w:ascii="仿宋" w:hAnsi="仿宋" w:eastAsia="仿宋" w:cs="仿宋"/>
                <w:color w:val="auto"/>
                <w:sz w:val="24"/>
                <w:szCs w:val="24"/>
                <w:highlight w:val="none"/>
                <w:lang w:eastAsia="zh-CN"/>
              </w:rPr>
              <w:t>，成立年限不足1年的投标人可提供自本项目投标文件提交截止时间前三个月内基本开户银行出具的资信证明</w:t>
            </w:r>
            <w:r>
              <w:rPr>
                <w:rFonts w:hint="eastAsia" w:ascii="仿宋" w:hAnsi="仿宋" w:eastAsia="仿宋" w:cs="仿宋"/>
                <w:color w:val="auto"/>
                <w:sz w:val="24"/>
                <w:szCs w:val="24"/>
                <w:highlight w:val="none"/>
              </w:rPr>
              <w:t>。</w:t>
            </w:r>
          </w:p>
          <w:p w14:paraId="16BC1C92">
            <w:pPr>
              <w:pStyle w:val="12"/>
              <w:keepNext w:val="0"/>
              <w:keepLines w:val="0"/>
              <w:pageBreakBefore w:val="0"/>
              <w:widowControl w:val="0"/>
              <w:shd w:val="clear" w:color="auto" w:fill="auto"/>
              <w:kinsoku/>
              <w:wordWrap/>
              <w:overflowPunct/>
              <w:topLinePunct w:val="0"/>
              <w:bidi w:val="0"/>
              <w:spacing w:line="360" w:lineRule="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3.具有履行合同所必需的设备和专业技术能力：提供相关证明材料或书面声明。</w:t>
            </w:r>
          </w:p>
          <w:p w14:paraId="4E0FFDF8">
            <w:pPr>
              <w:pStyle w:val="12"/>
              <w:keepNext w:val="0"/>
              <w:keepLines w:val="0"/>
              <w:pageBreakBefore w:val="0"/>
              <w:widowControl w:val="0"/>
              <w:shd w:val="clear" w:color="auto" w:fill="auto"/>
              <w:kinsoku/>
              <w:wordWrap/>
              <w:overflowPunct/>
              <w:topLinePunct w:val="0"/>
              <w:bidi w:val="0"/>
              <w:spacing w:line="360" w:lineRule="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4.具有依法缴纳税收和社会保障资金的良好记录：</w:t>
            </w:r>
          </w:p>
          <w:p w14:paraId="74AD42CA">
            <w:pPr>
              <w:pStyle w:val="12"/>
              <w:keepNext w:val="0"/>
              <w:keepLines w:val="0"/>
              <w:pageBreakBefore w:val="0"/>
              <w:widowControl w:val="0"/>
              <w:shd w:val="clear" w:color="auto" w:fill="auto"/>
              <w:kinsoku/>
              <w:wordWrap/>
              <w:overflowPunct/>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提供2024年01月至今任意2个月依法缴纳税收和缴纳社会保障资金的证明（成立未满2个月的提供成立以来的税收和社会保障资金缴纳凭证或相关情况说明；依法免税或不需要缴纳社会保障资金的，应提供相应文件证明其依法免税或不需要缴纳社会保障资金）。</w:t>
            </w:r>
          </w:p>
          <w:p w14:paraId="7693F3BF">
            <w:pPr>
              <w:pStyle w:val="12"/>
              <w:keepNext w:val="0"/>
              <w:keepLines w:val="0"/>
              <w:pageBreakBefore w:val="0"/>
              <w:widowControl w:val="0"/>
              <w:shd w:val="clear" w:color="auto" w:fill="auto"/>
              <w:kinsoku/>
              <w:wordWrap/>
              <w:overflowPunct/>
              <w:topLinePunct w:val="0"/>
              <w:bidi w:val="0"/>
              <w:spacing w:line="360" w:lineRule="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5.参与本次政府采购活动前三年内，在经营活动中没有重大违法记录：提供参加本次政府采购活动前三年内在经营活动中没有重大违法记录的书面声明。</w:t>
            </w:r>
          </w:p>
          <w:p w14:paraId="54D2D17B">
            <w:pPr>
              <w:pStyle w:val="12"/>
              <w:keepNext w:val="0"/>
              <w:keepLines w:val="0"/>
              <w:pageBreakBefore w:val="0"/>
              <w:widowControl w:val="0"/>
              <w:shd w:val="clear" w:color="auto" w:fill="auto"/>
              <w:kinsoku/>
              <w:wordWrap/>
              <w:overflowPunct/>
              <w:topLinePunct w:val="0"/>
              <w:bidi w:val="0"/>
              <w:spacing w:line="360" w:lineRule="auto"/>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6.法律、行政法规规定的其他条件：</w:t>
            </w:r>
          </w:p>
          <w:p w14:paraId="3D32C0EF">
            <w:pPr>
              <w:pStyle w:val="12"/>
              <w:keepNext w:val="0"/>
              <w:keepLines w:val="0"/>
              <w:pageBreakBefore w:val="0"/>
              <w:widowControl w:val="0"/>
              <w:shd w:val="clear" w:color="auto" w:fill="auto"/>
              <w:kinsoku/>
              <w:wordWrap/>
              <w:overflowPunct/>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①信用要求：按照《财政部关于在政府采购活动中查询及使用信用记录有关问题的通知》(财库[2016]125号)相关要求，投标人应在“信用中国”网站(www.creditchina.gov.cn)未被列入失信被执行人记录、重大税收违法失信主体且在中国政府采购网(www.ccgp.gov.cn)没有政府采购严重违法失信行为记录(被禁止在一定期限内参加政府采购活动但期限届满的除外)，参与本项目的投标人信用查询截止时点：投标文件递交截止当天查询（查询结果以采购人或采购代理机构查询结果为准，并将查询记录留存，供应商无需再提供）；</w:t>
            </w:r>
          </w:p>
          <w:p w14:paraId="4FEDB295">
            <w:pPr>
              <w:pStyle w:val="12"/>
              <w:keepNext w:val="0"/>
              <w:keepLines w:val="0"/>
              <w:pageBreakBefore w:val="0"/>
              <w:widowControl w:val="0"/>
              <w:shd w:val="clear" w:color="auto" w:fill="auto"/>
              <w:kinsoku/>
              <w:wordWrap/>
              <w:overflowPunct/>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②本次招标不接受联合体投标：提供承诺或书面声明；</w:t>
            </w:r>
          </w:p>
          <w:p w14:paraId="2AC314A0">
            <w:pPr>
              <w:pStyle w:val="12"/>
              <w:keepNext w:val="0"/>
              <w:keepLines w:val="0"/>
              <w:pageBreakBefore w:val="0"/>
              <w:widowControl w:val="0"/>
              <w:shd w:val="clear" w:color="auto" w:fill="auto"/>
              <w:kinsoku/>
              <w:wordWrap/>
              <w:overflowPunct/>
              <w:topLinePunct w:val="0"/>
              <w:bidi w:val="0"/>
              <w:spacing w:line="360" w:lineRule="auto"/>
              <w:ind w:firstLine="480" w:firstLineChars="200"/>
              <w:rPr>
                <w:rFonts w:hint="eastAsia" w:ascii="仿宋" w:hAnsi="仿宋" w:eastAsia="仿宋" w:cs="仿宋"/>
                <w:color w:val="auto"/>
                <w:sz w:val="24"/>
                <w:szCs w:val="24"/>
                <w:highlight w:val="none"/>
                <w:lang w:val="en-US" w:eastAsia="zh-CN"/>
              </w:rPr>
            </w:pPr>
            <w:r>
              <w:rPr>
                <w:rFonts w:hint="eastAsia" w:ascii="仿宋" w:hAnsi="仿宋" w:eastAsia="仿宋" w:cs="仿宋"/>
                <w:color w:val="auto"/>
                <w:sz w:val="24"/>
                <w:szCs w:val="24"/>
                <w:highlight w:val="none"/>
              </w:rPr>
              <w:t>③不存在《中华人民共和国政府采购法实施条例》第十八条规定情形：即单位负责人为同一人或者存在直接控股、管理关系的不同投标人，不得参加同一合同项下的政府采购活动。除单一来源采购项目外，为采购项目提供整体设计、规范编制或者项目管理、监理、检测等服务的投标人，不得再参加该采购项目的其他采购活动。（提供承诺或书面声明）。</w:t>
            </w:r>
          </w:p>
        </w:tc>
      </w:tr>
      <w:tr w14:paraId="16230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59B6982B">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lang w:eastAsia="zh-CN"/>
              </w:rPr>
            </w:pPr>
            <w:r>
              <w:rPr>
                <w:rFonts w:hint="eastAsia" w:ascii="仿宋" w:hAnsi="仿宋" w:eastAsia="仿宋" w:cs="仿宋"/>
                <w:b/>
                <w:bCs/>
                <w:color w:val="auto"/>
                <w:sz w:val="24"/>
                <w:szCs w:val="24"/>
                <w:highlight w:val="none"/>
              </w:rPr>
              <w:t>4.</w:t>
            </w:r>
            <w:r>
              <w:rPr>
                <w:rFonts w:hint="eastAsia" w:ascii="仿宋" w:hAnsi="仿宋" w:eastAsia="仿宋" w:cs="仿宋"/>
                <w:b/>
                <w:bCs/>
                <w:color w:val="auto"/>
                <w:sz w:val="24"/>
                <w:szCs w:val="24"/>
                <w:highlight w:val="none"/>
                <w:lang w:val="en-US" w:eastAsia="zh-CN"/>
              </w:rPr>
              <w:t>2</w:t>
            </w:r>
          </w:p>
        </w:tc>
        <w:tc>
          <w:tcPr>
            <w:tcW w:w="1846" w:type="dxa"/>
            <w:noWrap w:val="0"/>
            <w:vAlign w:val="center"/>
          </w:tcPr>
          <w:p w14:paraId="5AF689CC">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采购人根据本项目的特殊要求规定投标人应具备的特定条件</w:t>
            </w:r>
          </w:p>
        </w:tc>
        <w:tc>
          <w:tcPr>
            <w:tcW w:w="6714" w:type="dxa"/>
            <w:noWrap w:val="0"/>
            <w:vAlign w:val="center"/>
          </w:tcPr>
          <w:p w14:paraId="1D44BA07">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无</w:t>
            </w:r>
            <w:r>
              <w:rPr>
                <w:rFonts w:hint="eastAsia" w:ascii="仿宋" w:hAnsi="仿宋" w:eastAsia="仿宋" w:cs="仿宋"/>
                <w:color w:val="auto"/>
                <w:sz w:val="24"/>
                <w:szCs w:val="24"/>
                <w:highlight w:val="none"/>
              </w:rPr>
              <w:t>。</w:t>
            </w:r>
          </w:p>
        </w:tc>
      </w:tr>
      <w:tr w14:paraId="7F8B7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3B327EF0">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9.1</w:t>
            </w:r>
          </w:p>
        </w:tc>
        <w:tc>
          <w:tcPr>
            <w:tcW w:w="1846" w:type="dxa"/>
            <w:noWrap w:val="0"/>
            <w:vAlign w:val="center"/>
          </w:tcPr>
          <w:p w14:paraId="0110BCE2">
            <w:pPr>
              <w:keepNext w:val="0"/>
              <w:keepLines w:val="0"/>
              <w:pageBreakBefore w:val="0"/>
              <w:widowControl w:val="0"/>
              <w:shd w:val="clear" w:color="auto" w:fill="auto"/>
              <w:kinsoku/>
              <w:wordWrap/>
              <w:overflowPunct/>
              <w:topLinePunct w:val="0"/>
              <w:autoSpaceDE w:val="0"/>
              <w:autoSpaceDN w:val="0"/>
              <w:bidi w:val="0"/>
              <w:snapToGrid w:val="0"/>
              <w:spacing w:line="360" w:lineRule="auto"/>
              <w:ind w:firstLine="0" w:firstLineChars="0"/>
              <w:textAlignment w:val="bottom"/>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招标文件澄清截止时间</w:t>
            </w:r>
          </w:p>
        </w:tc>
        <w:tc>
          <w:tcPr>
            <w:tcW w:w="6714" w:type="dxa"/>
            <w:noWrap w:val="0"/>
            <w:vAlign w:val="center"/>
          </w:tcPr>
          <w:p w14:paraId="2F18A650">
            <w:pPr>
              <w:keepNext w:val="0"/>
              <w:keepLines w:val="0"/>
              <w:pageBreakBefore w:val="0"/>
              <w:widowControl w:val="0"/>
              <w:shd w:val="clear" w:color="auto" w:fill="auto"/>
              <w:kinsoku/>
              <w:wordWrap/>
              <w:overflowPunct/>
              <w:topLinePunct w:val="0"/>
              <w:autoSpaceDE w:val="0"/>
              <w:autoSpaceDN w:val="0"/>
              <w:bidi w:val="0"/>
              <w:snapToGrid w:val="0"/>
              <w:spacing w:line="360" w:lineRule="auto"/>
              <w:ind w:firstLine="0" w:firstLineChars="0"/>
              <w:textAlignment w:val="bottom"/>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提交投标文件的截止日期15日前</w:t>
            </w:r>
          </w:p>
        </w:tc>
      </w:tr>
      <w:tr w14:paraId="56CF4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4DAC3E62">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9.3</w:t>
            </w:r>
          </w:p>
        </w:tc>
        <w:tc>
          <w:tcPr>
            <w:tcW w:w="1846" w:type="dxa"/>
            <w:noWrap w:val="0"/>
            <w:vAlign w:val="center"/>
          </w:tcPr>
          <w:p w14:paraId="2C7BBEF3">
            <w:pPr>
              <w:keepNext w:val="0"/>
              <w:keepLines w:val="0"/>
              <w:pageBreakBefore w:val="0"/>
              <w:widowControl w:val="0"/>
              <w:shd w:val="clear" w:color="auto" w:fill="auto"/>
              <w:kinsoku/>
              <w:wordWrap/>
              <w:overflowPunct/>
              <w:topLinePunct w:val="0"/>
              <w:autoSpaceDE w:val="0"/>
              <w:autoSpaceDN w:val="0"/>
              <w:bidi w:val="0"/>
              <w:snapToGrid w:val="0"/>
              <w:spacing w:line="360" w:lineRule="auto"/>
              <w:ind w:firstLine="0" w:firstLineChars="0"/>
              <w:textAlignment w:val="bottom"/>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招标文件澄清联系方式</w:t>
            </w:r>
          </w:p>
        </w:tc>
        <w:tc>
          <w:tcPr>
            <w:tcW w:w="6714" w:type="dxa"/>
            <w:noWrap w:val="0"/>
            <w:vAlign w:val="center"/>
          </w:tcPr>
          <w:p w14:paraId="25B571C9">
            <w:pPr>
              <w:keepNext w:val="0"/>
              <w:keepLines w:val="0"/>
              <w:pageBreakBefore w:val="0"/>
              <w:widowControl w:val="0"/>
              <w:shd w:val="clear" w:color="auto" w:fill="auto"/>
              <w:kinsoku/>
              <w:wordWrap/>
              <w:overflowPunct/>
              <w:topLinePunct w:val="0"/>
              <w:autoSpaceDE w:val="0"/>
              <w:autoSpaceDN w:val="0"/>
              <w:bidi w:val="0"/>
              <w:snapToGrid w:val="0"/>
              <w:spacing w:line="360" w:lineRule="auto"/>
              <w:ind w:firstLine="0" w:firstLineChars="0"/>
              <w:textAlignment w:val="bottom"/>
              <w:rPr>
                <w:rFonts w:hint="eastAsia" w:ascii="仿宋" w:hAnsi="仿宋" w:eastAsia="仿宋" w:cs="仿宋"/>
                <w:bCs/>
                <w:color w:val="auto"/>
                <w:sz w:val="24"/>
                <w:szCs w:val="24"/>
                <w:highlight w:val="none"/>
              </w:rPr>
            </w:pPr>
            <w:r>
              <w:rPr>
                <w:rFonts w:hint="eastAsia" w:ascii="仿宋" w:hAnsi="仿宋" w:eastAsia="仿宋" w:cs="仿宋"/>
                <w:bCs/>
                <w:color w:val="auto"/>
                <w:sz w:val="24"/>
                <w:szCs w:val="24"/>
                <w:highlight w:val="none"/>
              </w:rPr>
              <w:t>澄清联系人：马爱佳</w:t>
            </w:r>
          </w:p>
          <w:p w14:paraId="65ED217E">
            <w:pPr>
              <w:keepNext w:val="0"/>
              <w:keepLines w:val="0"/>
              <w:pageBreakBefore w:val="0"/>
              <w:widowControl w:val="0"/>
              <w:shd w:val="clear" w:color="auto" w:fill="auto"/>
              <w:kinsoku/>
              <w:wordWrap/>
              <w:overflowPunct/>
              <w:topLinePunct w:val="0"/>
              <w:autoSpaceDE w:val="0"/>
              <w:autoSpaceDN w:val="0"/>
              <w:bidi w:val="0"/>
              <w:snapToGrid w:val="0"/>
              <w:spacing w:line="360" w:lineRule="auto"/>
              <w:ind w:firstLine="0" w:firstLineChars="0"/>
              <w:textAlignment w:val="bottom"/>
              <w:rPr>
                <w:rFonts w:hint="eastAsia" w:ascii="仿宋" w:hAnsi="仿宋" w:eastAsia="仿宋" w:cs="仿宋"/>
                <w:bCs/>
                <w:color w:val="auto"/>
                <w:sz w:val="24"/>
                <w:szCs w:val="24"/>
                <w:highlight w:val="none"/>
                <w:lang w:val="en-US" w:eastAsia="zh-CN"/>
              </w:rPr>
            </w:pPr>
            <w:r>
              <w:rPr>
                <w:rFonts w:hint="eastAsia" w:ascii="仿宋" w:hAnsi="仿宋" w:eastAsia="仿宋" w:cs="仿宋"/>
                <w:bCs/>
                <w:color w:val="auto"/>
                <w:sz w:val="24"/>
                <w:szCs w:val="24"/>
                <w:highlight w:val="none"/>
              </w:rPr>
              <w:t>电话：</w:t>
            </w:r>
            <w:r>
              <w:rPr>
                <w:rFonts w:hint="eastAsia" w:ascii="仿宋" w:hAnsi="仿宋" w:eastAsia="仿宋" w:cs="仿宋"/>
                <w:bCs/>
                <w:color w:val="auto"/>
                <w:sz w:val="24"/>
                <w:szCs w:val="24"/>
                <w:highlight w:val="none"/>
                <w:lang w:val="en-US" w:eastAsia="zh-CN"/>
              </w:rPr>
              <w:t>0871-63815951</w:t>
            </w:r>
          </w:p>
        </w:tc>
      </w:tr>
      <w:tr w14:paraId="11CF0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575DA39C">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11.3</w:t>
            </w:r>
          </w:p>
        </w:tc>
        <w:tc>
          <w:tcPr>
            <w:tcW w:w="1846" w:type="dxa"/>
            <w:noWrap w:val="0"/>
            <w:vAlign w:val="center"/>
          </w:tcPr>
          <w:p w14:paraId="622082A4">
            <w:pPr>
              <w:keepNext w:val="0"/>
              <w:keepLines w:val="0"/>
              <w:pageBreakBefore w:val="0"/>
              <w:widowControl w:val="0"/>
              <w:shd w:val="clear" w:color="auto" w:fill="auto"/>
              <w:kinsoku/>
              <w:wordWrap/>
              <w:overflowPunct/>
              <w:topLinePunct w:val="0"/>
              <w:autoSpaceDE w:val="0"/>
              <w:autoSpaceDN w:val="0"/>
              <w:bidi w:val="0"/>
              <w:snapToGrid w:val="0"/>
              <w:spacing w:line="360" w:lineRule="auto"/>
              <w:ind w:firstLine="0" w:firstLineChars="0"/>
              <w:textAlignment w:val="bottom"/>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实质性要求和条件</w:t>
            </w:r>
          </w:p>
        </w:tc>
        <w:tc>
          <w:tcPr>
            <w:tcW w:w="6714" w:type="dxa"/>
            <w:noWrap w:val="0"/>
            <w:vAlign w:val="center"/>
          </w:tcPr>
          <w:p w14:paraId="2CED390D">
            <w:pPr>
              <w:keepNext w:val="0"/>
              <w:keepLines w:val="0"/>
              <w:pageBreakBefore w:val="0"/>
              <w:widowControl w:val="0"/>
              <w:shd w:val="clear" w:color="auto" w:fill="auto"/>
              <w:kinsoku/>
              <w:wordWrap/>
              <w:overflowPunct/>
              <w:topLinePunct w:val="0"/>
              <w:autoSpaceDE w:val="0"/>
              <w:autoSpaceDN w:val="0"/>
              <w:bidi w:val="0"/>
              <w:snapToGrid w:val="0"/>
              <w:spacing w:line="360" w:lineRule="auto"/>
              <w:ind w:firstLine="0" w:firstLineChars="0"/>
              <w:textAlignment w:val="bottom"/>
              <w:rPr>
                <w:rFonts w:hint="eastAsia" w:ascii="仿宋" w:hAnsi="仿宋" w:eastAsia="仿宋" w:cs="仿宋"/>
                <w:bCs/>
                <w:color w:val="auto"/>
                <w:sz w:val="24"/>
                <w:szCs w:val="24"/>
                <w:highlight w:val="none"/>
              </w:rPr>
            </w:pPr>
            <w:r>
              <w:rPr>
                <w:rFonts w:hint="eastAsia" w:ascii="仿宋" w:hAnsi="仿宋" w:eastAsia="仿宋" w:cs="仿宋"/>
                <w:bCs/>
                <w:color w:val="auto"/>
                <w:sz w:val="24"/>
                <w:szCs w:val="24"/>
                <w:highlight w:val="none"/>
              </w:rPr>
              <w:t>第四章“评标办法”符合性评审标准规定的内容及本招标文件中标注</w:t>
            </w:r>
            <w:r>
              <w:rPr>
                <w:rFonts w:hint="eastAsia" w:ascii="仿宋" w:hAnsi="仿宋" w:eastAsia="仿宋" w:cs="仿宋"/>
                <w:bCs/>
                <w:color w:val="auto"/>
                <w:sz w:val="24"/>
                <w:szCs w:val="24"/>
                <w:highlight w:val="none"/>
                <w:lang w:eastAsia="zh-CN"/>
              </w:rPr>
              <w:t>★</w:t>
            </w:r>
            <w:r>
              <w:rPr>
                <w:rFonts w:hint="eastAsia" w:ascii="仿宋" w:hAnsi="仿宋" w:eastAsia="仿宋" w:cs="仿宋"/>
                <w:bCs/>
                <w:color w:val="auto"/>
                <w:sz w:val="24"/>
                <w:szCs w:val="24"/>
                <w:highlight w:val="none"/>
              </w:rPr>
              <w:t>号的其他条款为实质性要求和条件，不满足任何一条将导致投标无效。请各投标人仔细阅读符合性评审标准和</w:t>
            </w:r>
            <w:r>
              <w:rPr>
                <w:rFonts w:hint="eastAsia" w:ascii="仿宋" w:hAnsi="仿宋" w:eastAsia="仿宋" w:cs="仿宋"/>
                <w:bCs/>
                <w:color w:val="auto"/>
                <w:sz w:val="24"/>
                <w:szCs w:val="24"/>
                <w:highlight w:val="none"/>
                <w:lang w:eastAsia="zh-CN"/>
              </w:rPr>
              <w:t>★</w:t>
            </w:r>
            <w:r>
              <w:rPr>
                <w:rFonts w:hint="eastAsia" w:ascii="仿宋" w:hAnsi="仿宋" w:eastAsia="仿宋" w:cs="仿宋"/>
                <w:bCs/>
                <w:color w:val="auto"/>
                <w:sz w:val="24"/>
                <w:szCs w:val="24"/>
                <w:highlight w:val="none"/>
              </w:rPr>
              <w:t>号条款。</w:t>
            </w:r>
          </w:p>
        </w:tc>
      </w:tr>
      <w:tr w14:paraId="553FD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59F05B21">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17.1</w:t>
            </w:r>
          </w:p>
        </w:tc>
        <w:tc>
          <w:tcPr>
            <w:tcW w:w="1846" w:type="dxa"/>
            <w:noWrap w:val="0"/>
            <w:vAlign w:val="center"/>
          </w:tcPr>
          <w:p w14:paraId="3A57B66A">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投标有效期</w:t>
            </w:r>
          </w:p>
        </w:tc>
        <w:tc>
          <w:tcPr>
            <w:tcW w:w="6714" w:type="dxa"/>
            <w:noWrap w:val="0"/>
            <w:vAlign w:val="center"/>
          </w:tcPr>
          <w:p w14:paraId="38948578">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投标截止日期后</w:t>
            </w:r>
            <w:r>
              <w:rPr>
                <w:rFonts w:hint="eastAsia" w:ascii="仿宋" w:hAnsi="仿宋" w:eastAsia="仿宋" w:cs="仿宋"/>
                <w:color w:val="auto"/>
                <w:sz w:val="24"/>
                <w:szCs w:val="24"/>
                <w:highlight w:val="none"/>
                <w:u w:val="single"/>
              </w:rPr>
              <w:t xml:space="preserve"> 90 </w:t>
            </w:r>
            <w:r>
              <w:rPr>
                <w:rFonts w:hint="eastAsia" w:ascii="仿宋" w:hAnsi="仿宋" w:eastAsia="仿宋" w:cs="仿宋"/>
                <w:color w:val="auto"/>
                <w:sz w:val="24"/>
                <w:szCs w:val="24"/>
                <w:highlight w:val="none"/>
              </w:rPr>
              <w:t>天</w:t>
            </w:r>
          </w:p>
        </w:tc>
      </w:tr>
      <w:tr w14:paraId="56703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2A5ED541">
            <w:pPr>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18.1</w:t>
            </w:r>
          </w:p>
        </w:tc>
        <w:tc>
          <w:tcPr>
            <w:tcW w:w="1846" w:type="dxa"/>
            <w:noWrap w:val="0"/>
            <w:vAlign w:val="center"/>
          </w:tcPr>
          <w:p w14:paraId="7AAA4B93">
            <w:pPr>
              <w:keepNext w:val="0"/>
              <w:keepLines w:val="0"/>
              <w:pageBreakBefore w:val="0"/>
              <w:widowControl w:val="0"/>
              <w:shd w:val="clear" w:color="auto" w:fill="auto"/>
              <w:kinsoku/>
              <w:wordWrap/>
              <w:overflowPunct/>
              <w:topLinePunct w:val="0"/>
              <w:autoSpaceDE w:val="0"/>
              <w:autoSpaceDN w:val="0"/>
              <w:bidi w:val="0"/>
              <w:snapToGrid w:val="0"/>
              <w:spacing w:line="360" w:lineRule="auto"/>
              <w:ind w:firstLine="0" w:firstLineChars="0"/>
              <w:textAlignment w:val="bottom"/>
              <w:rPr>
                <w:rFonts w:hint="eastAsia" w:ascii="仿宋" w:hAnsi="仿宋" w:eastAsia="仿宋" w:cs="仿宋"/>
                <w:bCs/>
                <w:color w:val="auto"/>
                <w:sz w:val="24"/>
                <w:szCs w:val="24"/>
                <w:highlight w:val="none"/>
                <w:lang w:val="en-US" w:eastAsia="zh-CN"/>
              </w:rPr>
            </w:pPr>
            <w:r>
              <w:rPr>
                <w:rFonts w:hint="eastAsia" w:ascii="仿宋" w:hAnsi="仿宋" w:eastAsia="仿宋" w:cs="仿宋"/>
                <w:b/>
                <w:bCs w:val="0"/>
                <w:color w:val="auto"/>
                <w:sz w:val="24"/>
                <w:szCs w:val="24"/>
                <w:highlight w:val="none"/>
              </w:rPr>
              <w:t>投标文件签字及盖章要求</w:t>
            </w:r>
          </w:p>
        </w:tc>
        <w:tc>
          <w:tcPr>
            <w:tcW w:w="6714" w:type="dxa"/>
            <w:noWrap w:val="0"/>
            <w:vAlign w:val="center"/>
          </w:tcPr>
          <w:p w14:paraId="7127F93F">
            <w:pPr>
              <w:keepNext w:val="0"/>
              <w:keepLines w:val="0"/>
              <w:pageBreakBefore w:val="0"/>
              <w:widowControl w:val="0"/>
              <w:shd w:val="clear" w:color="auto" w:fill="auto"/>
              <w:kinsoku/>
              <w:wordWrap/>
              <w:overflowPunct/>
              <w:topLinePunct w:val="0"/>
              <w:autoSpaceDE w:val="0"/>
              <w:autoSpaceDN w:val="0"/>
              <w:bidi w:val="0"/>
              <w:snapToGrid w:val="0"/>
              <w:spacing w:line="360" w:lineRule="auto"/>
              <w:ind w:firstLine="0" w:firstLineChars="0"/>
              <w:textAlignment w:val="bottom"/>
              <w:rPr>
                <w:rFonts w:hint="eastAsia" w:ascii="仿宋" w:hAnsi="仿宋" w:eastAsia="仿宋" w:cs="仿宋"/>
                <w:bCs/>
                <w:color w:val="auto"/>
                <w:sz w:val="24"/>
                <w:szCs w:val="24"/>
                <w:highlight w:val="none"/>
                <w:lang w:val="en-US" w:eastAsia="zh-CN"/>
              </w:rPr>
            </w:pPr>
            <w:r>
              <w:rPr>
                <w:rFonts w:hint="eastAsia" w:ascii="仿宋" w:hAnsi="仿宋" w:eastAsia="仿宋" w:cs="仿宋"/>
                <w:bCs/>
                <w:color w:val="auto"/>
                <w:sz w:val="24"/>
                <w:szCs w:val="24"/>
                <w:highlight w:val="none"/>
              </w:rPr>
              <w:t>按照投标文件格式要求由</w:t>
            </w:r>
            <w:r>
              <w:rPr>
                <w:rFonts w:hint="eastAsia" w:ascii="仿宋" w:hAnsi="仿宋" w:eastAsia="仿宋" w:cs="仿宋"/>
                <w:bCs/>
                <w:color w:val="auto"/>
                <w:sz w:val="24"/>
                <w:szCs w:val="24"/>
                <w:highlight w:val="none"/>
                <w:lang w:eastAsia="zh-CN"/>
              </w:rPr>
              <w:t>投标人</w:t>
            </w:r>
            <w:r>
              <w:rPr>
                <w:rFonts w:hint="eastAsia" w:ascii="仿宋" w:hAnsi="仿宋" w:eastAsia="仿宋" w:cs="仿宋"/>
                <w:bCs/>
                <w:color w:val="auto"/>
                <w:sz w:val="24"/>
                <w:szCs w:val="24"/>
                <w:highlight w:val="none"/>
              </w:rPr>
              <w:t>的法定代表人或其委托代理人签字或盖单位章。委托代理人签字的，投标文件应附法定代表人签署的授权委托书。</w:t>
            </w:r>
          </w:p>
        </w:tc>
      </w:tr>
      <w:tr w14:paraId="69D815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09C5BD54">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19</w:t>
            </w:r>
          </w:p>
        </w:tc>
        <w:tc>
          <w:tcPr>
            <w:tcW w:w="1846" w:type="dxa"/>
            <w:noWrap w:val="0"/>
            <w:vAlign w:val="center"/>
          </w:tcPr>
          <w:p w14:paraId="2AF04570">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投标保证金</w:t>
            </w:r>
          </w:p>
        </w:tc>
        <w:tc>
          <w:tcPr>
            <w:tcW w:w="6714" w:type="dxa"/>
            <w:noWrap w:val="0"/>
            <w:vAlign w:val="center"/>
          </w:tcPr>
          <w:p w14:paraId="708DD20F">
            <w:pPr>
              <w:keepNext w:val="0"/>
              <w:keepLines w:val="0"/>
              <w:pageBreakBefore w:val="0"/>
              <w:widowControl w:val="0"/>
              <w:shd w:val="clear" w:color="auto" w:fill="auto"/>
              <w:kinsoku/>
              <w:wordWrap/>
              <w:overflowPunct/>
              <w:topLinePunct w:val="0"/>
              <w:autoSpaceDE w:val="0"/>
              <w:autoSpaceDN w:val="0"/>
              <w:bidi w:val="0"/>
              <w:snapToGrid w:val="0"/>
              <w:spacing w:line="360" w:lineRule="auto"/>
              <w:ind w:firstLine="0" w:firstLineChars="0"/>
              <w:textAlignment w:val="bottom"/>
              <w:rPr>
                <w:rFonts w:hint="eastAsia" w:ascii="仿宋" w:hAnsi="仿宋" w:eastAsia="仿宋" w:cs="仿宋"/>
                <w:color w:val="auto"/>
                <w:sz w:val="24"/>
                <w:szCs w:val="24"/>
                <w:highlight w:val="none"/>
                <w:lang w:val="en-US" w:eastAsia="zh-CN"/>
              </w:rPr>
            </w:pPr>
            <w:r>
              <w:rPr>
                <w:rFonts w:hint="eastAsia" w:ascii="仿宋" w:hAnsi="仿宋" w:eastAsia="仿宋" w:cs="仿宋"/>
                <w:color w:val="auto"/>
                <w:sz w:val="24"/>
                <w:szCs w:val="24"/>
                <w:highlight w:val="none"/>
                <w:lang w:val="en-US" w:eastAsia="zh-CN"/>
              </w:rPr>
              <w:t>本项目不收取投标保证金</w:t>
            </w:r>
          </w:p>
        </w:tc>
      </w:tr>
      <w:tr w14:paraId="083D5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90" w:hRule="atLeast"/>
          <w:jc w:val="center"/>
        </w:trPr>
        <w:tc>
          <w:tcPr>
            <w:tcW w:w="800" w:type="dxa"/>
            <w:noWrap w:val="0"/>
            <w:vAlign w:val="center"/>
          </w:tcPr>
          <w:p w14:paraId="004740E0">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lang w:val="en-US" w:eastAsia="zh-CN"/>
              </w:rPr>
            </w:pPr>
            <w:r>
              <w:rPr>
                <w:rFonts w:hint="eastAsia" w:ascii="仿宋" w:hAnsi="仿宋" w:eastAsia="仿宋" w:cs="仿宋"/>
                <w:b/>
                <w:bCs/>
                <w:color w:val="auto"/>
                <w:sz w:val="24"/>
                <w:szCs w:val="24"/>
                <w:highlight w:val="none"/>
                <w:lang w:val="en-US" w:eastAsia="zh-CN"/>
              </w:rPr>
              <w:t>20.1</w:t>
            </w:r>
          </w:p>
        </w:tc>
        <w:tc>
          <w:tcPr>
            <w:tcW w:w="1846" w:type="dxa"/>
            <w:noWrap w:val="0"/>
            <w:vAlign w:val="center"/>
          </w:tcPr>
          <w:p w14:paraId="45A1F98D">
            <w:pPr>
              <w:pageBreakBefore w:val="0"/>
              <w:topLinePunct w:val="0"/>
              <w:bidi w:val="0"/>
              <w:spacing w:line="360" w:lineRule="auto"/>
              <w:jc w:val="left"/>
              <w:rPr>
                <w:rFonts w:hint="eastAsia" w:ascii="仿宋" w:hAnsi="仿宋" w:eastAsia="仿宋" w:cs="仿宋"/>
                <w:b/>
                <w:bCs/>
                <w:kern w:val="2"/>
                <w:sz w:val="24"/>
                <w:szCs w:val="24"/>
                <w:highlight w:val="none"/>
                <w:lang w:val="en-US" w:eastAsia="zh-CN" w:bidi="ar-SA"/>
              </w:rPr>
            </w:pPr>
            <w:r>
              <w:rPr>
                <w:rFonts w:hint="eastAsia" w:ascii="仿宋" w:hAnsi="仿宋" w:eastAsia="仿宋" w:cs="仿宋"/>
                <w:b/>
                <w:bCs/>
                <w:sz w:val="24"/>
                <w:szCs w:val="24"/>
                <w:highlight w:val="none"/>
              </w:rPr>
              <w:t>投标文件正本和副本的数量</w:t>
            </w:r>
          </w:p>
        </w:tc>
        <w:tc>
          <w:tcPr>
            <w:tcW w:w="6714" w:type="dxa"/>
            <w:noWrap w:val="0"/>
            <w:vAlign w:val="center"/>
          </w:tcPr>
          <w:p w14:paraId="392D3146">
            <w:pPr>
              <w:pageBreakBefore w:val="0"/>
              <w:topLinePunct w:val="0"/>
              <w:bidi w:val="0"/>
              <w:spacing w:line="360" w:lineRule="auto"/>
              <w:rPr>
                <w:rFonts w:hint="eastAsia" w:ascii="仿宋" w:hAnsi="仿宋" w:eastAsia="仿宋" w:cs="仿宋"/>
                <w:b/>
                <w:bCs/>
                <w:kern w:val="2"/>
                <w:sz w:val="24"/>
                <w:szCs w:val="24"/>
                <w:highlight w:val="none"/>
                <w:lang w:val="en-US" w:eastAsia="zh-CN" w:bidi="ar-SA"/>
              </w:rPr>
            </w:pPr>
            <w:r>
              <w:rPr>
                <w:rFonts w:hint="eastAsia" w:ascii="仿宋" w:hAnsi="仿宋" w:eastAsia="仿宋" w:cs="仿宋"/>
                <w:b w:val="0"/>
                <w:bCs w:val="0"/>
                <w:sz w:val="24"/>
                <w:szCs w:val="24"/>
                <w:highlight w:val="none"/>
              </w:rPr>
              <w:t>正本1份，副本2份（并以U盘形式提交包含投标文件正本全部内容的</w:t>
            </w:r>
            <w:r>
              <w:rPr>
                <w:rFonts w:hint="eastAsia" w:ascii="仿宋" w:hAnsi="仿宋" w:eastAsia="仿宋" w:cs="仿宋"/>
                <w:b w:val="0"/>
                <w:bCs w:val="0"/>
                <w:sz w:val="24"/>
                <w:szCs w:val="24"/>
                <w:highlight w:val="none"/>
                <w:lang w:val="en-US" w:eastAsia="zh-CN"/>
              </w:rPr>
              <w:t>电子文档</w:t>
            </w:r>
            <w:r>
              <w:rPr>
                <w:rFonts w:hint="eastAsia" w:ascii="仿宋" w:hAnsi="仿宋" w:eastAsia="仿宋" w:cs="仿宋"/>
                <w:b w:val="0"/>
                <w:bCs w:val="0"/>
                <w:sz w:val="24"/>
                <w:szCs w:val="24"/>
                <w:highlight w:val="none"/>
              </w:rPr>
              <w:t>1份）。</w:t>
            </w:r>
          </w:p>
        </w:tc>
      </w:tr>
      <w:tr w14:paraId="73373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90" w:hRule="atLeast"/>
          <w:jc w:val="center"/>
        </w:trPr>
        <w:tc>
          <w:tcPr>
            <w:tcW w:w="800" w:type="dxa"/>
            <w:noWrap w:val="0"/>
            <w:vAlign w:val="center"/>
          </w:tcPr>
          <w:p w14:paraId="43C764D1">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lang w:val="en-US" w:eastAsia="zh-CN"/>
              </w:rPr>
            </w:pPr>
            <w:r>
              <w:rPr>
                <w:rFonts w:hint="eastAsia" w:ascii="仿宋" w:hAnsi="仿宋" w:eastAsia="仿宋" w:cs="仿宋"/>
                <w:b/>
                <w:bCs/>
                <w:color w:val="auto"/>
                <w:sz w:val="24"/>
                <w:szCs w:val="24"/>
                <w:highlight w:val="none"/>
                <w:lang w:val="en-US" w:eastAsia="zh-CN"/>
              </w:rPr>
              <w:t>20.3</w:t>
            </w:r>
          </w:p>
        </w:tc>
        <w:tc>
          <w:tcPr>
            <w:tcW w:w="1846" w:type="dxa"/>
            <w:noWrap w:val="0"/>
            <w:vAlign w:val="center"/>
          </w:tcPr>
          <w:p w14:paraId="49683506">
            <w:pPr>
              <w:pageBreakBefore w:val="0"/>
              <w:topLinePunct w:val="0"/>
              <w:bidi w:val="0"/>
              <w:spacing w:line="360" w:lineRule="auto"/>
              <w:jc w:val="left"/>
              <w:rPr>
                <w:rFonts w:hint="eastAsia" w:ascii="仿宋" w:hAnsi="仿宋" w:eastAsia="仿宋" w:cs="仿宋"/>
                <w:b/>
                <w:bCs/>
                <w:kern w:val="2"/>
                <w:sz w:val="24"/>
                <w:szCs w:val="24"/>
                <w:highlight w:val="none"/>
                <w:lang w:val="en-US" w:eastAsia="zh-CN" w:bidi="ar-SA"/>
              </w:rPr>
            </w:pPr>
            <w:r>
              <w:rPr>
                <w:rFonts w:hint="eastAsia" w:ascii="仿宋" w:hAnsi="仿宋" w:eastAsia="仿宋" w:cs="仿宋"/>
                <w:b/>
                <w:bCs/>
                <w:sz w:val="24"/>
                <w:szCs w:val="24"/>
                <w:highlight w:val="none"/>
              </w:rPr>
              <w:t>封套标记</w:t>
            </w:r>
          </w:p>
        </w:tc>
        <w:tc>
          <w:tcPr>
            <w:tcW w:w="6714" w:type="dxa"/>
            <w:noWrap w:val="0"/>
            <w:vAlign w:val="center"/>
          </w:tcPr>
          <w:p w14:paraId="72D34E05">
            <w:pPr>
              <w:pageBreakBefore w:val="0"/>
              <w:topLinePunct w:val="0"/>
              <w:bidi w:val="0"/>
              <w:spacing w:line="360" w:lineRule="auto"/>
              <w:rPr>
                <w:rFonts w:hint="eastAsia" w:ascii="仿宋" w:hAnsi="仿宋" w:eastAsia="仿宋" w:cs="仿宋"/>
                <w:b w:val="0"/>
                <w:bCs w:val="0"/>
                <w:sz w:val="24"/>
                <w:szCs w:val="24"/>
                <w:highlight w:val="none"/>
              </w:rPr>
            </w:pPr>
            <w:r>
              <w:rPr>
                <w:rFonts w:hint="eastAsia" w:ascii="仿宋" w:hAnsi="仿宋" w:eastAsia="仿宋" w:cs="仿宋"/>
                <w:b w:val="0"/>
                <w:bCs w:val="0"/>
                <w:sz w:val="24"/>
                <w:szCs w:val="24"/>
                <w:highlight w:val="none"/>
                <w:u w:val="single"/>
              </w:rPr>
              <w:t xml:space="preserve">                            （项目名称）  投标文件</w:t>
            </w:r>
          </w:p>
          <w:p w14:paraId="2261613B">
            <w:pPr>
              <w:pageBreakBefore w:val="0"/>
              <w:topLinePunct w:val="0"/>
              <w:bidi w:val="0"/>
              <w:spacing w:line="360" w:lineRule="auto"/>
              <w:rPr>
                <w:rFonts w:hint="eastAsia" w:ascii="仿宋" w:hAnsi="仿宋" w:eastAsia="仿宋" w:cs="仿宋"/>
                <w:b/>
                <w:bCs/>
                <w:kern w:val="0"/>
                <w:sz w:val="24"/>
                <w:szCs w:val="24"/>
                <w:highlight w:val="none"/>
                <w:lang w:val="en-US" w:eastAsia="zh-CN" w:bidi="ar-SA"/>
              </w:rPr>
            </w:pPr>
            <w:r>
              <w:rPr>
                <w:rFonts w:hint="eastAsia" w:ascii="仿宋" w:hAnsi="仿宋" w:eastAsia="仿宋" w:cs="仿宋"/>
                <w:b w:val="0"/>
                <w:bCs w:val="0"/>
                <w:sz w:val="24"/>
                <w:szCs w:val="24"/>
                <w:highlight w:val="none"/>
              </w:rPr>
              <w:t>在</w:t>
            </w:r>
            <w:r>
              <w:rPr>
                <w:rFonts w:hint="eastAsia" w:ascii="仿宋" w:hAnsi="仿宋" w:eastAsia="仿宋" w:cs="仿宋"/>
                <w:b w:val="0"/>
                <w:bCs w:val="0"/>
                <w:sz w:val="24"/>
                <w:szCs w:val="24"/>
                <w:highlight w:val="none"/>
                <w:u w:val="single"/>
                <w:lang w:eastAsia="zh-CN"/>
              </w:rPr>
              <w:t>2024年11月18日09时00分</w:t>
            </w:r>
            <w:r>
              <w:rPr>
                <w:rFonts w:hint="eastAsia" w:ascii="仿宋" w:hAnsi="仿宋" w:eastAsia="仿宋" w:cs="仿宋"/>
                <w:b w:val="0"/>
                <w:bCs w:val="0"/>
                <w:sz w:val="24"/>
                <w:szCs w:val="24"/>
                <w:highlight w:val="none"/>
              </w:rPr>
              <w:t>前不得开启</w:t>
            </w:r>
          </w:p>
        </w:tc>
      </w:tr>
      <w:tr w14:paraId="278F7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90" w:hRule="atLeast"/>
          <w:jc w:val="center"/>
        </w:trPr>
        <w:tc>
          <w:tcPr>
            <w:tcW w:w="800" w:type="dxa"/>
            <w:noWrap w:val="0"/>
            <w:vAlign w:val="center"/>
          </w:tcPr>
          <w:p w14:paraId="43CDFA87">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21.1</w:t>
            </w:r>
          </w:p>
        </w:tc>
        <w:tc>
          <w:tcPr>
            <w:tcW w:w="1846" w:type="dxa"/>
            <w:noWrap w:val="0"/>
            <w:vAlign w:val="center"/>
          </w:tcPr>
          <w:p w14:paraId="0D1E10E7">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递交投标文件的截止时间（同投标截止时间）</w:t>
            </w:r>
          </w:p>
        </w:tc>
        <w:tc>
          <w:tcPr>
            <w:tcW w:w="6714" w:type="dxa"/>
            <w:noWrap w:val="0"/>
            <w:vAlign w:val="center"/>
          </w:tcPr>
          <w:p w14:paraId="190A09CD">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lang w:eastAsia="zh-CN"/>
              </w:rPr>
            </w:pPr>
            <w:r>
              <w:rPr>
                <w:rFonts w:hint="eastAsia" w:ascii="仿宋" w:hAnsi="仿宋" w:eastAsia="仿宋" w:cs="仿宋"/>
                <w:color w:val="auto"/>
                <w:sz w:val="24"/>
                <w:szCs w:val="24"/>
                <w:highlight w:val="none"/>
                <w:lang w:eastAsia="zh-CN"/>
              </w:rPr>
              <w:t>2024年11月18日09时00分</w:t>
            </w:r>
          </w:p>
        </w:tc>
      </w:tr>
      <w:tr w14:paraId="76272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42" w:hRule="atLeast"/>
          <w:jc w:val="center"/>
        </w:trPr>
        <w:tc>
          <w:tcPr>
            <w:tcW w:w="800" w:type="dxa"/>
            <w:noWrap w:val="0"/>
            <w:vAlign w:val="center"/>
          </w:tcPr>
          <w:p w14:paraId="39485598">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21.2</w:t>
            </w:r>
          </w:p>
        </w:tc>
        <w:tc>
          <w:tcPr>
            <w:tcW w:w="1846" w:type="dxa"/>
            <w:noWrap w:val="0"/>
            <w:vAlign w:val="center"/>
          </w:tcPr>
          <w:p w14:paraId="35A3620F">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递交投标文件地点</w:t>
            </w:r>
          </w:p>
        </w:tc>
        <w:tc>
          <w:tcPr>
            <w:tcW w:w="6714" w:type="dxa"/>
            <w:noWrap w:val="0"/>
            <w:vAlign w:val="center"/>
          </w:tcPr>
          <w:p w14:paraId="3A46414E">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云南国合建设招标咨询有限公司会议室（</w:t>
            </w:r>
            <w:r>
              <w:rPr>
                <w:rFonts w:hint="eastAsia" w:ascii="仿宋" w:hAnsi="仿宋" w:eastAsia="仿宋" w:cs="仿宋"/>
                <w:color w:val="auto"/>
                <w:sz w:val="24"/>
                <w:szCs w:val="24"/>
                <w:highlight w:val="none"/>
                <w:lang w:eastAsia="zh-CN"/>
              </w:rPr>
              <w:t>昆明市盘龙区长青路94号现代广场16楼</w:t>
            </w:r>
            <w:r>
              <w:rPr>
                <w:rFonts w:hint="eastAsia" w:ascii="仿宋" w:hAnsi="仿宋" w:eastAsia="仿宋" w:cs="仿宋"/>
                <w:color w:val="auto"/>
                <w:sz w:val="24"/>
                <w:szCs w:val="24"/>
                <w:highlight w:val="none"/>
              </w:rPr>
              <w:t>）。</w:t>
            </w:r>
          </w:p>
        </w:tc>
      </w:tr>
      <w:tr w14:paraId="25705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7AE0FBA7">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21.3</w:t>
            </w:r>
          </w:p>
        </w:tc>
        <w:tc>
          <w:tcPr>
            <w:tcW w:w="1846" w:type="dxa"/>
            <w:noWrap w:val="0"/>
            <w:vAlign w:val="center"/>
          </w:tcPr>
          <w:p w14:paraId="04B9A3EA">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是否退还投标文件</w:t>
            </w:r>
          </w:p>
        </w:tc>
        <w:tc>
          <w:tcPr>
            <w:tcW w:w="6714" w:type="dxa"/>
            <w:noWrap w:val="0"/>
            <w:vAlign w:val="center"/>
          </w:tcPr>
          <w:p w14:paraId="389D2C89">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b/>
                <w:color w:val="auto"/>
                <w:sz w:val="24"/>
                <w:szCs w:val="24"/>
                <w:highlight w:val="none"/>
              </w:rPr>
              <w:fldChar w:fldCharType="begin"/>
            </w:r>
            <w:r>
              <w:rPr>
                <w:rFonts w:hint="eastAsia" w:ascii="仿宋" w:hAnsi="仿宋" w:eastAsia="仿宋" w:cs="仿宋"/>
                <w:b/>
                <w:color w:val="auto"/>
                <w:sz w:val="24"/>
                <w:szCs w:val="24"/>
                <w:highlight w:val="none"/>
              </w:rPr>
              <w:instrText xml:space="preserve"> EQ \o(</w:instrText>
            </w:r>
            <w:r>
              <w:rPr>
                <w:rFonts w:hint="eastAsia" w:ascii="仿宋" w:hAnsi="仿宋" w:eastAsia="仿宋" w:cs="仿宋"/>
                <w:b/>
                <w:color w:val="auto"/>
                <w:position w:val="-4"/>
                <w:sz w:val="36"/>
                <w:szCs w:val="24"/>
                <w:highlight w:val="none"/>
              </w:rPr>
              <w:instrText xml:space="preserve">□</w:instrText>
            </w:r>
            <w:r>
              <w:rPr>
                <w:rFonts w:hint="eastAsia" w:ascii="仿宋" w:hAnsi="仿宋" w:eastAsia="仿宋" w:cs="仿宋"/>
                <w:b/>
                <w:color w:val="auto"/>
                <w:position w:val="0"/>
                <w:sz w:val="24"/>
                <w:szCs w:val="24"/>
                <w:highlight w:val="none"/>
              </w:rPr>
              <w:instrText xml:space="preserve">,√)</w:instrText>
            </w:r>
            <w:r>
              <w:rPr>
                <w:rFonts w:hint="eastAsia" w:ascii="仿宋" w:hAnsi="仿宋" w:eastAsia="仿宋" w:cs="仿宋"/>
                <w:b/>
                <w:color w:val="auto"/>
                <w:sz w:val="24"/>
                <w:szCs w:val="24"/>
                <w:highlight w:val="none"/>
              </w:rPr>
              <w:fldChar w:fldCharType="end"/>
            </w:r>
            <w:r>
              <w:rPr>
                <w:rFonts w:hint="eastAsia" w:ascii="仿宋" w:hAnsi="仿宋" w:eastAsia="仿宋" w:cs="仿宋"/>
                <w:color w:val="auto"/>
                <w:sz w:val="24"/>
                <w:szCs w:val="24"/>
                <w:highlight w:val="none"/>
              </w:rPr>
              <w:t>否  □是</w:t>
            </w:r>
          </w:p>
        </w:tc>
      </w:tr>
      <w:tr w14:paraId="7551A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410" w:hRule="atLeast"/>
          <w:jc w:val="center"/>
        </w:trPr>
        <w:tc>
          <w:tcPr>
            <w:tcW w:w="800" w:type="dxa"/>
            <w:noWrap w:val="0"/>
            <w:vAlign w:val="center"/>
          </w:tcPr>
          <w:p w14:paraId="6156FEF0">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22.1</w:t>
            </w:r>
          </w:p>
        </w:tc>
        <w:tc>
          <w:tcPr>
            <w:tcW w:w="1846" w:type="dxa"/>
            <w:noWrap w:val="0"/>
            <w:vAlign w:val="center"/>
          </w:tcPr>
          <w:p w14:paraId="2AEE0674">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开标时间和地点</w:t>
            </w:r>
          </w:p>
        </w:tc>
        <w:tc>
          <w:tcPr>
            <w:tcW w:w="6714" w:type="dxa"/>
            <w:noWrap w:val="0"/>
            <w:vAlign w:val="center"/>
          </w:tcPr>
          <w:p w14:paraId="57A962C8">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开标时间：同投标截止时间</w:t>
            </w:r>
          </w:p>
          <w:p w14:paraId="014E8E63">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开标地点：云南国合建设招标咨询有限公司会议室（</w:t>
            </w:r>
            <w:r>
              <w:rPr>
                <w:rFonts w:hint="eastAsia" w:ascii="仿宋" w:hAnsi="仿宋" w:eastAsia="仿宋" w:cs="仿宋"/>
                <w:color w:val="auto"/>
                <w:sz w:val="24"/>
                <w:szCs w:val="24"/>
                <w:highlight w:val="none"/>
                <w:lang w:eastAsia="zh-CN"/>
              </w:rPr>
              <w:t>昆明市盘龙区长青路94号现代广场16楼</w:t>
            </w:r>
            <w:r>
              <w:rPr>
                <w:rFonts w:hint="eastAsia" w:ascii="仿宋" w:hAnsi="仿宋" w:eastAsia="仿宋" w:cs="仿宋"/>
                <w:color w:val="auto"/>
                <w:sz w:val="24"/>
                <w:szCs w:val="24"/>
                <w:highlight w:val="none"/>
              </w:rPr>
              <w:t>）</w:t>
            </w:r>
          </w:p>
        </w:tc>
      </w:tr>
      <w:tr w14:paraId="35634C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7C774BE9">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23.1</w:t>
            </w:r>
          </w:p>
        </w:tc>
        <w:tc>
          <w:tcPr>
            <w:tcW w:w="1846" w:type="dxa"/>
            <w:noWrap w:val="0"/>
            <w:vAlign w:val="center"/>
          </w:tcPr>
          <w:p w14:paraId="52CC7452">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评标委员会的组成</w:t>
            </w:r>
          </w:p>
        </w:tc>
        <w:tc>
          <w:tcPr>
            <w:tcW w:w="6714" w:type="dxa"/>
            <w:noWrap w:val="0"/>
            <w:vAlign w:val="center"/>
          </w:tcPr>
          <w:p w14:paraId="1F4423C9">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评标委员会由采购人代表和评审专家组成，成员人数应当为</w:t>
            </w:r>
            <w:r>
              <w:rPr>
                <w:rFonts w:hint="eastAsia" w:ascii="仿宋" w:hAnsi="仿宋" w:eastAsia="仿宋" w:cs="仿宋"/>
                <w:color w:val="auto"/>
                <w:sz w:val="24"/>
                <w:szCs w:val="24"/>
                <w:highlight w:val="none"/>
                <w:lang w:val="en-US" w:eastAsia="zh-CN"/>
              </w:rPr>
              <w:t>5</w:t>
            </w:r>
            <w:r>
              <w:rPr>
                <w:rFonts w:hint="eastAsia" w:ascii="仿宋" w:hAnsi="仿宋" w:eastAsia="仿宋" w:cs="仿宋"/>
                <w:color w:val="auto"/>
                <w:sz w:val="24"/>
                <w:szCs w:val="24"/>
                <w:highlight w:val="none"/>
              </w:rPr>
              <w:t>人及以上单数，其中评审专家不得少于成员总数的三分之二。</w:t>
            </w:r>
          </w:p>
        </w:tc>
      </w:tr>
      <w:tr w14:paraId="00D3A3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440768F8">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23.6</w:t>
            </w:r>
          </w:p>
        </w:tc>
        <w:tc>
          <w:tcPr>
            <w:tcW w:w="1846" w:type="dxa"/>
            <w:noWrap w:val="0"/>
            <w:vAlign w:val="center"/>
          </w:tcPr>
          <w:p w14:paraId="40B1F7C7">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评标委员会推荐中标候选人的人数</w:t>
            </w:r>
          </w:p>
        </w:tc>
        <w:tc>
          <w:tcPr>
            <w:tcW w:w="6714" w:type="dxa"/>
            <w:noWrap w:val="0"/>
            <w:vAlign w:val="center"/>
          </w:tcPr>
          <w:p w14:paraId="2474A96F">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由评标委员会根据“第四章评标办法”的相关规定，推荐3名中标候选人。</w:t>
            </w:r>
          </w:p>
        </w:tc>
      </w:tr>
      <w:tr w14:paraId="045DE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3F71ED35">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26.1</w:t>
            </w:r>
          </w:p>
        </w:tc>
        <w:tc>
          <w:tcPr>
            <w:tcW w:w="1846" w:type="dxa"/>
            <w:noWrap w:val="0"/>
            <w:vAlign w:val="center"/>
          </w:tcPr>
          <w:p w14:paraId="40F8251B">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中标人的确定</w:t>
            </w:r>
          </w:p>
        </w:tc>
        <w:tc>
          <w:tcPr>
            <w:tcW w:w="6714" w:type="dxa"/>
            <w:noWrap w:val="0"/>
            <w:vAlign w:val="center"/>
          </w:tcPr>
          <w:p w14:paraId="2967F8B5">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评标完成后，评标委员会应当向采购人提交书面评标报告，按照得分由高到低的顺序推荐中标候选人，采购人根据评标委员会提出的书面评标报告和推荐的中标候选人名单，按顺序确定中标人。</w:t>
            </w:r>
          </w:p>
        </w:tc>
      </w:tr>
      <w:tr w14:paraId="1F65A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0630B786">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29.1</w:t>
            </w:r>
          </w:p>
        </w:tc>
        <w:tc>
          <w:tcPr>
            <w:tcW w:w="1846" w:type="dxa"/>
            <w:noWrap w:val="0"/>
            <w:vAlign w:val="center"/>
          </w:tcPr>
          <w:p w14:paraId="0A5BB819">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履约保证金</w:t>
            </w:r>
          </w:p>
        </w:tc>
        <w:tc>
          <w:tcPr>
            <w:tcW w:w="6714" w:type="dxa"/>
            <w:noWrap w:val="0"/>
            <w:vAlign w:val="center"/>
          </w:tcPr>
          <w:p w14:paraId="19E7E0E4">
            <w:pPr>
              <w:pStyle w:val="24"/>
              <w:keepNext w:val="0"/>
              <w:keepLines w:val="0"/>
              <w:pageBreakBefore w:val="0"/>
              <w:widowControl w:val="0"/>
              <w:shd w:val="clear" w:color="auto" w:fill="auto"/>
              <w:kinsoku/>
              <w:wordWrap/>
              <w:overflowPunct/>
              <w:topLinePunct w:val="0"/>
              <w:autoSpaceDE/>
              <w:autoSpaceDN/>
              <w:bidi w:val="0"/>
              <w:adjustRightInd/>
              <w:spacing w:line="360" w:lineRule="auto"/>
              <w:ind w:firstLine="0" w:firstLineChars="0"/>
              <w:jc w:val="left"/>
              <w:rPr>
                <w:rFonts w:hint="eastAsia" w:ascii="仿宋" w:hAnsi="仿宋" w:eastAsia="仿宋" w:cs="仿宋"/>
                <w:b w:val="0"/>
                <w:bCs w:val="0"/>
                <w:color w:val="auto"/>
                <w:kern w:val="2"/>
                <w:sz w:val="24"/>
                <w:szCs w:val="24"/>
                <w:highlight w:val="none"/>
                <w:lang w:val="en-US" w:eastAsia="zh-CN"/>
              </w:rPr>
            </w:pPr>
            <w:bookmarkStart w:id="191" w:name="_Toc9475"/>
            <w:r>
              <w:rPr>
                <w:rFonts w:hint="eastAsia" w:ascii="仿宋" w:hAnsi="仿宋" w:eastAsia="仿宋" w:cs="仿宋"/>
                <w:b w:val="0"/>
                <w:bCs w:val="0"/>
                <w:color w:val="auto"/>
                <w:kern w:val="2"/>
                <w:sz w:val="24"/>
                <w:szCs w:val="24"/>
                <w:highlight w:val="none"/>
                <w:lang w:val="en-US" w:eastAsia="zh-CN"/>
              </w:rPr>
              <w:t>无</w:t>
            </w:r>
            <w:bookmarkEnd w:id="191"/>
          </w:p>
        </w:tc>
      </w:tr>
      <w:tr w14:paraId="4C3BC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55FBFB2E">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29.3</w:t>
            </w:r>
          </w:p>
        </w:tc>
        <w:tc>
          <w:tcPr>
            <w:tcW w:w="1846" w:type="dxa"/>
            <w:noWrap w:val="0"/>
            <w:vAlign w:val="center"/>
          </w:tcPr>
          <w:p w14:paraId="1115212F">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履约保证金的退还</w:t>
            </w:r>
          </w:p>
        </w:tc>
        <w:tc>
          <w:tcPr>
            <w:tcW w:w="6714" w:type="dxa"/>
            <w:noWrap w:val="0"/>
            <w:vAlign w:val="center"/>
          </w:tcPr>
          <w:p w14:paraId="3180242A">
            <w:pPr>
              <w:pStyle w:val="24"/>
              <w:keepNext w:val="0"/>
              <w:keepLines w:val="0"/>
              <w:pageBreakBefore w:val="0"/>
              <w:widowControl w:val="0"/>
              <w:shd w:val="clear" w:color="auto" w:fill="auto"/>
              <w:kinsoku/>
              <w:wordWrap/>
              <w:overflowPunct/>
              <w:topLinePunct w:val="0"/>
              <w:autoSpaceDE/>
              <w:autoSpaceDN/>
              <w:bidi w:val="0"/>
              <w:adjustRightInd/>
              <w:spacing w:line="360" w:lineRule="auto"/>
              <w:ind w:firstLine="0" w:firstLineChars="0"/>
              <w:jc w:val="left"/>
              <w:rPr>
                <w:rFonts w:hint="eastAsia" w:ascii="仿宋" w:hAnsi="仿宋" w:eastAsia="仿宋" w:cs="仿宋"/>
                <w:b w:val="0"/>
                <w:bCs w:val="0"/>
                <w:color w:val="auto"/>
                <w:kern w:val="2"/>
                <w:sz w:val="24"/>
                <w:szCs w:val="24"/>
                <w:highlight w:val="none"/>
                <w:lang w:eastAsia="zh-CN"/>
              </w:rPr>
            </w:pPr>
            <w:bookmarkStart w:id="192" w:name="_Toc5919"/>
            <w:r>
              <w:rPr>
                <w:rFonts w:hint="eastAsia" w:ascii="仿宋" w:hAnsi="仿宋" w:eastAsia="仿宋" w:cs="仿宋"/>
                <w:b w:val="0"/>
                <w:bCs w:val="0"/>
                <w:color w:val="auto"/>
                <w:kern w:val="2"/>
                <w:sz w:val="24"/>
                <w:szCs w:val="24"/>
                <w:highlight w:val="none"/>
                <w:lang w:val="en-US" w:eastAsia="zh-CN"/>
              </w:rPr>
              <w:t>/</w:t>
            </w:r>
            <w:bookmarkEnd w:id="192"/>
          </w:p>
        </w:tc>
      </w:tr>
      <w:tr w14:paraId="4B0A8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449" w:hRule="atLeast"/>
          <w:jc w:val="center"/>
        </w:trPr>
        <w:tc>
          <w:tcPr>
            <w:tcW w:w="800" w:type="dxa"/>
            <w:noWrap w:val="0"/>
            <w:vAlign w:val="center"/>
          </w:tcPr>
          <w:p w14:paraId="18E5B8B2">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30.1</w:t>
            </w:r>
          </w:p>
        </w:tc>
        <w:tc>
          <w:tcPr>
            <w:tcW w:w="1846" w:type="dxa"/>
            <w:noWrap w:val="0"/>
            <w:vAlign w:val="center"/>
          </w:tcPr>
          <w:p w14:paraId="45BD79F6">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中标服务费</w:t>
            </w:r>
          </w:p>
        </w:tc>
        <w:tc>
          <w:tcPr>
            <w:tcW w:w="6714" w:type="dxa"/>
            <w:noWrap w:val="0"/>
            <w:vAlign w:val="center"/>
          </w:tcPr>
          <w:p w14:paraId="38EA857C">
            <w:pPr>
              <w:pStyle w:val="24"/>
              <w:keepNext w:val="0"/>
              <w:keepLines w:val="0"/>
              <w:pageBreakBefore w:val="0"/>
              <w:widowControl w:val="0"/>
              <w:shd w:val="clear" w:color="auto" w:fill="auto"/>
              <w:kinsoku/>
              <w:wordWrap/>
              <w:overflowPunct/>
              <w:topLinePunct w:val="0"/>
              <w:bidi w:val="0"/>
              <w:spacing w:line="360" w:lineRule="auto"/>
              <w:ind w:firstLine="0" w:firstLineChars="0"/>
              <w:jc w:val="left"/>
              <w:rPr>
                <w:rFonts w:hint="eastAsia" w:ascii="仿宋" w:hAnsi="仿宋" w:eastAsia="仿宋" w:cs="仿宋"/>
                <w:b w:val="0"/>
                <w:bCs w:val="0"/>
                <w:color w:val="auto"/>
                <w:kern w:val="2"/>
                <w:sz w:val="24"/>
                <w:szCs w:val="24"/>
                <w:highlight w:val="none"/>
                <w:lang w:val="zh-CN"/>
              </w:rPr>
            </w:pPr>
            <w:bookmarkStart w:id="193" w:name="_Toc22966"/>
            <w:r>
              <w:rPr>
                <w:rFonts w:hint="eastAsia" w:ascii="仿宋" w:hAnsi="仿宋" w:eastAsia="仿宋" w:cs="仿宋"/>
                <w:b w:val="0"/>
                <w:bCs w:val="0"/>
                <w:color w:val="auto"/>
                <w:kern w:val="2"/>
                <w:sz w:val="24"/>
                <w:szCs w:val="24"/>
                <w:highlight w:val="none"/>
                <w:lang w:val="en-US" w:eastAsia="zh-CN"/>
              </w:rPr>
              <w:t>本项目中标服务费参照《国家计委关于印发&lt;采购代理服务收费管理暂行办法&gt;的通知》（计价格【2002】1980号）规定的《采购代理服务收费标准》收取（计算基准价为中标总价），由</w:t>
            </w:r>
            <w:r>
              <w:rPr>
                <w:rFonts w:hint="eastAsia" w:ascii="仿宋" w:hAnsi="仿宋" w:eastAsia="仿宋" w:cs="仿宋"/>
                <w:b w:val="0"/>
                <w:bCs w:val="0"/>
                <w:color w:val="auto"/>
                <w:kern w:val="2"/>
                <w:sz w:val="24"/>
                <w:szCs w:val="24"/>
                <w:highlight w:val="none"/>
                <w:lang w:eastAsia="zh-CN"/>
              </w:rPr>
              <w:t>中标单位</w:t>
            </w:r>
            <w:r>
              <w:rPr>
                <w:rFonts w:hint="eastAsia" w:ascii="仿宋" w:hAnsi="仿宋" w:eastAsia="仿宋" w:cs="仿宋"/>
                <w:b w:val="0"/>
                <w:bCs w:val="0"/>
                <w:color w:val="auto"/>
                <w:kern w:val="2"/>
                <w:sz w:val="24"/>
                <w:szCs w:val="24"/>
                <w:highlight w:val="none"/>
                <w:lang w:val="en-US" w:eastAsia="zh-CN"/>
              </w:rPr>
              <w:t>领取</w:t>
            </w:r>
            <w:r>
              <w:rPr>
                <w:rFonts w:hint="eastAsia" w:ascii="仿宋" w:hAnsi="仿宋" w:eastAsia="仿宋" w:cs="仿宋"/>
                <w:b w:val="0"/>
                <w:bCs w:val="0"/>
                <w:color w:val="auto"/>
                <w:kern w:val="2"/>
                <w:sz w:val="24"/>
                <w:szCs w:val="24"/>
                <w:highlight w:val="none"/>
                <w:lang w:eastAsia="zh-CN"/>
              </w:rPr>
              <w:t>中标通知书</w:t>
            </w:r>
            <w:r>
              <w:rPr>
                <w:rFonts w:hint="eastAsia" w:ascii="仿宋" w:hAnsi="仿宋" w:eastAsia="仿宋" w:cs="仿宋"/>
                <w:b w:val="0"/>
                <w:bCs w:val="0"/>
                <w:color w:val="auto"/>
                <w:kern w:val="2"/>
                <w:sz w:val="24"/>
                <w:szCs w:val="24"/>
                <w:highlight w:val="none"/>
                <w:lang w:val="en-US" w:eastAsia="zh-CN"/>
              </w:rPr>
              <w:t>时一次性付清。</w:t>
            </w:r>
            <w:bookmarkEnd w:id="193"/>
          </w:p>
          <w:p w14:paraId="18FEA74C">
            <w:pPr>
              <w:pStyle w:val="24"/>
              <w:keepNext w:val="0"/>
              <w:keepLines w:val="0"/>
              <w:pageBreakBefore w:val="0"/>
              <w:widowControl w:val="0"/>
              <w:shd w:val="clear" w:color="auto" w:fill="auto"/>
              <w:kinsoku/>
              <w:wordWrap/>
              <w:overflowPunct/>
              <w:topLinePunct w:val="0"/>
              <w:bidi w:val="0"/>
              <w:spacing w:line="360" w:lineRule="auto"/>
              <w:ind w:firstLine="0" w:firstLineChars="0"/>
              <w:jc w:val="left"/>
              <w:rPr>
                <w:rFonts w:hint="eastAsia" w:ascii="仿宋" w:hAnsi="仿宋" w:eastAsia="仿宋" w:cs="仿宋"/>
                <w:b w:val="0"/>
                <w:bCs w:val="0"/>
                <w:color w:val="auto"/>
                <w:kern w:val="2"/>
                <w:sz w:val="24"/>
                <w:szCs w:val="24"/>
                <w:highlight w:val="none"/>
                <w:lang w:val="zh-CN"/>
              </w:rPr>
            </w:pPr>
            <w:bookmarkStart w:id="194" w:name="_Toc15906"/>
            <w:bookmarkStart w:id="195" w:name="_Toc26466"/>
            <w:bookmarkStart w:id="196" w:name="_Toc11593"/>
            <w:bookmarkStart w:id="197" w:name="_Toc13480"/>
            <w:r>
              <w:rPr>
                <w:rFonts w:hint="eastAsia" w:ascii="仿宋" w:hAnsi="仿宋" w:eastAsia="仿宋" w:cs="仿宋"/>
                <w:b w:val="0"/>
                <w:bCs w:val="0"/>
                <w:color w:val="auto"/>
                <w:kern w:val="2"/>
                <w:sz w:val="24"/>
                <w:szCs w:val="24"/>
                <w:highlight w:val="none"/>
                <w:lang w:val="zh-CN"/>
              </w:rPr>
              <w:t>收款单位：云南国合建设招标咨询有限公司</w:t>
            </w:r>
            <w:bookmarkEnd w:id="194"/>
            <w:bookmarkEnd w:id="195"/>
            <w:bookmarkEnd w:id="196"/>
            <w:bookmarkEnd w:id="197"/>
          </w:p>
          <w:p w14:paraId="5F708DBB">
            <w:pPr>
              <w:pStyle w:val="24"/>
              <w:keepNext w:val="0"/>
              <w:keepLines w:val="0"/>
              <w:pageBreakBefore w:val="0"/>
              <w:widowControl w:val="0"/>
              <w:shd w:val="clear" w:color="auto" w:fill="auto"/>
              <w:kinsoku/>
              <w:wordWrap/>
              <w:overflowPunct/>
              <w:topLinePunct w:val="0"/>
              <w:bidi w:val="0"/>
              <w:spacing w:line="360" w:lineRule="auto"/>
              <w:ind w:firstLine="0" w:firstLineChars="0"/>
              <w:jc w:val="left"/>
              <w:rPr>
                <w:rFonts w:hint="eastAsia" w:ascii="仿宋" w:hAnsi="仿宋" w:eastAsia="仿宋" w:cs="仿宋"/>
                <w:b w:val="0"/>
                <w:bCs w:val="0"/>
                <w:color w:val="auto"/>
                <w:kern w:val="2"/>
                <w:sz w:val="24"/>
                <w:szCs w:val="24"/>
                <w:highlight w:val="none"/>
                <w:lang w:val="zh-CN"/>
              </w:rPr>
            </w:pPr>
            <w:bookmarkStart w:id="198" w:name="_Toc15352"/>
            <w:bookmarkStart w:id="199" w:name="_Toc27936"/>
            <w:bookmarkStart w:id="200" w:name="_Toc27154"/>
            <w:bookmarkStart w:id="201" w:name="_Toc7547"/>
            <w:r>
              <w:rPr>
                <w:rFonts w:hint="eastAsia" w:ascii="仿宋" w:hAnsi="仿宋" w:eastAsia="仿宋" w:cs="仿宋"/>
                <w:b w:val="0"/>
                <w:bCs w:val="0"/>
                <w:color w:val="auto"/>
                <w:kern w:val="2"/>
                <w:sz w:val="24"/>
                <w:szCs w:val="24"/>
                <w:highlight w:val="none"/>
                <w:lang w:val="zh-CN"/>
              </w:rPr>
              <w:t>开户行：中国农业银行昆明市白龙寺支行</w:t>
            </w:r>
            <w:bookmarkEnd w:id="198"/>
            <w:bookmarkEnd w:id="199"/>
            <w:bookmarkEnd w:id="200"/>
            <w:bookmarkEnd w:id="201"/>
          </w:p>
          <w:p w14:paraId="3F9D09FA">
            <w:pPr>
              <w:pStyle w:val="24"/>
              <w:keepNext w:val="0"/>
              <w:keepLines w:val="0"/>
              <w:pageBreakBefore w:val="0"/>
              <w:widowControl w:val="0"/>
              <w:shd w:val="clear" w:color="auto" w:fill="auto"/>
              <w:kinsoku/>
              <w:wordWrap/>
              <w:overflowPunct/>
              <w:topLinePunct w:val="0"/>
              <w:bidi w:val="0"/>
              <w:spacing w:line="360" w:lineRule="auto"/>
              <w:ind w:firstLine="0" w:firstLineChars="0"/>
              <w:jc w:val="left"/>
              <w:rPr>
                <w:rFonts w:hint="eastAsia" w:ascii="仿宋" w:hAnsi="仿宋" w:eastAsia="仿宋" w:cs="仿宋"/>
                <w:b w:val="0"/>
                <w:bCs w:val="0"/>
                <w:color w:val="auto"/>
                <w:kern w:val="2"/>
                <w:sz w:val="24"/>
                <w:szCs w:val="24"/>
                <w:highlight w:val="none"/>
                <w:lang w:val="zh-CN"/>
              </w:rPr>
            </w:pPr>
            <w:bookmarkStart w:id="202" w:name="_Toc24180"/>
            <w:bookmarkStart w:id="203" w:name="_Toc1061"/>
            <w:bookmarkStart w:id="204" w:name="_Toc32650"/>
            <w:bookmarkStart w:id="205" w:name="_Toc24068"/>
            <w:r>
              <w:rPr>
                <w:rFonts w:hint="eastAsia" w:ascii="仿宋" w:hAnsi="仿宋" w:eastAsia="仿宋" w:cs="仿宋"/>
                <w:b w:val="0"/>
                <w:bCs w:val="0"/>
                <w:color w:val="auto"/>
                <w:kern w:val="2"/>
                <w:sz w:val="24"/>
                <w:szCs w:val="24"/>
                <w:highlight w:val="none"/>
                <w:lang w:val="zh-CN"/>
              </w:rPr>
              <w:t>账号：24019001040006899</w:t>
            </w:r>
            <w:bookmarkEnd w:id="202"/>
            <w:bookmarkEnd w:id="203"/>
            <w:bookmarkEnd w:id="204"/>
            <w:bookmarkEnd w:id="205"/>
          </w:p>
          <w:p w14:paraId="087E9958">
            <w:pPr>
              <w:pStyle w:val="24"/>
              <w:keepNext w:val="0"/>
              <w:keepLines w:val="0"/>
              <w:pageBreakBefore w:val="0"/>
              <w:widowControl w:val="0"/>
              <w:shd w:val="clear" w:color="auto" w:fill="auto"/>
              <w:kinsoku/>
              <w:wordWrap/>
              <w:overflowPunct/>
              <w:topLinePunct w:val="0"/>
              <w:bidi w:val="0"/>
              <w:spacing w:line="360" w:lineRule="auto"/>
              <w:ind w:firstLine="0" w:firstLineChars="0"/>
              <w:jc w:val="left"/>
              <w:rPr>
                <w:rFonts w:hint="eastAsia" w:ascii="仿宋" w:hAnsi="仿宋" w:eastAsia="仿宋" w:cs="仿宋"/>
                <w:b w:val="0"/>
                <w:bCs w:val="0"/>
                <w:color w:val="auto"/>
                <w:kern w:val="2"/>
                <w:sz w:val="24"/>
                <w:szCs w:val="24"/>
                <w:highlight w:val="none"/>
                <w:lang w:val="zh-CN"/>
              </w:rPr>
            </w:pPr>
            <w:bookmarkStart w:id="206" w:name="_Toc10019"/>
            <w:bookmarkStart w:id="207" w:name="_Toc10046"/>
            <w:bookmarkStart w:id="208" w:name="_Toc6795"/>
            <w:bookmarkStart w:id="209" w:name="_Toc11690"/>
            <w:r>
              <w:rPr>
                <w:rFonts w:hint="eastAsia" w:ascii="仿宋" w:hAnsi="仿宋" w:eastAsia="仿宋" w:cs="仿宋"/>
                <w:b w:val="0"/>
                <w:bCs w:val="0"/>
                <w:color w:val="auto"/>
                <w:kern w:val="2"/>
                <w:sz w:val="24"/>
                <w:szCs w:val="24"/>
                <w:highlight w:val="none"/>
                <w:lang w:val="zh-CN"/>
              </w:rPr>
              <w:t>财务电话：0871-63815951</w:t>
            </w:r>
            <w:bookmarkEnd w:id="206"/>
            <w:bookmarkEnd w:id="207"/>
            <w:bookmarkEnd w:id="208"/>
            <w:bookmarkEnd w:id="209"/>
          </w:p>
          <w:p w14:paraId="23C68D45">
            <w:pPr>
              <w:pStyle w:val="24"/>
              <w:keepNext w:val="0"/>
              <w:keepLines w:val="0"/>
              <w:pageBreakBefore w:val="0"/>
              <w:widowControl w:val="0"/>
              <w:shd w:val="clear" w:color="auto" w:fill="auto"/>
              <w:kinsoku/>
              <w:wordWrap/>
              <w:overflowPunct/>
              <w:topLinePunct w:val="0"/>
              <w:bidi w:val="0"/>
              <w:spacing w:line="360" w:lineRule="auto"/>
              <w:ind w:firstLine="0" w:firstLineChars="0"/>
              <w:jc w:val="left"/>
              <w:rPr>
                <w:rFonts w:hint="eastAsia" w:ascii="仿宋" w:hAnsi="仿宋" w:eastAsia="仿宋" w:cs="仿宋"/>
                <w:b w:val="0"/>
                <w:bCs w:val="0"/>
                <w:color w:val="auto"/>
                <w:kern w:val="2"/>
                <w:sz w:val="24"/>
                <w:szCs w:val="24"/>
                <w:highlight w:val="none"/>
              </w:rPr>
            </w:pPr>
            <w:bookmarkStart w:id="210" w:name="_Toc771"/>
            <w:bookmarkStart w:id="211" w:name="_Toc21155"/>
            <w:bookmarkStart w:id="212" w:name="_Toc30122"/>
            <w:bookmarkStart w:id="213" w:name="_Toc23819"/>
            <w:r>
              <w:rPr>
                <w:rFonts w:hint="eastAsia" w:ascii="仿宋" w:hAnsi="仿宋" w:eastAsia="仿宋" w:cs="仿宋"/>
                <w:b w:val="0"/>
                <w:bCs w:val="0"/>
                <w:color w:val="auto"/>
                <w:kern w:val="2"/>
                <w:sz w:val="24"/>
                <w:szCs w:val="24"/>
                <w:highlight w:val="none"/>
                <w:lang w:val="zh-CN"/>
              </w:rPr>
              <w:t>注：中标服务费由中标人支付，投标人报价应包含中标服务费</w:t>
            </w:r>
            <w:bookmarkEnd w:id="210"/>
            <w:r>
              <w:rPr>
                <w:rFonts w:hint="eastAsia" w:ascii="仿宋" w:hAnsi="仿宋" w:eastAsia="仿宋" w:cs="仿宋"/>
                <w:b w:val="0"/>
                <w:bCs w:val="0"/>
                <w:color w:val="auto"/>
                <w:kern w:val="2"/>
                <w:sz w:val="24"/>
                <w:szCs w:val="24"/>
                <w:highlight w:val="none"/>
                <w:lang w:val="zh-CN"/>
              </w:rPr>
              <w:t>。</w:t>
            </w:r>
            <w:bookmarkEnd w:id="211"/>
            <w:bookmarkEnd w:id="212"/>
            <w:bookmarkEnd w:id="213"/>
          </w:p>
        </w:tc>
      </w:tr>
      <w:tr w14:paraId="6BC02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23" w:hRule="atLeast"/>
          <w:jc w:val="center"/>
        </w:trPr>
        <w:tc>
          <w:tcPr>
            <w:tcW w:w="800" w:type="dxa"/>
            <w:noWrap w:val="0"/>
            <w:vAlign w:val="center"/>
          </w:tcPr>
          <w:p w14:paraId="3A35D852">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32</w:t>
            </w:r>
          </w:p>
        </w:tc>
        <w:tc>
          <w:tcPr>
            <w:tcW w:w="8560" w:type="dxa"/>
            <w:gridSpan w:val="2"/>
            <w:noWrap w:val="0"/>
            <w:vAlign w:val="center"/>
          </w:tcPr>
          <w:p w14:paraId="75231CF7">
            <w:pPr>
              <w:pStyle w:val="12"/>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b/>
                <w:bCs/>
                <w:color w:val="auto"/>
                <w:sz w:val="24"/>
                <w:szCs w:val="24"/>
                <w:highlight w:val="none"/>
              </w:rPr>
              <w:t>需要补充的其他内容</w:t>
            </w:r>
          </w:p>
        </w:tc>
      </w:tr>
      <w:tr w14:paraId="79736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854" w:hRule="atLeast"/>
          <w:jc w:val="center"/>
        </w:trPr>
        <w:tc>
          <w:tcPr>
            <w:tcW w:w="800" w:type="dxa"/>
            <w:noWrap w:val="0"/>
            <w:vAlign w:val="center"/>
          </w:tcPr>
          <w:p w14:paraId="061D2964">
            <w:pPr>
              <w:pStyle w:val="12"/>
              <w:keepNext w:val="0"/>
              <w:keepLines w:val="0"/>
              <w:pageBreakBefore w:val="0"/>
              <w:widowControl w:val="0"/>
              <w:shd w:val="clear" w:color="auto" w:fill="auto"/>
              <w:kinsoku/>
              <w:wordWrap/>
              <w:overflowPunct/>
              <w:topLinePunct w:val="0"/>
              <w:bidi w:val="0"/>
              <w:spacing w:line="360" w:lineRule="auto"/>
              <w:ind w:firstLine="0" w:firstLineChars="0"/>
              <w:jc w:val="center"/>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w:t>
            </w:r>
          </w:p>
        </w:tc>
        <w:tc>
          <w:tcPr>
            <w:tcW w:w="8560" w:type="dxa"/>
            <w:gridSpan w:val="2"/>
            <w:noWrap w:val="0"/>
            <w:vAlign w:val="center"/>
          </w:tcPr>
          <w:p w14:paraId="59F00B8D">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政府采购政策响应：</w:t>
            </w:r>
          </w:p>
          <w:p w14:paraId="0357FF32">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1、小型和微型企业价格评分优惠政策</w:t>
            </w:r>
          </w:p>
          <w:p w14:paraId="36063F3C">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color w:val="auto"/>
                <w:sz w:val="24"/>
                <w:szCs w:val="24"/>
                <w:highlight w:val="none"/>
              </w:rPr>
              <w:t>根据《政府采购促进中小企业发展管理办法》（财库〔2020〕46号）、云南省财政厅关于贯彻《财政部关于进一步加大政府采购支持中小企业力度的通知》的通知（云财采〔2022〕9号）、《云南省人民政府关于贯彻落实扎实稳住经济一揽子政策措施的意见》（云政发〔2022〕32号）、《云南省人民政府办公厅关于印发云南省进一步帮扶中小微企业纾困发展工作方案的通知》（云政办发〔2022〕42号）、根据《国家统计局关于印发统计上大中小微型企业划分办法的通知》(国统字〔2017〕213号)的规定。对符合条件的小型、微型企业，在投标报价评分时给予投标报价10%的扣除，用扣除后的投标报价参与投标报价评审</w:t>
            </w:r>
            <w:r>
              <w:rPr>
                <w:rFonts w:hint="eastAsia" w:ascii="仿宋" w:hAnsi="仿宋" w:eastAsia="仿宋" w:cs="仿宋"/>
                <w:b/>
                <w:bCs/>
                <w:color w:val="auto"/>
                <w:sz w:val="24"/>
                <w:szCs w:val="24"/>
                <w:highlight w:val="none"/>
                <w:lang w:eastAsia="zh-CN"/>
              </w:rPr>
              <w:t>（中小企业是指在中华人民共和国境内依法设立，依据国务院批准的中小企业划分标准确定的中型企业、小型企业和微型企业，但与大企业的负责人为同一人，或者与大企业存在直接控股、管理系的除外。符合中小企业划分标准的个体工商户，在政府采购活动中视同中小企业）</w:t>
            </w:r>
            <w:r>
              <w:rPr>
                <w:rFonts w:hint="eastAsia" w:ascii="仿宋" w:hAnsi="仿宋" w:eastAsia="仿宋" w:cs="仿宋"/>
                <w:b/>
                <w:bCs/>
                <w:color w:val="auto"/>
                <w:sz w:val="24"/>
                <w:szCs w:val="24"/>
                <w:highlight w:val="none"/>
              </w:rPr>
              <w:t>。</w:t>
            </w:r>
          </w:p>
          <w:p w14:paraId="50DEA3C2">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2、监狱企业优惠政策</w:t>
            </w:r>
          </w:p>
          <w:p w14:paraId="2D9F180B">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根据《关于政府采购支持监狱企业发展有关问题的通知》(财库[2014]68号)的规定，监狱企业优惠政策，监狱企业参与本项目投标时，提供由省级以上监狱管理局、戒毒管理局(含新疆生产建设兵团)出具的属于监狱企业的证明文件的，视同小型、微型企业。</w:t>
            </w:r>
          </w:p>
          <w:p w14:paraId="217052A0">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3、残疾人福利性单位优惠政策</w:t>
            </w:r>
          </w:p>
          <w:p w14:paraId="5915F8FE">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根据《关于促进残疾人就业政府采购政策的通知》(财库[2017]141号)的规定，残疾人福利性单位优惠政策，残疾人福利性单位参与本项目投标时，提供《残疾人福利性单位声明函》并对声明的真实性负责，视同小型、微型企业。</w:t>
            </w:r>
          </w:p>
          <w:p w14:paraId="1D085105">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4、环保节能政策</w:t>
            </w:r>
          </w:p>
          <w:p w14:paraId="6F1BFA90">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根据《关于调整优化节能产品、环境标志产品政府采购执行机制的通知》（财库〔2019〕9号）的规定，对政府采购节能产品、环境标志产品实施品目清单管理，依据品目清单和认证证书实施政府优先采购和强制采购。</w:t>
            </w:r>
          </w:p>
          <w:p w14:paraId="717E177A">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5、进口产品政策</w:t>
            </w:r>
          </w:p>
          <w:p w14:paraId="0D3F8B06">
            <w:pPr>
              <w:keepNext w:val="0"/>
              <w:keepLines w:val="0"/>
              <w:pageBreakBefore w:val="0"/>
              <w:widowControl w:val="0"/>
              <w:shd w:val="clear" w:color="auto" w:fill="auto"/>
              <w:kinsoku/>
              <w:wordWrap/>
              <w:overflowPunct/>
              <w:topLinePunct w:val="0"/>
              <w:bidi w:val="0"/>
              <w:spacing w:line="360" w:lineRule="auto"/>
              <w:ind w:firstLine="0" w:firstLineChars="0"/>
              <w:rPr>
                <w:rFonts w:hint="eastAsia" w:ascii="仿宋" w:hAnsi="仿宋" w:eastAsia="仿宋" w:cs="仿宋"/>
                <w:b/>
                <w:bCs/>
                <w:color w:val="auto"/>
                <w:sz w:val="24"/>
                <w:szCs w:val="24"/>
                <w:highlight w:val="none"/>
              </w:rPr>
            </w:pPr>
            <w:r>
              <w:rPr>
                <w:rFonts w:hint="eastAsia" w:ascii="仿宋" w:hAnsi="仿宋" w:eastAsia="仿宋" w:cs="仿宋"/>
                <w:color w:val="auto"/>
                <w:sz w:val="24"/>
                <w:szCs w:val="24"/>
                <w:highlight w:val="none"/>
              </w:rPr>
              <w:t>根据《政府采购进口产品管理办法》(财库〔2007〕119号)、《关于政府采购进口产品管理有关问题的通知》(财办库〔2008〕248号)的规定，实施进口产品采购。</w:t>
            </w:r>
          </w:p>
        </w:tc>
      </w:tr>
      <w:tr w14:paraId="64F5D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854" w:hRule="atLeast"/>
          <w:jc w:val="center"/>
        </w:trPr>
        <w:tc>
          <w:tcPr>
            <w:tcW w:w="800" w:type="dxa"/>
            <w:shd w:val="clear" w:color="auto" w:fill="auto"/>
            <w:noWrap w:val="0"/>
            <w:vAlign w:val="center"/>
          </w:tcPr>
          <w:p w14:paraId="53A846D7">
            <w:pPr>
              <w:pStyle w:val="12"/>
              <w:pageBreakBefore w:val="0"/>
              <w:kinsoku/>
              <w:overflowPunct/>
              <w:topLinePunct w:val="0"/>
              <w:bidi w:val="0"/>
              <w:spacing w:line="360" w:lineRule="auto"/>
              <w:jc w:val="center"/>
              <w:rPr>
                <w:rFonts w:hint="eastAsia" w:ascii="仿宋" w:hAnsi="仿宋" w:eastAsia="仿宋" w:cs="仿宋"/>
                <w:color w:val="auto"/>
                <w:kern w:val="2"/>
                <w:sz w:val="24"/>
                <w:szCs w:val="24"/>
                <w:highlight w:val="none"/>
                <w:lang w:val="en-US" w:eastAsia="zh-CN" w:bidi="ar-SA"/>
              </w:rPr>
            </w:pPr>
            <w:bookmarkStart w:id="214" w:name="_Toc420930114"/>
            <w:r>
              <w:rPr>
                <w:rFonts w:hint="eastAsia" w:ascii="仿宋" w:hAnsi="仿宋" w:eastAsia="仿宋" w:cs="仿宋"/>
                <w:color w:val="auto"/>
                <w:kern w:val="2"/>
                <w:sz w:val="24"/>
                <w:szCs w:val="24"/>
                <w:highlight w:val="none"/>
              </w:rPr>
              <w:t>（3）</w:t>
            </w:r>
          </w:p>
        </w:tc>
        <w:tc>
          <w:tcPr>
            <w:tcW w:w="8560" w:type="dxa"/>
            <w:gridSpan w:val="2"/>
            <w:shd w:val="clear" w:color="auto" w:fill="auto"/>
            <w:noWrap w:val="0"/>
            <w:vAlign w:val="center"/>
          </w:tcPr>
          <w:p w14:paraId="00231E44">
            <w:pPr>
              <w:pStyle w:val="12"/>
              <w:keepNext w:val="0"/>
              <w:keepLines w:val="0"/>
              <w:pageBreakBefore w:val="0"/>
              <w:kinsoku/>
              <w:wordWrap/>
              <w:overflowPunct/>
              <w:topLinePunct w:val="0"/>
              <w:bidi w:val="0"/>
              <w:spacing w:line="360" w:lineRule="auto"/>
              <w:rPr>
                <w:rFonts w:hint="eastAsia" w:ascii="仿宋" w:hAnsi="仿宋" w:eastAsia="仿宋" w:cs="仿宋"/>
                <w:b/>
                <w:bCs/>
                <w:color w:val="auto"/>
                <w:spacing w:val="-6"/>
                <w:kern w:val="2"/>
                <w:sz w:val="24"/>
                <w:szCs w:val="24"/>
                <w:highlight w:val="none"/>
                <w:lang w:eastAsia="zh-CN"/>
              </w:rPr>
            </w:pPr>
            <w:r>
              <w:rPr>
                <w:rFonts w:hint="eastAsia" w:ascii="仿宋" w:hAnsi="仿宋" w:eastAsia="仿宋" w:cs="仿宋"/>
                <w:b/>
                <w:bCs/>
                <w:color w:val="auto"/>
                <w:kern w:val="2"/>
                <w:sz w:val="24"/>
                <w:szCs w:val="24"/>
                <w:highlight w:val="none"/>
              </w:rPr>
              <w:t>本项目核心产品：</w:t>
            </w:r>
            <w:r>
              <w:rPr>
                <w:rFonts w:hint="eastAsia" w:ascii="仿宋" w:hAnsi="仿宋" w:eastAsia="仿宋" w:cs="仿宋"/>
                <w:b/>
                <w:bCs/>
                <w:color w:val="auto"/>
                <w:kern w:val="2"/>
                <w:sz w:val="24"/>
                <w:szCs w:val="24"/>
                <w:highlight w:val="none"/>
                <w:lang w:val="en-US" w:eastAsia="zh-CN"/>
              </w:rPr>
              <w:t>带定压备份功能网络音箱</w:t>
            </w:r>
          </w:p>
          <w:p w14:paraId="5DE468B1">
            <w:pPr>
              <w:pStyle w:val="12"/>
              <w:keepNext w:val="0"/>
              <w:keepLines w:val="0"/>
              <w:pageBreakBefore w:val="0"/>
              <w:kinsoku/>
              <w:wordWrap/>
              <w:overflowPunct/>
              <w:topLinePunct w:val="0"/>
              <w:bidi w:val="0"/>
              <w:spacing w:line="360" w:lineRule="auto"/>
              <w:rPr>
                <w:rFonts w:hint="eastAsia" w:ascii="仿宋" w:hAnsi="仿宋" w:eastAsia="仿宋" w:cs="仿宋"/>
                <w:color w:val="auto"/>
                <w:kern w:val="2"/>
                <w:sz w:val="24"/>
                <w:szCs w:val="24"/>
                <w:highlight w:val="none"/>
                <w:lang w:val="en-US" w:eastAsia="zh-CN" w:bidi="ar-SA"/>
              </w:rPr>
            </w:pPr>
            <w:r>
              <w:rPr>
                <w:rFonts w:hint="eastAsia" w:ascii="仿宋" w:hAnsi="仿宋" w:eastAsia="仿宋" w:cs="仿宋"/>
                <w:color w:val="auto"/>
                <w:kern w:val="2"/>
                <w:sz w:val="24"/>
                <w:szCs w:val="24"/>
                <w:highlight w:val="none"/>
                <w:lang w:val="en-US" w:eastAsia="zh-CN" w:bidi="ar-SA"/>
              </w:rPr>
              <w:t>同品牌产品的处理：多家投标人提供相同品牌产品（核心产品品牌相同）且通过资格审查、符合性审查的不同投标人参加同一合同项下投标的，按一家投标人计算，评审后得分最高的同品牌投标人获得中标人推荐资格；评审得分相同的，由采购人或者采购人委托评标委员会按照招标文件规定的方式确定一个投标人获得中标人推荐资格，招标文件未规定的采取随机抽取方式确定，其他同品牌投标人不作为中标候选人。</w:t>
            </w:r>
          </w:p>
        </w:tc>
      </w:tr>
      <w:bookmarkEnd w:id="190"/>
    </w:tbl>
    <w:p w14:paraId="38FE3732">
      <w:pPr>
        <w:pageBreakBefore w:val="0"/>
        <w:shd w:val="clear" w:color="auto" w:fill="auto"/>
        <w:wordWrap w:val="0"/>
        <w:topLinePunct w:val="0"/>
        <w:bidi w:val="0"/>
        <w:spacing w:line="360" w:lineRule="auto"/>
        <w:jc w:val="center"/>
        <w:outlineLvl w:val="1"/>
        <w:rPr>
          <w:rFonts w:hint="eastAsia" w:ascii="仿宋" w:hAnsi="仿宋" w:eastAsia="仿宋" w:cs="仿宋"/>
          <w:b/>
          <w:bCs/>
          <w:color w:val="auto"/>
          <w:sz w:val="24"/>
          <w:szCs w:val="24"/>
          <w:highlight w:val="none"/>
        </w:rPr>
      </w:pPr>
      <w:r>
        <w:rPr>
          <w:rFonts w:hint="eastAsia" w:ascii="仿宋" w:hAnsi="仿宋" w:eastAsia="仿宋" w:cs="仿宋"/>
          <w:color w:val="auto"/>
          <w:sz w:val="24"/>
          <w:szCs w:val="24"/>
          <w:highlight w:val="none"/>
        </w:rPr>
        <w:br w:type="page"/>
      </w:r>
      <w:bookmarkEnd w:id="214"/>
      <w:bookmarkStart w:id="215" w:name="_Toc27706"/>
      <w:bookmarkStart w:id="216" w:name="_Toc10687"/>
      <w:bookmarkStart w:id="217" w:name="_Toc12728"/>
      <w:bookmarkStart w:id="218" w:name="_Toc30548"/>
      <w:r>
        <w:rPr>
          <w:rFonts w:hint="eastAsia" w:ascii="仿宋" w:hAnsi="仿宋" w:eastAsia="仿宋" w:cs="仿宋"/>
          <w:b/>
          <w:bCs/>
          <w:color w:val="auto"/>
          <w:sz w:val="24"/>
          <w:szCs w:val="24"/>
          <w:highlight w:val="none"/>
        </w:rPr>
        <w:t>一、总  则</w:t>
      </w:r>
      <w:bookmarkEnd w:id="215"/>
      <w:bookmarkEnd w:id="216"/>
      <w:bookmarkEnd w:id="217"/>
      <w:bookmarkEnd w:id="218"/>
    </w:p>
    <w:p w14:paraId="0DC91BD2">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219" w:name="_Toc2977"/>
      <w:bookmarkStart w:id="220" w:name="_Toc21401"/>
      <w:bookmarkStart w:id="221" w:name="_Toc20923"/>
      <w:bookmarkStart w:id="222" w:name="_Toc9523"/>
      <w:bookmarkStart w:id="223" w:name="_Toc3011"/>
      <w:bookmarkStart w:id="224" w:name="_Toc11295"/>
      <w:r>
        <w:rPr>
          <w:rFonts w:hint="eastAsia" w:ascii="仿宋" w:hAnsi="仿宋" w:eastAsia="仿宋" w:cs="仿宋"/>
          <w:color w:val="auto"/>
          <w:sz w:val="24"/>
          <w:szCs w:val="24"/>
          <w:highlight w:val="none"/>
        </w:rPr>
        <w:t>项目概况</w:t>
      </w:r>
      <w:bookmarkEnd w:id="219"/>
      <w:bookmarkEnd w:id="220"/>
      <w:bookmarkEnd w:id="221"/>
      <w:bookmarkEnd w:id="222"/>
      <w:bookmarkEnd w:id="223"/>
      <w:bookmarkEnd w:id="224"/>
    </w:p>
    <w:p w14:paraId="6E6EB0AC">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 xml:space="preserve">1.1 </w:t>
      </w:r>
      <w:r>
        <w:rPr>
          <w:rFonts w:hint="eastAsia" w:ascii="仿宋" w:hAnsi="仿宋" w:eastAsia="仿宋" w:cs="仿宋"/>
          <w:color w:val="auto"/>
          <w:sz w:val="24"/>
          <w:szCs w:val="24"/>
          <w:highlight w:val="none"/>
          <w:lang w:val="en-US" w:eastAsia="zh-CN"/>
        </w:rPr>
        <w:t>参照</w:t>
      </w:r>
      <w:r>
        <w:rPr>
          <w:rFonts w:hint="eastAsia" w:ascii="仿宋" w:hAnsi="仿宋" w:eastAsia="仿宋" w:cs="仿宋"/>
          <w:color w:val="auto"/>
          <w:sz w:val="24"/>
          <w:szCs w:val="24"/>
          <w:highlight w:val="none"/>
        </w:rPr>
        <w:t>《中华人民共和国政府采购法》、《政府采购货物和服务招标投标管理办法》（财政部令第87号）等有关法律、法规和规章的规定，本招标项目已具备招标条件，现对本次服务采购进行公开招标。</w:t>
      </w:r>
    </w:p>
    <w:p w14:paraId="3391BC0F">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1.2 本项目采购人、采购代理机构、项目名称及项目编号：见“</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w:t>
      </w:r>
    </w:p>
    <w:p w14:paraId="6F8F1B81">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225" w:name="_Toc30539"/>
      <w:bookmarkStart w:id="226" w:name="_Toc15086"/>
      <w:bookmarkStart w:id="227" w:name="_Toc17388"/>
      <w:bookmarkStart w:id="228" w:name="_Toc26988"/>
      <w:bookmarkStart w:id="229" w:name="_Toc19480"/>
      <w:bookmarkStart w:id="230" w:name="_Toc3953"/>
      <w:r>
        <w:rPr>
          <w:rFonts w:hint="eastAsia" w:ascii="仿宋" w:hAnsi="仿宋" w:eastAsia="仿宋" w:cs="仿宋"/>
          <w:color w:val="auto"/>
          <w:sz w:val="24"/>
          <w:szCs w:val="24"/>
          <w:highlight w:val="none"/>
        </w:rPr>
        <w:t>资金来源</w:t>
      </w:r>
      <w:bookmarkEnd w:id="225"/>
      <w:bookmarkEnd w:id="226"/>
      <w:bookmarkEnd w:id="227"/>
      <w:r>
        <w:rPr>
          <w:rFonts w:hint="eastAsia" w:ascii="仿宋" w:hAnsi="仿宋" w:eastAsia="仿宋" w:cs="仿宋"/>
          <w:color w:val="auto"/>
          <w:sz w:val="24"/>
          <w:szCs w:val="24"/>
          <w:highlight w:val="none"/>
        </w:rPr>
        <w:t>及预算金额</w:t>
      </w:r>
      <w:bookmarkEnd w:id="228"/>
      <w:bookmarkEnd w:id="229"/>
      <w:bookmarkEnd w:id="230"/>
    </w:p>
    <w:p w14:paraId="6FE5DA74">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 xml:space="preserve">2.1 </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中所述的采购人已获得一笔采购资金，用于采购</w:t>
      </w:r>
      <w:r>
        <w:rPr>
          <w:rFonts w:hint="eastAsia" w:ascii="仿宋" w:hAnsi="仿宋" w:eastAsia="仿宋" w:cs="仿宋"/>
          <w:b/>
          <w:bCs/>
          <w:color w:val="auto"/>
          <w:sz w:val="24"/>
          <w:szCs w:val="24"/>
          <w:highlight w:val="none"/>
        </w:rPr>
        <w:t>“采购需求”</w:t>
      </w:r>
      <w:r>
        <w:rPr>
          <w:rFonts w:hint="eastAsia" w:ascii="仿宋" w:hAnsi="仿宋" w:eastAsia="仿宋" w:cs="仿宋"/>
          <w:color w:val="auto"/>
          <w:sz w:val="24"/>
          <w:szCs w:val="24"/>
          <w:highlight w:val="none"/>
        </w:rPr>
        <w:t>所列服务。</w:t>
      </w:r>
    </w:p>
    <w:p w14:paraId="46559134">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231" w:name="_Toc31827"/>
      <w:bookmarkStart w:id="232" w:name="_Toc21887"/>
      <w:bookmarkStart w:id="233" w:name="_Toc2514"/>
      <w:bookmarkStart w:id="234" w:name="_Toc2732"/>
      <w:bookmarkStart w:id="235" w:name="_Toc11176"/>
      <w:bookmarkStart w:id="236" w:name="_Toc32195"/>
      <w:r>
        <w:rPr>
          <w:rFonts w:hint="eastAsia" w:ascii="仿宋" w:hAnsi="仿宋" w:eastAsia="仿宋" w:cs="仿宋"/>
          <w:color w:val="auto"/>
          <w:sz w:val="24"/>
          <w:szCs w:val="24"/>
          <w:highlight w:val="none"/>
        </w:rPr>
        <w:t>采购内容及交付时间</w:t>
      </w:r>
      <w:bookmarkEnd w:id="231"/>
      <w:bookmarkEnd w:id="232"/>
      <w:bookmarkEnd w:id="233"/>
      <w:bookmarkEnd w:id="234"/>
      <w:bookmarkEnd w:id="235"/>
      <w:bookmarkEnd w:id="236"/>
    </w:p>
    <w:p w14:paraId="50AA1DA1">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3.1 本项目采购内容：见</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w:t>
      </w:r>
    </w:p>
    <w:p w14:paraId="368F2770">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3.2 本项目合同履行期限：见</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w:t>
      </w:r>
    </w:p>
    <w:p w14:paraId="4FF2D0FA">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3.3本项目</w:t>
      </w:r>
      <w:r>
        <w:rPr>
          <w:rFonts w:hint="eastAsia" w:ascii="仿宋" w:hAnsi="仿宋" w:eastAsia="仿宋" w:cs="仿宋"/>
          <w:color w:val="auto"/>
          <w:sz w:val="24"/>
          <w:szCs w:val="24"/>
          <w:highlight w:val="none"/>
          <w:lang w:eastAsia="zh-CN"/>
        </w:rPr>
        <w:t>交货地点</w:t>
      </w:r>
      <w:r>
        <w:rPr>
          <w:rFonts w:hint="eastAsia" w:ascii="仿宋" w:hAnsi="仿宋" w:eastAsia="仿宋" w:cs="仿宋"/>
          <w:color w:val="auto"/>
          <w:sz w:val="24"/>
          <w:szCs w:val="24"/>
          <w:highlight w:val="none"/>
        </w:rPr>
        <w:t>：见</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w:t>
      </w:r>
    </w:p>
    <w:p w14:paraId="7C799604">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3.4本项目质量要求：见</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w:t>
      </w:r>
    </w:p>
    <w:p w14:paraId="0FE79710">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237" w:name="_Toc29172"/>
      <w:bookmarkStart w:id="238" w:name="_Toc12857"/>
      <w:bookmarkStart w:id="239" w:name="_Toc25205"/>
      <w:bookmarkStart w:id="240" w:name="_Toc25907"/>
      <w:bookmarkStart w:id="241" w:name="_Toc6563"/>
      <w:bookmarkStart w:id="242" w:name="_Toc7187"/>
      <w:r>
        <w:rPr>
          <w:rFonts w:hint="eastAsia" w:ascii="仿宋" w:hAnsi="仿宋" w:eastAsia="仿宋" w:cs="仿宋"/>
          <w:color w:val="auto"/>
          <w:sz w:val="24"/>
          <w:szCs w:val="24"/>
          <w:highlight w:val="none"/>
        </w:rPr>
        <w:t>合格的投标人</w:t>
      </w:r>
      <w:bookmarkEnd w:id="237"/>
      <w:bookmarkEnd w:id="238"/>
      <w:bookmarkEnd w:id="239"/>
      <w:bookmarkEnd w:id="240"/>
      <w:bookmarkEnd w:id="241"/>
      <w:bookmarkEnd w:id="242"/>
    </w:p>
    <w:p w14:paraId="7411D47D">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4.1 投标人应具备《中华人民共和国政府采购法》第二十二条规定的条件。见“</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w:t>
      </w:r>
    </w:p>
    <w:p w14:paraId="63F3D816">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4.</w:t>
      </w:r>
      <w:r>
        <w:rPr>
          <w:rFonts w:hint="eastAsia" w:ascii="仿宋" w:hAnsi="仿宋" w:eastAsia="仿宋" w:cs="仿宋"/>
          <w:color w:val="auto"/>
          <w:sz w:val="24"/>
          <w:szCs w:val="24"/>
          <w:highlight w:val="none"/>
          <w:lang w:val="en-US" w:eastAsia="zh-CN"/>
        </w:rPr>
        <w:t>2</w:t>
      </w:r>
      <w:r>
        <w:rPr>
          <w:rFonts w:hint="eastAsia" w:ascii="仿宋" w:hAnsi="仿宋" w:eastAsia="仿宋" w:cs="仿宋"/>
          <w:color w:val="auto"/>
          <w:sz w:val="24"/>
          <w:szCs w:val="24"/>
          <w:highlight w:val="none"/>
        </w:rPr>
        <w:t xml:space="preserve"> 投标人应符合采购人根据采购项目的特殊要求规定的特定条件。特定条件见</w:t>
      </w:r>
      <w:r>
        <w:rPr>
          <w:rFonts w:hint="eastAsia" w:ascii="仿宋" w:hAnsi="仿宋" w:eastAsia="仿宋" w:cs="仿宋"/>
          <w:b/>
          <w:color w:val="auto"/>
          <w:sz w:val="24"/>
          <w:szCs w:val="24"/>
          <w:highlight w:val="none"/>
        </w:rPr>
        <w:t>“</w:t>
      </w:r>
      <w:r>
        <w:rPr>
          <w:rFonts w:hint="eastAsia" w:ascii="仿宋" w:hAnsi="仿宋" w:eastAsia="仿宋" w:cs="仿宋"/>
          <w:b/>
          <w:bCs/>
          <w:color w:val="auto"/>
          <w:sz w:val="24"/>
          <w:szCs w:val="24"/>
          <w:highlight w:val="none"/>
        </w:rPr>
        <w:t>投标人须知前附表</w:t>
      </w:r>
      <w:r>
        <w:rPr>
          <w:rFonts w:hint="eastAsia" w:ascii="仿宋" w:hAnsi="仿宋" w:eastAsia="仿宋" w:cs="仿宋"/>
          <w:b/>
          <w:color w:val="auto"/>
          <w:sz w:val="24"/>
          <w:szCs w:val="24"/>
          <w:highlight w:val="none"/>
        </w:rPr>
        <w:t>”</w:t>
      </w:r>
      <w:r>
        <w:rPr>
          <w:rFonts w:hint="eastAsia" w:ascii="仿宋" w:hAnsi="仿宋" w:eastAsia="仿宋" w:cs="仿宋"/>
          <w:color w:val="auto"/>
          <w:sz w:val="24"/>
          <w:szCs w:val="24"/>
          <w:highlight w:val="none"/>
        </w:rPr>
        <w:t>。</w:t>
      </w:r>
    </w:p>
    <w:p w14:paraId="643DB90C">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4.</w:t>
      </w:r>
      <w:r>
        <w:rPr>
          <w:rFonts w:hint="eastAsia" w:ascii="仿宋" w:hAnsi="仿宋" w:eastAsia="仿宋" w:cs="仿宋"/>
          <w:color w:val="auto"/>
          <w:sz w:val="24"/>
          <w:szCs w:val="24"/>
          <w:highlight w:val="none"/>
          <w:lang w:val="en-US" w:eastAsia="zh-CN"/>
        </w:rPr>
        <w:t>3</w:t>
      </w:r>
      <w:r>
        <w:rPr>
          <w:rFonts w:hint="eastAsia" w:ascii="仿宋" w:hAnsi="仿宋" w:eastAsia="仿宋" w:cs="仿宋"/>
          <w:color w:val="auto"/>
          <w:sz w:val="24"/>
          <w:szCs w:val="24"/>
          <w:highlight w:val="none"/>
        </w:rPr>
        <w:t>投标人存在下列情况之一的，投标无效：</w:t>
      </w:r>
    </w:p>
    <w:p w14:paraId="309BDE60">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（1）未按照招标文件的规定提交投标保证金的；</w:t>
      </w:r>
    </w:p>
    <w:p w14:paraId="20564C16">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（2）投标文件未按招标文件要求签署、盖章的；</w:t>
      </w:r>
    </w:p>
    <w:p w14:paraId="44E20726">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（3）不具备招标文件中规定的资格要求的；</w:t>
      </w:r>
    </w:p>
    <w:p w14:paraId="4679FD24">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（4）报价超过招标文件中规定的预算金额或者最高限价的；</w:t>
      </w:r>
    </w:p>
    <w:p w14:paraId="78C31361">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（5）投标文件含有采购人不能接受的附加条件的；</w:t>
      </w:r>
    </w:p>
    <w:p w14:paraId="71F339D2">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（6）法律、法规和招标文件规定的其他无效情形。</w:t>
      </w:r>
    </w:p>
    <w:p w14:paraId="776575FD">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4.</w:t>
      </w:r>
      <w:r>
        <w:rPr>
          <w:rFonts w:hint="eastAsia" w:ascii="仿宋" w:hAnsi="仿宋" w:eastAsia="仿宋" w:cs="仿宋"/>
          <w:color w:val="auto"/>
          <w:sz w:val="24"/>
          <w:szCs w:val="24"/>
          <w:highlight w:val="none"/>
          <w:lang w:val="en-US" w:eastAsia="zh-CN"/>
        </w:rPr>
        <w:t>4</w:t>
      </w:r>
      <w:r>
        <w:rPr>
          <w:rFonts w:hint="eastAsia" w:ascii="仿宋" w:hAnsi="仿宋" w:eastAsia="仿宋" w:cs="仿宋"/>
          <w:color w:val="auto"/>
          <w:sz w:val="24"/>
          <w:szCs w:val="24"/>
          <w:highlight w:val="none"/>
        </w:rPr>
        <w:t>有下列情形之一的，视为投标人串通投标，其投标无效：</w:t>
      </w:r>
    </w:p>
    <w:p w14:paraId="4D0FE21E">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（1）不同投标人的投标文件由同一单位或者个人编制；</w:t>
      </w:r>
    </w:p>
    <w:p w14:paraId="732913E2">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（2）不同投标人委托同一单位或者个人办理投标事宜；</w:t>
      </w:r>
    </w:p>
    <w:p w14:paraId="1BB5BA78">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（3）不同投标人的投标文件载明的项目管理成员或者联系人员为同一人；</w:t>
      </w:r>
    </w:p>
    <w:p w14:paraId="06FDB0C1">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（4）不同投标人的投标文件异常一致或者投标报价呈规律性差异；</w:t>
      </w:r>
    </w:p>
    <w:p w14:paraId="3D8366A9">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（5）不同投标人的投标文件相互混装；</w:t>
      </w:r>
    </w:p>
    <w:p w14:paraId="0C67130C">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（6）不同投标人的投标保证金从同一单位或者个人的账户转出。</w:t>
      </w:r>
    </w:p>
    <w:p w14:paraId="39DA2CF7">
      <w:pPr>
        <w:pageBreakBefore w:val="0"/>
        <w:numPr>
          <w:ilvl w:val="0"/>
          <w:numId w:val="2"/>
        </w:numPr>
        <w:shd w:val="clear" w:color="auto" w:fill="auto"/>
        <w:wordWrap w:val="0"/>
        <w:topLinePunct w:val="0"/>
        <w:bidi w:val="0"/>
        <w:spacing w:line="360" w:lineRule="auto"/>
        <w:jc w:val="left"/>
        <w:outlineLvl w:val="2"/>
        <w:rPr>
          <w:rFonts w:hint="eastAsia" w:ascii="仿宋" w:hAnsi="仿宋" w:eastAsia="仿宋" w:cs="仿宋"/>
          <w:b/>
          <w:color w:val="auto"/>
          <w:kern w:val="0"/>
          <w:sz w:val="24"/>
          <w:szCs w:val="24"/>
          <w:highlight w:val="none"/>
        </w:rPr>
      </w:pPr>
      <w:bookmarkStart w:id="243" w:name="_Toc10147"/>
      <w:bookmarkStart w:id="244" w:name="_Toc15681"/>
      <w:bookmarkStart w:id="245" w:name="_Toc12849"/>
      <w:bookmarkStart w:id="246" w:name="_Toc23644"/>
      <w:bookmarkStart w:id="247" w:name="_Toc9773"/>
      <w:r>
        <w:rPr>
          <w:rFonts w:hint="eastAsia" w:ascii="仿宋" w:hAnsi="仿宋" w:eastAsia="仿宋" w:cs="仿宋"/>
          <w:b/>
          <w:color w:val="auto"/>
          <w:kern w:val="0"/>
          <w:sz w:val="24"/>
          <w:szCs w:val="24"/>
          <w:highlight w:val="none"/>
        </w:rPr>
        <w:t>投标费用</w:t>
      </w:r>
      <w:bookmarkEnd w:id="243"/>
      <w:bookmarkEnd w:id="244"/>
      <w:bookmarkEnd w:id="245"/>
      <w:bookmarkEnd w:id="246"/>
      <w:bookmarkEnd w:id="247"/>
    </w:p>
    <w:p w14:paraId="6616B58A">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5.1 不论投标结果如何，投标人均应自行承担所有与准备和参加投标活动有关的全部费用。</w:t>
      </w:r>
    </w:p>
    <w:p w14:paraId="7F3769D1">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bCs/>
          <w:color w:val="auto"/>
          <w:sz w:val="24"/>
          <w:szCs w:val="24"/>
          <w:highlight w:val="none"/>
        </w:rPr>
      </w:pPr>
      <w:bookmarkStart w:id="248" w:name="_Toc12785"/>
      <w:bookmarkStart w:id="249" w:name="_Toc14845"/>
      <w:bookmarkStart w:id="250" w:name="_Toc5662"/>
      <w:bookmarkStart w:id="251" w:name="_Toc19518"/>
      <w:bookmarkStart w:id="252" w:name="_Toc28974"/>
      <w:bookmarkStart w:id="253" w:name="_Toc12760"/>
      <w:r>
        <w:rPr>
          <w:rFonts w:hint="eastAsia" w:ascii="仿宋" w:hAnsi="仿宋" w:eastAsia="仿宋" w:cs="仿宋"/>
          <w:color w:val="auto"/>
          <w:sz w:val="24"/>
          <w:szCs w:val="24"/>
          <w:highlight w:val="none"/>
        </w:rPr>
        <w:t>质疑</w:t>
      </w:r>
      <w:bookmarkEnd w:id="248"/>
      <w:bookmarkEnd w:id="249"/>
      <w:bookmarkEnd w:id="250"/>
      <w:bookmarkEnd w:id="251"/>
      <w:bookmarkEnd w:id="252"/>
      <w:bookmarkEnd w:id="253"/>
    </w:p>
    <w:p w14:paraId="41D2E987">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6.1投标人认为招标文件、招标过程和中标结果使自己的权益受到损害的，可以在知道或者应知其权益受到损害之日起7个工作日内，以书面形式向采购人、采购代理机构提出质疑。投标人应在法定质疑期内一次性提出针对同一招标程序环节的质疑，否则采购人、采购代理机构有权拒收。质疑内容不得含有虚假、恶意成分。提出质疑时应当有明确的请求和必要的证明材料，同时还必须提交相关证据材料和注明事实的确切来源。</w:t>
      </w:r>
    </w:p>
    <w:p w14:paraId="71307D2A">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6.2投标人知其权益受到损害之日，是指：</w:t>
      </w:r>
    </w:p>
    <w:p w14:paraId="1C157D3B">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（一）对可以质疑的招标文件提出质疑的，为收到招标文件之日或者招标文件公告期限届满之日；</w:t>
      </w:r>
    </w:p>
    <w:p w14:paraId="412DE76D">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（二）对招标过程提出质疑的，为各招标程序环节结束之日；</w:t>
      </w:r>
    </w:p>
    <w:p w14:paraId="1A00CDF0">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（三）对中标或者成交结果提出质疑的，为中标或者成交结果公告期限届满之日。</w:t>
      </w:r>
    </w:p>
    <w:p w14:paraId="54A20F39">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6.3投标人可以委托代理人进行质疑。其授权委托书应当载明代理人的姓名或者名称、代理事项、具体权限、期限和相关事项。投标人为自然人的，应当由本人签字；投标人为法人或者其他组织的，应当由法定代表人、主要负责人签字或者盖章，并加盖公章。代理人提出质疑，应当提交投标人签署的授权委托书。</w:t>
      </w:r>
    </w:p>
    <w:p w14:paraId="4045595A">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6.4提出质疑的投标人应当是参与所质疑项目采购活动的投标人。其中，对招标文件质疑的，应当是已依法获取其可质疑的招标文件的潜在投标人。</w:t>
      </w:r>
    </w:p>
    <w:p w14:paraId="5B9D6E2F">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6.5投标人提出质疑应符合《政府采购质疑和投诉办法》（中华人民共和国财政部令第94号）和财政部《政府采购投标人质疑函范本》的规定。投标人提出质疑应当提交质疑函和必要的证明材料。质疑函应当包括下列内容：</w:t>
      </w:r>
    </w:p>
    <w:p w14:paraId="3D821E97">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（一）投标人的姓名或者名称、地址、邮编、联系人及联系电话；</w:t>
      </w:r>
    </w:p>
    <w:p w14:paraId="3E502280">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（二）质疑项目的名称、编号；</w:t>
      </w:r>
    </w:p>
    <w:p w14:paraId="1982E138">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（三）具体、明确的质疑事项和与质疑事项相关的请求；</w:t>
      </w:r>
    </w:p>
    <w:p w14:paraId="518424C6">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（四）事实依据；</w:t>
      </w:r>
    </w:p>
    <w:p w14:paraId="5D32E946">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（五）必要的法律依据；</w:t>
      </w:r>
    </w:p>
    <w:p w14:paraId="3CE4D3FD">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（六）提出质疑的日期。</w:t>
      </w:r>
    </w:p>
    <w:p w14:paraId="10996AD3">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投标人为自然人的，应当由本人签字；投标人为法人或者其他组织的，应当由法定代表人、主要负责人，或者其授权代表签字或者盖章，并加盖公章。</w:t>
      </w:r>
    </w:p>
    <w:p w14:paraId="4833E0A6">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6.6投标人不得捏造事实、提供虚假材料或者以非法手段取得证明材料。</w:t>
      </w:r>
    </w:p>
    <w:p w14:paraId="1B0D2FF8">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6.7质疑函应当使用中文。相关当事人提供外文书证或者外国语视听资料的，应当附有中文译本，由翻译机构盖章或者翻译人员签名。相关当事人向财政部门提供的在中华人民共和国领域外形成的证据，应当说明来源，经所在国公证机关证明，并经中华人民共和国驻该国使领馆认证，或者履行中华人民共和国与证据所在国订立的有关条约中规定的证明手续。相关当事人提供的在香港特别行政区、澳门特别行政区和台湾地区内形成的证据，应当履行相关的证明手续。</w:t>
      </w:r>
    </w:p>
    <w:p w14:paraId="0C2C7292">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6.8采购人、采购代理机构将在收到投标人质疑函后七个工作日内做出答复，但质疑答复的内容不涉及商业秘密。</w:t>
      </w:r>
    </w:p>
    <w:p w14:paraId="6540E478">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6.9投标人对评标过程、中标或者成交结果提出质疑的，采购人、采购代理机构可以组织原评标委员会协助答复质疑。质疑答复导致中标（成交）结果改变的，采购人或者采购代理机构会将有关情况书面报告本级财政部门。</w:t>
      </w:r>
    </w:p>
    <w:p w14:paraId="4E7C0488">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6.10接收质疑的方式</w:t>
      </w:r>
    </w:p>
    <w:p w14:paraId="3EEB3D7C">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受理质疑部门：云南国合建设招标咨询有限公司</w:t>
      </w:r>
    </w:p>
    <w:p w14:paraId="1C337130">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lang w:eastAsia="zh-CN"/>
        </w:rPr>
      </w:pPr>
      <w:r>
        <w:rPr>
          <w:rFonts w:hint="eastAsia" w:ascii="仿宋" w:hAnsi="仿宋" w:eastAsia="仿宋" w:cs="仿宋"/>
          <w:color w:val="auto"/>
          <w:sz w:val="24"/>
          <w:szCs w:val="24"/>
          <w:highlight w:val="none"/>
        </w:rPr>
        <w:t>通讯地址：</w:t>
      </w:r>
      <w:r>
        <w:rPr>
          <w:rFonts w:hint="eastAsia" w:ascii="仿宋" w:hAnsi="仿宋" w:eastAsia="仿宋" w:cs="仿宋"/>
          <w:color w:val="auto"/>
          <w:sz w:val="24"/>
          <w:szCs w:val="24"/>
          <w:highlight w:val="none"/>
          <w:lang w:eastAsia="zh-CN"/>
        </w:rPr>
        <w:t>昆明市盘龙区长青路94号现代广场16楼</w:t>
      </w:r>
    </w:p>
    <w:p w14:paraId="78F31292">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联系人及电话：同本项目公告（邀请书）中明示的联系人及联系电话。</w:t>
      </w:r>
    </w:p>
    <w:p w14:paraId="5114FC42">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254" w:name="_Toc11587"/>
      <w:bookmarkStart w:id="255" w:name="_Toc10901"/>
      <w:bookmarkStart w:id="256" w:name="_Toc20235"/>
      <w:bookmarkStart w:id="257" w:name="_Toc2994"/>
      <w:bookmarkStart w:id="258" w:name="_Toc11821"/>
      <w:bookmarkStart w:id="259" w:name="_Toc28950"/>
      <w:r>
        <w:rPr>
          <w:rFonts w:hint="eastAsia" w:ascii="仿宋" w:hAnsi="仿宋" w:eastAsia="仿宋" w:cs="仿宋"/>
          <w:color w:val="auto"/>
          <w:sz w:val="24"/>
          <w:szCs w:val="24"/>
          <w:highlight w:val="none"/>
        </w:rPr>
        <w:t>投诉</w:t>
      </w:r>
      <w:bookmarkEnd w:id="254"/>
      <w:bookmarkEnd w:id="255"/>
      <w:bookmarkEnd w:id="256"/>
      <w:bookmarkEnd w:id="257"/>
      <w:bookmarkEnd w:id="258"/>
      <w:bookmarkEnd w:id="259"/>
    </w:p>
    <w:p w14:paraId="60E1A596">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投诉必须首先经过质疑程序。质疑投标人对采购人、采购代理机构的答复不满意，或者采购人、采购代理机构未在规定的时间内做出答复的，可以在答复期满后十五个工作日内书面向云南省省级政府采购监督管理部门投诉。</w:t>
      </w:r>
    </w:p>
    <w:p w14:paraId="34FB7C6C">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投诉人投诉时,应当提交投诉书和必要的证明材料，并按照被投诉采购人、采购代理机构（以下简称被投诉人）和与投诉事项有关的投标人数量提供投诉书的副本。投诉书应当包括下列内容：</w:t>
      </w:r>
    </w:p>
    <w:p w14:paraId="0BD0107D">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　 （一）投诉人和被投诉人的姓名或者名称、通讯地址、邮编、联系人及联系电话；</w:t>
      </w:r>
    </w:p>
    <w:p w14:paraId="7E275B7D">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　 （二）质疑和质疑答复情况说明及相关证明材料；</w:t>
      </w:r>
    </w:p>
    <w:p w14:paraId="368836B9">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　 （三）具体、明确的投诉事项和与投诉事项相关的投诉请求；</w:t>
      </w:r>
    </w:p>
    <w:p w14:paraId="7193CE34">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　 （四）事实依据；</w:t>
      </w:r>
    </w:p>
    <w:p w14:paraId="141E4B8F">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　 （五）法律依据；</w:t>
      </w:r>
    </w:p>
    <w:p w14:paraId="18EA4885">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　 （六）提起投诉的日期。</w:t>
      </w:r>
    </w:p>
    <w:p w14:paraId="137CB09D">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　　投诉人为自然人的，应当由本人签字；投诉人为法人或者其他组织的，应当由法定代表人、主要负责人，或者其授权代表签字或者盖章，并加盖公章。</w:t>
      </w:r>
    </w:p>
    <w:p w14:paraId="595101AD">
      <w:pPr>
        <w:pStyle w:val="4"/>
        <w:pageBreakBefore w:val="0"/>
        <w:numPr>
          <w:ilvl w:val="1"/>
          <w:numId w:val="0"/>
        </w:numPr>
        <w:shd w:val="clear" w:color="auto" w:fill="auto"/>
        <w:tabs>
          <w:tab w:val="left" w:pos="1021"/>
          <w:tab w:val="clear" w:pos="720"/>
          <w:tab w:val="clear" w:pos="3690"/>
        </w:tabs>
        <w:wordWrap w:val="0"/>
        <w:topLinePunct w:val="0"/>
        <w:bidi w:val="0"/>
        <w:spacing w:before="0" w:after="0" w:line="360" w:lineRule="auto"/>
        <w:ind w:left="0" w:leftChars="0" w:firstLine="0" w:firstLineChars="0"/>
        <w:jc w:val="center"/>
        <w:rPr>
          <w:rFonts w:hint="eastAsia" w:ascii="仿宋" w:hAnsi="仿宋" w:eastAsia="仿宋" w:cs="仿宋"/>
          <w:color w:val="auto"/>
          <w:sz w:val="24"/>
          <w:szCs w:val="24"/>
          <w:highlight w:val="none"/>
        </w:rPr>
      </w:pPr>
      <w:bookmarkStart w:id="260" w:name="_Toc31170"/>
      <w:bookmarkStart w:id="261" w:name="_Toc26985"/>
      <w:bookmarkStart w:id="262" w:name="_Toc18112"/>
      <w:bookmarkStart w:id="263" w:name="_Toc19859"/>
      <w:bookmarkStart w:id="264" w:name="_Toc31751"/>
      <w:r>
        <w:rPr>
          <w:rFonts w:hint="eastAsia" w:ascii="仿宋" w:hAnsi="仿宋" w:eastAsia="仿宋" w:cs="仿宋"/>
          <w:color w:val="auto"/>
          <w:sz w:val="24"/>
          <w:szCs w:val="24"/>
          <w:highlight w:val="none"/>
        </w:rPr>
        <w:t>二、招标文件</w:t>
      </w:r>
      <w:bookmarkEnd w:id="260"/>
      <w:bookmarkEnd w:id="261"/>
      <w:bookmarkEnd w:id="262"/>
      <w:bookmarkEnd w:id="263"/>
      <w:bookmarkEnd w:id="264"/>
    </w:p>
    <w:p w14:paraId="3C1F091A">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265" w:name="_Toc19296"/>
      <w:bookmarkStart w:id="266" w:name="_Toc6194"/>
      <w:bookmarkStart w:id="267" w:name="_Toc32250"/>
      <w:bookmarkStart w:id="268" w:name="_Toc19485"/>
      <w:bookmarkStart w:id="269" w:name="_Toc3150"/>
      <w:bookmarkStart w:id="270" w:name="_Toc28371"/>
      <w:r>
        <w:rPr>
          <w:rFonts w:hint="eastAsia" w:ascii="仿宋" w:hAnsi="仿宋" w:eastAsia="仿宋" w:cs="仿宋"/>
          <w:color w:val="auto"/>
          <w:sz w:val="24"/>
          <w:szCs w:val="24"/>
          <w:highlight w:val="none"/>
        </w:rPr>
        <w:t>招标文件构成</w:t>
      </w:r>
      <w:bookmarkEnd w:id="265"/>
      <w:bookmarkEnd w:id="266"/>
      <w:bookmarkEnd w:id="267"/>
      <w:bookmarkEnd w:id="268"/>
      <w:bookmarkEnd w:id="269"/>
      <w:bookmarkEnd w:id="270"/>
    </w:p>
    <w:p w14:paraId="4A969FBC">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8.1 本项目招标文件按照《政府采购货物和服务招标投标管理办法》相关要求进行编制，招标文件共七章，各章的内容如下：</w:t>
      </w:r>
    </w:p>
    <w:p w14:paraId="28104A9B">
      <w:pPr>
        <w:pageBreakBefore w:val="0"/>
        <w:shd w:val="clear" w:color="auto" w:fill="auto"/>
        <w:wordWrap w:val="0"/>
        <w:topLinePunct w:val="0"/>
        <w:bidi w:val="0"/>
        <w:spacing w:line="360" w:lineRule="auto"/>
        <w:ind w:firstLine="410" w:firstLineChars="171"/>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第一章  招标公告</w:t>
      </w:r>
    </w:p>
    <w:p w14:paraId="25CAEFE8">
      <w:pPr>
        <w:pageBreakBefore w:val="0"/>
        <w:shd w:val="clear" w:color="auto" w:fill="auto"/>
        <w:wordWrap w:val="0"/>
        <w:topLinePunct w:val="0"/>
        <w:bidi w:val="0"/>
        <w:spacing w:line="360" w:lineRule="auto"/>
        <w:ind w:firstLine="410" w:firstLineChars="171"/>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第二章  投标人须知</w:t>
      </w:r>
    </w:p>
    <w:p w14:paraId="53B7AEB8">
      <w:pPr>
        <w:pageBreakBefore w:val="0"/>
        <w:shd w:val="clear" w:color="auto" w:fill="auto"/>
        <w:wordWrap w:val="0"/>
        <w:topLinePunct w:val="0"/>
        <w:bidi w:val="0"/>
        <w:spacing w:line="360" w:lineRule="auto"/>
        <w:ind w:firstLine="410" w:firstLineChars="171"/>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第三章  资格审查</w:t>
      </w:r>
    </w:p>
    <w:p w14:paraId="136DD382">
      <w:pPr>
        <w:pageBreakBefore w:val="0"/>
        <w:shd w:val="clear" w:color="auto" w:fill="auto"/>
        <w:wordWrap w:val="0"/>
        <w:topLinePunct w:val="0"/>
        <w:bidi w:val="0"/>
        <w:spacing w:line="360" w:lineRule="auto"/>
        <w:ind w:firstLine="410" w:firstLineChars="171"/>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第四章  评标办法（综合评分法）</w:t>
      </w:r>
    </w:p>
    <w:p w14:paraId="7979309E">
      <w:pPr>
        <w:pageBreakBefore w:val="0"/>
        <w:shd w:val="clear" w:color="auto" w:fill="auto"/>
        <w:wordWrap w:val="0"/>
        <w:topLinePunct w:val="0"/>
        <w:bidi w:val="0"/>
        <w:spacing w:line="360" w:lineRule="auto"/>
        <w:ind w:firstLine="410" w:firstLineChars="171"/>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第五章  合同书样式及主要条款</w:t>
      </w:r>
    </w:p>
    <w:p w14:paraId="0B8D2D56">
      <w:pPr>
        <w:pageBreakBefore w:val="0"/>
        <w:shd w:val="clear" w:color="auto" w:fill="auto"/>
        <w:wordWrap w:val="0"/>
        <w:topLinePunct w:val="0"/>
        <w:bidi w:val="0"/>
        <w:spacing w:line="360" w:lineRule="auto"/>
        <w:ind w:firstLine="410" w:firstLineChars="171"/>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第六章  采购需求</w:t>
      </w:r>
    </w:p>
    <w:p w14:paraId="2885FAFF">
      <w:pPr>
        <w:pageBreakBefore w:val="0"/>
        <w:shd w:val="clear" w:color="auto" w:fill="auto"/>
        <w:wordWrap w:val="0"/>
        <w:topLinePunct w:val="0"/>
        <w:bidi w:val="0"/>
        <w:spacing w:line="360" w:lineRule="auto"/>
        <w:ind w:firstLine="410" w:firstLineChars="171"/>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第七章  投标文件格式</w:t>
      </w:r>
    </w:p>
    <w:p w14:paraId="239CDFC3">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271" w:name="_Toc26139"/>
      <w:bookmarkStart w:id="272" w:name="_Toc12983"/>
      <w:bookmarkStart w:id="273" w:name="_Toc21492"/>
      <w:bookmarkStart w:id="274" w:name="_Toc31542"/>
      <w:bookmarkStart w:id="275" w:name="_Toc600"/>
      <w:bookmarkStart w:id="276" w:name="_Toc29494"/>
      <w:r>
        <w:rPr>
          <w:rFonts w:hint="eastAsia" w:ascii="仿宋" w:hAnsi="仿宋" w:eastAsia="仿宋" w:cs="仿宋"/>
          <w:color w:val="auto"/>
          <w:sz w:val="24"/>
          <w:szCs w:val="24"/>
          <w:highlight w:val="none"/>
        </w:rPr>
        <w:t>招标文件的澄清</w:t>
      </w:r>
      <w:bookmarkEnd w:id="271"/>
      <w:bookmarkEnd w:id="272"/>
      <w:bookmarkEnd w:id="273"/>
      <w:bookmarkEnd w:id="274"/>
      <w:bookmarkEnd w:id="275"/>
      <w:bookmarkEnd w:id="276"/>
    </w:p>
    <w:p w14:paraId="10160B6F">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9</w:t>
      </w:r>
      <w:r>
        <w:rPr>
          <w:rFonts w:hint="eastAsia" w:ascii="仿宋" w:hAnsi="仿宋" w:eastAsia="仿宋" w:cs="仿宋"/>
          <w:color w:val="auto"/>
          <w:sz w:val="24"/>
          <w:szCs w:val="24"/>
          <w:highlight w:val="none"/>
        </w:rPr>
        <w:t xml:space="preserve">.1 </w:t>
      </w:r>
      <w:r>
        <w:rPr>
          <w:rFonts w:hint="eastAsia" w:ascii="仿宋" w:hAnsi="仿宋" w:eastAsia="仿宋" w:cs="仿宋"/>
          <w:color w:val="auto"/>
          <w:sz w:val="24"/>
          <w:szCs w:val="24"/>
          <w:highlight w:val="none"/>
          <w:lang w:eastAsia="zh-CN"/>
        </w:rPr>
        <w:t>投标人</w:t>
      </w:r>
      <w:r>
        <w:rPr>
          <w:rFonts w:hint="eastAsia" w:ascii="仿宋" w:hAnsi="仿宋" w:eastAsia="仿宋" w:cs="仿宋"/>
          <w:color w:val="auto"/>
          <w:sz w:val="24"/>
          <w:szCs w:val="24"/>
          <w:highlight w:val="none"/>
        </w:rPr>
        <w:t>应认真阅读招标文件，如有疑问的，</w:t>
      </w:r>
      <w:r>
        <w:rPr>
          <w:rFonts w:hint="eastAsia" w:ascii="仿宋" w:hAnsi="仿宋" w:eastAsia="仿宋" w:cs="仿宋"/>
          <w:color w:val="auto"/>
          <w:sz w:val="24"/>
          <w:szCs w:val="24"/>
          <w:highlight w:val="none"/>
          <w:lang w:eastAsia="zh-CN"/>
        </w:rPr>
        <w:t>投标人</w:t>
      </w:r>
      <w:r>
        <w:rPr>
          <w:rFonts w:hint="eastAsia" w:ascii="仿宋" w:hAnsi="仿宋" w:eastAsia="仿宋" w:cs="仿宋"/>
          <w:color w:val="auto"/>
          <w:sz w:val="24"/>
          <w:szCs w:val="24"/>
          <w:highlight w:val="none"/>
        </w:rPr>
        <w:t>可以向采购人或采购代理机构提出询问，采购人或者采购代理机构在接到询问后的 3 个工作日内对</w:t>
      </w:r>
      <w:r>
        <w:rPr>
          <w:rFonts w:hint="eastAsia" w:ascii="仿宋" w:hAnsi="仿宋" w:eastAsia="仿宋" w:cs="仿宋"/>
          <w:color w:val="auto"/>
          <w:sz w:val="24"/>
          <w:szCs w:val="24"/>
          <w:highlight w:val="none"/>
          <w:lang w:eastAsia="zh-CN"/>
        </w:rPr>
        <w:t>投标人</w:t>
      </w:r>
      <w:r>
        <w:rPr>
          <w:rFonts w:hint="eastAsia" w:ascii="仿宋" w:hAnsi="仿宋" w:eastAsia="仿宋" w:cs="仿宋"/>
          <w:color w:val="auto"/>
          <w:sz w:val="24"/>
          <w:szCs w:val="24"/>
          <w:highlight w:val="none"/>
        </w:rPr>
        <w:t xml:space="preserve">依法提出的询问作出答复，但答复的内容不涉及商业秘密。 </w:t>
      </w:r>
    </w:p>
    <w:p w14:paraId="041C3B54">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9</w:t>
      </w:r>
      <w:r>
        <w:rPr>
          <w:rFonts w:hint="eastAsia" w:ascii="仿宋" w:hAnsi="仿宋" w:eastAsia="仿宋" w:cs="仿宋"/>
          <w:color w:val="auto"/>
          <w:sz w:val="24"/>
          <w:szCs w:val="24"/>
          <w:highlight w:val="none"/>
        </w:rPr>
        <w:t>.2 采购人、采购代理机构可以对已发出的招标文件进行必要的澄清或者修改并在原公告发布媒体上发布澄清公告，澄清或者修改的内容作为招标文件的组成部分。澄清或者修改的内容可能影响投标文件编制的，采购人或者采购代理机构将当在投标截止时间至少15日前，以书面形式通知所有获取招标文件的潜在投标人；不足 15 日的，采购人或者采购代理机构将顺延提交投标文件的截止时间。潜在</w:t>
      </w:r>
      <w:r>
        <w:rPr>
          <w:rFonts w:hint="eastAsia" w:ascii="仿宋" w:hAnsi="仿宋" w:eastAsia="仿宋" w:cs="仿宋"/>
          <w:color w:val="auto"/>
          <w:sz w:val="24"/>
          <w:szCs w:val="24"/>
          <w:highlight w:val="none"/>
          <w:lang w:eastAsia="zh-CN"/>
        </w:rPr>
        <w:t>投标人</w:t>
      </w:r>
      <w:r>
        <w:rPr>
          <w:rFonts w:hint="eastAsia" w:ascii="仿宋" w:hAnsi="仿宋" w:eastAsia="仿宋" w:cs="仿宋"/>
          <w:color w:val="auto"/>
          <w:sz w:val="24"/>
          <w:szCs w:val="24"/>
          <w:highlight w:val="none"/>
        </w:rPr>
        <w:t>确认收到招标文件澄清、修改后，应在收到澄清、修改后 24 小时内以书面形式通知采购人或采购代理机构，确认已收到该澄清、修改。</w:t>
      </w:r>
    </w:p>
    <w:p w14:paraId="1F04F2FB">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lang w:val="en-US" w:eastAsia="zh-CN"/>
        </w:rPr>
        <w:t>9</w:t>
      </w:r>
      <w:r>
        <w:rPr>
          <w:rFonts w:hint="eastAsia" w:ascii="仿宋" w:hAnsi="仿宋" w:eastAsia="仿宋" w:cs="仿宋"/>
          <w:color w:val="auto"/>
          <w:sz w:val="24"/>
          <w:szCs w:val="24"/>
          <w:highlight w:val="none"/>
        </w:rPr>
        <w:t>.3 招标文件澄清联系方式见“</w:t>
      </w:r>
      <w:r>
        <w:rPr>
          <w:rFonts w:hint="eastAsia" w:ascii="仿宋" w:hAnsi="仿宋" w:eastAsia="仿宋" w:cs="仿宋"/>
          <w:color w:val="auto"/>
          <w:sz w:val="24"/>
          <w:szCs w:val="24"/>
          <w:highlight w:val="none"/>
          <w:lang w:eastAsia="zh-CN"/>
        </w:rPr>
        <w:t>投标人</w:t>
      </w:r>
      <w:r>
        <w:rPr>
          <w:rFonts w:hint="eastAsia" w:ascii="仿宋" w:hAnsi="仿宋" w:eastAsia="仿宋" w:cs="仿宋"/>
          <w:color w:val="auto"/>
          <w:sz w:val="24"/>
          <w:szCs w:val="24"/>
          <w:highlight w:val="none"/>
        </w:rPr>
        <w:t>须知前附表”。</w:t>
      </w:r>
    </w:p>
    <w:p w14:paraId="0EE246A9">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277" w:name="_Toc12922"/>
      <w:bookmarkStart w:id="278" w:name="_Toc28593"/>
      <w:bookmarkStart w:id="279" w:name="_Toc12382"/>
      <w:bookmarkStart w:id="280" w:name="_Toc12350"/>
      <w:bookmarkStart w:id="281" w:name="_Toc18925"/>
      <w:bookmarkStart w:id="282" w:name="_Toc2668"/>
      <w:r>
        <w:rPr>
          <w:rFonts w:hint="eastAsia" w:ascii="仿宋" w:hAnsi="仿宋" w:eastAsia="仿宋" w:cs="仿宋"/>
          <w:color w:val="auto"/>
          <w:sz w:val="24"/>
          <w:szCs w:val="24"/>
          <w:highlight w:val="none"/>
        </w:rPr>
        <w:t>招标文件的修改</w:t>
      </w:r>
      <w:bookmarkEnd w:id="277"/>
      <w:bookmarkEnd w:id="278"/>
      <w:bookmarkEnd w:id="279"/>
      <w:bookmarkEnd w:id="280"/>
      <w:bookmarkEnd w:id="281"/>
      <w:bookmarkEnd w:id="282"/>
    </w:p>
    <w:p w14:paraId="53E6D754">
      <w:pPr>
        <w:pageBreakBefore w:val="0"/>
        <w:shd w:val="clear" w:color="auto" w:fill="auto"/>
        <w:kinsoku w:val="0"/>
        <w:wordWrap w:val="0"/>
        <w:overflowPunct w:val="0"/>
        <w:topLinePunct w:val="0"/>
        <w:autoSpaceDE w:val="0"/>
        <w:autoSpaceDN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10.1 采购代理机构对已发出的招标文件进行必要澄清或者修改的，于招标文件要求提交投标文件截止时间十五日前，在招标信息发布媒体上发布更正公告。该澄清或者修改的内容为招标文件的组成部分。</w:t>
      </w:r>
    </w:p>
    <w:p w14:paraId="7406B34C">
      <w:pPr>
        <w:pageBreakBefore w:val="0"/>
        <w:shd w:val="clear" w:color="auto" w:fill="auto"/>
        <w:kinsoku w:val="0"/>
        <w:wordWrap w:val="0"/>
        <w:overflowPunct w:val="0"/>
        <w:topLinePunct w:val="0"/>
        <w:autoSpaceDE w:val="0"/>
        <w:autoSpaceDN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10.2采购代理机构和采购人可以视采购具体情况，延长投标截止时间和开标时间，但至少在招标文件要求提交投标文件的截止时间三日前，将变更时间书面通知所有招标文件收受人，并在招标信息发布媒体上发布变更公告。</w:t>
      </w:r>
    </w:p>
    <w:p w14:paraId="5EA6C213">
      <w:pPr>
        <w:pageBreakBefore w:val="0"/>
        <w:shd w:val="clear" w:color="auto" w:fill="auto"/>
        <w:kinsoku w:val="0"/>
        <w:wordWrap w:val="0"/>
        <w:overflowPunct w:val="0"/>
        <w:topLinePunct w:val="0"/>
        <w:autoSpaceDE w:val="0"/>
        <w:autoSpaceDN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10.3招标文件澄清、招标文件修改文件内容均以网上发布为准，当招标文件、招标文件澄清、招标文件修改文件内容后前相互矛盾时，以最后发出的为准。</w:t>
      </w:r>
    </w:p>
    <w:p w14:paraId="4A324EBD">
      <w:pPr>
        <w:pStyle w:val="4"/>
        <w:pageBreakBefore w:val="0"/>
        <w:numPr>
          <w:ilvl w:val="1"/>
          <w:numId w:val="0"/>
        </w:numPr>
        <w:shd w:val="clear" w:color="auto" w:fill="auto"/>
        <w:tabs>
          <w:tab w:val="left" w:pos="1021"/>
          <w:tab w:val="clear" w:pos="720"/>
          <w:tab w:val="clear" w:pos="3690"/>
        </w:tabs>
        <w:wordWrap w:val="0"/>
        <w:topLinePunct w:val="0"/>
        <w:bidi w:val="0"/>
        <w:spacing w:before="0" w:after="0" w:line="360" w:lineRule="auto"/>
        <w:ind w:left="0" w:leftChars="0" w:firstLine="0" w:firstLineChars="0"/>
        <w:jc w:val="center"/>
        <w:rPr>
          <w:rFonts w:hint="eastAsia" w:ascii="仿宋" w:hAnsi="仿宋" w:eastAsia="仿宋" w:cs="仿宋"/>
          <w:color w:val="auto"/>
          <w:sz w:val="24"/>
          <w:szCs w:val="24"/>
          <w:highlight w:val="none"/>
        </w:rPr>
      </w:pPr>
      <w:bookmarkStart w:id="283" w:name="_Toc21354"/>
      <w:bookmarkStart w:id="284" w:name="_Toc14707"/>
      <w:bookmarkStart w:id="285" w:name="_Toc18237"/>
      <w:bookmarkStart w:id="286" w:name="_Toc27232"/>
      <w:bookmarkStart w:id="287" w:name="_Toc19740"/>
      <w:r>
        <w:rPr>
          <w:rFonts w:hint="eastAsia" w:ascii="仿宋" w:hAnsi="仿宋" w:eastAsia="仿宋" w:cs="仿宋"/>
          <w:color w:val="auto"/>
          <w:sz w:val="24"/>
          <w:szCs w:val="24"/>
          <w:highlight w:val="none"/>
        </w:rPr>
        <w:t>三、投标文件的编制</w:t>
      </w:r>
      <w:bookmarkEnd w:id="283"/>
      <w:bookmarkEnd w:id="284"/>
      <w:bookmarkEnd w:id="285"/>
      <w:bookmarkEnd w:id="286"/>
      <w:bookmarkEnd w:id="287"/>
    </w:p>
    <w:p w14:paraId="10588BFC">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288" w:name="_Toc6850"/>
      <w:bookmarkStart w:id="289" w:name="_Toc7888"/>
      <w:bookmarkStart w:id="290" w:name="_Toc20427"/>
      <w:bookmarkStart w:id="291" w:name="_Toc16128"/>
      <w:bookmarkStart w:id="292" w:name="_Toc6478"/>
      <w:bookmarkStart w:id="293" w:name="_Toc30001"/>
      <w:r>
        <w:rPr>
          <w:rFonts w:hint="eastAsia" w:ascii="仿宋" w:hAnsi="仿宋" w:eastAsia="仿宋" w:cs="仿宋"/>
          <w:color w:val="auto"/>
          <w:sz w:val="24"/>
          <w:szCs w:val="24"/>
          <w:highlight w:val="none"/>
        </w:rPr>
        <w:t>投标文件编写注意事项</w:t>
      </w:r>
      <w:bookmarkEnd w:id="288"/>
      <w:bookmarkEnd w:id="289"/>
      <w:bookmarkEnd w:id="290"/>
      <w:bookmarkEnd w:id="291"/>
      <w:bookmarkEnd w:id="292"/>
      <w:bookmarkEnd w:id="293"/>
    </w:p>
    <w:p w14:paraId="05D0765B">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11.1 投标人应仔细阅读招标文件，在完全了解采购的内容、技术性能要求（见第六章“</w:t>
      </w:r>
      <w:r>
        <w:rPr>
          <w:rFonts w:hint="eastAsia" w:ascii="仿宋" w:hAnsi="仿宋" w:eastAsia="仿宋" w:cs="仿宋"/>
          <w:b/>
          <w:bCs/>
          <w:color w:val="auto"/>
          <w:sz w:val="24"/>
          <w:szCs w:val="24"/>
          <w:highlight w:val="none"/>
        </w:rPr>
        <w:t>采购需求</w:t>
      </w:r>
      <w:r>
        <w:rPr>
          <w:rFonts w:hint="eastAsia" w:ascii="仿宋" w:hAnsi="仿宋" w:eastAsia="仿宋" w:cs="仿宋"/>
          <w:color w:val="auto"/>
          <w:sz w:val="24"/>
          <w:szCs w:val="24"/>
          <w:highlight w:val="none"/>
        </w:rPr>
        <w:t>”）和商务条件后，编写投标文件。如果没有按照招标文件要求提交全部投标文件或者资料，没有对招标文件的实质性要求和条件做出响应是投标人的风险，并可能导致该投标被拒绝。</w:t>
      </w:r>
    </w:p>
    <w:p w14:paraId="38CA60E7">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11.2 对招标文件提出的实质性要求和条件做出响应是指投标人必须对招标文件中标明的实质性要求和合同主要条款及其它要求等内容做出满足或者优于原要求和条件的承诺。</w:t>
      </w:r>
    </w:p>
    <w:p w14:paraId="340A79E8">
      <w:pPr>
        <w:pageBreakBefore w:val="0"/>
        <w:shd w:val="clear" w:color="auto" w:fill="auto"/>
        <w:wordWrap w:val="0"/>
        <w:topLinePunct w:val="0"/>
        <w:bidi w:val="0"/>
        <w:spacing w:line="360" w:lineRule="auto"/>
        <w:ind w:firstLine="470" w:firstLineChars="196"/>
        <w:jc w:val="left"/>
        <w:rPr>
          <w:rFonts w:hint="eastAsia" w:ascii="仿宋" w:hAnsi="仿宋" w:eastAsia="仿宋" w:cs="仿宋"/>
          <w:b/>
          <w:bCs/>
          <w:color w:val="auto"/>
          <w:sz w:val="24"/>
          <w:szCs w:val="24"/>
          <w:highlight w:val="none"/>
        </w:rPr>
      </w:pPr>
      <w:r>
        <w:rPr>
          <w:rFonts w:hint="eastAsia" w:ascii="仿宋" w:hAnsi="仿宋" w:eastAsia="仿宋" w:cs="仿宋"/>
          <w:bCs/>
          <w:color w:val="auto"/>
          <w:sz w:val="24"/>
          <w:szCs w:val="24"/>
          <w:highlight w:val="none"/>
        </w:rPr>
        <w:t xml:space="preserve">11.3 </w:t>
      </w:r>
      <w:r>
        <w:rPr>
          <w:rFonts w:hint="eastAsia" w:ascii="仿宋" w:hAnsi="仿宋" w:eastAsia="仿宋" w:cs="仿宋"/>
          <w:color w:val="auto"/>
          <w:sz w:val="24"/>
          <w:szCs w:val="24"/>
          <w:highlight w:val="none"/>
        </w:rPr>
        <w:t>招标文件中的实质性要求和条件详见</w:t>
      </w:r>
      <w:r>
        <w:rPr>
          <w:rFonts w:hint="eastAsia" w:ascii="仿宋" w:hAnsi="仿宋" w:eastAsia="仿宋" w:cs="仿宋"/>
          <w:b/>
          <w:bCs/>
          <w:color w:val="auto"/>
          <w:sz w:val="24"/>
          <w:szCs w:val="24"/>
          <w:highlight w:val="none"/>
        </w:rPr>
        <w:t xml:space="preserve">“投标人须知前附表”。 </w:t>
      </w:r>
    </w:p>
    <w:p w14:paraId="04BFE337">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294" w:name="_Toc24283"/>
      <w:bookmarkStart w:id="295" w:name="_Toc14029"/>
      <w:bookmarkStart w:id="296" w:name="_Toc26024"/>
      <w:bookmarkStart w:id="297" w:name="_Toc17889"/>
      <w:bookmarkStart w:id="298" w:name="_Toc23802"/>
      <w:bookmarkStart w:id="299" w:name="_Toc1569"/>
      <w:r>
        <w:rPr>
          <w:rFonts w:hint="eastAsia" w:ascii="仿宋" w:hAnsi="仿宋" w:eastAsia="仿宋" w:cs="仿宋"/>
          <w:color w:val="auto"/>
          <w:sz w:val="24"/>
          <w:szCs w:val="24"/>
          <w:highlight w:val="none"/>
        </w:rPr>
        <w:t>投标的语言及计量单位</w:t>
      </w:r>
      <w:bookmarkEnd w:id="294"/>
      <w:bookmarkEnd w:id="295"/>
      <w:bookmarkEnd w:id="296"/>
      <w:bookmarkEnd w:id="297"/>
      <w:bookmarkEnd w:id="298"/>
      <w:bookmarkEnd w:id="299"/>
    </w:p>
    <w:p w14:paraId="1585017F">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12.1 投标人的投标文件以及投标人与采购代理机构就有关投标的所有来往函电统一使用中文（特别规定除外）。</w:t>
      </w:r>
    </w:p>
    <w:p w14:paraId="6906ACFD">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12.2 投标文件中使用的计量单位除招标文件中有特殊规定外，一律使用中国法定计量单位。</w:t>
      </w:r>
    </w:p>
    <w:p w14:paraId="4FFF1932">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300" w:name="_Toc12843"/>
      <w:bookmarkStart w:id="301" w:name="_Toc13184"/>
      <w:bookmarkStart w:id="302" w:name="_Toc10268"/>
      <w:bookmarkStart w:id="303" w:name="_Toc3216"/>
      <w:bookmarkStart w:id="304" w:name="_Toc11778"/>
      <w:bookmarkStart w:id="305" w:name="_Toc10780"/>
      <w:r>
        <w:rPr>
          <w:rFonts w:hint="eastAsia" w:ascii="仿宋" w:hAnsi="仿宋" w:eastAsia="仿宋" w:cs="仿宋"/>
          <w:color w:val="auto"/>
          <w:sz w:val="24"/>
          <w:szCs w:val="24"/>
          <w:highlight w:val="none"/>
        </w:rPr>
        <w:t>投标文件构成</w:t>
      </w:r>
      <w:bookmarkEnd w:id="300"/>
      <w:bookmarkEnd w:id="301"/>
      <w:bookmarkEnd w:id="302"/>
      <w:bookmarkEnd w:id="303"/>
      <w:bookmarkEnd w:id="304"/>
      <w:bookmarkEnd w:id="305"/>
    </w:p>
    <w:p w14:paraId="69F62D40">
      <w:pPr>
        <w:pStyle w:val="30"/>
        <w:pageBreakBefore w:val="0"/>
        <w:framePr w:wrap="auto" w:vAnchor="margin" w:hAnchor="text" w:yAlign="inline"/>
        <w:shd w:val="clear" w:color="auto" w:fill="auto"/>
        <w:wordWrap w:val="0"/>
        <w:topLinePunct w:val="0"/>
        <w:bidi w:val="0"/>
        <w:spacing w:line="360" w:lineRule="auto"/>
        <w:ind w:firstLine="42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13.1.1投标文件构成详见第七章“投标文件格式”。</w:t>
      </w:r>
    </w:p>
    <w:p w14:paraId="0AF5353A">
      <w:pPr>
        <w:pStyle w:val="30"/>
        <w:pageBreakBefore w:val="0"/>
        <w:framePr w:wrap="auto" w:vAnchor="margin" w:hAnchor="text" w:yAlign="inline"/>
        <w:shd w:val="clear" w:color="auto" w:fill="auto"/>
        <w:wordWrap w:val="0"/>
        <w:topLinePunct w:val="0"/>
        <w:bidi w:val="0"/>
        <w:spacing w:line="360" w:lineRule="auto"/>
        <w:ind w:firstLine="42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13.1.2投标人编写的投标文件应按照招标文件第七章“投标文件格式”进行编制。</w:t>
      </w:r>
    </w:p>
    <w:p w14:paraId="1767B646">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306" w:name="_Toc9573"/>
      <w:bookmarkStart w:id="307" w:name="_Toc27031"/>
      <w:bookmarkStart w:id="308" w:name="_Toc26729"/>
      <w:bookmarkStart w:id="309" w:name="_Toc30257"/>
      <w:bookmarkStart w:id="310" w:name="_Toc813"/>
      <w:bookmarkStart w:id="311" w:name="_Toc12720"/>
      <w:r>
        <w:rPr>
          <w:rFonts w:hint="eastAsia" w:ascii="仿宋" w:hAnsi="仿宋" w:eastAsia="仿宋" w:cs="仿宋"/>
          <w:color w:val="auto"/>
          <w:sz w:val="24"/>
          <w:szCs w:val="24"/>
          <w:highlight w:val="none"/>
        </w:rPr>
        <w:t>投标文件的格式要求</w:t>
      </w:r>
      <w:bookmarkEnd w:id="306"/>
      <w:bookmarkEnd w:id="307"/>
      <w:bookmarkEnd w:id="308"/>
      <w:bookmarkEnd w:id="309"/>
      <w:bookmarkEnd w:id="310"/>
      <w:bookmarkEnd w:id="311"/>
    </w:p>
    <w:p w14:paraId="28AAECBF">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投标人应按第七章“</w:t>
      </w:r>
      <w:r>
        <w:rPr>
          <w:rFonts w:hint="eastAsia" w:ascii="仿宋" w:hAnsi="仿宋" w:eastAsia="仿宋" w:cs="仿宋"/>
          <w:b/>
          <w:color w:val="auto"/>
          <w:sz w:val="24"/>
          <w:szCs w:val="24"/>
          <w:highlight w:val="none"/>
        </w:rPr>
        <w:t>投标文件格式</w:t>
      </w:r>
      <w:r>
        <w:rPr>
          <w:rFonts w:hint="eastAsia" w:ascii="仿宋" w:hAnsi="仿宋" w:eastAsia="仿宋" w:cs="仿宋"/>
          <w:color w:val="auto"/>
          <w:sz w:val="24"/>
          <w:szCs w:val="24"/>
          <w:highlight w:val="none"/>
        </w:rPr>
        <w:t>”提供的格式完整地填写。</w:t>
      </w:r>
    </w:p>
    <w:p w14:paraId="65795DCC">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312" w:name="_Toc23043"/>
      <w:bookmarkStart w:id="313" w:name="_Toc1779"/>
      <w:bookmarkStart w:id="314" w:name="_Toc11370"/>
      <w:bookmarkStart w:id="315" w:name="_Toc26549"/>
      <w:bookmarkStart w:id="316" w:name="_Toc7471"/>
      <w:bookmarkStart w:id="317" w:name="_Toc30491"/>
      <w:bookmarkStart w:id="318" w:name="_Toc31029"/>
      <w:bookmarkStart w:id="319" w:name="_Toc21079"/>
      <w:bookmarkStart w:id="320" w:name="_Toc14302"/>
      <w:bookmarkStart w:id="321" w:name="_Toc27062"/>
      <w:bookmarkStart w:id="322" w:name="_Toc23265"/>
      <w:r>
        <w:rPr>
          <w:rFonts w:hint="eastAsia" w:ascii="仿宋" w:hAnsi="仿宋" w:eastAsia="仿宋" w:cs="仿宋"/>
          <w:color w:val="auto"/>
          <w:sz w:val="24"/>
          <w:szCs w:val="24"/>
          <w:highlight w:val="none"/>
        </w:rPr>
        <w:t>投标报价</w:t>
      </w:r>
      <w:bookmarkEnd w:id="312"/>
      <w:bookmarkEnd w:id="313"/>
      <w:bookmarkEnd w:id="314"/>
      <w:bookmarkEnd w:id="315"/>
      <w:bookmarkEnd w:id="316"/>
      <w:bookmarkEnd w:id="317"/>
    </w:p>
    <w:p w14:paraId="7743F585">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w:t>
      </w:r>
      <w:r>
        <w:rPr>
          <w:rFonts w:hint="eastAsia" w:ascii="仿宋" w:hAnsi="仿宋" w:eastAsia="仿宋" w:cs="仿宋"/>
          <w:color w:val="auto"/>
          <w:sz w:val="24"/>
          <w:szCs w:val="24"/>
          <w:highlight w:val="none"/>
          <w:lang w:val="en-US" w:eastAsia="zh-CN"/>
        </w:rPr>
        <w:t>5</w:t>
      </w:r>
      <w:r>
        <w:rPr>
          <w:rFonts w:hint="eastAsia" w:ascii="仿宋" w:hAnsi="仿宋" w:eastAsia="仿宋" w:cs="仿宋"/>
          <w:color w:val="auto"/>
          <w:sz w:val="24"/>
          <w:szCs w:val="24"/>
          <w:highlight w:val="none"/>
        </w:rPr>
        <w:t>.1报价应为人民币含税价（元），包括本次货物的报价和标准附件、运输、装卸、验收合格所需的各种费用及必要的保险费用和各项税金等所有费用的总和。</w:t>
      </w:r>
    </w:p>
    <w:p w14:paraId="5D649A42">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w:t>
      </w:r>
      <w:r>
        <w:rPr>
          <w:rFonts w:hint="eastAsia" w:ascii="仿宋" w:hAnsi="仿宋" w:eastAsia="仿宋" w:cs="仿宋"/>
          <w:color w:val="auto"/>
          <w:sz w:val="24"/>
          <w:szCs w:val="24"/>
          <w:highlight w:val="none"/>
          <w:lang w:val="en-US" w:eastAsia="zh-CN"/>
        </w:rPr>
        <w:t>5</w:t>
      </w:r>
      <w:r>
        <w:rPr>
          <w:rFonts w:hint="eastAsia" w:ascii="仿宋" w:hAnsi="仿宋" w:eastAsia="仿宋" w:cs="仿宋"/>
          <w:color w:val="auto"/>
          <w:sz w:val="24"/>
          <w:szCs w:val="24"/>
          <w:highlight w:val="none"/>
        </w:rPr>
        <w:t>.2 投标人须就“采购需求”中的内容作完整唯一报价。</w:t>
      </w:r>
    </w:p>
    <w:p w14:paraId="706C5BCF">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w:t>
      </w:r>
      <w:r>
        <w:rPr>
          <w:rFonts w:hint="eastAsia" w:ascii="仿宋" w:hAnsi="仿宋" w:eastAsia="仿宋" w:cs="仿宋"/>
          <w:color w:val="auto"/>
          <w:sz w:val="24"/>
          <w:szCs w:val="24"/>
          <w:highlight w:val="none"/>
          <w:lang w:val="en-US" w:eastAsia="zh-CN"/>
        </w:rPr>
        <w:t>5</w:t>
      </w:r>
      <w:r>
        <w:rPr>
          <w:rFonts w:hint="eastAsia" w:ascii="仿宋" w:hAnsi="仿宋" w:eastAsia="仿宋" w:cs="仿宋"/>
          <w:color w:val="auto"/>
          <w:sz w:val="24"/>
          <w:szCs w:val="24"/>
          <w:highlight w:val="none"/>
        </w:rPr>
        <w:t>.3投标人的投标报价应依据招标文件的要求及有关资料，执行国家规定的现行技术、经济标准、定额及规范，由投标人自行测算出现行市场的各类价格。报价本次货物的报价和标准附件、运输、装卸、验收合格所需的各种费用及必要的保险费用和各项税金等所有费用的总和，该报价应符合实际情况并能保证投标人完成履行合同所需的一切工作。合同一旦签订，此合同价格在合同执行期间将不因工作量的变化而调整。</w:t>
      </w:r>
    </w:p>
    <w:p w14:paraId="6B283EBA">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w:t>
      </w:r>
      <w:r>
        <w:rPr>
          <w:rFonts w:hint="eastAsia" w:ascii="仿宋" w:hAnsi="仿宋" w:eastAsia="仿宋" w:cs="仿宋"/>
          <w:color w:val="auto"/>
          <w:sz w:val="24"/>
          <w:szCs w:val="24"/>
          <w:highlight w:val="none"/>
          <w:lang w:val="en-US" w:eastAsia="zh-CN"/>
        </w:rPr>
        <w:t>5</w:t>
      </w:r>
      <w:r>
        <w:rPr>
          <w:rFonts w:hint="eastAsia" w:ascii="仿宋" w:hAnsi="仿宋" w:eastAsia="仿宋" w:cs="仿宋"/>
          <w:color w:val="auto"/>
          <w:sz w:val="24"/>
          <w:szCs w:val="24"/>
          <w:highlight w:val="none"/>
        </w:rPr>
        <w:t>.4政府采购合同履行中，采购人需追加与合同标的相同的服务的，在不改变合同其他条款的前提下，可以与中标单位签订补充合同，但所有补充合同的采购金额变更不得超过原合同采购金额的10%，其中金额增加需办理合同追加手续。</w:t>
      </w:r>
    </w:p>
    <w:p w14:paraId="0348C980">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323" w:name="_Toc21708"/>
      <w:r>
        <w:rPr>
          <w:rFonts w:hint="eastAsia" w:ascii="仿宋" w:hAnsi="仿宋" w:eastAsia="仿宋" w:cs="仿宋"/>
          <w:color w:val="auto"/>
          <w:sz w:val="24"/>
          <w:szCs w:val="24"/>
          <w:highlight w:val="none"/>
        </w:rPr>
        <w:t>投标货币</w:t>
      </w:r>
      <w:bookmarkEnd w:id="318"/>
      <w:bookmarkEnd w:id="319"/>
      <w:bookmarkEnd w:id="320"/>
      <w:bookmarkEnd w:id="321"/>
      <w:bookmarkEnd w:id="322"/>
      <w:bookmarkEnd w:id="323"/>
    </w:p>
    <w:p w14:paraId="15A7B453">
      <w:pPr>
        <w:pageBreakBefore w:val="0"/>
        <w:shd w:val="clear" w:color="auto" w:fill="auto"/>
        <w:wordWrap w:val="0"/>
        <w:topLinePunct w:val="0"/>
        <w:bidi w:val="0"/>
        <w:spacing w:line="360" w:lineRule="auto"/>
        <w:ind w:firstLine="480" w:firstLineChars="200"/>
        <w:jc w:val="left"/>
        <w:rPr>
          <w:rFonts w:hint="eastAsia" w:ascii="仿宋" w:hAnsi="仿宋" w:eastAsia="仿宋" w:cs="仿宋"/>
          <w:bCs/>
          <w:color w:val="auto"/>
          <w:sz w:val="24"/>
          <w:szCs w:val="24"/>
          <w:highlight w:val="none"/>
        </w:rPr>
      </w:pPr>
      <w:r>
        <w:rPr>
          <w:rFonts w:hint="eastAsia" w:ascii="仿宋" w:hAnsi="仿宋" w:eastAsia="仿宋" w:cs="仿宋"/>
          <w:color w:val="auto"/>
          <w:sz w:val="24"/>
          <w:szCs w:val="24"/>
          <w:highlight w:val="none"/>
        </w:rPr>
        <w:t>投标应以人民币报价。</w:t>
      </w:r>
    </w:p>
    <w:p w14:paraId="3400CFDB">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324" w:name="_Toc7019"/>
      <w:bookmarkStart w:id="325" w:name="_Toc11976"/>
      <w:bookmarkStart w:id="326" w:name="_Toc21391"/>
      <w:bookmarkStart w:id="327" w:name="_Toc17584"/>
      <w:bookmarkStart w:id="328" w:name="_Toc28843"/>
      <w:bookmarkStart w:id="329" w:name="_Toc12344"/>
      <w:r>
        <w:rPr>
          <w:rFonts w:hint="eastAsia" w:ascii="仿宋" w:hAnsi="仿宋" w:eastAsia="仿宋" w:cs="仿宋"/>
          <w:color w:val="auto"/>
          <w:sz w:val="24"/>
          <w:szCs w:val="24"/>
          <w:highlight w:val="none"/>
        </w:rPr>
        <w:t>投标有效期</w:t>
      </w:r>
      <w:bookmarkEnd w:id="324"/>
      <w:bookmarkEnd w:id="325"/>
      <w:bookmarkEnd w:id="326"/>
      <w:bookmarkEnd w:id="327"/>
      <w:bookmarkEnd w:id="328"/>
      <w:bookmarkEnd w:id="329"/>
    </w:p>
    <w:p w14:paraId="3F3CA907">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17.1 在“</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”规定的投标有效期内，投标人不得要求撤销或修改其投标文件。</w:t>
      </w:r>
    </w:p>
    <w:p w14:paraId="7E5D9C11">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17.2 因特殊情况需要延长投标有效期的，采购人以书面形式通知所有投标人延长投标有效期。投标人同意延长的，应相应延长其投标保证金的有效期，但不得要求或被允许修改或撤销其投标文件；投标人拒绝延长的，其投标失效，但投标人有权收回其投标保证金。</w:t>
      </w:r>
    </w:p>
    <w:p w14:paraId="14BCB3E1">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330" w:name="_Toc29740"/>
      <w:bookmarkStart w:id="331" w:name="_Toc12892"/>
      <w:bookmarkStart w:id="332" w:name="_Toc19836"/>
      <w:bookmarkStart w:id="333" w:name="_Toc7001"/>
      <w:bookmarkStart w:id="334" w:name="_Toc7195"/>
      <w:bookmarkStart w:id="335" w:name="_Toc27750"/>
      <w:bookmarkStart w:id="336" w:name="_Toc62031151"/>
      <w:bookmarkStart w:id="337" w:name="_Toc22506"/>
      <w:r>
        <w:rPr>
          <w:rFonts w:hint="eastAsia" w:ascii="仿宋" w:hAnsi="仿宋" w:eastAsia="仿宋" w:cs="仿宋"/>
          <w:color w:val="auto"/>
          <w:sz w:val="24"/>
          <w:szCs w:val="24"/>
          <w:highlight w:val="none"/>
        </w:rPr>
        <w:t>投标文件的书写要求</w:t>
      </w:r>
      <w:bookmarkEnd w:id="330"/>
      <w:bookmarkEnd w:id="331"/>
      <w:bookmarkEnd w:id="332"/>
      <w:bookmarkEnd w:id="333"/>
      <w:bookmarkEnd w:id="334"/>
      <w:bookmarkEnd w:id="335"/>
      <w:bookmarkEnd w:id="336"/>
      <w:bookmarkEnd w:id="337"/>
    </w:p>
    <w:p w14:paraId="58BF3A73">
      <w:pPr>
        <w:pageBreakBefore w:val="0"/>
        <w:topLinePunct w:val="0"/>
        <w:bidi w:val="0"/>
        <w:spacing w:line="360" w:lineRule="auto"/>
        <w:ind w:firstLine="480" w:firstLineChars="200"/>
        <w:jc w:val="left"/>
        <w:rPr>
          <w:rFonts w:hint="eastAsia" w:ascii="仿宋" w:hAnsi="仿宋" w:eastAsia="仿宋" w:cs="仿宋"/>
          <w:sz w:val="24"/>
          <w:szCs w:val="24"/>
          <w:highlight w:val="none"/>
        </w:rPr>
      </w:pPr>
      <w:bookmarkStart w:id="338" w:name="_Toc17751"/>
      <w:bookmarkStart w:id="339" w:name="_Toc28433"/>
      <w:r>
        <w:rPr>
          <w:rFonts w:hint="eastAsia" w:ascii="仿宋" w:hAnsi="仿宋" w:eastAsia="仿宋" w:cs="仿宋"/>
          <w:sz w:val="24"/>
          <w:szCs w:val="24"/>
          <w:highlight w:val="none"/>
          <w:lang w:eastAsia="zh-CN"/>
        </w:rPr>
        <w:t>18</w:t>
      </w:r>
      <w:r>
        <w:rPr>
          <w:rFonts w:hint="eastAsia" w:ascii="仿宋" w:hAnsi="仿宋" w:eastAsia="仿宋" w:cs="仿宋"/>
          <w:sz w:val="24"/>
          <w:szCs w:val="24"/>
          <w:highlight w:val="none"/>
        </w:rPr>
        <w:t>.1 投标文件须用不褪色的墨水书写或打印。并按招标文件要求由</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的法定代表人或其委托代理人签字或盖章并盖单位章。委托代理人签字的，投标文件应附法定代表人签署的授权委托书。</w:t>
      </w:r>
      <w:bookmarkEnd w:id="338"/>
      <w:bookmarkEnd w:id="339"/>
    </w:p>
    <w:p w14:paraId="45C8EF44">
      <w:pPr>
        <w:pageBreakBefore w:val="0"/>
        <w:topLinePunct w:val="0"/>
        <w:bidi w:val="0"/>
        <w:spacing w:line="360" w:lineRule="auto"/>
        <w:ind w:firstLine="480" w:firstLineChars="200"/>
        <w:jc w:val="left"/>
        <w:rPr>
          <w:rFonts w:hint="eastAsia" w:ascii="仿宋" w:hAnsi="仿宋" w:eastAsia="仿宋" w:cs="仿宋"/>
          <w:sz w:val="24"/>
          <w:szCs w:val="24"/>
          <w:highlight w:val="none"/>
        </w:rPr>
      </w:pPr>
      <w:bookmarkStart w:id="340" w:name="_Toc9368"/>
      <w:bookmarkStart w:id="341" w:name="_Toc17462"/>
      <w:r>
        <w:rPr>
          <w:rFonts w:hint="eastAsia" w:ascii="仿宋" w:hAnsi="仿宋" w:eastAsia="仿宋" w:cs="仿宋"/>
          <w:sz w:val="24"/>
          <w:szCs w:val="24"/>
          <w:highlight w:val="none"/>
          <w:lang w:eastAsia="zh-CN"/>
        </w:rPr>
        <w:t>18</w:t>
      </w:r>
      <w:r>
        <w:rPr>
          <w:rFonts w:hint="eastAsia" w:ascii="仿宋" w:hAnsi="仿宋" w:eastAsia="仿宋" w:cs="仿宋"/>
          <w:sz w:val="24"/>
          <w:szCs w:val="24"/>
          <w:highlight w:val="none"/>
        </w:rPr>
        <w:t>.2 投标文件应尽量避免涂改、行间插字或删除。如果出现上述情况，改动之处应加盖单位章或由</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的法定代表人或其授权的代理人签字确认。</w:t>
      </w:r>
      <w:bookmarkEnd w:id="340"/>
      <w:bookmarkEnd w:id="341"/>
    </w:p>
    <w:p w14:paraId="0BA30774">
      <w:pPr>
        <w:pageBreakBefore w:val="0"/>
        <w:topLinePunct w:val="0"/>
        <w:bidi w:val="0"/>
        <w:spacing w:line="360" w:lineRule="auto"/>
        <w:ind w:firstLine="480" w:firstLineChars="200"/>
        <w:jc w:val="left"/>
        <w:rPr>
          <w:rFonts w:hint="eastAsia" w:ascii="仿宋" w:hAnsi="仿宋" w:eastAsia="仿宋" w:cs="仿宋"/>
          <w:sz w:val="24"/>
          <w:szCs w:val="24"/>
          <w:highlight w:val="none"/>
        </w:rPr>
      </w:pPr>
      <w:bookmarkStart w:id="342" w:name="_Toc19164"/>
      <w:bookmarkStart w:id="343" w:name="_Toc9804"/>
      <w:r>
        <w:rPr>
          <w:rFonts w:hint="eastAsia" w:ascii="仿宋" w:hAnsi="仿宋" w:eastAsia="仿宋" w:cs="仿宋"/>
          <w:sz w:val="24"/>
          <w:szCs w:val="24"/>
          <w:highlight w:val="none"/>
          <w:lang w:eastAsia="zh-CN"/>
        </w:rPr>
        <w:t>18</w:t>
      </w:r>
      <w:r>
        <w:rPr>
          <w:rFonts w:hint="eastAsia" w:ascii="仿宋" w:hAnsi="仿宋" w:eastAsia="仿宋" w:cs="仿宋"/>
          <w:sz w:val="24"/>
          <w:szCs w:val="24"/>
          <w:highlight w:val="none"/>
        </w:rPr>
        <w:t>.3字迹潦草、表达不清、未按要求填写而导致非唯一理解，造成未实质性响应招标文件的投标文件将会被认定为无效的投标。</w:t>
      </w:r>
      <w:bookmarkEnd w:id="342"/>
      <w:bookmarkEnd w:id="343"/>
    </w:p>
    <w:p w14:paraId="1C19AC88">
      <w:pPr>
        <w:pageBreakBefore w:val="0"/>
        <w:topLinePunct w:val="0"/>
        <w:bidi w:val="0"/>
        <w:spacing w:line="360" w:lineRule="auto"/>
        <w:ind w:firstLine="480" w:firstLineChars="200"/>
        <w:jc w:val="left"/>
        <w:rPr>
          <w:rFonts w:hint="eastAsia" w:ascii="仿宋" w:hAnsi="仿宋" w:eastAsia="仿宋" w:cs="仿宋"/>
          <w:sz w:val="24"/>
          <w:szCs w:val="24"/>
          <w:highlight w:val="none"/>
        </w:rPr>
      </w:pPr>
      <w:bookmarkStart w:id="344" w:name="_Toc9510"/>
      <w:bookmarkStart w:id="345" w:name="_Toc22630"/>
      <w:r>
        <w:rPr>
          <w:rFonts w:hint="eastAsia" w:ascii="仿宋" w:hAnsi="仿宋" w:eastAsia="仿宋" w:cs="仿宋"/>
          <w:sz w:val="24"/>
          <w:szCs w:val="24"/>
          <w:highlight w:val="none"/>
          <w:lang w:eastAsia="zh-CN"/>
        </w:rPr>
        <w:t>18</w:t>
      </w:r>
      <w:r>
        <w:rPr>
          <w:rFonts w:hint="eastAsia" w:ascii="仿宋" w:hAnsi="仿宋" w:eastAsia="仿宋" w:cs="仿宋"/>
          <w:sz w:val="24"/>
          <w:szCs w:val="24"/>
          <w:highlight w:val="none"/>
        </w:rPr>
        <w:t>.4投标文件应准备正本一份，并按规定的数量准备文件的副本。投标文件封面上应标明“正本”或“副本”等规定的内容。若正本和副本不符，以正本为准，副本可以采用正本的复印件。</w:t>
      </w:r>
      <w:bookmarkEnd w:id="344"/>
      <w:bookmarkEnd w:id="345"/>
    </w:p>
    <w:p w14:paraId="200DEAE2">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bookmarkStart w:id="346" w:name="_Toc2420"/>
      <w:bookmarkStart w:id="347" w:name="_Toc7222"/>
      <w:r>
        <w:rPr>
          <w:rFonts w:hint="eastAsia" w:ascii="仿宋" w:hAnsi="仿宋" w:eastAsia="仿宋" w:cs="仿宋"/>
          <w:sz w:val="24"/>
          <w:szCs w:val="24"/>
          <w:highlight w:val="none"/>
          <w:lang w:eastAsia="zh-CN"/>
        </w:rPr>
        <w:t>18</w:t>
      </w:r>
      <w:r>
        <w:rPr>
          <w:rFonts w:hint="eastAsia" w:ascii="仿宋" w:hAnsi="仿宋" w:eastAsia="仿宋" w:cs="仿宋"/>
          <w:sz w:val="24"/>
          <w:szCs w:val="24"/>
          <w:highlight w:val="none"/>
        </w:rPr>
        <w:t>.5投标文件正本与副本应分别装订成册，并编制目录。投标文件装订应牢固，不得采用活页夹，并要求逐页标注连续页码，否则，采购人或采购代理机构对由于投标文件装订松散而造成的丢失或其他后果不承担任何责任。</w:t>
      </w:r>
      <w:bookmarkEnd w:id="346"/>
      <w:bookmarkEnd w:id="347"/>
    </w:p>
    <w:p w14:paraId="6AF1AF6E">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348" w:name="_Toc938"/>
      <w:bookmarkStart w:id="349" w:name="_Toc9338"/>
      <w:bookmarkStart w:id="350" w:name="_Toc16872"/>
      <w:bookmarkStart w:id="351" w:name="_Toc16403"/>
      <w:bookmarkStart w:id="352" w:name="_Toc6204"/>
      <w:bookmarkStart w:id="353" w:name="_Toc27131"/>
      <w:r>
        <w:rPr>
          <w:rFonts w:hint="eastAsia" w:ascii="仿宋" w:hAnsi="仿宋" w:eastAsia="仿宋" w:cs="仿宋"/>
          <w:color w:val="auto"/>
          <w:sz w:val="24"/>
          <w:szCs w:val="24"/>
          <w:highlight w:val="none"/>
        </w:rPr>
        <w:t>投标保证金</w:t>
      </w:r>
      <w:bookmarkEnd w:id="348"/>
      <w:bookmarkEnd w:id="349"/>
      <w:bookmarkEnd w:id="350"/>
      <w:bookmarkEnd w:id="351"/>
      <w:bookmarkEnd w:id="352"/>
      <w:bookmarkEnd w:id="353"/>
    </w:p>
    <w:p w14:paraId="13F44DCB">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19.1 投标保证金为人民币。投标人应在提交投标文件截止时间以前按</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规定的金额</w:t>
      </w:r>
      <w:r>
        <w:rPr>
          <w:rFonts w:hint="eastAsia" w:ascii="仿宋" w:hAnsi="仿宋" w:eastAsia="仿宋" w:cs="仿宋"/>
          <w:color w:val="auto"/>
          <w:sz w:val="24"/>
          <w:szCs w:val="24"/>
          <w:highlight w:val="none"/>
          <w:lang w:val="en-US" w:eastAsia="zh-CN"/>
        </w:rPr>
        <w:t>及方式</w:t>
      </w:r>
      <w:r>
        <w:rPr>
          <w:rFonts w:hint="eastAsia" w:ascii="仿宋" w:hAnsi="仿宋" w:eastAsia="仿宋" w:cs="仿宋"/>
          <w:color w:val="auto"/>
          <w:sz w:val="24"/>
          <w:szCs w:val="24"/>
          <w:highlight w:val="none"/>
        </w:rPr>
        <w:t>交至云南国合建设招标咨询有限公司，并在投标有效期内保持有效。本次招标项目不接受现金形式的投标保证金。</w:t>
      </w:r>
    </w:p>
    <w:p w14:paraId="2B5B87CD">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19.</w:t>
      </w:r>
      <w:r>
        <w:rPr>
          <w:rFonts w:hint="eastAsia" w:ascii="仿宋" w:hAnsi="仿宋" w:eastAsia="仿宋" w:cs="仿宋"/>
          <w:color w:val="auto"/>
          <w:sz w:val="24"/>
          <w:szCs w:val="24"/>
          <w:highlight w:val="none"/>
          <w:lang w:val="en-US" w:eastAsia="zh-CN"/>
        </w:rPr>
        <w:t>2</w:t>
      </w:r>
      <w:r>
        <w:rPr>
          <w:rFonts w:hint="eastAsia" w:ascii="仿宋" w:hAnsi="仿宋" w:eastAsia="仿宋" w:cs="仿宋"/>
          <w:color w:val="auto"/>
          <w:sz w:val="24"/>
          <w:szCs w:val="24"/>
          <w:highlight w:val="none"/>
        </w:rPr>
        <w:t xml:space="preserve"> 办理投标保证金手续时，请务必在银行进账单或电汇单的用途栏或空白栏上注明项目编号（可简写）。</w:t>
      </w:r>
    </w:p>
    <w:p w14:paraId="642C519E">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19.</w:t>
      </w:r>
      <w:r>
        <w:rPr>
          <w:rFonts w:hint="eastAsia" w:ascii="仿宋" w:hAnsi="仿宋" w:eastAsia="仿宋" w:cs="仿宋"/>
          <w:color w:val="auto"/>
          <w:sz w:val="24"/>
          <w:szCs w:val="24"/>
          <w:highlight w:val="none"/>
          <w:lang w:val="en-US" w:eastAsia="zh-CN"/>
        </w:rPr>
        <w:t>3</w:t>
      </w:r>
      <w:r>
        <w:rPr>
          <w:rFonts w:hint="eastAsia" w:ascii="仿宋" w:hAnsi="仿宋" w:eastAsia="仿宋" w:cs="仿宋"/>
          <w:color w:val="auto"/>
          <w:sz w:val="24"/>
          <w:szCs w:val="24"/>
          <w:highlight w:val="none"/>
        </w:rPr>
        <w:t xml:space="preserve"> 投标人的投标保证金只能通过基本账户缴纳和退还，未中标的投标人的投标保证金将在发布结果公示后5个工作日内退回；中标人携带合同原件交至采购代理机构办理投标保证金退还手续。</w:t>
      </w:r>
    </w:p>
    <w:p w14:paraId="4BAFF3A7">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19.</w:t>
      </w:r>
      <w:r>
        <w:rPr>
          <w:rFonts w:hint="eastAsia" w:ascii="仿宋" w:hAnsi="仿宋" w:eastAsia="仿宋" w:cs="仿宋"/>
          <w:color w:val="auto"/>
          <w:sz w:val="24"/>
          <w:szCs w:val="24"/>
          <w:highlight w:val="none"/>
          <w:lang w:val="en-US" w:eastAsia="zh-CN"/>
        </w:rPr>
        <w:t>4</w:t>
      </w:r>
      <w:r>
        <w:rPr>
          <w:rFonts w:hint="eastAsia" w:ascii="仿宋" w:hAnsi="仿宋" w:eastAsia="仿宋" w:cs="仿宋"/>
          <w:color w:val="auto"/>
          <w:sz w:val="24"/>
          <w:szCs w:val="24"/>
          <w:highlight w:val="none"/>
        </w:rPr>
        <w:t>下列情况发生时，投标保证金将由代理机构全部扣除：</w:t>
      </w:r>
    </w:p>
    <w:p w14:paraId="76BF2905">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（1）投标有效期内投标人撤销投标文件的；</w:t>
      </w:r>
    </w:p>
    <w:p w14:paraId="1BC48A16">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（2）投标人在提交投标文件截止时间后撤回投标文件的；</w:t>
      </w:r>
    </w:p>
    <w:p w14:paraId="6B69FFBD">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（3）投标人在投标文件中提供虚假材料的；</w:t>
      </w:r>
    </w:p>
    <w:p w14:paraId="05020A31">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（4）除因不可抗力或招标文件认可的情形以外，中标</w:t>
      </w:r>
      <w:r>
        <w:rPr>
          <w:rFonts w:hint="eastAsia" w:ascii="仿宋" w:hAnsi="仿宋" w:eastAsia="仿宋" w:cs="仿宋"/>
          <w:color w:val="auto"/>
          <w:sz w:val="24"/>
          <w:szCs w:val="24"/>
          <w:highlight w:val="none"/>
          <w:lang w:eastAsia="zh-CN"/>
        </w:rPr>
        <w:t>投标人</w:t>
      </w:r>
      <w:r>
        <w:rPr>
          <w:rFonts w:hint="eastAsia" w:ascii="仿宋" w:hAnsi="仿宋" w:eastAsia="仿宋" w:cs="仿宋"/>
          <w:color w:val="auto"/>
          <w:sz w:val="24"/>
          <w:szCs w:val="24"/>
          <w:highlight w:val="none"/>
        </w:rPr>
        <w:t>不与采购人签订合同的；</w:t>
      </w:r>
    </w:p>
    <w:p w14:paraId="2580864D">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（5）投标人与采购人、其他投标人或者采购代理机构恶意串通的；</w:t>
      </w:r>
    </w:p>
    <w:p w14:paraId="310433C1">
      <w:pPr>
        <w:pageBreakBefore w:val="0"/>
        <w:shd w:val="clear" w:color="auto" w:fill="auto"/>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（6）招标文件规定的其他情形。</w:t>
      </w:r>
    </w:p>
    <w:p w14:paraId="617DCA3F">
      <w:pPr>
        <w:pStyle w:val="4"/>
        <w:pageBreakBefore w:val="0"/>
        <w:numPr>
          <w:ilvl w:val="1"/>
          <w:numId w:val="0"/>
        </w:numPr>
        <w:shd w:val="clear" w:color="auto" w:fill="auto"/>
        <w:tabs>
          <w:tab w:val="left" w:pos="1021"/>
          <w:tab w:val="clear" w:pos="720"/>
          <w:tab w:val="clear" w:pos="3690"/>
        </w:tabs>
        <w:wordWrap w:val="0"/>
        <w:topLinePunct w:val="0"/>
        <w:bidi w:val="0"/>
        <w:spacing w:before="0" w:after="0" w:line="360" w:lineRule="auto"/>
        <w:ind w:left="0" w:leftChars="0" w:firstLine="0" w:firstLineChars="0"/>
        <w:jc w:val="center"/>
        <w:rPr>
          <w:rFonts w:hint="eastAsia" w:ascii="仿宋" w:hAnsi="仿宋" w:eastAsia="仿宋" w:cs="仿宋"/>
          <w:color w:val="auto"/>
          <w:sz w:val="24"/>
          <w:szCs w:val="24"/>
          <w:highlight w:val="none"/>
        </w:rPr>
      </w:pPr>
      <w:bookmarkStart w:id="354" w:name="_Toc11563"/>
      <w:bookmarkStart w:id="355" w:name="_Toc17585"/>
      <w:bookmarkStart w:id="356" w:name="_Toc13908"/>
      <w:bookmarkStart w:id="357" w:name="_Toc4068"/>
      <w:bookmarkStart w:id="358" w:name="_Toc31705"/>
      <w:r>
        <w:rPr>
          <w:rFonts w:hint="eastAsia" w:ascii="仿宋" w:hAnsi="仿宋" w:eastAsia="仿宋" w:cs="仿宋"/>
          <w:color w:val="auto"/>
          <w:sz w:val="24"/>
          <w:szCs w:val="24"/>
          <w:highlight w:val="none"/>
        </w:rPr>
        <w:t>四、投标文件的提交</w:t>
      </w:r>
      <w:bookmarkEnd w:id="354"/>
      <w:bookmarkEnd w:id="355"/>
      <w:bookmarkEnd w:id="356"/>
      <w:bookmarkEnd w:id="357"/>
      <w:bookmarkEnd w:id="358"/>
    </w:p>
    <w:p w14:paraId="65A1237B">
      <w:pPr>
        <w:pStyle w:val="5"/>
        <w:pageBreakBefore w:val="0"/>
        <w:numPr>
          <w:ilvl w:val="0"/>
          <w:numId w:val="2"/>
        </w:numPr>
        <w:tabs>
          <w:tab w:val="left" w:pos="900"/>
          <w:tab w:val="left" w:pos="1097"/>
        </w:tabs>
        <w:topLinePunct w:val="0"/>
        <w:bidi w:val="0"/>
        <w:spacing w:before="0" w:after="0" w:line="360" w:lineRule="auto"/>
        <w:rPr>
          <w:rFonts w:hint="eastAsia" w:ascii="仿宋" w:hAnsi="仿宋" w:eastAsia="仿宋" w:cs="仿宋"/>
          <w:sz w:val="24"/>
          <w:szCs w:val="24"/>
          <w:highlight w:val="none"/>
        </w:rPr>
      </w:pPr>
      <w:bookmarkStart w:id="359" w:name="_Toc1559"/>
      <w:bookmarkStart w:id="360" w:name="_Toc62031153"/>
      <w:bookmarkStart w:id="361" w:name="_Toc22435"/>
      <w:bookmarkStart w:id="362" w:name="_Toc19265"/>
      <w:bookmarkStart w:id="363" w:name="_Toc28739"/>
      <w:bookmarkStart w:id="364" w:name="_Toc29153"/>
      <w:bookmarkStart w:id="365" w:name="_Toc15860"/>
      <w:bookmarkStart w:id="366" w:name="_Toc10119"/>
      <w:r>
        <w:rPr>
          <w:rFonts w:hint="eastAsia" w:ascii="仿宋" w:hAnsi="仿宋" w:eastAsia="仿宋" w:cs="仿宋"/>
          <w:sz w:val="24"/>
          <w:szCs w:val="24"/>
          <w:highlight w:val="none"/>
        </w:rPr>
        <w:t>投标文件的密封与标记</w:t>
      </w:r>
      <w:bookmarkEnd w:id="359"/>
      <w:bookmarkEnd w:id="360"/>
      <w:bookmarkEnd w:id="361"/>
      <w:bookmarkEnd w:id="362"/>
      <w:bookmarkEnd w:id="363"/>
      <w:bookmarkEnd w:id="364"/>
      <w:bookmarkEnd w:id="365"/>
      <w:bookmarkEnd w:id="366"/>
    </w:p>
    <w:p w14:paraId="4707E3A2">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20</w:t>
      </w:r>
      <w:r>
        <w:rPr>
          <w:rFonts w:hint="eastAsia" w:ascii="仿宋" w:hAnsi="仿宋" w:eastAsia="仿宋" w:cs="仿宋"/>
          <w:sz w:val="24"/>
          <w:szCs w:val="24"/>
          <w:highlight w:val="none"/>
        </w:rPr>
        <w:t xml:space="preserve">.1 </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应按“</w:t>
      </w:r>
      <w:r>
        <w:rPr>
          <w:rFonts w:hint="eastAsia" w:ascii="仿宋" w:hAnsi="仿宋" w:eastAsia="仿宋" w:cs="仿宋"/>
          <w:b/>
          <w:bCs/>
          <w:sz w:val="24"/>
          <w:szCs w:val="24"/>
          <w:highlight w:val="none"/>
          <w:lang w:eastAsia="zh-CN"/>
        </w:rPr>
        <w:t>投标人</w:t>
      </w:r>
      <w:r>
        <w:rPr>
          <w:rFonts w:hint="eastAsia" w:ascii="仿宋" w:hAnsi="仿宋" w:eastAsia="仿宋" w:cs="仿宋"/>
          <w:b/>
          <w:bCs/>
          <w:sz w:val="24"/>
          <w:szCs w:val="24"/>
          <w:highlight w:val="none"/>
        </w:rPr>
        <w:t>须知前附表</w:t>
      </w:r>
      <w:r>
        <w:rPr>
          <w:rFonts w:hint="eastAsia" w:ascii="仿宋" w:hAnsi="仿宋" w:eastAsia="仿宋" w:cs="仿宋"/>
          <w:sz w:val="24"/>
          <w:szCs w:val="24"/>
          <w:highlight w:val="none"/>
        </w:rPr>
        <w:t>”中规定的正本和副本的数量提交投标文件。</w:t>
      </w:r>
    </w:p>
    <w:p w14:paraId="5A44E3CB">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20</w:t>
      </w:r>
      <w:r>
        <w:rPr>
          <w:rFonts w:hint="eastAsia" w:ascii="仿宋" w:hAnsi="仿宋" w:eastAsia="仿宋" w:cs="仿宋"/>
          <w:sz w:val="24"/>
          <w:szCs w:val="24"/>
          <w:highlight w:val="none"/>
        </w:rPr>
        <w:t xml:space="preserve">.2 </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应将投标正、副本文件及电子文档装入同一投标文件袋中加以密封，并在封贴处盖密封章（或单位公章）。</w:t>
      </w:r>
    </w:p>
    <w:p w14:paraId="3A2019C5">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20</w:t>
      </w:r>
      <w:r>
        <w:rPr>
          <w:rFonts w:hint="eastAsia" w:ascii="仿宋" w:hAnsi="仿宋" w:eastAsia="仿宋" w:cs="仿宋"/>
          <w:sz w:val="24"/>
          <w:szCs w:val="24"/>
          <w:highlight w:val="none"/>
        </w:rPr>
        <w:t>.3 投标文件袋的封面应注明的内容详见“</w:t>
      </w:r>
      <w:r>
        <w:rPr>
          <w:rFonts w:hint="eastAsia" w:ascii="仿宋" w:hAnsi="仿宋" w:eastAsia="仿宋" w:cs="仿宋"/>
          <w:b/>
          <w:bCs/>
          <w:sz w:val="24"/>
          <w:szCs w:val="24"/>
          <w:highlight w:val="none"/>
          <w:lang w:eastAsia="zh-CN"/>
        </w:rPr>
        <w:t>投标人</w:t>
      </w:r>
      <w:r>
        <w:rPr>
          <w:rFonts w:hint="eastAsia" w:ascii="仿宋" w:hAnsi="仿宋" w:eastAsia="仿宋" w:cs="仿宋"/>
          <w:b/>
          <w:bCs/>
          <w:sz w:val="24"/>
          <w:szCs w:val="24"/>
          <w:highlight w:val="none"/>
        </w:rPr>
        <w:t>须知前附表</w:t>
      </w:r>
      <w:r>
        <w:rPr>
          <w:rFonts w:hint="eastAsia" w:ascii="仿宋" w:hAnsi="仿宋" w:eastAsia="仿宋" w:cs="仿宋"/>
          <w:sz w:val="24"/>
          <w:szCs w:val="24"/>
          <w:highlight w:val="none"/>
        </w:rPr>
        <w:t>”。</w:t>
      </w:r>
    </w:p>
    <w:p w14:paraId="7DAB61B3">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sz w:val="24"/>
          <w:szCs w:val="24"/>
          <w:highlight w:val="none"/>
          <w:lang w:val="en-US" w:eastAsia="zh-CN"/>
        </w:rPr>
        <w:t>20</w:t>
      </w:r>
      <w:r>
        <w:rPr>
          <w:rFonts w:hint="eastAsia" w:ascii="仿宋" w:hAnsi="仿宋" w:eastAsia="仿宋" w:cs="仿宋"/>
          <w:sz w:val="24"/>
          <w:szCs w:val="24"/>
          <w:highlight w:val="none"/>
        </w:rPr>
        <w:t xml:space="preserve">.4 </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在提交投标文件时，未按</w:t>
      </w:r>
      <w:r>
        <w:rPr>
          <w:rFonts w:hint="eastAsia" w:ascii="仿宋" w:hAnsi="仿宋" w:eastAsia="仿宋" w:cs="仿宋"/>
          <w:sz w:val="24"/>
          <w:szCs w:val="24"/>
          <w:highlight w:val="none"/>
          <w:lang w:val="en-US" w:eastAsia="zh-CN"/>
        </w:rPr>
        <w:t>20</w:t>
      </w:r>
      <w:r>
        <w:rPr>
          <w:rFonts w:hint="eastAsia" w:ascii="仿宋" w:hAnsi="仿宋" w:eastAsia="仿宋" w:cs="仿宋"/>
          <w:sz w:val="24"/>
          <w:szCs w:val="24"/>
          <w:highlight w:val="none"/>
        </w:rPr>
        <w:t>.2、</w:t>
      </w:r>
      <w:r>
        <w:rPr>
          <w:rFonts w:hint="eastAsia" w:ascii="仿宋" w:hAnsi="仿宋" w:eastAsia="仿宋" w:cs="仿宋"/>
          <w:sz w:val="24"/>
          <w:szCs w:val="24"/>
          <w:highlight w:val="none"/>
          <w:lang w:val="en-US" w:eastAsia="zh-CN"/>
        </w:rPr>
        <w:t>20</w:t>
      </w:r>
      <w:r>
        <w:rPr>
          <w:rFonts w:hint="eastAsia" w:ascii="仿宋" w:hAnsi="仿宋" w:eastAsia="仿宋" w:cs="仿宋"/>
          <w:sz w:val="24"/>
          <w:szCs w:val="24"/>
          <w:highlight w:val="none"/>
        </w:rPr>
        <w:t>.3条要求密封、标记的，采购代理机构不予接收。</w:t>
      </w:r>
    </w:p>
    <w:p w14:paraId="66AB5C02">
      <w:pPr>
        <w:pStyle w:val="5"/>
        <w:pageBreakBefore w:val="0"/>
        <w:numPr>
          <w:ilvl w:val="0"/>
          <w:numId w:val="2"/>
        </w:numPr>
        <w:tabs>
          <w:tab w:val="left" w:pos="900"/>
          <w:tab w:val="left" w:pos="1097"/>
        </w:tabs>
        <w:topLinePunct w:val="0"/>
        <w:bidi w:val="0"/>
        <w:spacing w:before="0" w:after="0" w:line="360" w:lineRule="auto"/>
        <w:rPr>
          <w:rFonts w:hint="eastAsia" w:ascii="仿宋" w:hAnsi="仿宋" w:eastAsia="仿宋" w:cs="仿宋"/>
          <w:sz w:val="24"/>
          <w:szCs w:val="24"/>
          <w:highlight w:val="none"/>
        </w:rPr>
      </w:pPr>
      <w:bookmarkStart w:id="367" w:name="_Toc15622"/>
      <w:bookmarkStart w:id="368" w:name="_Toc2984"/>
      <w:bookmarkStart w:id="369" w:name="_Toc301"/>
      <w:bookmarkStart w:id="370" w:name="_Toc30011"/>
      <w:bookmarkStart w:id="371" w:name="_Toc62031154"/>
      <w:bookmarkStart w:id="372" w:name="_Toc20996"/>
      <w:bookmarkStart w:id="373" w:name="_Toc4319"/>
      <w:bookmarkStart w:id="374" w:name="_Toc23406"/>
      <w:r>
        <w:rPr>
          <w:rFonts w:hint="eastAsia" w:ascii="仿宋" w:hAnsi="仿宋" w:eastAsia="仿宋" w:cs="仿宋"/>
          <w:sz w:val="24"/>
          <w:szCs w:val="24"/>
          <w:highlight w:val="none"/>
        </w:rPr>
        <w:t>提交投标文件的截止时间和地点</w:t>
      </w:r>
      <w:bookmarkEnd w:id="367"/>
      <w:bookmarkEnd w:id="368"/>
      <w:bookmarkEnd w:id="369"/>
      <w:bookmarkEnd w:id="370"/>
      <w:bookmarkEnd w:id="371"/>
      <w:bookmarkEnd w:id="372"/>
      <w:bookmarkEnd w:id="373"/>
      <w:bookmarkEnd w:id="374"/>
    </w:p>
    <w:p w14:paraId="1D6723CA">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21</w:t>
      </w:r>
      <w:r>
        <w:rPr>
          <w:rFonts w:hint="eastAsia" w:ascii="仿宋" w:hAnsi="仿宋" w:eastAsia="仿宋" w:cs="仿宋"/>
          <w:sz w:val="24"/>
          <w:szCs w:val="24"/>
          <w:highlight w:val="none"/>
        </w:rPr>
        <w:t>.1 投标文件的提交不得迟于“</w:t>
      </w:r>
      <w:r>
        <w:rPr>
          <w:rFonts w:hint="eastAsia" w:ascii="仿宋" w:hAnsi="仿宋" w:eastAsia="仿宋" w:cs="仿宋"/>
          <w:b/>
          <w:bCs/>
          <w:sz w:val="24"/>
          <w:szCs w:val="24"/>
          <w:highlight w:val="none"/>
          <w:lang w:eastAsia="zh-CN"/>
        </w:rPr>
        <w:t>投标人</w:t>
      </w:r>
      <w:r>
        <w:rPr>
          <w:rFonts w:hint="eastAsia" w:ascii="仿宋" w:hAnsi="仿宋" w:eastAsia="仿宋" w:cs="仿宋"/>
          <w:b/>
          <w:bCs/>
          <w:sz w:val="24"/>
          <w:szCs w:val="24"/>
          <w:highlight w:val="none"/>
        </w:rPr>
        <w:t>须知前附表</w:t>
      </w:r>
      <w:r>
        <w:rPr>
          <w:rFonts w:hint="eastAsia" w:ascii="仿宋" w:hAnsi="仿宋" w:eastAsia="仿宋" w:cs="仿宋"/>
          <w:sz w:val="24"/>
          <w:szCs w:val="24"/>
          <w:highlight w:val="none"/>
        </w:rPr>
        <w:t>”规定的提交投标文件截止时间。</w:t>
      </w:r>
    </w:p>
    <w:p w14:paraId="11673FC4">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21</w:t>
      </w:r>
      <w:r>
        <w:rPr>
          <w:rFonts w:hint="eastAsia" w:ascii="仿宋" w:hAnsi="仿宋" w:eastAsia="仿宋" w:cs="仿宋"/>
          <w:sz w:val="24"/>
          <w:szCs w:val="24"/>
          <w:highlight w:val="none"/>
        </w:rPr>
        <w:t xml:space="preserve">.2 </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必须在规定时间内将投标文件提交到“</w:t>
      </w:r>
      <w:r>
        <w:rPr>
          <w:rFonts w:hint="eastAsia" w:ascii="仿宋" w:hAnsi="仿宋" w:eastAsia="仿宋" w:cs="仿宋"/>
          <w:b/>
          <w:bCs/>
          <w:sz w:val="24"/>
          <w:szCs w:val="24"/>
          <w:highlight w:val="none"/>
          <w:lang w:eastAsia="zh-CN"/>
        </w:rPr>
        <w:t>投标人</w:t>
      </w:r>
      <w:r>
        <w:rPr>
          <w:rFonts w:hint="eastAsia" w:ascii="仿宋" w:hAnsi="仿宋" w:eastAsia="仿宋" w:cs="仿宋"/>
          <w:b/>
          <w:bCs/>
          <w:sz w:val="24"/>
          <w:szCs w:val="24"/>
          <w:highlight w:val="none"/>
        </w:rPr>
        <w:t>须知前附表</w:t>
      </w:r>
      <w:r>
        <w:rPr>
          <w:rFonts w:hint="eastAsia" w:ascii="仿宋" w:hAnsi="仿宋" w:eastAsia="仿宋" w:cs="仿宋"/>
          <w:sz w:val="24"/>
          <w:szCs w:val="24"/>
          <w:highlight w:val="none"/>
        </w:rPr>
        <w:t>”规定的地点。</w:t>
      </w:r>
    </w:p>
    <w:p w14:paraId="1C1DED7C">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21</w:t>
      </w:r>
      <w:r>
        <w:rPr>
          <w:rFonts w:hint="eastAsia" w:ascii="仿宋" w:hAnsi="仿宋" w:eastAsia="仿宋" w:cs="仿宋"/>
          <w:sz w:val="24"/>
          <w:szCs w:val="24"/>
          <w:highlight w:val="none"/>
        </w:rPr>
        <w:t>.3 除“</w:t>
      </w:r>
      <w:r>
        <w:rPr>
          <w:rFonts w:hint="eastAsia" w:ascii="仿宋" w:hAnsi="仿宋" w:eastAsia="仿宋" w:cs="仿宋"/>
          <w:b/>
          <w:sz w:val="24"/>
          <w:szCs w:val="24"/>
          <w:highlight w:val="none"/>
          <w:lang w:eastAsia="zh-CN"/>
        </w:rPr>
        <w:t>投标人</w:t>
      </w:r>
      <w:r>
        <w:rPr>
          <w:rFonts w:hint="eastAsia" w:ascii="仿宋" w:hAnsi="仿宋" w:eastAsia="仿宋" w:cs="仿宋"/>
          <w:b/>
          <w:sz w:val="24"/>
          <w:szCs w:val="24"/>
          <w:highlight w:val="none"/>
        </w:rPr>
        <w:t>须知前附表</w:t>
      </w:r>
      <w:r>
        <w:rPr>
          <w:rFonts w:hint="eastAsia" w:ascii="仿宋" w:hAnsi="仿宋" w:eastAsia="仿宋" w:cs="仿宋"/>
          <w:sz w:val="24"/>
          <w:szCs w:val="24"/>
          <w:highlight w:val="none"/>
        </w:rPr>
        <w:t>”另有规定外，</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所递交的投标文件不予退还。</w:t>
      </w:r>
    </w:p>
    <w:p w14:paraId="4341D6C0">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21</w:t>
      </w:r>
      <w:r>
        <w:rPr>
          <w:rFonts w:hint="eastAsia" w:ascii="仿宋" w:hAnsi="仿宋" w:eastAsia="仿宋" w:cs="仿宋"/>
          <w:sz w:val="24"/>
          <w:szCs w:val="24"/>
          <w:highlight w:val="none"/>
        </w:rPr>
        <w:t>.4 逾期送达的或者未送达指定地点的投标文件，采购代理机构不予受理。</w:t>
      </w:r>
    </w:p>
    <w:p w14:paraId="64C547F4">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sz w:val="24"/>
          <w:szCs w:val="24"/>
          <w:highlight w:val="none"/>
          <w:lang w:val="en-US" w:eastAsia="zh-CN"/>
        </w:rPr>
        <w:t>21</w:t>
      </w:r>
      <w:r>
        <w:rPr>
          <w:rFonts w:hint="eastAsia" w:ascii="仿宋" w:hAnsi="仿宋" w:eastAsia="仿宋" w:cs="仿宋"/>
          <w:sz w:val="24"/>
          <w:szCs w:val="24"/>
          <w:highlight w:val="none"/>
        </w:rPr>
        <w:t>.5</w:t>
      </w:r>
      <w:r>
        <w:rPr>
          <w:rFonts w:hint="eastAsia" w:ascii="仿宋" w:hAnsi="仿宋" w:eastAsia="仿宋" w:cs="仿宋"/>
          <w:b/>
          <w:sz w:val="24"/>
          <w:szCs w:val="24"/>
          <w:highlight w:val="none"/>
        </w:rPr>
        <w:t xml:space="preserve"> </w:t>
      </w:r>
      <w:r>
        <w:rPr>
          <w:rFonts w:hint="eastAsia" w:ascii="仿宋" w:hAnsi="仿宋" w:eastAsia="仿宋" w:cs="仿宋"/>
          <w:sz w:val="24"/>
          <w:szCs w:val="24"/>
          <w:highlight w:val="none"/>
        </w:rPr>
        <w:t>要求</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提交投标文件的扫描件电子档（包括第13.1条中规定的全部内容），并以光盘形式或U盘随投标文件提交。</w:t>
      </w:r>
    </w:p>
    <w:p w14:paraId="4595A3A0">
      <w:pPr>
        <w:pStyle w:val="4"/>
        <w:pageBreakBefore w:val="0"/>
        <w:numPr>
          <w:ilvl w:val="1"/>
          <w:numId w:val="0"/>
        </w:numPr>
        <w:shd w:val="clear" w:color="auto" w:fill="auto"/>
        <w:tabs>
          <w:tab w:val="left" w:pos="1021"/>
          <w:tab w:val="clear" w:pos="720"/>
          <w:tab w:val="clear" w:pos="3690"/>
        </w:tabs>
        <w:wordWrap w:val="0"/>
        <w:topLinePunct w:val="0"/>
        <w:bidi w:val="0"/>
        <w:spacing w:before="0" w:after="0" w:line="360" w:lineRule="auto"/>
        <w:ind w:left="0" w:leftChars="0" w:firstLine="0" w:firstLineChars="0"/>
        <w:jc w:val="center"/>
        <w:rPr>
          <w:rFonts w:hint="eastAsia" w:ascii="仿宋" w:hAnsi="仿宋" w:eastAsia="仿宋" w:cs="仿宋"/>
          <w:color w:val="auto"/>
          <w:sz w:val="24"/>
          <w:szCs w:val="24"/>
          <w:highlight w:val="none"/>
        </w:rPr>
      </w:pPr>
      <w:bookmarkStart w:id="375" w:name="_Toc16540"/>
      <w:bookmarkStart w:id="376" w:name="_Toc20904"/>
      <w:bookmarkStart w:id="377" w:name="_Toc1432"/>
      <w:bookmarkStart w:id="378" w:name="_Toc2011"/>
      <w:bookmarkStart w:id="379" w:name="_Toc26250"/>
      <w:r>
        <w:rPr>
          <w:rFonts w:hint="eastAsia" w:ascii="仿宋" w:hAnsi="仿宋" w:eastAsia="仿宋" w:cs="仿宋"/>
          <w:color w:val="auto"/>
          <w:sz w:val="24"/>
          <w:szCs w:val="24"/>
          <w:highlight w:val="none"/>
        </w:rPr>
        <w:t>五、开标与评标</w:t>
      </w:r>
      <w:bookmarkEnd w:id="375"/>
      <w:bookmarkEnd w:id="376"/>
      <w:bookmarkEnd w:id="377"/>
      <w:bookmarkEnd w:id="378"/>
      <w:bookmarkEnd w:id="379"/>
    </w:p>
    <w:p w14:paraId="187C7F47">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380" w:name="_Toc22737"/>
      <w:bookmarkStart w:id="381" w:name="_Toc16837"/>
      <w:bookmarkStart w:id="382" w:name="_Toc23564"/>
      <w:bookmarkStart w:id="383" w:name="_Toc1224"/>
      <w:bookmarkStart w:id="384" w:name="_Toc1039"/>
      <w:bookmarkStart w:id="385" w:name="_Toc32339"/>
      <w:r>
        <w:rPr>
          <w:rFonts w:hint="eastAsia" w:ascii="仿宋" w:hAnsi="仿宋" w:eastAsia="仿宋" w:cs="仿宋"/>
          <w:color w:val="auto"/>
          <w:sz w:val="24"/>
          <w:szCs w:val="24"/>
          <w:highlight w:val="none"/>
        </w:rPr>
        <w:t>开标</w:t>
      </w:r>
      <w:bookmarkEnd w:id="380"/>
      <w:bookmarkEnd w:id="381"/>
      <w:bookmarkEnd w:id="382"/>
      <w:bookmarkEnd w:id="383"/>
      <w:bookmarkEnd w:id="384"/>
      <w:bookmarkEnd w:id="385"/>
    </w:p>
    <w:p w14:paraId="37B73A81">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lang w:eastAsia="zh-CN"/>
        </w:rPr>
        <w:t>22</w:t>
      </w:r>
      <w:r>
        <w:rPr>
          <w:rFonts w:hint="eastAsia" w:ascii="仿宋" w:hAnsi="仿宋" w:eastAsia="仿宋" w:cs="仿宋"/>
          <w:sz w:val="24"/>
          <w:szCs w:val="24"/>
          <w:highlight w:val="none"/>
        </w:rPr>
        <w:t>.1 采购代理机构将在“</w:t>
      </w:r>
      <w:r>
        <w:rPr>
          <w:rFonts w:hint="eastAsia" w:ascii="仿宋" w:hAnsi="仿宋" w:eastAsia="仿宋" w:cs="仿宋"/>
          <w:b/>
          <w:bCs/>
          <w:sz w:val="24"/>
          <w:szCs w:val="24"/>
          <w:highlight w:val="none"/>
          <w:lang w:eastAsia="zh-CN"/>
        </w:rPr>
        <w:t>投标人</w:t>
      </w:r>
      <w:r>
        <w:rPr>
          <w:rFonts w:hint="eastAsia" w:ascii="仿宋" w:hAnsi="仿宋" w:eastAsia="仿宋" w:cs="仿宋"/>
          <w:b/>
          <w:bCs/>
          <w:sz w:val="24"/>
          <w:szCs w:val="24"/>
          <w:highlight w:val="none"/>
        </w:rPr>
        <w:t>须知前附表</w:t>
      </w:r>
      <w:r>
        <w:rPr>
          <w:rFonts w:hint="eastAsia" w:ascii="仿宋" w:hAnsi="仿宋" w:eastAsia="仿宋" w:cs="仿宋"/>
          <w:sz w:val="24"/>
          <w:szCs w:val="24"/>
          <w:highlight w:val="none"/>
        </w:rPr>
        <w:t>”规定的时间和地点进行开标，</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的法定代表人或其委托代理人应参加开标会，</w:t>
      </w:r>
      <w:r>
        <w:rPr>
          <w:rFonts w:hint="eastAsia" w:ascii="仿宋" w:hAnsi="仿宋" w:eastAsia="仿宋" w:cs="仿宋"/>
          <w:b/>
          <w:bCs/>
          <w:sz w:val="24"/>
          <w:szCs w:val="24"/>
          <w:highlight w:val="none"/>
        </w:rPr>
        <w:t>如</w:t>
      </w:r>
      <w:r>
        <w:rPr>
          <w:rFonts w:hint="eastAsia" w:ascii="仿宋" w:hAnsi="仿宋" w:eastAsia="仿宋" w:cs="仿宋"/>
          <w:b/>
          <w:bCs/>
          <w:sz w:val="24"/>
          <w:szCs w:val="24"/>
          <w:highlight w:val="none"/>
          <w:lang w:eastAsia="zh-CN"/>
        </w:rPr>
        <w:t>投标人</w:t>
      </w:r>
      <w:r>
        <w:rPr>
          <w:rFonts w:hint="eastAsia" w:ascii="仿宋" w:hAnsi="仿宋" w:eastAsia="仿宋" w:cs="仿宋"/>
          <w:b/>
          <w:bCs/>
          <w:sz w:val="24"/>
          <w:szCs w:val="24"/>
          <w:highlight w:val="none"/>
        </w:rPr>
        <w:t>未派代表出席开标会，视为其默认现场唱标结果，由此产生的后果由</w:t>
      </w:r>
      <w:r>
        <w:rPr>
          <w:rFonts w:hint="eastAsia" w:ascii="仿宋" w:hAnsi="仿宋" w:eastAsia="仿宋" w:cs="仿宋"/>
          <w:b/>
          <w:bCs/>
          <w:sz w:val="24"/>
          <w:szCs w:val="24"/>
          <w:highlight w:val="none"/>
          <w:lang w:eastAsia="zh-CN"/>
        </w:rPr>
        <w:t>投标人</w:t>
      </w:r>
      <w:r>
        <w:rPr>
          <w:rFonts w:hint="eastAsia" w:ascii="仿宋" w:hAnsi="仿宋" w:eastAsia="仿宋" w:cs="仿宋"/>
          <w:b/>
          <w:bCs/>
          <w:sz w:val="24"/>
          <w:szCs w:val="24"/>
          <w:highlight w:val="none"/>
        </w:rPr>
        <w:t>自行负责</w:t>
      </w:r>
      <w:r>
        <w:rPr>
          <w:rFonts w:hint="eastAsia" w:ascii="仿宋" w:hAnsi="仿宋" w:eastAsia="仿宋" w:cs="仿宋"/>
          <w:sz w:val="24"/>
          <w:szCs w:val="24"/>
          <w:highlight w:val="none"/>
        </w:rPr>
        <w:t>。</w:t>
      </w:r>
    </w:p>
    <w:p w14:paraId="0539162C">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lang w:eastAsia="zh-CN"/>
        </w:rPr>
        <w:t>22</w:t>
      </w:r>
      <w:r>
        <w:rPr>
          <w:rFonts w:hint="eastAsia" w:ascii="仿宋" w:hAnsi="仿宋" w:eastAsia="仿宋" w:cs="仿宋"/>
          <w:sz w:val="24"/>
          <w:szCs w:val="24"/>
          <w:highlight w:val="none"/>
        </w:rPr>
        <w:t>.2 开标时将启封投标文件，采购代理机构宣读</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名称、投标报价和合同履行期限等内容。</w:t>
      </w:r>
    </w:p>
    <w:p w14:paraId="3C36CD2E">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lang w:eastAsia="zh-CN"/>
        </w:rPr>
        <w:t>22</w:t>
      </w:r>
      <w:r>
        <w:rPr>
          <w:rFonts w:hint="eastAsia" w:ascii="仿宋" w:hAnsi="仿宋" w:eastAsia="仿宋" w:cs="仿宋"/>
          <w:sz w:val="24"/>
          <w:szCs w:val="24"/>
          <w:highlight w:val="none"/>
        </w:rPr>
        <w:t>.3 开标程序</w:t>
      </w:r>
    </w:p>
    <w:p w14:paraId="37789795">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（1）开标会由采购代理机构主持，主持人宣布开标会议开始；</w:t>
      </w:r>
    </w:p>
    <w:p w14:paraId="5A43DEDD">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（2）介绍参加开标会的人员名单；</w:t>
      </w:r>
    </w:p>
    <w:p w14:paraId="37928198">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（3）</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相互检验投标文件密封性；</w:t>
      </w:r>
    </w:p>
    <w:p w14:paraId="5216E2A5">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（4）工作人员人员现场拆封所有密封完好的投标文件。</w:t>
      </w:r>
    </w:p>
    <w:p w14:paraId="4164C002">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（5）唱标：由工作人员按照随机的顺序宣读</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在其投标文件中承诺的投标报价、合同履行期限等以及采购代理机构认为有必要宣读的其他内容；</w:t>
      </w:r>
    </w:p>
    <w:p w14:paraId="27180A67">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（6）采购人、纪律监察、</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、采购代理机构有关人员在开标记录上签字确认。</w:t>
      </w:r>
    </w:p>
    <w:p w14:paraId="59A2768B">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（7）开标会议结束。</w:t>
      </w:r>
    </w:p>
    <w:p w14:paraId="120D93C1">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2</w:t>
      </w:r>
      <w:r>
        <w:rPr>
          <w:rFonts w:hint="eastAsia" w:ascii="仿宋" w:hAnsi="仿宋" w:eastAsia="仿宋" w:cs="仿宋"/>
          <w:sz w:val="24"/>
          <w:szCs w:val="24"/>
          <w:highlight w:val="none"/>
          <w:lang w:val="en-US" w:eastAsia="zh-CN"/>
        </w:rPr>
        <w:t>2</w:t>
      </w:r>
      <w:r>
        <w:rPr>
          <w:rFonts w:hint="eastAsia" w:ascii="仿宋" w:hAnsi="仿宋" w:eastAsia="仿宋" w:cs="仿宋"/>
          <w:sz w:val="24"/>
          <w:szCs w:val="24"/>
          <w:highlight w:val="none"/>
        </w:rPr>
        <w:t>.4 投标文件报价出现前后不一致的，按照下列规定修正：</w:t>
      </w:r>
    </w:p>
    <w:p w14:paraId="31EB9DB9">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（1）投标文件中开标一览表（报价表）内容与投标文件中相应内容不一致的，以开标一览表（报价表）为准；</w:t>
      </w:r>
    </w:p>
    <w:p w14:paraId="14E632E2">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（2）大写金额和小写金额不一致的，以大写金额为准；</w:t>
      </w:r>
    </w:p>
    <w:p w14:paraId="787A37A9">
      <w:pPr>
        <w:pageBreakBefore w:val="0"/>
        <w:topLinePunct w:val="0"/>
        <w:bidi w:val="0"/>
        <w:spacing w:line="360" w:lineRule="auto"/>
        <w:ind w:firstLine="456" w:firstLineChars="200"/>
        <w:jc w:val="left"/>
        <w:rPr>
          <w:rFonts w:hint="eastAsia" w:ascii="仿宋" w:hAnsi="仿宋" w:eastAsia="仿宋" w:cs="仿宋"/>
          <w:spacing w:val="-6"/>
          <w:sz w:val="24"/>
          <w:szCs w:val="24"/>
          <w:highlight w:val="none"/>
        </w:rPr>
      </w:pPr>
      <w:r>
        <w:rPr>
          <w:rFonts w:hint="eastAsia" w:ascii="仿宋" w:hAnsi="仿宋" w:eastAsia="仿宋" w:cs="仿宋"/>
          <w:spacing w:val="-6"/>
          <w:sz w:val="24"/>
          <w:szCs w:val="24"/>
          <w:highlight w:val="none"/>
        </w:rPr>
        <w:t>（3）单价金额小数点或者百分比有明显错位的，以开标一览表的总价为准，并修改单价；</w:t>
      </w:r>
    </w:p>
    <w:p w14:paraId="6F41988D">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（4）总价金额与按单价汇总金额不一致的，以单价金额计算结果为准。</w:t>
      </w:r>
    </w:p>
    <w:p w14:paraId="665E2ADA">
      <w:pPr>
        <w:pStyle w:val="12"/>
        <w:pageBreakBefore w:val="0"/>
        <w:shd w:val="clear" w:color="auto" w:fill="auto"/>
        <w:tabs>
          <w:tab w:val="left" w:pos="2472"/>
        </w:tabs>
        <w:wordWrap w:val="0"/>
        <w:topLinePunct w:val="0"/>
        <w:bidi w:val="0"/>
        <w:spacing w:line="360" w:lineRule="auto"/>
        <w:ind w:firstLine="480" w:firstLineChars="200"/>
        <w:rPr>
          <w:rFonts w:hint="eastAsia" w:ascii="仿宋" w:hAnsi="仿宋" w:eastAsia="仿宋" w:cs="仿宋"/>
          <w:color w:val="auto"/>
          <w:sz w:val="24"/>
          <w:szCs w:val="24"/>
          <w:highlight w:val="none"/>
        </w:rPr>
      </w:pPr>
      <w:r>
        <w:rPr>
          <w:rFonts w:hint="eastAsia" w:ascii="仿宋" w:hAnsi="仿宋" w:eastAsia="仿宋" w:cs="仿宋"/>
          <w:sz w:val="24"/>
          <w:szCs w:val="24"/>
          <w:highlight w:val="none"/>
        </w:rPr>
        <w:t>（5）同时出现两种以上不一致的，按照前款规定的顺序修正。修正后的报价按照招标文件规定并经投标人确认后产生约束力，投标人不确认的，其投标无效</w:t>
      </w:r>
      <w:r>
        <w:rPr>
          <w:rFonts w:hint="eastAsia" w:ascii="仿宋" w:hAnsi="仿宋" w:eastAsia="仿宋" w:cs="仿宋"/>
          <w:color w:val="auto"/>
          <w:sz w:val="24"/>
          <w:szCs w:val="24"/>
          <w:highlight w:val="none"/>
        </w:rPr>
        <w:t>。</w:t>
      </w:r>
    </w:p>
    <w:p w14:paraId="66DF2316">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386" w:name="_Toc15272"/>
      <w:bookmarkStart w:id="387" w:name="_Toc15135"/>
      <w:bookmarkStart w:id="388" w:name="_Toc6782"/>
      <w:bookmarkStart w:id="389" w:name="_Toc28277"/>
      <w:bookmarkStart w:id="390" w:name="_Toc2857"/>
      <w:bookmarkStart w:id="391" w:name="_Toc12851"/>
      <w:r>
        <w:rPr>
          <w:rFonts w:hint="eastAsia" w:ascii="仿宋" w:hAnsi="仿宋" w:eastAsia="仿宋" w:cs="仿宋"/>
          <w:color w:val="auto"/>
          <w:sz w:val="24"/>
          <w:szCs w:val="24"/>
          <w:highlight w:val="none"/>
        </w:rPr>
        <w:t>评标</w:t>
      </w:r>
      <w:bookmarkEnd w:id="386"/>
      <w:bookmarkEnd w:id="387"/>
      <w:bookmarkEnd w:id="388"/>
      <w:bookmarkEnd w:id="389"/>
      <w:bookmarkEnd w:id="390"/>
      <w:bookmarkEnd w:id="391"/>
    </w:p>
    <w:p w14:paraId="4FAE8428">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23.1评标委员会的组成，见</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w:t>
      </w:r>
    </w:p>
    <w:p w14:paraId="3AFD4A05">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23.2评标委员会及其成员不得有下列行为：</w:t>
      </w:r>
    </w:p>
    <w:p w14:paraId="50027311">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（1）确定参与评标至评标结束前私自接触投标人；</w:t>
      </w:r>
    </w:p>
    <w:p w14:paraId="1A00C996">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（2）接受投标人提出的与投标文件不一致的澄清或者说明，本办法第五十一条规定的情形除外；</w:t>
      </w:r>
    </w:p>
    <w:p w14:paraId="7C608FE8">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（3）违反评标纪律发表倾向性意见或者征询采购人的倾向性意见；</w:t>
      </w:r>
    </w:p>
    <w:p w14:paraId="2A35C73A">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（4）对需要专业判断的主观评审因素协商评分；</w:t>
      </w:r>
    </w:p>
    <w:p w14:paraId="412E2F14">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（5）在评标过程中擅离职守，影响评标程序正常进行的；</w:t>
      </w:r>
    </w:p>
    <w:p w14:paraId="5838390C">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（6）记录、复制或者带走任何评标资料；</w:t>
      </w:r>
    </w:p>
    <w:p w14:paraId="515635EF">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（7）其他不遵守评标纪律的行为。</w:t>
      </w:r>
    </w:p>
    <w:p w14:paraId="217C51AE">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　评标委员会成员有前款第一至五项行为之一的，其评审意见无效</w:t>
      </w:r>
    </w:p>
    <w:p w14:paraId="59599EB8">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23.3评标中因评标委员会成员缺席、回避或者健康等特殊原因导致评标委员会组成不符合《政府采购货物和服务招标投标管理办法》（财政部令第87号）规定的，采购人或者采购代理机构应当依法补足后继续评标。被更换的评标委员会成员所做出的评标意见无效。无法及时补足评标委员会成员的，采购人或者采购代理机构应当停止评标活动，封存所有投标文件和开标、评标资料，依法重新组建评标委员会进行评标。原评标委员会所做出的评标意见无效。采购人或者采购代理机构应当将变更、重新组建评标委员会的情况予以记录，并随招标文件一并存档。</w:t>
      </w:r>
    </w:p>
    <w:p w14:paraId="2E5C5C6E">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23.4评标原则</w:t>
      </w:r>
    </w:p>
    <w:p w14:paraId="0F6DE6A3">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评标活动遵循公平、公正、科学和择优的原则。</w:t>
      </w:r>
    </w:p>
    <w:p w14:paraId="62084EC7">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23.6 评标</w:t>
      </w:r>
    </w:p>
    <w:p w14:paraId="73A08580">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评标委员会按照第四章“评标办法”规定的方法、评审因素、标准和程序对投标文件进行评审。第四章“评标办法”没有规定的方法、评审因素和标准，不作为评标依据，见</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w:t>
      </w:r>
    </w:p>
    <w:p w14:paraId="38EAAF60">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bookmarkStart w:id="392" w:name="_Toc28925"/>
      <w:r>
        <w:rPr>
          <w:rFonts w:hint="eastAsia" w:ascii="仿宋" w:hAnsi="仿宋" w:eastAsia="仿宋" w:cs="仿宋"/>
          <w:color w:val="auto"/>
          <w:sz w:val="24"/>
          <w:szCs w:val="24"/>
          <w:highlight w:val="none"/>
        </w:rPr>
        <w:t>评标完成后，评标委员会应当向采购人提交书面评标报告和中标候选人名单。评标委员会推荐中标候选人的人数见“投标人须知前附表”。</w:t>
      </w:r>
      <w:bookmarkEnd w:id="392"/>
    </w:p>
    <w:p w14:paraId="66CBE076">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bookmarkStart w:id="393" w:name="_Toc29773"/>
      <w:r>
        <w:rPr>
          <w:rFonts w:hint="eastAsia" w:ascii="仿宋" w:hAnsi="仿宋" w:eastAsia="仿宋" w:cs="仿宋"/>
          <w:color w:val="auto"/>
          <w:sz w:val="24"/>
          <w:szCs w:val="24"/>
          <w:highlight w:val="none"/>
        </w:rPr>
        <w:t>投标人存在下列情况之一的，投标无效：</w:t>
      </w:r>
      <w:bookmarkEnd w:id="393"/>
    </w:p>
    <w:p w14:paraId="1D6E6E82">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bookmarkStart w:id="394" w:name="_Toc32404"/>
      <w:r>
        <w:rPr>
          <w:rFonts w:hint="eastAsia" w:ascii="仿宋" w:hAnsi="仿宋" w:eastAsia="仿宋" w:cs="仿宋"/>
          <w:color w:val="auto"/>
          <w:sz w:val="24"/>
          <w:szCs w:val="24"/>
          <w:highlight w:val="none"/>
        </w:rPr>
        <w:t>（1）未按照招标文件的规定提交投标保证金的；</w:t>
      </w:r>
      <w:bookmarkEnd w:id="394"/>
    </w:p>
    <w:p w14:paraId="60E4FE71">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bookmarkStart w:id="395" w:name="_Toc17482"/>
      <w:r>
        <w:rPr>
          <w:rFonts w:hint="eastAsia" w:ascii="仿宋" w:hAnsi="仿宋" w:eastAsia="仿宋" w:cs="仿宋"/>
          <w:color w:val="auto"/>
          <w:sz w:val="24"/>
          <w:szCs w:val="24"/>
          <w:highlight w:val="none"/>
        </w:rPr>
        <w:t>（2）投标文件未按招标文件要求签署、盖章的；</w:t>
      </w:r>
      <w:bookmarkEnd w:id="395"/>
    </w:p>
    <w:p w14:paraId="52AD1540">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bookmarkStart w:id="396" w:name="_Toc8692"/>
      <w:r>
        <w:rPr>
          <w:rFonts w:hint="eastAsia" w:ascii="仿宋" w:hAnsi="仿宋" w:eastAsia="仿宋" w:cs="仿宋"/>
          <w:color w:val="auto"/>
          <w:sz w:val="24"/>
          <w:szCs w:val="24"/>
          <w:highlight w:val="none"/>
        </w:rPr>
        <w:t>（3）不具备招标文件中规定的资格要求的；</w:t>
      </w:r>
      <w:bookmarkEnd w:id="396"/>
    </w:p>
    <w:p w14:paraId="59F4E8B5">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bookmarkStart w:id="397" w:name="_Toc10052"/>
      <w:r>
        <w:rPr>
          <w:rFonts w:hint="eastAsia" w:ascii="仿宋" w:hAnsi="仿宋" w:eastAsia="仿宋" w:cs="仿宋"/>
          <w:color w:val="auto"/>
          <w:sz w:val="24"/>
          <w:szCs w:val="24"/>
          <w:highlight w:val="none"/>
        </w:rPr>
        <w:t>（4）报价超过招标文件中规定的预算金额或者最高限价的；</w:t>
      </w:r>
      <w:bookmarkEnd w:id="397"/>
    </w:p>
    <w:p w14:paraId="1D7660A1">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bookmarkStart w:id="398" w:name="_Toc31831"/>
      <w:r>
        <w:rPr>
          <w:rFonts w:hint="eastAsia" w:ascii="仿宋" w:hAnsi="仿宋" w:eastAsia="仿宋" w:cs="仿宋"/>
          <w:color w:val="auto"/>
          <w:sz w:val="24"/>
          <w:szCs w:val="24"/>
          <w:highlight w:val="none"/>
        </w:rPr>
        <w:t>（5）投标文件含有采购人不能接受的附加条件的；</w:t>
      </w:r>
      <w:bookmarkEnd w:id="398"/>
    </w:p>
    <w:p w14:paraId="17FFB14F">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bookmarkStart w:id="399" w:name="_Toc20040"/>
      <w:r>
        <w:rPr>
          <w:rFonts w:hint="eastAsia" w:ascii="仿宋" w:hAnsi="仿宋" w:eastAsia="仿宋" w:cs="仿宋"/>
          <w:color w:val="auto"/>
          <w:sz w:val="24"/>
          <w:szCs w:val="24"/>
          <w:highlight w:val="none"/>
        </w:rPr>
        <w:t>（6）法律、法规和招标文件规定的其他无效情形。</w:t>
      </w:r>
      <w:bookmarkEnd w:id="399"/>
    </w:p>
    <w:p w14:paraId="5A190A33">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400" w:name="_Toc146"/>
      <w:bookmarkStart w:id="401" w:name="_Toc2259"/>
      <w:bookmarkStart w:id="402" w:name="_Toc11910"/>
      <w:bookmarkStart w:id="403" w:name="_Toc21358"/>
      <w:bookmarkStart w:id="404" w:name="_Toc22022"/>
      <w:bookmarkStart w:id="405" w:name="_Toc9321"/>
      <w:r>
        <w:rPr>
          <w:rFonts w:hint="eastAsia" w:ascii="仿宋" w:hAnsi="仿宋" w:eastAsia="仿宋" w:cs="仿宋"/>
          <w:color w:val="auto"/>
          <w:sz w:val="24"/>
          <w:szCs w:val="24"/>
          <w:highlight w:val="none"/>
        </w:rPr>
        <w:t>评标过程的保密</w:t>
      </w:r>
      <w:bookmarkEnd w:id="400"/>
      <w:bookmarkEnd w:id="401"/>
      <w:bookmarkEnd w:id="402"/>
      <w:bookmarkEnd w:id="403"/>
      <w:bookmarkEnd w:id="404"/>
      <w:bookmarkEnd w:id="405"/>
    </w:p>
    <w:p w14:paraId="53352B27">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开标后，直到授予投标人合同止，凡是属于审查、澄清、评审和比较的有关资料以及授标建议等均不得向投标人或其他无关的人员透露。投标人在评标过程中，所进行的力图影响评标结果的不公正活动，可能导致其投标被拒绝。</w:t>
      </w:r>
    </w:p>
    <w:p w14:paraId="17B73669">
      <w:pPr>
        <w:pStyle w:val="5"/>
        <w:pageBreakBefore w:val="0"/>
        <w:numPr>
          <w:ilvl w:val="0"/>
          <w:numId w:val="2"/>
        </w:numPr>
        <w:shd w:val="clear" w:color="auto" w:fill="auto"/>
        <w:tabs>
          <w:tab w:val="left" w:pos="900"/>
          <w:tab w:val="left" w:pos="1097"/>
          <w:tab w:val="left" w:pos="1588"/>
        </w:tabs>
        <w:wordWrap w:val="0"/>
        <w:topLinePunct w:val="0"/>
        <w:bidi w:val="0"/>
        <w:spacing w:before="0" w:after="0" w:line="360" w:lineRule="auto"/>
        <w:rPr>
          <w:rFonts w:hint="eastAsia" w:ascii="仿宋" w:hAnsi="仿宋" w:eastAsia="仿宋" w:cs="仿宋"/>
          <w:color w:val="auto"/>
          <w:sz w:val="24"/>
          <w:szCs w:val="24"/>
          <w:highlight w:val="none"/>
        </w:rPr>
      </w:pPr>
      <w:bookmarkStart w:id="406" w:name="_Toc17151"/>
      <w:bookmarkStart w:id="407" w:name="_Toc25540"/>
      <w:bookmarkStart w:id="408" w:name="_Toc24228"/>
      <w:bookmarkStart w:id="409" w:name="_Toc16344"/>
      <w:bookmarkStart w:id="410" w:name="_Toc9453"/>
      <w:bookmarkStart w:id="411" w:name="_Toc11302"/>
      <w:r>
        <w:rPr>
          <w:rFonts w:hint="eastAsia" w:ascii="仿宋" w:hAnsi="仿宋" w:eastAsia="仿宋" w:cs="仿宋"/>
          <w:color w:val="auto"/>
          <w:sz w:val="24"/>
          <w:szCs w:val="24"/>
          <w:highlight w:val="none"/>
        </w:rPr>
        <w:t>在政府采购活动中，出现下列情形之一的，项目废标</w:t>
      </w:r>
      <w:bookmarkEnd w:id="406"/>
      <w:bookmarkEnd w:id="407"/>
      <w:bookmarkEnd w:id="408"/>
      <w:bookmarkEnd w:id="409"/>
      <w:bookmarkEnd w:id="410"/>
      <w:bookmarkEnd w:id="411"/>
    </w:p>
    <w:p w14:paraId="3890A999">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（1）符合专业条件的投标人或者对招标文件作实质响应的投标人不足三家的；</w:t>
      </w:r>
    </w:p>
    <w:p w14:paraId="37E4E2AE">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（2）出现影响采购公正的违法、违规行为的；</w:t>
      </w:r>
    </w:p>
    <w:p w14:paraId="4CC53A25">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（3）投标人的报价均超过了采购预算，采购人不能支付的；</w:t>
      </w:r>
    </w:p>
    <w:p w14:paraId="200C248D">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（4）因重大变故，采购任务取消的。</w:t>
      </w:r>
    </w:p>
    <w:p w14:paraId="7193A217">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废标后，采购人应当将废标理由通知所有投标人。</w:t>
      </w:r>
    </w:p>
    <w:p w14:paraId="61E33818">
      <w:pPr>
        <w:pStyle w:val="4"/>
        <w:pageBreakBefore w:val="0"/>
        <w:numPr>
          <w:ilvl w:val="1"/>
          <w:numId w:val="0"/>
        </w:numPr>
        <w:shd w:val="clear" w:color="auto" w:fill="auto"/>
        <w:tabs>
          <w:tab w:val="left" w:pos="1021"/>
          <w:tab w:val="clear" w:pos="720"/>
          <w:tab w:val="clear" w:pos="3690"/>
        </w:tabs>
        <w:wordWrap w:val="0"/>
        <w:topLinePunct w:val="0"/>
        <w:bidi w:val="0"/>
        <w:spacing w:before="0" w:after="0" w:line="360" w:lineRule="auto"/>
        <w:ind w:left="0" w:leftChars="0" w:firstLine="0" w:firstLineChars="0"/>
        <w:jc w:val="center"/>
        <w:rPr>
          <w:rFonts w:hint="eastAsia" w:ascii="仿宋" w:hAnsi="仿宋" w:eastAsia="仿宋" w:cs="仿宋"/>
          <w:color w:val="auto"/>
          <w:sz w:val="24"/>
          <w:szCs w:val="24"/>
          <w:highlight w:val="none"/>
        </w:rPr>
      </w:pPr>
      <w:bookmarkStart w:id="412" w:name="_Toc31750"/>
      <w:bookmarkStart w:id="413" w:name="_Toc6569"/>
      <w:bookmarkStart w:id="414" w:name="_Toc24340"/>
      <w:bookmarkStart w:id="415" w:name="_Toc6329"/>
      <w:bookmarkStart w:id="416" w:name="_Toc6102"/>
      <w:r>
        <w:rPr>
          <w:rFonts w:hint="eastAsia" w:ascii="仿宋" w:hAnsi="仿宋" w:eastAsia="仿宋" w:cs="仿宋"/>
          <w:color w:val="auto"/>
          <w:sz w:val="24"/>
          <w:szCs w:val="24"/>
          <w:highlight w:val="none"/>
        </w:rPr>
        <w:t>六、中标结果</w:t>
      </w:r>
      <w:bookmarkEnd w:id="412"/>
      <w:bookmarkEnd w:id="413"/>
      <w:bookmarkEnd w:id="414"/>
      <w:bookmarkEnd w:id="415"/>
      <w:bookmarkEnd w:id="416"/>
    </w:p>
    <w:p w14:paraId="7B623F0A">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417" w:name="_Toc5826"/>
      <w:bookmarkStart w:id="418" w:name="_Toc4731"/>
      <w:bookmarkStart w:id="419" w:name="_Toc3137"/>
      <w:bookmarkStart w:id="420" w:name="_Toc5597"/>
      <w:bookmarkStart w:id="421" w:name="_Toc12973"/>
      <w:bookmarkStart w:id="422" w:name="_Toc23032"/>
      <w:r>
        <w:rPr>
          <w:rFonts w:hint="eastAsia" w:ascii="仿宋" w:hAnsi="仿宋" w:eastAsia="仿宋" w:cs="仿宋"/>
          <w:color w:val="auto"/>
          <w:sz w:val="24"/>
          <w:szCs w:val="24"/>
          <w:highlight w:val="none"/>
        </w:rPr>
        <w:t>中标人的确定</w:t>
      </w:r>
      <w:bookmarkEnd w:id="417"/>
      <w:bookmarkEnd w:id="418"/>
      <w:bookmarkEnd w:id="419"/>
      <w:bookmarkEnd w:id="420"/>
      <w:bookmarkEnd w:id="421"/>
      <w:bookmarkEnd w:id="422"/>
    </w:p>
    <w:p w14:paraId="244DE996">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26.1 按照</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的规定，采购人根据评标委员会提出的评标报告和推荐的中标候选人名单，按顺序确定中标人。</w:t>
      </w:r>
    </w:p>
    <w:p w14:paraId="133DFB4E">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26.2采购代理机构应当在评标结束后二个工作日内将评标报告送采购人确认。</w:t>
      </w:r>
    </w:p>
    <w:p w14:paraId="4D0B148C">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26.3 采购人应当在收到评标报告后五个工作日内，按照评标报告中推荐的中标人顺序确定中标人。</w:t>
      </w:r>
    </w:p>
    <w:p w14:paraId="210C64C8">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423" w:name="_Toc17686"/>
      <w:bookmarkStart w:id="424" w:name="_Toc12642"/>
      <w:bookmarkStart w:id="425" w:name="_Toc1612"/>
      <w:bookmarkStart w:id="426" w:name="_Toc32014"/>
      <w:bookmarkStart w:id="427" w:name="_Toc3443"/>
      <w:bookmarkStart w:id="428" w:name="_Toc9912"/>
      <w:r>
        <w:rPr>
          <w:rFonts w:hint="eastAsia" w:ascii="仿宋" w:hAnsi="仿宋" w:eastAsia="仿宋" w:cs="仿宋"/>
          <w:color w:val="auto"/>
          <w:sz w:val="24"/>
          <w:szCs w:val="24"/>
          <w:highlight w:val="none"/>
        </w:rPr>
        <w:t>中标通知书</w:t>
      </w:r>
      <w:bookmarkEnd w:id="423"/>
      <w:bookmarkEnd w:id="424"/>
      <w:bookmarkEnd w:id="425"/>
      <w:bookmarkEnd w:id="426"/>
      <w:bookmarkEnd w:id="427"/>
      <w:bookmarkEnd w:id="428"/>
    </w:p>
    <w:p w14:paraId="014BF0A2">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27.1 中标人确定后，中标结果将在招标公告发布的媒体上发布，同时向中标人发出中标通知书。</w:t>
      </w:r>
    </w:p>
    <w:p w14:paraId="437B14DC">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27.2 中标通知书是合同的一个组成部分。</w:t>
      </w:r>
    </w:p>
    <w:p w14:paraId="02E5388F">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429" w:name="_Toc3711"/>
      <w:bookmarkStart w:id="430" w:name="_Toc19747"/>
      <w:bookmarkStart w:id="431" w:name="_Toc10497"/>
      <w:bookmarkStart w:id="432" w:name="_Toc9892"/>
      <w:bookmarkStart w:id="433" w:name="_Toc27011"/>
      <w:bookmarkStart w:id="434" w:name="_Toc9721"/>
      <w:r>
        <w:rPr>
          <w:rFonts w:hint="eastAsia" w:ascii="仿宋" w:hAnsi="仿宋" w:eastAsia="仿宋" w:cs="仿宋"/>
          <w:color w:val="auto"/>
          <w:sz w:val="24"/>
          <w:szCs w:val="24"/>
          <w:highlight w:val="none"/>
        </w:rPr>
        <w:t>签订合同</w:t>
      </w:r>
      <w:bookmarkEnd w:id="429"/>
      <w:bookmarkEnd w:id="430"/>
      <w:bookmarkEnd w:id="431"/>
      <w:bookmarkEnd w:id="432"/>
      <w:bookmarkEnd w:id="433"/>
      <w:bookmarkEnd w:id="434"/>
    </w:p>
    <w:p w14:paraId="147CBCD3">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28.1 中标人收到中标通知书后，按招标文件、投标文件及有关澄清承诺书的要求与采购人签订采购合同。</w:t>
      </w:r>
    </w:p>
    <w:p w14:paraId="01D0C35B">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28.2 中标供应商拒绝与采购人签订合同的，采购人可以按照评审报告推荐的中标候选人名单排序，确定下一候选人为中标供应商，也可以重新开展政府采购活动。</w:t>
      </w:r>
    </w:p>
    <w:p w14:paraId="68D09719">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435" w:name="_Toc4222"/>
      <w:bookmarkStart w:id="436" w:name="_Toc13188"/>
      <w:bookmarkStart w:id="437" w:name="_Toc3339"/>
      <w:bookmarkStart w:id="438" w:name="_Toc18142"/>
      <w:bookmarkStart w:id="439" w:name="_Toc29707"/>
      <w:bookmarkStart w:id="440" w:name="_Toc10090"/>
      <w:r>
        <w:rPr>
          <w:rFonts w:hint="eastAsia" w:ascii="仿宋" w:hAnsi="仿宋" w:eastAsia="仿宋" w:cs="仿宋"/>
          <w:color w:val="auto"/>
          <w:sz w:val="24"/>
          <w:szCs w:val="24"/>
          <w:highlight w:val="none"/>
        </w:rPr>
        <w:t>履约保证金</w:t>
      </w:r>
      <w:bookmarkEnd w:id="435"/>
      <w:bookmarkEnd w:id="436"/>
      <w:bookmarkEnd w:id="437"/>
      <w:bookmarkEnd w:id="438"/>
      <w:bookmarkEnd w:id="439"/>
      <w:bookmarkEnd w:id="440"/>
    </w:p>
    <w:p w14:paraId="0E24D34B">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bookmarkStart w:id="441" w:name="_Toc8153"/>
      <w:r>
        <w:rPr>
          <w:rFonts w:hint="eastAsia" w:ascii="仿宋" w:hAnsi="仿宋" w:eastAsia="仿宋" w:cs="仿宋"/>
          <w:color w:val="auto"/>
          <w:sz w:val="24"/>
          <w:szCs w:val="24"/>
          <w:highlight w:val="none"/>
        </w:rPr>
        <w:t>29.1拟签订的合同文本要求中标人提交履约保证金的，投标人应当以支票、汇票、本票或者金融机构、担保机构出具的保函等非现金形式提交。履约保证金的数额详见</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w:t>
      </w:r>
    </w:p>
    <w:p w14:paraId="20DF012A">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29.2签订合同后，如中标人不按双方签订合同约定履约，则没收其全部履约保证金，履约保证金不足以赔偿损失的，按实际损失赔偿。</w:t>
      </w:r>
    </w:p>
    <w:p w14:paraId="38B96868">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29.3履约保证金按</w:t>
      </w:r>
      <w:r>
        <w:rPr>
          <w:rFonts w:hint="eastAsia" w:ascii="仿宋" w:hAnsi="仿宋" w:eastAsia="仿宋" w:cs="仿宋"/>
          <w:b/>
          <w:bCs/>
          <w:color w:val="auto"/>
          <w:sz w:val="24"/>
          <w:szCs w:val="24"/>
          <w:highlight w:val="none"/>
        </w:rPr>
        <w:t>“投标人须知前附表”</w:t>
      </w:r>
      <w:r>
        <w:rPr>
          <w:rFonts w:hint="eastAsia" w:ascii="仿宋" w:hAnsi="仿宋" w:eastAsia="仿宋" w:cs="仿宋"/>
          <w:color w:val="auto"/>
          <w:sz w:val="24"/>
          <w:szCs w:val="24"/>
          <w:highlight w:val="none"/>
        </w:rPr>
        <w:t>的规定退还。</w:t>
      </w:r>
    </w:p>
    <w:p w14:paraId="3AD2708A">
      <w:pPr>
        <w:pStyle w:val="4"/>
        <w:pageBreakBefore w:val="0"/>
        <w:numPr>
          <w:ilvl w:val="1"/>
          <w:numId w:val="0"/>
        </w:numPr>
        <w:shd w:val="clear" w:color="auto" w:fill="auto"/>
        <w:tabs>
          <w:tab w:val="left" w:pos="1021"/>
          <w:tab w:val="clear" w:pos="720"/>
          <w:tab w:val="clear" w:pos="3690"/>
        </w:tabs>
        <w:wordWrap w:val="0"/>
        <w:topLinePunct w:val="0"/>
        <w:bidi w:val="0"/>
        <w:spacing w:before="0" w:after="0" w:line="360" w:lineRule="auto"/>
        <w:ind w:left="0" w:leftChars="0" w:firstLine="0" w:firstLineChars="0"/>
        <w:jc w:val="center"/>
        <w:rPr>
          <w:rFonts w:hint="eastAsia" w:ascii="仿宋" w:hAnsi="仿宋" w:eastAsia="仿宋" w:cs="仿宋"/>
          <w:color w:val="auto"/>
          <w:sz w:val="24"/>
          <w:szCs w:val="24"/>
          <w:highlight w:val="none"/>
        </w:rPr>
      </w:pPr>
      <w:bookmarkStart w:id="442" w:name="_Toc27480"/>
      <w:bookmarkStart w:id="443" w:name="_Toc320"/>
      <w:bookmarkStart w:id="444" w:name="_Toc29375"/>
      <w:bookmarkStart w:id="445" w:name="_Toc28784"/>
      <w:r>
        <w:rPr>
          <w:rFonts w:hint="eastAsia" w:ascii="仿宋" w:hAnsi="仿宋" w:eastAsia="仿宋" w:cs="仿宋"/>
          <w:color w:val="auto"/>
          <w:sz w:val="24"/>
          <w:szCs w:val="24"/>
          <w:highlight w:val="none"/>
        </w:rPr>
        <w:t>七、其他事项</w:t>
      </w:r>
      <w:bookmarkEnd w:id="441"/>
      <w:bookmarkEnd w:id="442"/>
      <w:bookmarkEnd w:id="443"/>
      <w:bookmarkEnd w:id="444"/>
      <w:bookmarkEnd w:id="445"/>
    </w:p>
    <w:p w14:paraId="48C89B26">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446" w:name="_Toc10845"/>
      <w:bookmarkStart w:id="447" w:name="_Toc31458"/>
      <w:bookmarkStart w:id="448" w:name="_Toc20316"/>
      <w:bookmarkStart w:id="449" w:name="_Toc22145"/>
      <w:bookmarkStart w:id="450" w:name="_Toc28655"/>
      <w:bookmarkStart w:id="451" w:name="_Toc10111"/>
      <w:r>
        <w:rPr>
          <w:rFonts w:hint="eastAsia" w:ascii="仿宋" w:hAnsi="仿宋" w:eastAsia="仿宋" w:cs="仿宋"/>
          <w:color w:val="auto"/>
          <w:sz w:val="24"/>
          <w:szCs w:val="24"/>
          <w:highlight w:val="none"/>
        </w:rPr>
        <w:t>中标服务费</w:t>
      </w:r>
      <w:bookmarkEnd w:id="446"/>
      <w:bookmarkEnd w:id="447"/>
      <w:bookmarkEnd w:id="448"/>
      <w:bookmarkEnd w:id="449"/>
      <w:bookmarkEnd w:id="450"/>
      <w:bookmarkEnd w:id="451"/>
    </w:p>
    <w:p w14:paraId="72BF72E6">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30.1中标服务费由采购代理机构向中标人收取，收取标准详见</w:t>
      </w:r>
      <w:r>
        <w:rPr>
          <w:rFonts w:hint="eastAsia" w:ascii="仿宋" w:hAnsi="仿宋" w:eastAsia="仿宋" w:cs="仿宋"/>
          <w:b/>
          <w:bCs/>
          <w:color w:val="auto"/>
          <w:sz w:val="24"/>
          <w:szCs w:val="24"/>
          <w:highlight w:val="none"/>
        </w:rPr>
        <w:t>“ 投标人须知前附表”</w:t>
      </w:r>
      <w:r>
        <w:rPr>
          <w:rFonts w:hint="eastAsia" w:ascii="仿宋" w:hAnsi="仿宋" w:eastAsia="仿宋" w:cs="仿宋"/>
          <w:color w:val="auto"/>
          <w:sz w:val="24"/>
          <w:szCs w:val="24"/>
          <w:highlight w:val="none"/>
        </w:rPr>
        <w:t>。</w:t>
      </w:r>
    </w:p>
    <w:p w14:paraId="3AC994A0">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30.2中标人应在接受“中标通知书”时向采购代理机构一次付清中标服务费。</w:t>
      </w:r>
    </w:p>
    <w:p w14:paraId="06D0CCC6">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452" w:name="_Toc29795"/>
      <w:bookmarkStart w:id="453" w:name="_Toc13731"/>
      <w:bookmarkStart w:id="454" w:name="_Toc16098"/>
      <w:bookmarkStart w:id="455" w:name="_Toc16141"/>
      <w:bookmarkStart w:id="456" w:name="_Toc31953"/>
      <w:bookmarkStart w:id="457" w:name="_Toc11972"/>
      <w:r>
        <w:rPr>
          <w:rFonts w:hint="eastAsia" w:ascii="仿宋" w:hAnsi="仿宋" w:eastAsia="仿宋" w:cs="仿宋"/>
          <w:color w:val="auto"/>
          <w:sz w:val="24"/>
          <w:szCs w:val="24"/>
          <w:highlight w:val="none"/>
        </w:rPr>
        <w:t>解释权</w:t>
      </w:r>
      <w:bookmarkEnd w:id="452"/>
      <w:bookmarkEnd w:id="453"/>
      <w:bookmarkEnd w:id="454"/>
      <w:bookmarkEnd w:id="455"/>
      <w:bookmarkEnd w:id="456"/>
      <w:bookmarkEnd w:id="457"/>
    </w:p>
    <w:p w14:paraId="5CDA7C6E">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本招标文件是</w:t>
      </w:r>
      <w:r>
        <w:rPr>
          <w:rFonts w:hint="eastAsia" w:ascii="仿宋" w:hAnsi="仿宋" w:eastAsia="仿宋" w:cs="仿宋"/>
          <w:color w:val="auto"/>
          <w:sz w:val="24"/>
          <w:szCs w:val="24"/>
          <w:highlight w:val="none"/>
          <w:lang w:val="en-US" w:eastAsia="zh-CN"/>
        </w:rPr>
        <w:t>参照</w:t>
      </w:r>
      <w:r>
        <w:rPr>
          <w:rFonts w:hint="eastAsia" w:ascii="仿宋" w:hAnsi="仿宋" w:eastAsia="仿宋" w:cs="仿宋"/>
          <w:color w:val="auto"/>
          <w:sz w:val="24"/>
          <w:szCs w:val="24"/>
          <w:highlight w:val="none"/>
        </w:rPr>
        <w:t>《中华人民共和国政府采购法》及相关法律法规编制，解释权属采购代理机构。</w:t>
      </w:r>
    </w:p>
    <w:p w14:paraId="41A9151A">
      <w:pPr>
        <w:pStyle w:val="5"/>
        <w:pageBreakBefore w:val="0"/>
        <w:numPr>
          <w:ilvl w:val="0"/>
          <w:numId w:val="2"/>
        </w:numPr>
        <w:shd w:val="clear" w:color="auto" w:fill="auto"/>
        <w:tabs>
          <w:tab w:val="left" w:pos="900"/>
          <w:tab w:val="left" w:pos="1588"/>
          <w:tab w:val="clear" w:pos="720"/>
        </w:tabs>
        <w:wordWrap w:val="0"/>
        <w:topLinePunct w:val="0"/>
        <w:bidi w:val="0"/>
        <w:spacing w:before="0" w:after="0" w:line="360" w:lineRule="auto"/>
        <w:rPr>
          <w:rFonts w:hint="eastAsia" w:ascii="仿宋" w:hAnsi="仿宋" w:eastAsia="仿宋" w:cs="仿宋"/>
          <w:color w:val="auto"/>
          <w:sz w:val="24"/>
          <w:szCs w:val="24"/>
          <w:highlight w:val="none"/>
        </w:rPr>
      </w:pPr>
      <w:bookmarkStart w:id="458" w:name="_Toc7460"/>
      <w:bookmarkStart w:id="459" w:name="_Toc12157"/>
      <w:bookmarkStart w:id="460" w:name="_Toc17851"/>
      <w:bookmarkStart w:id="461" w:name="_Toc10808"/>
      <w:bookmarkStart w:id="462" w:name="_Toc8971"/>
      <w:bookmarkStart w:id="463" w:name="_Toc411"/>
      <w:r>
        <w:rPr>
          <w:rFonts w:hint="eastAsia" w:ascii="仿宋" w:hAnsi="仿宋" w:eastAsia="仿宋" w:cs="仿宋"/>
          <w:color w:val="auto"/>
          <w:sz w:val="24"/>
          <w:szCs w:val="24"/>
          <w:highlight w:val="none"/>
        </w:rPr>
        <w:t>需要补充的其他内容</w:t>
      </w:r>
      <w:bookmarkEnd w:id="458"/>
      <w:bookmarkEnd w:id="459"/>
      <w:bookmarkEnd w:id="460"/>
      <w:bookmarkEnd w:id="461"/>
      <w:bookmarkEnd w:id="462"/>
      <w:bookmarkEnd w:id="463"/>
    </w:p>
    <w:p w14:paraId="0288BF26">
      <w:pPr>
        <w:pageBreakBefore w:val="0"/>
        <w:shd w:val="clear" w:color="auto" w:fill="auto"/>
        <w:wordWrap w:val="0"/>
        <w:topLinePunct w:val="0"/>
        <w:bidi w:val="0"/>
        <w:spacing w:line="360" w:lineRule="auto"/>
        <w:ind w:firstLine="480" w:firstLineChars="200"/>
        <w:jc w:val="left"/>
        <w:rPr>
          <w:rFonts w:hint="eastAsia" w:ascii="仿宋" w:hAnsi="仿宋" w:eastAsia="仿宋" w:cs="仿宋"/>
          <w:color w:val="auto"/>
          <w:sz w:val="24"/>
          <w:szCs w:val="24"/>
          <w:highlight w:val="none"/>
        </w:rPr>
      </w:pPr>
      <w:r>
        <w:rPr>
          <w:rFonts w:hint="eastAsia" w:ascii="仿宋" w:hAnsi="仿宋" w:eastAsia="仿宋" w:cs="仿宋"/>
          <w:color w:val="auto"/>
          <w:sz w:val="24"/>
          <w:szCs w:val="24"/>
          <w:highlight w:val="none"/>
        </w:rPr>
        <w:t>需要补充的其他内容：见“</w:t>
      </w:r>
      <w:r>
        <w:rPr>
          <w:rFonts w:hint="eastAsia" w:ascii="仿宋" w:hAnsi="仿宋" w:eastAsia="仿宋" w:cs="仿宋"/>
          <w:b/>
          <w:color w:val="auto"/>
          <w:sz w:val="24"/>
          <w:szCs w:val="24"/>
          <w:highlight w:val="none"/>
        </w:rPr>
        <w:t>投标人须知前附表</w:t>
      </w:r>
      <w:r>
        <w:rPr>
          <w:rFonts w:hint="eastAsia" w:ascii="仿宋" w:hAnsi="仿宋" w:eastAsia="仿宋" w:cs="仿宋"/>
          <w:color w:val="auto"/>
          <w:sz w:val="24"/>
          <w:szCs w:val="24"/>
          <w:highlight w:val="none"/>
        </w:rPr>
        <w:t>”。</w:t>
      </w:r>
    </w:p>
    <w:p w14:paraId="48DEBC5D">
      <w:pPr>
        <w:pStyle w:val="3"/>
        <w:pageBreakBefore w:val="0"/>
        <w:numPr>
          <w:ilvl w:val="0"/>
          <w:numId w:val="0"/>
        </w:numPr>
        <w:topLinePunct w:val="0"/>
        <w:bidi w:val="0"/>
        <w:snapToGrid w:val="0"/>
        <w:spacing w:line="360" w:lineRule="auto"/>
        <w:ind w:left="720" w:hanging="720"/>
        <w:jc w:val="center"/>
        <w:rPr>
          <w:rFonts w:hint="eastAsia" w:ascii="仿宋" w:hAnsi="仿宋" w:eastAsia="仿宋" w:cs="仿宋"/>
          <w:iCs/>
          <w:sz w:val="44"/>
          <w:szCs w:val="44"/>
          <w:highlight w:val="none"/>
        </w:rPr>
      </w:pPr>
      <w:r>
        <w:rPr>
          <w:rFonts w:hint="eastAsia" w:ascii="仿宋" w:hAnsi="仿宋" w:eastAsia="仿宋" w:cs="仿宋"/>
          <w:b/>
          <w:bCs/>
          <w:color w:val="auto"/>
          <w:sz w:val="24"/>
          <w:szCs w:val="24"/>
          <w:highlight w:val="none"/>
        </w:rPr>
        <w:br w:type="page"/>
      </w:r>
      <w:bookmarkStart w:id="464" w:name="_Toc13432"/>
      <w:r>
        <w:rPr>
          <w:rFonts w:hint="eastAsia" w:ascii="仿宋" w:hAnsi="仿宋" w:eastAsia="仿宋" w:cs="仿宋"/>
          <w:iCs/>
          <w:sz w:val="44"/>
          <w:szCs w:val="44"/>
          <w:highlight w:val="none"/>
        </w:rPr>
        <w:t xml:space="preserve">第三章 </w:t>
      </w:r>
      <w:bookmarkStart w:id="465" w:name="_Toc22331"/>
      <w:r>
        <w:rPr>
          <w:rFonts w:hint="eastAsia" w:ascii="仿宋" w:hAnsi="仿宋" w:eastAsia="仿宋" w:cs="仿宋"/>
          <w:iCs/>
          <w:sz w:val="44"/>
          <w:szCs w:val="44"/>
          <w:highlight w:val="none"/>
        </w:rPr>
        <w:t>资格审查</w:t>
      </w:r>
      <w:bookmarkEnd w:id="180"/>
      <w:bookmarkEnd w:id="181"/>
      <w:bookmarkEnd w:id="182"/>
      <w:bookmarkEnd w:id="183"/>
      <w:bookmarkEnd w:id="464"/>
      <w:bookmarkEnd w:id="465"/>
    </w:p>
    <w:p w14:paraId="74298197">
      <w:pPr>
        <w:pStyle w:val="16"/>
        <w:pageBreakBefore w:val="0"/>
        <w:topLinePunct w:val="0"/>
        <w:bidi w:val="0"/>
        <w:spacing w:before="0" w:beforeAutospacing="0" w:after="0" w:afterAutospacing="0" w:line="360" w:lineRule="auto"/>
        <w:ind w:firstLine="480" w:firstLineChars="200"/>
        <w:jc w:val="both"/>
        <w:rPr>
          <w:rFonts w:hint="eastAsia" w:ascii="仿宋" w:hAnsi="仿宋" w:eastAsia="仿宋" w:cs="仿宋"/>
          <w:highlight w:val="none"/>
        </w:rPr>
      </w:pPr>
      <w:r>
        <w:rPr>
          <w:rFonts w:hint="eastAsia" w:ascii="仿宋" w:hAnsi="仿宋" w:eastAsia="仿宋" w:cs="仿宋"/>
          <w:highlight w:val="none"/>
        </w:rPr>
        <w:t>公开招标采购项目开标结束后，采购人（和/或）采购代理机构依法对投标人的资格进行审查。合格投标人不足3家的，不得评标。</w:t>
      </w:r>
    </w:p>
    <w:p w14:paraId="54F44CA0">
      <w:pPr>
        <w:pStyle w:val="8"/>
        <w:pageBreakBefore w:val="0"/>
        <w:topLinePunct w:val="0"/>
        <w:bidi w:val="0"/>
        <w:spacing w:line="360" w:lineRule="auto"/>
        <w:ind w:firstLine="480"/>
        <w:rPr>
          <w:rFonts w:hint="eastAsia" w:ascii="仿宋" w:hAnsi="仿宋" w:eastAsia="仿宋" w:cs="仿宋"/>
          <w:sz w:val="24"/>
          <w:highlight w:val="none"/>
        </w:rPr>
      </w:pPr>
      <w:r>
        <w:rPr>
          <w:rFonts w:hint="eastAsia" w:ascii="仿宋" w:hAnsi="仿宋" w:eastAsia="仿宋" w:cs="仿宋"/>
          <w:sz w:val="24"/>
          <w:highlight w:val="none"/>
        </w:rPr>
        <w:t>一、</w:t>
      </w:r>
      <w:r>
        <w:rPr>
          <w:rFonts w:hint="eastAsia" w:ascii="仿宋" w:hAnsi="仿宋" w:eastAsia="仿宋" w:cs="仿宋"/>
          <w:sz w:val="24"/>
          <w:highlight w:val="none"/>
          <w:lang w:eastAsia="zh-CN"/>
        </w:rPr>
        <w:t>投标人应符合《中华人民共和国政府采购法》第二十二条规定</w:t>
      </w:r>
      <w:r>
        <w:rPr>
          <w:rFonts w:hint="eastAsia" w:ascii="仿宋" w:hAnsi="仿宋" w:eastAsia="仿宋" w:cs="仿宋"/>
          <w:sz w:val="24"/>
          <w:highlight w:val="none"/>
        </w:rPr>
        <w:t>：</w:t>
      </w:r>
    </w:p>
    <w:p w14:paraId="0C12F64E">
      <w:pPr>
        <w:pStyle w:val="8"/>
        <w:pageBreakBefore w:val="0"/>
        <w:topLinePunct w:val="0"/>
        <w:bidi w:val="0"/>
        <w:spacing w:line="360" w:lineRule="auto"/>
        <w:ind w:firstLine="480"/>
        <w:rPr>
          <w:rFonts w:hint="eastAsia" w:ascii="仿宋" w:hAnsi="仿宋" w:eastAsia="仿宋" w:cs="仿宋"/>
          <w:b w:val="0"/>
          <w:spacing w:val="-4"/>
          <w:sz w:val="24"/>
          <w:szCs w:val="24"/>
          <w:highlight w:val="none"/>
        </w:rPr>
      </w:pPr>
      <w:r>
        <w:rPr>
          <w:rFonts w:hint="eastAsia" w:ascii="仿宋" w:hAnsi="仿宋" w:eastAsia="仿宋" w:cs="仿宋"/>
          <w:sz w:val="24"/>
          <w:highlight w:val="none"/>
        </w:rPr>
        <w:t>1.具有独立承担民事责任的能力：</w:t>
      </w:r>
      <w:r>
        <w:rPr>
          <w:rFonts w:hint="eastAsia" w:ascii="仿宋" w:hAnsi="仿宋" w:eastAsia="仿宋" w:cs="仿宋"/>
          <w:b w:val="0"/>
          <w:spacing w:val="-4"/>
          <w:sz w:val="24"/>
          <w:szCs w:val="24"/>
          <w:highlight w:val="none"/>
        </w:rPr>
        <w:t>投标人为法人、其他组织或者自然人，提供有效的营业执照或事业单位法人证书或民办非企业登记证书或执业许可证或社会团体登记证或自然人身份证明。</w:t>
      </w:r>
    </w:p>
    <w:p w14:paraId="43949063">
      <w:pPr>
        <w:pStyle w:val="8"/>
        <w:pageBreakBefore w:val="0"/>
        <w:topLinePunct w:val="0"/>
        <w:bidi w:val="0"/>
        <w:spacing w:line="360" w:lineRule="auto"/>
        <w:ind w:firstLine="480"/>
        <w:rPr>
          <w:rFonts w:hint="eastAsia" w:ascii="仿宋" w:hAnsi="仿宋" w:eastAsia="仿宋" w:cs="仿宋"/>
          <w:sz w:val="24"/>
          <w:highlight w:val="none"/>
        </w:rPr>
      </w:pPr>
      <w:r>
        <w:rPr>
          <w:rFonts w:hint="eastAsia" w:ascii="仿宋" w:hAnsi="仿宋" w:eastAsia="仿宋" w:cs="仿宋"/>
          <w:sz w:val="24"/>
          <w:highlight w:val="none"/>
        </w:rPr>
        <w:t>2.具有良好的商业信誉和健全的财务会计制度：</w:t>
      </w:r>
    </w:p>
    <w:p w14:paraId="03DEEE0A">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b w:val="0"/>
          <w:sz w:val="24"/>
          <w:highlight w:val="none"/>
        </w:rPr>
        <w:t>①在国家企业信用信息公示系统（www.gsxt.gov.cn）中未出现列入严重违法失信企业名单（黑名单），由采购代理机构在开标前查询所有投标人的情况并截图（查询结果以采购人或采购代理机构查询结果为准，并将查询记录留存，供应商无需再提供）；</w:t>
      </w:r>
    </w:p>
    <w:p w14:paraId="31AC971E">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b w:val="0"/>
          <w:sz w:val="24"/>
          <w:highlight w:val="none"/>
        </w:rPr>
        <w:t>②</w:t>
      </w:r>
      <w:r>
        <w:rPr>
          <w:rFonts w:hint="eastAsia" w:ascii="仿宋" w:hAnsi="仿宋" w:eastAsia="仿宋" w:cs="仿宋"/>
          <w:b w:val="0"/>
          <w:sz w:val="24"/>
          <w:highlight w:val="none"/>
          <w:lang w:eastAsia="zh-CN"/>
        </w:rPr>
        <w:t>提供经第三方审计机构审计的2022年度或2023年度的财务状况审计报告或基本开户银行出具的资信证明，成立年限不足1年的投标人可提供自本项目投标文件提交截止时间前三个月内基本开户银行出具的资信证明</w:t>
      </w:r>
      <w:r>
        <w:rPr>
          <w:rFonts w:hint="eastAsia" w:ascii="仿宋" w:hAnsi="仿宋" w:eastAsia="仿宋" w:cs="仿宋"/>
          <w:b w:val="0"/>
          <w:sz w:val="24"/>
          <w:highlight w:val="none"/>
        </w:rPr>
        <w:t>。</w:t>
      </w:r>
    </w:p>
    <w:p w14:paraId="26ED6E93">
      <w:pPr>
        <w:pStyle w:val="8"/>
        <w:pageBreakBefore w:val="0"/>
        <w:topLinePunct w:val="0"/>
        <w:bidi w:val="0"/>
        <w:spacing w:line="360" w:lineRule="auto"/>
        <w:ind w:firstLine="480"/>
        <w:rPr>
          <w:rFonts w:hint="eastAsia" w:ascii="仿宋" w:hAnsi="仿宋" w:eastAsia="仿宋" w:cs="仿宋"/>
          <w:sz w:val="24"/>
          <w:highlight w:val="none"/>
        </w:rPr>
      </w:pPr>
      <w:r>
        <w:rPr>
          <w:rFonts w:hint="eastAsia" w:ascii="仿宋" w:hAnsi="仿宋" w:eastAsia="仿宋" w:cs="仿宋"/>
          <w:sz w:val="24"/>
          <w:highlight w:val="none"/>
          <w:lang w:val="en-US" w:eastAsia="zh-CN"/>
        </w:rPr>
        <w:t>3</w:t>
      </w:r>
      <w:r>
        <w:rPr>
          <w:rFonts w:hint="eastAsia" w:ascii="仿宋" w:hAnsi="仿宋" w:eastAsia="仿宋" w:cs="仿宋"/>
          <w:sz w:val="24"/>
          <w:highlight w:val="none"/>
        </w:rPr>
        <w:t>.具有履行合同所必需的设备和专业技术能力：</w:t>
      </w:r>
      <w:r>
        <w:rPr>
          <w:rFonts w:hint="eastAsia" w:ascii="仿宋" w:hAnsi="仿宋" w:eastAsia="仿宋" w:cs="仿宋"/>
          <w:b w:val="0"/>
          <w:sz w:val="24"/>
          <w:highlight w:val="none"/>
        </w:rPr>
        <w:t>提供相关证明材料或书面声明。</w:t>
      </w:r>
    </w:p>
    <w:p w14:paraId="747D9EBD">
      <w:pPr>
        <w:pStyle w:val="8"/>
        <w:pageBreakBefore w:val="0"/>
        <w:topLinePunct w:val="0"/>
        <w:bidi w:val="0"/>
        <w:spacing w:line="360" w:lineRule="auto"/>
        <w:ind w:firstLine="480"/>
        <w:rPr>
          <w:rFonts w:hint="eastAsia" w:ascii="仿宋" w:hAnsi="仿宋" w:eastAsia="仿宋" w:cs="仿宋"/>
          <w:sz w:val="24"/>
          <w:highlight w:val="none"/>
        </w:rPr>
      </w:pPr>
      <w:r>
        <w:rPr>
          <w:rFonts w:hint="eastAsia" w:ascii="仿宋" w:hAnsi="仿宋" w:eastAsia="仿宋" w:cs="仿宋"/>
          <w:sz w:val="24"/>
          <w:highlight w:val="none"/>
          <w:lang w:val="en-US" w:eastAsia="zh-CN"/>
        </w:rPr>
        <w:t>4</w:t>
      </w:r>
      <w:r>
        <w:rPr>
          <w:rFonts w:hint="eastAsia" w:ascii="仿宋" w:hAnsi="仿宋" w:eastAsia="仿宋" w:cs="仿宋"/>
          <w:sz w:val="24"/>
          <w:highlight w:val="none"/>
        </w:rPr>
        <w:t>.具有依法缴纳税收和社会保障资金的良好记录：</w:t>
      </w:r>
    </w:p>
    <w:p w14:paraId="39468EC9">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b w:val="0"/>
          <w:spacing w:val="0"/>
          <w:sz w:val="24"/>
          <w:highlight w:val="none"/>
        </w:rPr>
        <w:t>提供2024年01月至今任意2个月依法缴纳税收和缴纳社会保障资金的证明（成立未满2个月的提供成立以来的税收和社会保障资金缴纳凭证或相关情况说明；依法免税或不需要缴纳社会保障资金的，应提供相应文件证明其依法免税或不需要缴纳社会保障资金）。</w:t>
      </w:r>
    </w:p>
    <w:p w14:paraId="2C94A8D1">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sz w:val="24"/>
          <w:highlight w:val="none"/>
        </w:rPr>
        <w:t>5.参与本次政府采购活动前三年内，在经营活动中没有重大违法记录：</w:t>
      </w:r>
      <w:r>
        <w:rPr>
          <w:rFonts w:hint="eastAsia" w:ascii="仿宋" w:hAnsi="仿宋" w:eastAsia="仿宋" w:cs="仿宋"/>
          <w:b w:val="0"/>
          <w:sz w:val="24"/>
          <w:highlight w:val="none"/>
        </w:rPr>
        <w:t>提供参加本次政府采购活动前三年内在经营活动中没有重大违法记录的书面声明。</w:t>
      </w:r>
    </w:p>
    <w:p w14:paraId="21E036F4">
      <w:pPr>
        <w:pStyle w:val="8"/>
        <w:pageBreakBefore w:val="0"/>
        <w:topLinePunct w:val="0"/>
        <w:bidi w:val="0"/>
        <w:spacing w:line="360" w:lineRule="auto"/>
        <w:ind w:firstLine="480"/>
        <w:rPr>
          <w:rFonts w:hint="eastAsia" w:ascii="仿宋" w:hAnsi="仿宋" w:eastAsia="仿宋" w:cs="仿宋"/>
          <w:bCs/>
          <w:sz w:val="24"/>
          <w:highlight w:val="none"/>
        </w:rPr>
      </w:pPr>
      <w:r>
        <w:rPr>
          <w:rFonts w:hint="eastAsia" w:ascii="仿宋" w:hAnsi="仿宋" w:eastAsia="仿宋" w:cs="仿宋"/>
          <w:bCs/>
          <w:sz w:val="24"/>
          <w:highlight w:val="none"/>
        </w:rPr>
        <w:t>6.法律、行政法规规定的其他条件：</w:t>
      </w:r>
    </w:p>
    <w:p w14:paraId="6E71F637">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b w:val="0"/>
          <w:sz w:val="24"/>
          <w:highlight w:val="none"/>
        </w:rPr>
        <w:t>①信用要求：按照《财政部关于在政府采购活动中查询及使用信用记录有关问题的通知》(财库[2016]125号)相关要求，投标人应在“信用中国”网站(www.creditchina.gov.cn)未被列入失信被执行人记录、重大税收违法失信主体且在中国政府采购网(www.ccgp.gov.cn)没有政府采购严重违法失信行为记录(被禁止在一定期限内参加政府采购活动但期限届满的除外)，参与本项目的投标人信用查询截止时点：投标文件递交截止当天查询（查询结果以采购人或采购代理机构查询结果为准，并将查询记录留存，供应商无需再提供）；</w:t>
      </w:r>
    </w:p>
    <w:p w14:paraId="78B587B5">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b w:val="0"/>
          <w:sz w:val="24"/>
          <w:highlight w:val="none"/>
        </w:rPr>
        <w:t>②本次招标不接受联合体投标：提供承诺或书面声明；</w:t>
      </w:r>
    </w:p>
    <w:p w14:paraId="342501EF">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b w:val="0"/>
          <w:sz w:val="24"/>
          <w:highlight w:val="none"/>
        </w:rPr>
        <w:t>③不存在《中华人民共和国政府采购法实施条例》第十八条规定情形：即单位负责人为同一人或者存在直接控股、管理关系的不同投标人，不得参加同一合同项下的政府采购活动。除单一来源采购项目外，为采购项目提供整体设计、规范编制或者项目管理、监理、检测等服务的投标人，不得再参加该采购项目的其他采购活动。（提供承诺或书面声明）。</w:t>
      </w:r>
    </w:p>
    <w:p w14:paraId="00F3CC6A">
      <w:pPr>
        <w:pStyle w:val="8"/>
        <w:pageBreakBefore w:val="0"/>
        <w:topLinePunct w:val="0"/>
        <w:bidi w:val="0"/>
        <w:spacing w:line="360" w:lineRule="auto"/>
        <w:ind w:firstLine="480"/>
        <w:rPr>
          <w:rFonts w:hint="eastAsia" w:ascii="仿宋" w:hAnsi="仿宋" w:eastAsia="仿宋" w:cs="仿宋"/>
          <w:bCs/>
          <w:sz w:val="24"/>
          <w:highlight w:val="none"/>
        </w:rPr>
      </w:pPr>
      <w:r>
        <w:rPr>
          <w:rFonts w:hint="eastAsia" w:ascii="仿宋" w:hAnsi="仿宋" w:eastAsia="仿宋" w:cs="仿宋"/>
          <w:bCs/>
          <w:sz w:val="24"/>
          <w:highlight w:val="none"/>
        </w:rPr>
        <w:t>二、本项目的特定资格要求：</w:t>
      </w:r>
      <w:r>
        <w:rPr>
          <w:rFonts w:hint="eastAsia" w:ascii="仿宋" w:hAnsi="仿宋" w:eastAsia="仿宋" w:cs="仿宋"/>
          <w:b w:val="0"/>
          <w:sz w:val="24"/>
          <w:highlight w:val="none"/>
        </w:rPr>
        <w:t>无。</w:t>
      </w:r>
    </w:p>
    <w:bookmarkEnd w:id="184"/>
    <w:bookmarkEnd w:id="185"/>
    <w:bookmarkEnd w:id="186"/>
    <w:bookmarkEnd w:id="187"/>
    <w:bookmarkEnd w:id="188"/>
    <w:bookmarkEnd w:id="189"/>
    <w:p w14:paraId="330A3E6C">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br w:type="page"/>
      </w:r>
    </w:p>
    <w:p w14:paraId="6D187D2A">
      <w:pPr>
        <w:pStyle w:val="3"/>
        <w:pageBreakBefore w:val="0"/>
        <w:numPr>
          <w:ilvl w:val="0"/>
          <w:numId w:val="0"/>
        </w:numPr>
        <w:tabs>
          <w:tab w:val="left" w:pos="360"/>
          <w:tab w:val="clear" w:pos="720"/>
        </w:tabs>
        <w:topLinePunct w:val="0"/>
        <w:bidi w:val="0"/>
        <w:spacing w:line="360" w:lineRule="auto"/>
        <w:ind w:firstLine="883" w:firstLineChars="200"/>
        <w:jc w:val="center"/>
        <w:rPr>
          <w:rFonts w:hint="eastAsia" w:ascii="仿宋" w:hAnsi="仿宋" w:eastAsia="仿宋" w:cs="仿宋"/>
          <w:sz w:val="32"/>
          <w:szCs w:val="32"/>
          <w:highlight w:val="none"/>
        </w:rPr>
      </w:pPr>
      <w:bookmarkStart w:id="466" w:name="_Toc14297"/>
      <w:bookmarkStart w:id="467" w:name="_Toc23263"/>
      <w:bookmarkStart w:id="468" w:name="_Toc29617"/>
      <w:bookmarkStart w:id="469" w:name="_Toc2737"/>
      <w:bookmarkStart w:id="470" w:name="_Toc27486"/>
      <w:bookmarkStart w:id="471" w:name="_Toc16005"/>
      <w:bookmarkStart w:id="472" w:name="_Toc62031167"/>
      <w:r>
        <w:rPr>
          <w:rFonts w:hint="eastAsia" w:ascii="仿宋" w:hAnsi="仿宋" w:eastAsia="仿宋" w:cs="仿宋"/>
          <w:iCs/>
          <w:sz w:val="44"/>
          <w:szCs w:val="44"/>
          <w:highlight w:val="none"/>
        </w:rPr>
        <w:t>第四章</w:t>
      </w:r>
      <w:r>
        <w:rPr>
          <w:rFonts w:hint="eastAsia" w:ascii="仿宋" w:hAnsi="仿宋" w:eastAsia="仿宋" w:cs="仿宋"/>
          <w:sz w:val="32"/>
          <w:szCs w:val="32"/>
          <w:highlight w:val="none"/>
        </w:rPr>
        <w:t xml:space="preserve"> </w:t>
      </w:r>
      <w:r>
        <w:rPr>
          <w:rFonts w:hint="eastAsia" w:ascii="仿宋" w:hAnsi="仿宋" w:eastAsia="仿宋" w:cs="仿宋"/>
          <w:iCs/>
          <w:sz w:val="44"/>
          <w:szCs w:val="44"/>
          <w:highlight w:val="none"/>
        </w:rPr>
        <w:t>评标办法（综合评分法）</w:t>
      </w:r>
      <w:bookmarkEnd w:id="466"/>
      <w:bookmarkEnd w:id="467"/>
      <w:bookmarkEnd w:id="468"/>
      <w:bookmarkEnd w:id="469"/>
      <w:bookmarkEnd w:id="470"/>
      <w:bookmarkEnd w:id="471"/>
    </w:p>
    <w:p w14:paraId="7D57B147">
      <w:pPr>
        <w:pageBreakBefore w:val="0"/>
        <w:topLinePunct w:val="0"/>
        <w:bidi w:val="0"/>
        <w:spacing w:line="360" w:lineRule="auto"/>
        <w:ind w:firstLine="482" w:firstLineChars="200"/>
        <w:outlineLvl w:val="1"/>
        <w:rPr>
          <w:rFonts w:hint="eastAsia" w:ascii="仿宋" w:hAnsi="仿宋" w:eastAsia="仿宋" w:cs="仿宋"/>
          <w:b/>
          <w:bCs/>
          <w:sz w:val="24"/>
          <w:szCs w:val="24"/>
          <w:highlight w:val="none"/>
        </w:rPr>
      </w:pPr>
      <w:bookmarkStart w:id="473" w:name="_Toc3593"/>
      <w:bookmarkStart w:id="474" w:name="_Toc3459"/>
      <w:bookmarkStart w:id="475" w:name="_Toc6527"/>
      <w:bookmarkStart w:id="476" w:name="_Toc13183"/>
      <w:bookmarkStart w:id="477" w:name="_Toc15997"/>
      <w:bookmarkStart w:id="478" w:name="_Toc32258"/>
      <w:r>
        <w:rPr>
          <w:rFonts w:hint="eastAsia" w:ascii="仿宋" w:hAnsi="仿宋" w:eastAsia="仿宋" w:cs="仿宋"/>
          <w:b/>
          <w:bCs/>
          <w:sz w:val="24"/>
          <w:szCs w:val="24"/>
          <w:highlight w:val="none"/>
        </w:rPr>
        <w:t>一、评标机构</w:t>
      </w:r>
      <w:bookmarkEnd w:id="473"/>
      <w:bookmarkEnd w:id="474"/>
      <w:bookmarkEnd w:id="475"/>
      <w:bookmarkEnd w:id="476"/>
      <w:bookmarkEnd w:id="477"/>
      <w:bookmarkEnd w:id="478"/>
    </w:p>
    <w:p w14:paraId="602E2663">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评标机构为评标委员会，评标委员会的组成见投标人须知前附表22.1。</w:t>
      </w:r>
    </w:p>
    <w:p w14:paraId="31E86EA2">
      <w:pPr>
        <w:pageBreakBefore w:val="0"/>
        <w:topLinePunct w:val="0"/>
        <w:bidi w:val="0"/>
        <w:spacing w:line="360" w:lineRule="auto"/>
        <w:ind w:firstLine="482" w:firstLineChars="200"/>
        <w:outlineLvl w:val="1"/>
        <w:rPr>
          <w:rFonts w:hint="eastAsia" w:ascii="仿宋" w:hAnsi="仿宋" w:eastAsia="仿宋" w:cs="仿宋"/>
          <w:b/>
          <w:bCs/>
          <w:sz w:val="24"/>
          <w:szCs w:val="24"/>
          <w:highlight w:val="none"/>
        </w:rPr>
      </w:pPr>
      <w:bookmarkStart w:id="479" w:name="_Toc15501"/>
      <w:bookmarkStart w:id="480" w:name="_Toc762"/>
      <w:bookmarkStart w:id="481" w:name="_Toc23888"/>
      <w:bookmarkStart w:id="482" w:name="_Toc21849"/>
      <w:bookmarkStart w:id="483" w:name="_Toc20163"/>
      <w:bookmarkStart w:id="484" w:name="_Toc180"/>
      <w:r>
        <w:rPr>
          <w:rFonts w:hint="eastAsia" w:ascii="仿宋" w:hAnsi="仿宋" w:eastAsia="仿宋" w:cs="仿宋"/>
          <w:b/>
          <w:bCs/>
          <w:sz w:val="24"/>
          <w:szCs w:val="24"/>
          <w:highlight w:val="none"/>
        </w:rPr>
        <w:t>二、采购人或者采购代理机构职责</w:t>
      </w:r>
      <w:bookmarkEnd w:id="479"/>
      <w:bookmarkEnd w:id="480"/>
      <w:bookmarkEnd w:id="481"/>
      <w:bookmarkEnd w:id="482"/>
      <w:bookmarkEnd w:id="483"/>
      <w:bookmarkEnd w:id="484"/>
    </w:p>
    <w:p w14:paraId="0E3EE384">
      <w:pPr>
        <w:pStyle w:val="10"/>
        <w:pageBreakBefore w:val="0"/>
        <w:topLinePunct w:val="0"/>
        <w:bidi w:val="0"/>
        <w:spacing w:line="360" w:lineRule="auto"/>
        <w:ind w:left="0"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采购人或者采购代理机构负责组织评标工作，并履行下列职责：</w:t>
      </w:r>
    </w:p>
    <w:p w14:paraId="7531F402">
      <w:pPr>
        <w:pStyle w:val="10"/>
        <w:pageBreakBefore w:val="0"/>
        <w:topLinePunct w:val="0"/>
        <w:bidi w:val="0"/>
        <w:spacing w:line="360" w:lineRule="auto"/>
        <w:ind w:left="0"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（一）核对评审专家身份和采购人代表授权函，对评审专家在政府采购活动中的职责履行情况予以记录，并及时将有关违法违规行为向财政部门报告。</w:t>
      </w:r>
    </w:p>
    <w:p w14:paraId="158894A3">
      <w:pPr>
        <w:pStyle w:val="10"/>
        <w:pageBreakBefore w:val="0"/>
        <w:topLinePunct w:val="0"/>
        <w:bidi w:val="0"/>
        <w:spacing w:line="360" w:lineRule="auto"/>
        <w:ind w:left="0"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（二）宣布评标纪律。</w:t>
      </w:r>
    </w:p>
    <w:p w14:paraId="60E799F9">
      <w:pPr>
        <w:pStyle w:val="10"/>
        <w:pageBreakBefore w:val="0"/>
        <w:topLinePunct w:val="0"/>
        <w:bidi w:val="0"/>
        <w:spacing w:line="360" w:lineRule="auto"/>
        <w:ind w:left="0"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（三）公布投标人名单，告知评审专家应当回避的情形。</w:t>
      </w:r>
    </w:p>
    <w:p w14:paraId="406DB137">
      <w:pPr>
        <w:pStyle w:val="10"/>
        <w:pageBreakBefore w:val="0"/>
        <w:topLinePunct w:val="0"/>
        <w:bidi w:val="0"/>
        <w:spacing w:line="360" w:lineRule="auto"/>
        <w:ind w:left="0"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（四）组织评标委员会推选评标组长，采购人代表不得担任组长。</w:t>
      </w:r>
    </w:p>
    <w:p w14:paraId="470ACB3C">
      <w:pPr>
        <w:pStyle w:val="10"/>
        <w:pageBreakBefore w:val="0"/>
        <w:topLinePunct w:val="0"/>
        <w:bidi w:val="0"/>
        <w:spacing w:line="360" w:lineRule="auto"/>
        <w:ind w:left="0"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（五）在评标期间采取必要的通讯管理措施，保证评标活动不受外界干扰。</w:t>
      </w:r>
    </w:p>
    <w:p w14:paraId="0A823D24">
      <w:pPr>
        <w:pStyle w:val="10"/>
        <w:pageBreakBefore w:val="0"/>
        <w:topLinePunct w:val="0"/>
        <w:bidi w:val="0"/>
        <w:spacing w:line="360" w:lineRule="auto"/>
        <w:ind w:left="0"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（六）根据评标委员会的要求介绍政府采购相关政策法规、招标文件。</w:t>
      </w:r>
    </w:p>
    <w:p w14:paraId="52872D4D">
      <w:pPr>
        <w:pStyle w:val="10"/>
        <w:pageBreakBefore w:val="0"/>
        <w:topLinePunct w:val="0"/>
        <w:bidi w:val="0"/>
        <w:spacing w:line="360" w:lineRule="auto"/>
        <w:ind w:left="0"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（七）维护评标秩序，监督评标委员会依照招标文件规定的评标程序、方法和标准进行独立评审，及时制止和纠正采购人代表、评审专家的倾向性言论或者违法违规行为。</w:t>
      </w:r>
    </w:p>
    <w:p w14:paraId="0E4C3824">
      <w:pPr>
        <w:pStyle w:val="10"/>
        <w:pageBreakBefore w:val="0"/>
        <w:topLinePunct w:val="0"/>
        <w:bidi w:val="0"/>
        <w:spacing w:line="360" w:lineRule="auto"/>
        <w:ind w:left="0"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（八）核对评标结果，有《政府采购货物和服务招标投标管理办法》（财政部第87号令）第六十四条规定情形的，要求评标委员会复核或者书面说明理由，评标委员会拒绝的，应予记录并向本级财政部门报告。</w:t>
      </w:r>
    </w:p>
    <w:p w14:paraId="7033B7DA">
      <w:pPr>
        <w:pStyle w:val="10"/>
        <w:pageBreakBefore w:val="0"/>
        <w:topLinePunct w:val="0"/>
        <w:bidi w:val="0"/>
        <w:spacing w:line="360" w:lineRule="auto"/>
        <w:ind w:left="0"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（九）评审工作完成后，按照规定向评审专家支付劳务报酬和异地评审差旅费，不得向评审专家以外的其他人员支付评审劳务报酬。</w:t>
      </w:r>
    </w:p>
    <w:p w14:paraId="026067DB">
      <w:pPr>
        <w:pStyle w:val="10"/>
        <w:pageBreakBefore w:val="0"/>
        <w:topLinePunct w:val="0"/>
        <w:bidi w:val="0"/>
        <w:spacing w:line="360" w:lineRule="auto"/>
        <w:ind w:left="0"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（十）处理与评标有关的其他事项。</w:t>
      </w:r>
    </w:p>
    <w:p w14:paraId="1A938D2D">
      <w:pPr>
        <w:pStyle w:val="10"/>
        <w:pageBreakBefore w:val="0"/>
        <w:topLinePunct w:val="0"/>
        <w:bidi w:val="0"/>
        <w:spacing w:line="360" w:lineRule="auto"/>
        <w:ind w:left="0"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采购人可以在评标前说明项目背景和采购需求，说明内容不得含有歧视性、倾向性意见，不得超出招标文件所述范围。说明应当提交书面材料，并随采购文件一并存档。</w:t>
      </w:r>
    </w:p>
    <w:p w14:paraId="5AA53328">
      <w:pPr>
        <w:pageBreakBefore w:val="0"/>
        <w:topLinePunct w:val="0"/>
        <w:bidi w:val="0"/>
        <w:spacing w:line="360" w:lineRule="auto"/>
        <w:ind w:firstLine="482" w:firstLineChars="200"/>
        <w:outlineLvl w:val="1"/>
        <w:rPr>
          <w:rFonts w:hint="eastAsia" w:ascii="仿宋" w:hAnsi="仿宋" w:eastAsia="仿宋" w:cs="仿宋"/>
          <w:b/>
          <w:bCs/>
          <w:sz w:val="24"/>
          <w:szCs w:val="24"/>
          <w:highlight w:val="none"/>
        </w:rPr>
      </w:pPr>
      <w:bookmarkStart w:id="485" w:name="_Toc24749"/>
      <w:bookmarkStart w:id="486" w:name="_Toc16296"/>
      <w:bookmarkStart w:id="487" w:name="_Toc15494"/>
      <w:bookmarkStart w:id="488" w:name="_Toc4568"/>
      <w:bookmarkStart w:id="489" w:name="_Toc5670"/>
      <w:bookmarkStart w:id="490" w:name="_Toc26228"/>
      <w:r>
        <w:rPr>
          <w:rFonts w:hint="eastAsia" w:ascii="仿宋" w:hAnsi="仿宋" w:eastAsia="仿宋" w:cs="仿宋"/>
          <w:b/>
          <w:bCs/>
          <w:sz w:val="24"/>
          <w:szCs w:val="24"/>
          <w:highlight w:val="none"/>
        </w:rPr>
        <w:t>三、评标委员会职责</w:t>
      </w:r>
      <w:bookmarkEnd w:id="485"/>
      <w:bookmarkEnd w:id="486"/>
      <w:bookmarkEnd w:id="487"/>
      <w:bookmarkEnd w:id="488"/>
      <w:bookmarkEnd w:id="489"/>
      <w:bookmarkEnd w:id="490"/>
    </w:p>
    <w:p w14:paraId="654D0FE7">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评标委员会负责具体评标事务，并独立履行下列职责：</w:t>
      </w:r>
    </w:p>
    <w:p w14:paraId="3262EE75">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（一）审查、评价投标文件是否符合招标文件的商务、技术、服务等实质性要求。</w:t>
      </w:r>
    </w:p>
    <w:p w14:paraId="00AC7356">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（二）要求投标人对投标文件有关事项作出澄清或者说明。</w:t>
      </w:r>
    </w:p>
    <w:p w14:paraId="4F3A8FEB">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（三）对投标文件进行比较和评价。</w:t>
      </w:r>
    </w:p>
    <w:p w14:paraId="6815A142">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（四）评标委员会按得分由高到低顺序推荐中标候选人，并提出书面评标报告。</w:t>
      </w:r>
    </w:p>
    <w:p w14:paraId="7A7054BD">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（五）向采购人、采购代理机构或者有关部门报告评标中发现的违法行为。</w:t>
      </w:r>
    </w:p>
    <w:p w14:paraId="2A78CDFB">
      <w:pPr>
        <w:pageBreakBefore w:val="0"/>
        <w:topLinePunct w:val="0"/>
        <w:bidi w:val="0"/>
        <w:spacing w:line="360" w:lineRule="auto"/>
        <w:ind w:firstLine="482" w:firstLineChars="200"/>
        <w:outlineLvl w:val="1"/>
        <w:rPr>
          <w:rFonts w:hint="eastAsia" w:ascii="仿宋" w:hAnsi="仿宋" w:eastAsia="仿宋" w:cs="仿宋"/>
          <w:b/>
          <w:bCs/>
          <w:sz w:val="24"/>
          <w:szCs w:val="24"/>
          <w:highlight w:val="none"/>
        </w:rPr>
      </w:pPr>
      <w:bookmarkStart w:id="491" w:name="_Toc209"/>
      <w:bookmarkStart w:id="492" w:name="_Toc16706"/>
      <w:bookmarkStart w:id="493" w:name="_Toc26735"/>
      <w:bookmarkStart w:id="494" w:name="_Toc5893"/>
      <w:bookmarkStart w:id="495" w:name="_Toc18133"/>
      <w:bookmarkStart w:id="496" w:name="_Toc25840"/>
      <w:r>
        <w:rPr>
          <w:rFonts w:hint="eastAsia" w:ascii="仿宋" w:hAnsi="仿宋" w:eastAsia="仿宋" w:cs="仿宋"/>
          <w:b/>
          <w:bCs/>
          <w:sz w:val="24"/>
          <w:szCs w:val="24"/>
          <w:highlight w:val="none"/>
        </w:rPr>
        <w:t>四、评标纪律</w:t>
      </w:r>
      <w:bookmarkEnd w:id="491"/>
      <w:bookmarkEnd w:id="492"/>
      <w:bookmarkEnd w:id="493"/>
      <w:bookmarkEnd w:id="494"/>
      <w:bookmarkEnd w:id="495"/>
      <w:bookmarkEnd w:id="496"/>
    </w:p>
    <w:p w14:paraId="0C440B5F">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（一）对评标内容和评标过程要严格保密，不得向投标人或与该过程无关的其它人员泄露。</w:t>
      </w:r>
    </w:p>
    <w:p w14:paraId="22AFD745">
      <w:pPr>
        <w:pStyle w:val="10"/>
        <w:pageBreakBefore w:val="0"/>
        <w:topLinePunct w:val="0"/>
        <w:bidi w:val="0"/>
        <w:spacing w:line="360" w:lineRule="auto"/>
        <w:ind w:left="0" w:firstLine="436" w:firstLineChars="200"/>
        <w:rPr>
          <w:rFonts w:hint="eastAsia" w:ascii="仿宋" w:hAnsi="仿宋" w:eastAsia="仿宋" w:cs="仿宋"/>
          <w:spacing w:val="-11"/>
          <w:sz w:val="24"/>
          <w:szCs w:val="24"/>
          <w:highlight w:val="none"/>
        </w:rPr>
      </w:pPr>
      <w:r>
        <w:rPr>
          <w:rFonts w:hint="eastAsia" w:ascii="仿宋" w:hAnsi="仿宋" w:eastAsia="仿宋" w:cs="仿宋"/>
          <w:spacing w:val="-11"/>
          <w:sz w:val="24"/>
          <w:szCs w:val="24"/>
          <w:highlight w:val="none"/>
        </w:rPr>
        <w:t>（二）评标期间的一切资料，包括评标意见、评标记录和评标结论，一律不得向外传和泄露。</w:t>
      </w:r>
    </w:p>
    <w:p w14:paraId="4294386F">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（三）任何属于投标文件审查、澄清、评价和比较的资料，不得向投标人或与该过程无关的其它人员泄露。</w:t>
      </w:r>
    </w:p>
    <w:p w14:paraId="29F5748C">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（四）所有资料（包括招标文件、投标文件、评标表格及各种文字记录）在评标结束后均应分别整理、存档备查，任何人不得复制和保留。</w:t>
      </w:r>
    </w:p>
    <w:p w14:paraId="5166A551">
      <w:pPr>
        <w:pStyle w:val="10"/>
        <w:pageBreakBefore w:val="0"/>
        <w:topLinePunct w:val="0"/>
        <w:bidi w:val="0"/>
        <w:spacing w:line="360" w:lineRule="auto"/>
        <w:ind w:left="0" w:firstLine="436" w:firstLineChars="200"/>
        <w:rPr>
          <w:rFonts w:hint="eastAsia" w:ascii="仿宋" w:hAnsi="仿宋" w:eastAsia="仿宋" w:cs="仿宋"/>
          <w:spacing w:val="-11"/>
          <w:sz w:val="24"/>
          <w:szCs w:val="24"/>
          <w:highlight w:val="none"/>
        </w:rPr>
      </w:pPr>
      <w:r>
        <w:rPr>
          <w:rFonts w:hint="eastAsia" w:ascii="仿宋" w:hAnsi="仿宋" w:eastAsia="仿宋" w:cs="仿宋"/>
          <w:spacing w:val="-11"/>
          <w:sz w:val="24"/>
          <w:szCs w:val="24"/>
          <w:highlight w:val="none"/>
        </w:rPr>
        <w:t>（五）评标期间，未经允许评标委员会以外的任何单位或部门不得参加评标和采访评标工作。</w:t>
      </w:r>
    </w:p>
    <w:p w14:paraId="49AC773E">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（六）评标期间，评标人员不得外出，确需外出时应事先请假。</w:t>
      </w:r>
    </w:p>
    <w:p w14:paraId="243A0CF6">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（七）评标期间，所有与会人员均不得私自以任何方式和投标人进行联系，需询问、澄清的问题由评委会统一组织办理。</w:t>
      </w:r>
    </w:p>
    <w:p w14:paraId="35403ECE">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（八）评标结束后，与会人员不得向外界透露评标人员的评标意见，如因此造成的后果由责任者承担。</w:t>
      </w:r>
    </w:p>
    <w:p w14:paraId="265DF95F">
      <w:pPr>
        <w:pageBreakBefore w:val="0"/>
        <w:topLinePunct w:val="0"/>
        <w:bidi w:val="0"/>
        <w:spacing w:line="360" w:lineRule="auto"/>
        <w:ind w:firstLine="482" w:firstLineChars="200"/>
        <w:outlineLvl w:val="1"/>
        <w:rPr>
          <w:rFonts w:hint="eastAsia" w:ascii="仿宋" w:hAnsi="仿宋" w:eastAsia="仿宋" w:cs="仿宋"/>
          <w:b/>
          <w:bCs/>
          <w:sz w:val="24"/>
          <w:szCs w:val="24"/>
          <w:highlight w:val="none"/>
        </w:rPr>
      </w:pPr>
      <w:bookmarkStart w:id="497" w:name="_Toc1427"/>
      <w:bookmarkStart w:id="498" w:name="_Toc3133"/>
      <w:bookmarkStart w:id="499" w:name="_Toc8450"/>
      <w:bookmarkStart w:id="500" w:name="_Toc13888"/>
      <w:bookmarkStart w:id="501" w:name="_Toc6712"/>
      <w:bookmarkStart w:id="502" w:name="_Toc2292"/>
      <w:r>
        <w:rPr>
          <w:rFonts w:hint="eastAsia" w:ascii="仿宋" w:hAnsi="仿宋" w:eastAsia="仿宋" w:cs="仿宋"/>
          <w:b/>
          <w:bCs/>
          <w:sz w:val="24"/>
          <w:szCs w:val="24"/>
          <w:highlight w:val="none"/>
        </w:rPr>
        <w:t>五、评标原则</w:t>
      </w:r>
      <w:bookmarkEnd w:id="497"/>
      <w:bookmarkEnd w:id="498"/>
      <w:bookmarkEnd w:id="499"/>
      <w:bookmarkEnd w:id="500"/>
      <w:bookmarkEnd w:id="501"/>
      <w:bookmarkEnd w:id="502"/>
    </w:p>
    <w:p w14:paraId="183216A0">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评标将遵循下列原则：</w:t>
      </w:r>
    </w:p>
    <w:p w14:paraId="24C4B2AA">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（一）坚持公平、公正、科学、择优的原则，本着实事求是的精神，不带有任何主观意愿和偏见，认真负责地做好评标工作，公平、公正地对待每一个投标人。</w:t>
      </w:r>
    </w:p>
    <w:p w14:paraId="648DD248">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（二）全面分析，综合评审。</w:t>
      </w:r>
    </w:p>
    <w:p w14:paraId="61875F59">
      <w:pPr>
        <w:pStyle w:val="10"/>
        <w:pageBreakBefore w:val="0"/>
        <w:topLinePunct w:val="0"/>
        <w:bidi w:val="0"/>
        <w:spacing w:line="360" w:lineRule="auto"/>
        <w:ind w:left="0" w:firstLine="436" w:firstLineChars="200"/>
        <w:rPr>
          <w:rFonts w:hint="eastAsia" w:ascii="仿宋" w:hAnsi="仿宋" w:eastAsia="仿宋" w:cs="仿宋"/>
          <w:spacing w:val="-11"/>
          <w:sz w:val="24"/>
          <w:szCs w:val="24"/>
          <w:highlight w:val="none"/>
        </w:rPr>
      </w:pPr>
      <w:r>
        <w:rPr>
          <w:rFonts w:hint="eastAsia" w:ascii="仿宋" w:hAnsi="仿宋" w:eastAsia="仿宋" w:cs="仿宋"/>
          <w:spacing w:val="-11"/>
          <w:sz w:val="24"/>
          <w:szCs w:val="24"/>
          <w:highlight w:val="none"/>
        </w:rPr>
        <w:t>（三）评标只对投标人的投标文件进行评审，投标文件以外的资料、信息不应作为评标的依据。</w:t>
      </w:r>
    </w:p>
    <w:p w14:paraId="06CF558B">
      <w:pPr>
        <w:pageBreakBefore w:val="0"/>
        <w:topLinePunct w:val="0"/>
        <w:bidi w:val="0"/>
        <w:spacing w:line="360" w:lineRule="auto"/>
        <w:ind w:firstLine="482" w:firstLineChars="200"/>
        <w:outlineLvl w:val="1"/>
        <w:rPr>
          <w:rFonts w:hint="eastAsia" w:ascii="仿宋" w:hAnsi="仿宋" w:eastAsia="仿宋" w:cs="仿宋"/>
          <w:b/>
          <w:bCs/>
          <w:sz w:val="24"/>
          <w:szCs w:val="24"/>
          <w:highlight w:val="none"/>
        </w:rPr>
      </w:pPr>
      <w:bookmarkStart w:id="503" w:name="_Toc25450"/>
      <w:bookmarkStart w:id="504" w:name="_Toc12674"/>
      <w:bookmarkStart w:id="505" w:name="_Toc7581"/>
      <w:bookmarkStart w:id="506" w:name="_Toc490"/>
      <w:bookmarkStart w:id="507" w:name="_Toc9766"/>
      <w:bookmarkStart w:id="508" w:name="_Toc20128"/>
      <w:r>
        <w:rPr>
          <w:rFonts w:hint="eastAsia" w:ascii="仿宋" w:hAnsi="仿宋" w:eastAsia="仿宋" w:cs="仿宋"/>
          <w:b/>
          <w:bCs/>
          <w:sz w:val="24"/>
          <w:szCs w:val="24"/>
          <w:highlight w:val="none"/>
        </w:rPr>
        <w:t>六、评标程序</w:t>
      </w:r>
      <w:bookmarkEnd w:id="503"/>
      <w:bookmarkEnd w:id="504"/>
      <w:bookmarkEnd w:id="505"/>
      <w:bookmarkEnd w:id="506"/>
      <w:bookmarkEnd w:id="507"/>
      <w:bookmarkEnd w:id="508"/>
    </w:p>
    <w:p w14:paraId="40AE2E54">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本次招标所采用的评标方法为《政府采购货物和服务招标投标管理办法》（财政部令第87号）第五十五条规定的“综合评分法”。</w:t>
      </w:r>
    </w:p>
    <w:p w14:paraId="2FFCA933">
      <w:pPr>
        <w:pageBreakBefore w:val="0"/>
        <w:topLinePunct w:val="0"/>
        <w:bidi w:val="0"/>
        <w:spacing w:line="360" w:lineRule="auto"/>
        <w:ind w:firstLine="482" w:firstLineChars="200"/>
        <w:outlineLvl w:val="1"/>
        <w:rPr>
          <w:rFonts w:hint="eastAsia" w:ascii="仿宋" w:hAnsi="仿宋" w:eastAsia="仿宋" w:cs="仿宋"/>
          <w:b/>
          <w:bCs/>
          <w:sz w:val="24"/>
          <w:szCs w:val="24"/>
          <w:highlight w:val="none"/>
        </w:rPr>
      </w:pPr>
      <w:bookmarkStart w:id="509" w:name="_Toc13451"/>
      <w:bookmarkStart w:id="510" w:name="_Toc18554"/>
      <w:bookmarkStart w:id="511" w:name="_Toc31555"/>
      <w:r>
        <w:rPr>
          <w:rFonts w:hint="eastAsia" w:ascii="仿宋" w:hAnsi="仿宋" w:eastAsia="仿宋" w:cs="仿宋"/>
          <w:b/>
          <w:bCs/>
          <w:sz w:val="24"/>
          <w:szCs w:val="24"/>
          <w:highlight w:val="none"/>
        </w:rPr>
        <w:t>七、推荐原则</w:t>
      </w:r>
      <w:bookmarkEnd w:id="509"/>
      <w:bookmarkEnd w:id="510"/>
      <w:bookmarkEnd w:id="511"/>
    </w:p>
    <w:p w14:paraId="31DC1F68">
      <w:pPr>
        <w:pageBreakBefore w:val="0"/>
        <w:topLinePunct w:val="0"/>
        <w:bidi w:val="0"/>
        <w:spacing w:line="360" w:lineRule="auto"/>
        <w:ind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评标委员会按各评分因素得分汇总计算出各投标人的总得分，评标结果按评审后总得分由高到低顺序排列。总得分相同的，按照投标报价由低到高顺序排列。得分且投标报价相同的并列。投标文件满足招标文件全部实质性要求，且按照评审因素的量化指标评审总得分最高的投标人为排名第一的中标候选人。中标候选人并列的，有优先采购的节能环保产品的，以其提供的优先采购的节能环保产品认证证书数量多的优先（同时属于两个清单的不重复计算，</w:t>
      </w:r>
      <w:r>
        <w:rPr>
          <w:rFonts w:hint="eastAsia" w:ascii="仿宋" w:hAnsi="仿宋" w:eastAsia="仿宋" w:cs="仿宋"/>
          <w:sz w:val="24"/>
          <w:szCs w:val="24"/>
          <w:highlight w:val="none"/>
          <w:lang w:eastAsia="zh-CN"/>
        </w:rPr>
        <w:t>★</w:t>
      </w:r>
      <w:r>
        <w:rPr>
          <w:rFonts w:hint="eastAsia" w:ascii="仿宋" w:hAnsi="仿宋" w:eastAsia="仿宋" w:cs="仿宋"/>
          <w:sz w:val="24"/>
          <w:szCs w:val="24"/>
          <w:highlight w:val="none"/>
        </w:rPr>
        <w:t>政府强制采购节能产品不进行计算），认证证书数量相同的，按照技术部分评审得分由高到低的顺序排列，若最终排名仍一致时，由评标委员会不记名投票决定中标候选投标人排序。</w:t>
      </w:r>
    </w:p>
    <w:p w14:paraId="32D078DC">
      <w:pPr>
        <w:pageBreakBefore w:val="0"/>
        <w:topLinePunct w:val="0"/>
        <w:bidi w:val="0"/>
        <w:spacing w:line="360" w:lineRule="auto"/>
        <w:ind w:firstLine="482" w:firstLineChars="200"/>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（一）符合性审查</w:t>
      </w:r>
    </w:p>
    <w:p w14:paraId="7C2BCF46">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评标委员会依据符合性评审标准对符合资格的投标人的投标文件进行符合性审查，有一项不符合评审标准的，评标委员会应当否决其投标。</w:t>
      </w:r>
    </w:p>
    <w:p w14:paraId="466C13FF">
      <w:pPr>
        <w:pStyle w:val="10"/>
        <w:pageBreakBefore w:val="0"/>
        <w:topLinePunct w:val="0"/>
        <w:bidi w:val="0"/>
        <w:spacing w:line="360" w:lineRule="auto"/>
        <w:ind w:left="0"/>
        <w:jc w:val="center"/>
        <w:rPr>
          <w:rFonts w:hint="eastAsia" w:ascii="仿宋" w:hAnsi="仿宋" w:eastAsia="仿宋" w:cs="仿宋"/>
          <w:sz w:val="24"/>
          <w:szCs w:val="24"/>
          <w:highlight w:val="none"/>
        </w:rPr>
      </w:pPr>
      <w:r>
        <w:rPr>
          <w:rFonts w:hint="eastAsia" w:ascii="仿宋" w:hAnsi="仿宋" w:eastAsia="仿宋" w:cs="仿宋"/>
          <w:b/>
          <w:bCs/>
          <w:sz w:val="24"/>
          <w:szCs w:val="24"/>
          <w:highlight w:val="none"/>
        </w:rPr>
        <w:t>符合性审查表</w:t>
      </w:r>
    </w:p>
    <w:tbl>
      <w:tblPr>
        <w:tblStyle w:val="18"/>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0"/>
        <w:gridCol w:w="1525"/>
        <w:gridCol w:w="7217"/>
      </w:tblGrid>
      <w:tr w14:paraId="00F97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08" w:type="pct"/>
          </w:tcPr>
          <w:p w14:paraId="0CD5A779">
            <w:pPr>
              <w:pStyle w:val="10"/>
              <w:pageBreakBefore w:val="0"/>
              <w:topLinePunct w:val="0"/>
              <w:bidi w:val="0"/>
              <w:spacing w:line="360" w:lineRule="auto"/>
              <w:ind w:left="0"/>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审查内容</w:t>
            </w:r>
          </w:p>
        </w:tc>
        <w:tc>
          <w:tcPr>
            <w:tcW w:w="766" w:type="pct"/>
          </w:tcPr>
          <w:p w14:paraId="7AE195D3">
            <w:pPr>
              <w:pStyle w:val="10"/>
              <w:pageBreakBefore w:val="0"/>
              <w:topLinePunct w:val="0"/>
              <w:bidi w:val="0"/>
              <w:spacing w:line="360" w:lineRule="auto"/>
              <w:ind w:left="0"/>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评审因素</w:t>
            </w:r>
          </w:p>
        </w:tc>
        <w:tc>
          <w:tcPr>
            <w:tcW w:w="3625" w:type="pct"/>
          </w:tcPr>
          <w:p w14:paraId="134D60DB">
            <w:pPr>
              <w:pStyle w:val="10"/>
              <w:pageBreakBefore w:val="0"/>
              <w:topLinePunct w:val="0"/>
              <w:bidi w:val="0"/>
              <w:spacing w:line="360" w:lineRule="auto"/>
              <w:jc w:val="center"/>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评审标准</w:t>
            </w:r>
          </w:p>
        </w:tc>
      </w:tr>
      <w:tr w14:paraId="0E17F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08" w:type="pct"/>
            <w:vMerge w:val="restart"/>
            <w:vAlign w:val="center"/>
          </w:tcPr>
          <w:p w14:paraId="35A7A161">
            <w:pPr>
              <w:pStyle w:val="10"/>
              <w:pageBreakBefore w:val="0"/>
              <w:topLinePunct w:val="0"/>
              <w:bidi w:val="0"/>
              <w:spacing w:line="360" w:lineRule="auto"/>
              <w:ind w:left="0"/>
              <w:rPr>
                <w:rFonts w:hint="eastAsia" w:ascii="仿宋" w:hAnsi="仿宋" w:eastAsia="仿宋" w:cs="仿宋"/>
                <w:sz w:val="24"/>
                <w:szCs w:val="24"/>
                <w:highlight w:val="none"/>
              </w:rPr>
            </w:pPr>
            <w:r>
              <w:rPr>
                <w:rFonts w:hint="eastAsia" w:ascii="仿宋" w:hAnsi="仿宋" w:eastAsia="仿宋" w:cs="仿宋"/>
                <w:sz w:val="24"/>
                <w:szCs w:val="24"/>
                <w:highlight w:val="none"/>
              </w:rPr>
              <w:t>符合性评审标准</w:t>
            </w:r>
          </w:p>
        </w:tc>
        <w:tc>
          <w:tcPr>
            <w:tcW w:w="766" w:type="pct"/>
            <w:vAlign w:val="center"/>
          </w:tcPr>
          <w:p w14:paraId="0A615331">
            <w:pPr>
              <w:pageBreakBefore w:val="0"/>
              <w:wordWrap w:val="0"/>
              <w:topLinePunct w:val="0"/>
              <w:bidi w:val="0"/>
              <w:spacing w:line="360" w:lineRule="auto"/>
              <w:jc w:val="center"/>
              <w:rPr>
                <w:rFonts w:hint="eastAsia" w:ascii="仿宋" w:hAnsi="仿宋" w:eastAsia="仿宋" w:cs="仿宋"/>
                <w:sz w:val="24"/>
                <w:szCs w:val="24"/>
                <w:highlight w:val="none"/>
              </w:rPr>
            </w:pPr>
            <w:r>
              <w:rPr>
                <w:rFonts w:hint="eastAsia" w:ascii="仿宋" w:hAnsi="仿宋" w:eastAsia="仿宋" w:cs="仿宋"/>
                <w:sz w:val="24"/>
                <w:szCs w:val="24"/>
                <w:highlight w:val="none"/>
              </w:rPr>
              <w:t>投标人名称</w:t>
            </w:r>
          </w:p>
        </w:tc>
        <w:tc>
          <w:tcPr>
            <w:tcW w:w="3625" w:type="pct"/>
            <w:vAlign w:val="center"/>
          </w:tcPr>
          <w:p w14:paraId="1C96ABA8">
            <w:pPr>
              <w:pageBreakBefore w:val="0"/>
              <w:wordWrap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与营业执照一致</w:t>
            </w:r>
          </w:p>
        </w:tc>
      </w:tr>
      <w:tr w14:paraId="4C138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08" w:type="pct"/>
            <w:vMerge w:val="continue"/>
            <w:vAlign w:val="center"/>
          </w:tcPr>
          <w:p w14:paraId="60FC36B0">
            <w:pPr>
              <w:pStyle w:val="10"/>
              <w:pageBreakBefore w:val="0"/>
              <w:topLinePunct w:val="0"/>
              <w:bidi w:val="0"/>
              <w:spacing w:line="360" w:lineRule="auto"/>
              <w:ind w:left="0"/>
              <w:rPr>
                <w:rFonts w:hint="eastAsia" w:ascii="仿宋" w:hAnsi="仿宋" w:eastAsia="仿宋" w:cs="仿宋"/>
                <w:sz w:val="24"/>
                <w:szCs w:val="24"/>
                <w:highlight w:val="none"/>
              </w:rPr>
            </w:pPr>
          </w:p>
        </w:tc>
        <w:tc>
          <w:tcPr>
            <w:tcW w:w="766" w:type="pct"/>
            <w:vAlign w:val="center"/>
          </w:tcPr>
          <w:p w14:paraId="67029326">
            <w:pPr>
              <w:pageBreakBefore w:val="0"/>
              <w:topLinePunct w:val="0"/>
              <w:bidi w:val="0"/>
              <w:spacing w:line="360" w:lineRule="auto"/>
              <w:jc w:val="center"/>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投标函</w:t>
            </w:r>
          </w:p>
        </w:tc>
        <w:tc>
          <w:tcPr>
            <w:tcW w:w="3625" w:type="pct"/>
            <w:vAlign w:val="center"/>
          </w:tcPr>
          <w:p w14:paraId="149ED2BA">
            <w:pPr>
              <w:pageBreakBefore w:val="0"/>
              <w:topLinePunct w:val="0"/>
              <w:bidi w:val="0"/>
              <w:spacing w:line="360" w:lineRule="auto"/>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有法定代表人或其委托代理人签字或签章，并盖单位公章；符合第七章“投标文件格式”中规定的格式及内容。</w:t>
            </w:r>
          </w:p>
        </w:tc>
      </w:tr>
      <w:tr w14:paraId="5989B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08" w:type="pct"/>
            <w:vMerge w:val="continue"/>
            <w:vAlign w:val="center"/>
          </w:tcPr>
          <w:p w14:paraId="143A5EDA">
            <w:pPr>
              <w:pStyle w:val="10"/>
              <w:pageBreakBefore w:val="0"/>
              <w:topLinePunct w:val="0"/>
              <w:bidi w:val="0"/>
              <w:spacing w:line="360" w:lineRule="auto"/>
              <w:ind w:left="0"/>
              <w:rPr>
                <w:rFonts w:hint="eastAsia" w:ascii="仿宋" w:hAnsi="仿宋" w:eastAsia="仿宋" w:cs="仿宋"/>
                <w:sz w:val="24"/>
                <w:szCs w:val="24"/>
                <w:highlight w:val="none"/>
              </w:rPr>
            </w:pPr>
          </w:p>
        </w:tc>
        <w:tc>
          <w:tcPr>
            <w:tcW w:w="766" w:type="pct"/>
            <w:vAlign w:val="center"/>
          </w:tcPr>
          <w:p w14:paraId="5DC6DB3A">
            <w:pPr>
              <w:pageBreakBefore w:val="0"/>
              <w:topLinePunct w:val="0"/>
              <w:bidi w:val="0"/>
              <w:spacing w:line="360" w:lineRule="auto"/>
              <w:jc w:val="center"/>
              <w:rPr>
                <w:rFonts w:hint="eastAsia" w:ascii="仿宋" w:hAnsi="仿宋" w:eastAsia="仿宋" w:cs="仿宋"/>
                <w:sz w:val="24"/>
                <w:szCs w:val="24"/>
                <w:highlight w:val="none"/>
              </w:rPr>
            </w:pPr>
            <w:r>
              <w:rPr>
                <w:rFonts w:hint="eastAsia" w:ascii="仿宋" w:hAnsi="仿宋" w:eastAsia="仿宋" w:cs="仿宋"/>
                <w:sz w:val="24"/>
                <w:szCs w:val="24"/>
                <w:highlight w:val="none"/>
              </w:rPr>
              <w:t>投标保证金</w:t>
            </w:r>
          </w:p>
        </w:tc>
        <w:tc>
          <w:tcPr>
            <w:tcW w:w="3625" w:type="pct"/>
            <w:vAlign w:val="center"/>
          </w:tcPr>
          <w:p w14:paraId="2C230B8F">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符合</w:t>
            </w:r>
            <w:r>
              <w:rPr>
                <w:rFonts w:hint="eastAsia" w:ascii="仿宋" w:hAnsi="仿宋" w:eastAsia="仿宋" w:cs="仿宋"/>
                <w:sz w:val="24"/>
                <w:szCs w:val="24"/>
                <w:highlight w:val="none"/>
                <w:lang w:eastAsia="zh-CN"/>
              </w:rPr>
              <w:t>投标人</w:t>
            </w:r>
            <w:r>
              <w:rPr>
                <w:rFonts w:hint="eastAsia" w:ascii="仿宋" w:hAnsi="仿宋" w:eastAsia="仿宋" w:cs="仿宋"/>
                <w:sz w:val="24"/>
                <w:szCs w:val="24"/>
                <w:highlight w:val="none"/>
              </w:rPr>
              <w:t>须知前附表1</w:t>
            </w:r>
            <w:r>
              <w:rPr>
                <w:rFonts w:hint="eastAsia" w:ascii="仿宋" w:hAnsi="仿宋" w:eastAsia="仿宋" w:cs="仿宋"/>
                <w:sz w:val="24"/>
                <w:szCs w:val="24"/>
                <w:highlight w:val="none"/>
                <w:lang w:val="en-US" w:eastAsia="zh-CN"/>
              </w:rPr>
              <w:t>9</w:t>
            </w:r>
            <w:r>
              <w:rPr>
                <w:rFonts w:hint="eastAsia" w:ascii="仿宋" w:hAnsi="仿宋" w:eastAsia="仿宋" w:cs="仿宋"/>
                <w:sz w:val="24"/>
                <w:szCs w:val="24"/>
                <w:highlight w:val="none"/>
              </w:rPr>
              <w:t>项要求</w:t>
            </w:r>
          </w:p>
        </w:tc>
      </w:tr>
      <w:tr w14:paraId="6616F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08" w:type="pct"/>
            <w:vMerge w:val="continue"/>
          </w:tcPr>
          <w:p w14:paraId="1C9D2FED">
            <w:pPr>
              <w:pStyle w:val="10"/>
              <w:pageBreakBefore w:val="0"/>
              <w:topLinePunct w:val="0"/>
              <w:bidi w:val="0"/>
              <w:spacing w:line="360" w:lineRule="auto"/>
              <w:jc w:val="center"/>
              <w:rPr>
                <w:rFonts w:hint="eastAsia" w:ascii="仿宋" w:hAnsi="仿宋" w:eastAsia="仿宋" w:cs="仿宋"/>
                <w:sz w:val="24"/>
                <w:szCs w:val="24"/>
                <w:highlight w:val="none"/>
              </w:rPr>
            </w:pPr>
          </w:p>
        </w:tc>
        <w:tc>
          <w:tcPr>
            <w:tcW w:w="766" w:type="pct"/>
            <w:vAlign w:val="center"/>
          </w:tcPr>
          <w:p w14:paraId="767BC89F">
            <w:pPr>
              <w:pageBreakBefore w:val="0"/>
              <w:topLinePunct w:val="0"/>
              <w:bidi w:val="0"/>
              <w:spacing w:line="360" w:lineRule="auto"/>
              <w:jc w:val="center"/>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法定代表人身份证明书</w:t>
            </w:r>
          </w:p>
        </w:tc>
        <w:tc>
          <w:tcPr>
            <w:tcW w:w="3625" w:type="pct"/>
            <w:vAlign w:val="center"/>
          </w:tcPr>
          <w:p w14:paraId="576AD1E1">
            <w:pPr>
              <w:pageBreakBefore w:val="0"/>
              <w:topLinePunct w:val="0"/>
              <w:bidi w:val="0"/>
              <w:spacing w:line="360" w:lineRule="auto"/>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符合招标文件规定格式及内容，并盖单位公章；</w:t>
            </w:r>
          </w:p>
        </w:tc>
      </w:tr>
      <w:tr w14:paraId="09549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08" w:type="pct"/>
            <w:vMerge w:val="continue"/>
          </w:tcPr>
          <w:p w14:paraId="762C8D54">
            <w:pPr>
              <w:pStyle w:val="10"/>
              <w:pageBreakBefore w:val="0"/>
              <w:topLinePunct w:val="0"/>
              <w:bidi w:val="0"/>
              <w:spacing w:line="360" w:lineRule="auto"/>
              <w:rPr>
                <w:rFonts w:hint="eastAsia" w:ascii="仿宋" w:hAnsi="仿宋" w:eastAsia="仿宋" w:cs="仿宋"/>
                <w:sz w:val="24"/>
                <w:szCs w:val="24"/>
                <w:highlight w:val="none"/>
              </w:rPr>
            </w:pPr>
          </w:p>
        </w:tc>
        <w:tc>
          <w:tcPr>
            <w:tcW w:w="766" w:type="pct"/>
            <w:vAlign w:val="center"/>
          </w:tcPr>
          <w:p w14:paraId="04D6EB1C">
            <w:pPr>
              <w:pageBreakBefore w:val="0"/>
              <w:topLinePunct w:val="0"/>
              <w:bidi w:val="0"/>
              <w:spacing w:line="360" w:lineRule="auto"/>
              <w:jc w:val="center"/>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法定代表人授权委托书</w:t>
            </w:r>
          </w:p>
        </w:tc>
        <w:tc>
          <w:tcPr>
            <w:tcW w:w="3625" w:type="pct"/>
            <w:vAlign w:val="center"/>
          </w:tcPr>
          <w:p w14:paraId="120FE0D0">
            <w:pPr>
              <w:pageBreakBefore w:val="0"/>
              <w:topLinePunct w:val="0"/>
              <w:bidi w:val="0"/>
              <w:spacing w:line="360" w:lineRule="auto"/>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有法定代表人及其委托代理人签字或签章，并盖单位公章；符合招标文件规定格式及内容；投标文件正本中法定代表人授权委托书为原件。</w:t>
            </w:r>
          </w:p>
        </w:tc>
      </w:tr>
      <w:tr w14:paraId="7AB23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08" w:type="pct"/>
            <w:vMerge w:val="continue"/>
          </w:tcPr>
          <w:p w14:paraId="6A854E53">
            <w:pPr>
              <w:pStyle w:val="10"/>
              <w:pageBreakBefore w:val="0"/>
              <w:topLinePunct w:val="0"/>
              <w:bidi w:val="0"/>
              <w:spacing w:line="360" w:lineRule="auto"/>
              <w:rPr>
                <w:rFonts w:hint="eastAsia" w:ascii="仿宋" w:hAnsi="仿宋" w:eastAsia="仿宋" w:cs="仿宋"/>
                <w:sz w:val="24"/>
                <w:szCs w:val="24"/>
                <w:highlight w:val="none"/>
              </w:rPr>
            </w:pPr>
          </w:p>
        </w:tc>
        <w:tc>
          <w:tcPr>
            <w:tcW w:w="766" w:type="pct"/>
            <w:vAlign w:val="center"/>
          </w:tcPr>
          <w:p w14:paraId="18DEC8DC">
            <w:pPr>
              <w:pageBreakBefore w:val="0"/>
              <w:topLinePunct w:val="0"/>
              <w:bidi w:val="0"/>
              <w:spacing w:line="360" w:lineRule="auto"/>
              <w:jc w:val="center"/>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投标文件签署、盖章</w:t>
            </w:r>
          </w:p>
        </w:tc>
        <w:tc>
          <w:tcPr>
            <w:tcW w:w="3625" w:type="pct"/>
            <w:vAlign w:val="center"/>
          </w:tcPr>
          <w:p w14:paraId="1D5747B5">
            <w:pPr>
              <w:pageBreakBefore w:val="0"/>
              <w:topLinePunct w:val="0"/>
              <w:bidi w:val="0"/>
              <w:spacing w:line="360" w:lineRule="auto"/>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投标文件按招标文件要求签署、盖章的</w:t>
            </w:r>
          </w:p>
        </w:tc>
      </w:tr>
      <w:tr w14:paraId="5EBC5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08" w:type="pct"/>
            <w:vMerge w:val="continue"/>
          </w:tcPr>
          <w:p w14:paraId="55D2A6E7">
            <w:pPr>
              <w:pStyle w:val="10"/>
              <w:pageBreakBefore w:val="0"/>
              <w:topLinePunct w:val="0"/>
              <w:bidi w:val="0"/>
              <w:spacing w:line="360" w:lineRule="auto"/>
              <w:rPr>
                <w:rFonts w:hint="eastAsia" w:ascii="仿宋" w:hAnsi="仿宋" w:eastAsia="仿宋" w:cs="仿宋"/>
                <w:sz w:val="24"/>
                <w:szCs w:val="24"/>
                <w:highlight w:val="none"/>
              </w:rPr>
            </w:pPr>
          </w:p>
        </w:tc>
        <w:tc>
          <w:tcPr>
            <w:tcW w:w="766" w:type="pct"/>
            <w:vAlign w:val="center"/>
          </w:tcPr>
          <w:p w14:paraId="0D3D3DDC">
            <w:pPr>
              <w:pageBreakBefore w:val="0"/>
              <w:topLinePunct w:val="0"/>
              <w:bidi w:val="0"/>
              <w:spacing w:line="360" w:lineRule="auto"/>
              <w:jc w:val="center"/>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投标有效期</w:t>
            </w:r>
          </w:p>
        </w:tc>
        <w:tc>
          <w:tcPr>
            <w:tcW w:w="3625" w:type="pct"/>
            <w:vAlign w:val="center"/>
          </w:tcPr>
          <w:p w14:paraId="1D3BCB40">
            <w:pPr>
              <w:pageBreakBefore w:val="0"/>
              <w:topLinePunct w:val="0"/>
              <w:bidi w:val="0"/>
              <w:spacing w:line="360" w:lineRule="auto"/>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符合第二章“投标人须知”第1</w:t>
            </w:r>
            <w:r>
              <w:rPr>
                <w:rFonts w:hint="eastAsia" w:ascii="仿宋" w:hAnsi="仿宋" w:eastAsia="仿宋" w:cs="仿宋"/>
                <w:sz w:val="24"/>
                <w:szCs w:val="24"/>
                <w:highlight w:val="none"/>
                <w:lang w:val="en-US" w:eastAsia="zh-CN"/>
              </w:rPr>
              <w:t>7</w:t>
            </w:r>
            <w:r>
              <w:rPr>
                <w:rFonts w:hint="eastAsia" w:ascii="仿宋" w:hAnsi="仿宋" w:eastAsia="仿宋" w:cs="仿宋"/>
                <w:sz w:val="24"/>
                <w:szCs w:val="24"/>
                <w:highlight w:val="none"/>
              </w:rPr>
              <w:t>.1项规定</w:t>
            </w:r>
          </w:p>
        </w:tc>
      </w:tr>
      <w:tr w14:paraId="18D8E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08" w:type="pct"/>
            <w:vMerge w:val="continue"/>
          </w:tcPr>
          <w:p w14:paraId="615FEEE2">
            <w:pPr>
              <w:pStyle w:val="10"/>
              <w:pageBreakBefore w:val="0"/>
              <w:topLinePunct w:val="0"/>
              <w:bidi w:val="0"/>
              <w:spacing w:line="360" w:lineRule="auto"/>
              <w:rPr>
                <w:rFonts w:hint="eastAsia" w:ascii="仿宋" w:hAnsi="仿宋" w:eastAsia="仿宋" w:cs="仿宋"/>
                <w:sz w:val="24"/>
                <w:szCs w:val="24"/>
                <w:highlight w:val="none"/>
              </w:rPr>
            </w:pPr>
          </w:p>
        </w:tc>
        <w:tc>
          <w:tcPr>
            <w:tcW w:w="766" w:type="pct"/>
            <w:vAlign w:val="center"/>
          </w:tcPr>
          <w:p w14:paraId="3440190B">
            <w:pPr>
              <w:pageBreakBefore w:val="0"/>
              <w:topLinePunct w:val="0"/>
              <w:bidi w:val="0"/>
              <w:spacing w:line="360" w:lineRule="auto"/>
              <w:jc w:val="center"/>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投标报价</w:t>
            </w:r>
          </w:p>
        </w:tc>
        <w:tc>
          <w:tcPr>
            <w:tcW w:w="3625" w:type="pct"/>
            <w:vAlign w:val="center"/>
          </w:tcPr>
          <w:p w14:paraId="1963B3FB">
            <w:pPr>
              <w:pageBreakBefore w:val="0"/>
              <w:topLinePunct w:val="0"/>
              <w:bidi w:val="0"/>
              <w:spacing w:line="360" w:lineRule="auto"/>
              <w:rPr>
                <w:rFonts w:hint="eastAsia" w:ascii="仿宋" w:hAnsi="仿宋" w:eastAsia="仿宋" w:cs="仿宋"/>
                <w:spacing w:val="-4"/>
                <w:sz w:val="24"/>
                <w:szCs w:val="24"/>
                <w:highlight w:val="none"/>
                <w:lang w:val="en-US" w:eastAsia="zh-CN"/>
              </w:rPr>
            </w:pPr>
            <w:r>
              <w:rPr>
                <w:rFonts w:hint="eastAsia" w:ascii="仿宋" w:hAnsi="仿宋" w:eastAsia="仿宋" w:cs="仿宋"/>
                <w:sz w:val="24"/>
                <w:szCs w:val="24"/>
                <w:highlight w:val="none"/>
              </w:rPr>
              <w:t>报价完整、只有一个有效报价且报价小于等于采购预算价及最高限价</w:t>
            </w:r>
            <w:r>
              <w:rPr>
                <w:rFonts w:hint="eastAsia" w:ascii="仿宋" w:hAnsi="仿宋" w:eastAsia="仿宋" w:cs="仿宋"/>
                <w:sz w:val="24"/>
                <w:szCs w:val="24"/>
                <w:highlight w:val="none"/>
                <w:lang w:eastAsia="zh-CN"/>
              </w:rPr>
              <w:t>，（</w:t>
            </w:r>
            <w:r>
              <w:rPr>
                <w:rFonts w:hint="eastAsia" w:ascii="仿宋" w:hAnsi="仿宋" w:eastAsia="仿宋" w:cs="仿宋"/>
                <w:sz w:val="24"/>
                <w:szCs w:val="24"/>
                <w:highlight w:val="none"/>
                <w:lang w:val="en-US" w:eastAsia="zh-CN"/>
              </w:rPr>
              <w:t>各产品投标单价</w:t>
            </w:r>
            <w:r>
              <w:rPr>
                <w:rFonts w:hint="eastAsia" w:ascii="仿宋" w:hAnsi="仿宋" w:eastAsia="仿宋" w:cs="仿宋"/>
                <w:sz w:val="24"/>
                <w:szCs w:val="24"/>
                <w:highlight w:val="none"/>
              </w:rPr>
              <w:t>小于等于</w:t>
            </w:r>
            <w:r>
              <w:rPr>
                <w:rFonts w:hint="eastAsia" w:ascii="仿宋" w:hAnsi="仿宋" w:eastAsia="仿宋" w:cs="仿宋"/>
                <w:sz w:val="24"/>
                <w:szCs w:val="24"/>
                <w:highlight w:val="none"/>
                <w:lang w:val="en-US" w:eastAsia="zh-CN"/>
              </w:rPr>
              <w:t>单价限价</w:t>
            </w:r>
            <w:r>
              <w:rPr>
                <w:rFonts w:hint="eastAsia" w:ascii="仿宋" w:hAnsi="仿宋" w:eastAsia="仿宋" w:cs="仿宋"/>
                <w:sz w:val="24"/>
                <w:szCs w:val="24"/>
                <w:highlight w:val="none"/>
                <w:lang w:eastAsia="zh-CN"/>
              </w:rPr>
              <w:t>）</w:t>
            </w:r>
          </w:p>
        </w:tc>
      </w:tr>
      <w:tr w14:paraId="6F049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608" w:type="pct"/>
            <w:vMerge w:val="continue"/>
          </w:tcPr>
          <w:p w14:paraId="13D927E7">
            <w:pPr>
              <w:pStyle w:val="10"/>
              <w:pageBreakBefore w:val="0"/>
              <w:topLinePunct w:val="0"/>
              <w:bidi w:val="0"/>
              <w:spacing w:line="360" w:lineRule="auto"/>
              <w:rPr>
                <w:rFonts w:hint="eastAsia" w:ascii="仿宋" w:hAnsi="仿宋" w:eastAsia="仿宋" w:cs="仿宋"/>
                <w:sz w:val="24"/>
                <w:szCs w:val="24"/>
                <w:highlight w:val="none"/>
              </w:rPr>
            </w:pPr>
          </w:p>
        </w:tc>
        <w:tc>
          <w:tcPr>
            <w:tcW w:w="766" w:type="pct"/>
            <w:vAlign w:val="center"/>
          </w:tcPr>
          <w:p w14:paraId="72857C71">
            <w:pPr>
              <w:pageBreakBefore w:val="0"/>
              <w:topLinePunct w:val="0"/>
              <w:bidi w:val="0"/>
              <w:spacing w:line="360" w:lineRule="auto"/>
              <w:jc w:val="center"/>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投标文件的编制</w:t>
            </w:r>
          </w:p>
        </w:tc>
        <w:tc>
          <w:tcPr>
            <w:tcW w:w="3625" w:type="pct"/>
            <w:vAlign w:val="center"/>
          </w:tcPr>
          <w:p w14:paraId="314DB016">
            <w:pPr>
              <w:pageBreakBefore w:val="0"/>
              <w:topLinePunct w:val="0"/>
              <w:bidi w:val="0"/>
              <w:spacing w:line="360" w:lineRule="auto"/>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符合招标文件格式及资料提供的要求。</w:t>
            </w:r>
          </w:p>
        </w:tc>
      </w:tr>
      <w:tr w14:paraId="229C5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08" w:type="pct"/>
            <w:vMerge w:val="continue"/>
          </w:tcPr>
          <w:p w14:paraId="3C23EF78">
            <w:pPr>
              <w:pStyle w:val="10"/>
              <w:pageBreakBefore w:val="0"/>
              <w:topLinePunct w:val="0"/>
              <w:bidi w:val="0"/>
              <w:spacing w:line="360" w:lineRule="auto"/>
              <w:rPr>
                <w:rFonts w:hint="eastAsia" w:ascii="仿宋" w:hAnsi="仿宋" w:eastAsia="仿宋" w:cs="仿宋"/>
                <w:sz w:val="24"/>
                <w:szCs w:val="24"/>
                <w:highlight w:val="none"/>
              </w:rPr>
            </w:pPr>
          </w:p>
        </w:tc>
        <w:tc>
          <w:tcPr>
            <w:tcW w:w="766" w:type="pct"/>
            <w:vAlign w:val="center"/>
          </w:tcPr>
          <w:p w14:paraId="10E676DA">
            <w:pPr>
              <w:pageBreakBefore w:val="0"/>
              <w:topLinePunct w:val="0"/>
              <w:bidi w:val="0"/>
              <w:spacing w:line="360" w:lineRule="auto"/>
              <w:jc w:val="center"/>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其它实质性要求</w:t>
            </w:r>
          </w:p>
        </w:tc>
        <w:tc>
          <w:tcPr>
            <w:tcW w:w="3625" w:type="pct"/>
            <w:vAlign w:val="center"/>
          </w:tcPr>
          <w:p w14:paraId="3854372F">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（1）实质性响应</w:t>
            </w:r>
            <w:r>
              <w:rPr>
                <w:rFonts w:hint="eastAsia" w:ascii="仿宋" w:hAnsi="仿宋" w:eastAsia="仿宋" w:cs="仿宋"/>
                <w:kern w:val="0"/>
                <w:sz w:val="24"/>
                <w:szCs w:val="24"/>
                <w:highlight w:val="none"/>
              </w:rPr>
              <w:t>招标</w:t>
            </w:r>
            <w:r>
              <w:rPr>
                <w:rFonts w:hint="eastAsia" w:ascii="仿宋" w:hAnsi="仿宋" w:eastAsia="仿宋" w:cs="仿宋"/>
                <w:sz w:val="24"/>
                <w:szCs w:val="24"/>
                <w:highlight w:val="none"/>
              </w:rPr>
              <w:t>文件中</w:t>
            </w:r>
            <w:r>
              <w:rPr>
                <w:rFonts w:hint="eastAsia" w:ascii="仿宋" w:hAnsi="仿宋" w:eastAsia="仿宋" w:cs="仿宋"/>
                <w:sz w:val="24"/>
                <w:szCs w:val="24"/>
                <w:highlight w:val="none"/>
                <w:lang w:eastAsia="zh-CN"/>
              </w:rPr>
              <w:t>★</w:t>
            </w:r>
            <w:r>
              <w:rPr>
                <w:rFonts w:hint="eastAsia" w:ascii="仿宋" w:hAnsi="仿宋" w:eastAsia="仿宋" w:cs="仿宋"/>
                <w:sz w:val="24"/>
                <w:szCs w:val="24"/>
                <w:highlight w:val="none"/>
              </w:rPr>
              <w:t>号条款；</w:t>
            </w:r>
          </w:p>
          <w:p w14:paraId="4DBBACE1">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（2）投标文件未含有采购人不能接受的附加条件的；</w:t>
            </w:r>
          </w:p>
          <w:p w14:paraId="2F9921E9">
            <w:pPr>
              <w:pageBreakBefore w:val="0"/>
              <w:topLinePunct w:val="0"/>
              <w:bidi w:val="0"/>
              <w:spacing w:line="360" w:lineRule="auto"/>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（3）法律、法规和招标文件规定的其他无效情形；</w:t>
            </w:r>
          </w:p>
        </w:tc>
      </w:tr>
      <w:tr w14:paraId="6B355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08" w:type="pct"/>
            <w:vMerge w:val="continue"/>
          </w:tcPr>
          <w:p w14:paraId="1450D50D">
            <w:pPr>
              <w:pStyle w:val="10"/>
              <w:pageBreakBefore w:val="0"/>
              <w:topLinePunct w:val="0"/>
              <w:bidi w:val="0"/>
              <w:spacing w:line="360" w:lineRule="auto"/>
              <w:rPr>
                <w:rFonts w:hint="eastAsia" w:ascii="仿宋" w:hAnsi="仿宋" w:eastAsia="仿宋" w:cs="仿宋"/>
                <w:sz w:val="24"/>
                <w:szCs w:val="24"/>
                <w:highlight w:val="none"/>
              </w:rPr>
            </w:pPr>
          </w:p>
        </w:tc>
        <w:tc>
          <w:tcPr>
            <w:tcW w:w="766" w:type="pct"/>
            <w:vAlign w:val="center"/>
          </w:tcPr>
          <w:p w14:paraId="3DB728A6">
            <w:pPr>
              <w:pageBreakBefore w:val="0"/>
              <w:topLinePunct w:val="0"/>
              <w:bidi w:val="0"/>
              <w:spacing w:line="360" w:lineRule="auto"/>
              <w:jc w:val="center"/>
              <w:rPr>
                <w:rFonts w:hint="eastAsia" w:ascii="仿宋" w:hAnsi="仿宋" w:eastAsia="仿宋" w:cs="仿宋"/>
                <w:spacing w:val="-4"/>
                <w:sz w:val="24"/>
                <w:szCs w:val="24"/>
                <w:highlight w:val="none"/>
              </w:rPr>
            </w:pPr>
            <w:r>
              <w:rPr>
                <w:rFonts w:hint="eastAsia" w:ascii="仿宋" w:hAnsi="仿宋" w:eastAsia="仿宋" w:cs="仿宋"/>
                <w:spacing w:val="-4"/>
                <w:sz w:val="24"/>
                <w:szCs w:val="24"/>
                <w:highlight w:val="none"/>
              </w:rPr>
              <w:t>无法律法规规定的串通投标的情形</w:t>
            </w:r>
          </w:p>
        </w:tc>
        <w:tc>
          <w:tcPr>
            <w:tcW w:w="3625" w:type="pct"/>
            <w:vAlign w:val="center"/>
          </w:tcPr>
          <w:p w14:paraId="714B5AE7">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(1)不同投标人的投标文件由同一单位或者个人编制；</w:t>
            </w:r>
          </w:p>
          <w:p w14:paraId="77A4D431">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(2)不同投标人委托同一单位或者个人办理投标事宜；</w:t>
            </w:r>
          </w:p>
          <w:p w14:paraId="16905467">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(3)不同投标人的投标文件载明的项目管理成员或者联系人员为同一人；</w:t>
            </w:r>
          </w:p>
          <w:p w14:paraId="5138D217">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(4)不同投标人的投标文件异常一致或者投标报价呈规律性差异；(5)不同投标人的投标文件相互混装；</w:t>
            </w:r>
          </w:p>
          <w:p w14:paraId="19F1BBC6">
            <w:pPr>
              <w:pageBreakBefore w:val="0"/>
              <w:topLinePunct w:val="0"/>
              <w:bidi w:val="0"/>
              <w:spacing w:line="360" w:lineRule="auto"/>
              <w:rPr>
                <w:rFonts w:hint="eastAsia" w:ascii="仿宋" w:hAnsi="仿宋" w:eastAsia="仿宋" w:cs="仿宋"/>
                <w:spacing w:val="-4"/>
                <w:sz w:val="24"/>
                <w:szCs w:val="24"/>
                <w:highlight w:val="none"/>
              </w:rPr>
            </w:pPr>
            <w:r>
              <w:rPr>
                <w:rFonts w:hint="eastAsia" w:ascii="仿宋" w:hAnsi="仿宋" w:eastAsia="仿宋" w:cs="仿宋"/>
                <w:sz w:val="24"/>
                <w:szCs w:val="24"/>
                <w:highlight w:val="none"/>
              </w:rPr>
              <w:t>(6)不同投标人的投标保证金从同一单位或者个人的账户转出。</w:t>
            </w:r>
          </w:p>
        </w:tc>
      </w:tr>
    </w:tbl>
    <w:p w14:paraId="78C6C2E2">
      <w:pPr>
        <w:pStyle w:val="10"/>
        <w:pageBreakBefore w:val="0"/>
        <w:topLinePunct w:val="0"/>
        <w:bidi w:val="0"/>
        <w:spacing w:line="360" w:lineRule="auto"/>
        <w:ind w:left="0"/>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（二）澄清有关问题</w:t>
      </w:r>
    </w:p>
    <w:p w14:paraId="65216F1A">
      <w:pPr>
        <w:pStyle w:val="10"/>
        <w:pageBreakBefore w:val="0"/>
        <w:topLinePunct w:val="0"/>
        <w:bidi w:val="0"/>
        <w:spacing w:line="360" w:lineRule="auto"/>
        <w:ind w:left="0" w:firstLine="482" w:firstLineChars="200"/>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1.投标文件内容澄清</w:t>
      </w:r>
    </w:p>
    <w:p w14:paraId="6E904A7C">
      <w:pPr>
        <w:pStyle w:val="10"/>
        <w:pageBreakBefore w:val="0"/>
        <w:topLinePunct w:val="0"/>
        <w:bidi w:val="0"/>
        <w:spacing w:line="360" w:lineRule="auto"/>
        <w:ind w:left="0" w:firstLine="456" w:firstLineChars="200"/>
        <w:rPr>
          <w:rFonts w:hint="eastAsia" w:ascii="仿宋" w:hAnsi="仿宋" w:eastAsia="仿宋" w:cs="仿宋"/>
          <w:spacing w:val="-6"/>
          <w:sz w:val="24"/>
          <w:szCs w:val="24"/>
          <w:highlight w:val="none"/>
        </w:rPr>
      </w:pPr>
      <w:r>
        <w:rPr>
          <w:rFonts w:hint="eastAsia" w:ascii="仿宋" w:hAnsi="仿宋" w:eastAsia="仿宋" w:cs="仿宋"/>
          <w:spacing w:val="-6"/>
          <w:sz w:val="24"/>
          <w:szCs w:val="24"/>
          <w:highlight w:val="none"/>
        </w:rPr>
        <w:t>对于投标文件中含义不明确、同类问题表述不一致或者有明显文字和计算错误的内容，评标委员会应当以书面形式要求投标人作出必要的澄清、说明或者补正。投标人的澄清、说明或者补正应当采用书面形式，并加盖单位公章，或者由法定代表人或其授权的代表签字。投标人的澄清、说明或者补正不得超出投标文件的范围或者改变投标文件的实质性内容。</w:t>
      </w:r>
    </w:p>
    <w:p w14:paraId="6C5094F6">
      <w:pPr>
        <w:pStyle w:val="10"/>
        <w:pageBreakBefore w:val="0"/>
        <w:topLinePunct w:val="0"/>
        <w:bidi w:val="0"/>
        <w:spacing w:line="360" w:lineRule="auto"/>
        <w:ind w:left="0" w:firstLine="482" w:firstLineChars="200"/>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2.报价不一致情形澄清</w:t>
      </w:r>
    </w:p>
    <w:p w14:paraId="4B2E3D6E">
      <w:pPr>
        <w:pageBreakBefore w:val="0"/>
        <w:topLinePunct w:val="0"/>
        <w:bidi w:val="0"/>
        <w:spacing w:line="360" w:lineRule="auto"/>
        <w:ind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投标文件报价出现前后不一致的，除招标文件另有规定外，按照下列规定修正：</w:t>
      </w:r>
    </w:p>
    <w:p w14:paraId="66FB82F1">
      <w:pPr>
        <w:pStyle w:val="10"/>
        <w:pageBreakBefore w:val="0"/>
        <w:topLinePunct w:val="0"/>
        <w:bidi w:val="0"/>
        <w:spacing w:line="360" w:lineRule="auto"/>
        <w:ind w:left="0" w:firstLine="436" w:firstLineChars="200"/>
        <w:rPr>
          <w:rFonts w:hint="eastAsia" w:ascii="仿宋" w:hAnsi="仿宋" w:eastAsia="仿宋" w:cs="仿宋"/>
          <w:spacing w:val="-11"/>
          <w:sz w:val="24"/>
          <w:szCs w:val="24"/>
          <w:highlight w:val="none"/>
        </w:rPr>
      </w:pPr>
      <w:r>
        <w:rPr>
          <w:rFonts w:hint="eastAsia" w:ascii="仿宋" w:hAnsi="仿宋" w:eastAsia="仿宋" w:cs="仿宋"/>
          <w:spacing w:val="-11"/>
          <w:sz w:val="24"/>
          <w:szCs w:val="24"/>
          <w:highlight w:val="none"/>
        </w:rPr>
        <w:t>（1）投标文件中开标一览表（报价表）内容与投标文件中相应内容不一致的，以开标一</w:t>
      </w:r>
    </w:p>
    <w:p w14:paraId="28E2BB6C">
      <w:pPr>
        <w:pStyle w:val="10"/>
        <w:pageBreakBefore w:val="0"/>
        <w:topLinePunct w:val="0"/>
        <w:bidi w:val="0"/>
        <w:spacing w:line="360" w:lineRule="auto"/>
        <w:ind w:left="0" w:firstLine="436" w:firstLineChars="200"/>
        <w:rPr>
          <w:rFonts w:hint="eastAsia" w:ascii="仿宋" w:hAnsi="仿宋" w:eastAsia="仿宋" w:cs="仿宋"/>
          <w:spacing w:val="-11"/>
          <w:sz w:val="24"/>
          <w:szCs w:val="24"/>
          <w:highlight w:val="none"/>
        </w:rPr>
      </w:pPr>
      <w:r>
        <w:rPr>
          <w:rFonts w:hint="eastAsia" w:ascii="仿宋" w:hAnsi="仿宋" w:eastAsia="仿宋" w:cs="仿宋"/>
          <w:spacing w:val="-11"/>
          <w:sz w:val="24"/>
          <w:szCs w:val="24"/>
          <w:highlight w:val="none"/>
        </w:rPr>
        <w:t>览表（报价表）为准；</w:t>
      </w:r>
    </w:p>
    <w:p w14:paraId="204B3FEB">
      <w:pPr>
        <w:pStyle w:val="10"/>
        <w:pageBreakBefore w:val="0"/>
        <w:topLinePunct w:val="0"/>
        <w:bidi w:val="0"/>
        <w:spacing w:line="360" w:lineRule="auto"/>
        <w:ind w:left="0" w:firstLine="436" w:firstLineChars="200"/>
        <w:rPr>
          <w:rFonts w:hint="eastAsia" w:ascii="仿宋" w:hAnsi="仿宋" w:eastAsia="仿宋" w:cs="仿宋"/>
          <w:spacing w:val="-11"/>
          <w:sz w:val="24"/>
          <w:szCs w:val="24"/>
          <w:highlight w:val="none"/>
        </w:rPr>
      </w:pPr>
      <w:r>
        <w:rPr>
          <w:rFonts w:hint="eastAsia" w:ascii="仿宋" w:hAnsi="仿宋" w:eastAsia="仿宋" w:cs="仿宋"/>
          <w:spacing w:val="-11"/>
          <w:sz w:val="24"/>
          <w:szCs w:val="24"/>
          <w:highlight w:val="none"/>
        </w:rPr>
        <w:t>（2）大写金额和小写金额不一致的，以大写金额为准；</w:t>
      </w:r>
    </w:p>
    <w:p w14:paraId="723907A4">
      <w:pPr>
        <w:pStyle w:val="10"/>
        <w:pageBreakBefore w:val="0"/>
        <w:topLinePunct w:val="0"/>
        <w:bidi w:val="0"/>
        <w:spacing w:line="360" w:lineRule="auto"/>
        <w:ind w:left="0" w:firstLine="436" w:firstLineChars="200"/>
        <w:rPr>
          <w:rFonts w:hint="eastAsia" w:ascii="仿宋" w:hAnsi="仿宋" w:eastAsia="仿宋" w:cs="仿宋"/>
          <w:spacing w:val="-11"/>
          <w:sz w:val="24"/>
          <w:szCs w:val="24"/>
          <w:highlight w:val="none"/>
        </w:rPr>
      </w:pPr>
      <w:r>
        <w:rPr>
          <w:rFonts w:hint="eastAsia" w:ascii="仿宋" w:hAnsi="仿宋" w:eastAsia="仿宋" w:cs="仿宋"/>
          <w:spacing w:val="-11"/>
          <w:sz w:val="24"/>
          <w:szCs w:val="24"/>
          <w:highlight w:val="none"/>
        </w:rPr>
        <w:t>（3）单价金额小数点或者百分比有明显错位的，以开标一览表的总价为准，并修改单价；</w:t>
      </w:r>
    </w:p>
    <w:p w14:paraId="76C32E6B">
      <w:pPr>
        <w:pStyle w:val="10"/>
        <w:pageBreakBefore w:val="0"/>
        <w:topLinePunct w:val="0"/>
        <w:bidi w:val="0"/>
        <w:spacing w:line="360" w:lineRule="auto"/>
        <w:ind w:left="0" w:firstLine="436" w:firstLineChars="200"/>
        <w:rPr>
          <w:rFonts w:hint="eastAsia" w:ascii="仿宋" w:hAnsi="仿宋" w:eastAsia="仿宋" w:cs="仿宋"/>
          <w:spacing w:val="-11"/>
          <w:sz w:val="24"/>
          <w:szCs w:val="24"/>
          <w:highlight w:val="none"/>
        </w:rPr>
      </w:pPr>
      <w:r>
        <w:rPr>
          <w:rFonts w:hint="eastAsia" w:ascii="仿宋" w:hAnsi="仿宋" w:eastAsia="仿宋" w:cs="仿宋"/>
          <w:spacing w:val="-11"/>
          <w:sz w:val="24"/>
          <w:szCs w:val="24"/>
          <w:highlight w:val="none"/>
        </w:rPr>
        <w:t>（4）总价金额与按单价汇总金额不一致的，以单价金额计算结果为准。</w:t>
      </w:r>
    </w:p>
    <w:p w14:paraId="29689D6A">
      <w:pPr>
        <w:pStyle w:val="10"/>
        <w:pageBreakBefore w:val="0"/>
        <w:topLinePunct w:val="0"/>
        <w:bidi w:val="0"/>
        <w:spacing w:line="360" w:lineRule="auto"/>
        <w:ind w:left="0" w:firstLine="436" w:firstLineChars="200"/>
        <w:rPr>
          <w:rFonts w:hint="eastAsia" w:ascii="仿宋" w:hAnsi="仿宋" w:eastAsia="仿宋" w:cs="仿宋"/>
          <w:sz w:val="24"/>
          <w:szCs w:val="24"/>
          <w:highlight w:val="none"/>
        </w:rPr>
      </w:pPr>
      <w:r>
        <w:rPr>
          <w:rFonts w:hint="eastAsia" w:ascii="仿宋" w:hAnsi="仿宋" w:eastAsia="仿宋" w:cs="仿宋"/>
          <w:spacing w:val="-11"/>
          <w:sz w:val="24"/>
          <w:szCs w:val="24"/>
          <w:highlight w:val="none"/>
        </w:rPr>
        <w:t>同时出现两种以上不一致的，按照前款规定的顺序修正。修正后的报价按照招标文件规定并经投标人确认后产生约束力，投标人不确认的，其投标无效</w:t>
      </w:r>
      <w:r>
        <w:rPr>
          <w:rFonts w:hint="eastAsia" w:ascii="仿宋" w:hAnsi="仿宋" w:eastAsia="仿宋" w:cs="仿宋"/>
          <w:sz w:val="24"/>
          <w:szCs w:val="24"/>
          <w:highlight w:val="none"/>
        </w:rPr>
        <w:t>。</w:t>
      </w:r>
    </w:p>
    <w:p w14:paraId="683B4385">
      <w:pPr>
        <w:pStyle w:val="10"/>
        <w:pageBreakBefore w:val="0"/>
        <w:topLinePunct w:val="0"/>
        <w:bidi w:val="0"/>
        <w:spacing w:line="360" w:lineRule="auto"/>
        <w:ind w:left="0" w:firstLine="482" w:firstLineChars="200"/>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3.报价过低情形澄清</w:t>
      </w:r>
    </w:p>
    <w:p w14:paraId="61DB35BB">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评标委员会认为投标人的报价（总价或单价）明显低于其他通过符合性审查投标人的报价（总价或单价），有可能影响服务质量或者不能诚信履约的，应当要求其在评标现场合理的时间内提供书面说明，必要时提交相关证明材料；投标人不能证明其报价合理性的，评标委员会应当将其作为无效投标处理。</w:t>
      </w:r>
    </w:p>
    <w:p w14:paraId="7568D8F6">
      <w:pPr>
        <w:pageBreakBefore w:val="0"/>
        <w:topLinePunct w:val="0"/>
        <w:bidi w:val="0"/>
        <w:spacing w:line="360" w:lineRule="auto"/>
        <w:ind w:firstLine="482" w:firstLineChars="200"/>
        <w:rPr>
          <w:rFonts w:hint="eastAsia" w:ascii="仿宋" w:hAnsi="仿宋" w:eastAsia="仿宋" w:cs="仿宋"/>
          <w:sz w:val="24"/>
          <w:szCs w:val="24"/>
          <w:highlight w:val="none"/>
        </w:rPr>
      </w:pPr>
      <w:r>
        <w:rPr>
          <w:rFonts w:hint="eastAsia" w:ascii="仿宋" w:hAnsi="仿宋" w:eastAsia="仿宋" w:cs="仿宋"/>
          <w:b/>
          <w:bCs/>
          <w:sz w:val="24"/>
          <w:szCs w:val="24"/>
          <w:highlight w:val="none"/>
        </w:rPr>
        <w:t>（三）商务和技术评估、综合比较与评价</w:t>
      </w:r>
    </w:p>
    <w:p w14:paraId="7441D71D">
      <w:pPr>
        <w:pageBreakBefore w:val="0"/>
        <w:topLinePunct w:val="0"/>
        <w:autoSpaceDE w:val="0"/>
        <w:autoSpaceDN w:val="0"/>
        <w:bidi w:val="0"/>
        <w:spacing w:line="360" w:lineRule="auto"/>
        <w:ind w:firstLine="472" w:firstLineChars="196"/>
        <w:rPr>
          <w:rFonts w:hint="eastAsia" w:ascii="仿宋" w:hAnsi="仿宋" w:eastAsia="仿宋" w:cs="仿宋"/>
          <w:b/>
          <w:sz w:val="24"/>
          <w:szCs w:val="24"/>
          <w:highlight w:val="none"/>
        </w:rPr>
      </w:pPr>
      <w:r>
        <w:rPr>
          <w:rFonts w:hint="eastAsia" w:ascii="仿宋" w:hAnsi="仿宋" w:eastAsia="仿宋" w:cs="仿宋"/>
          <w:b/>
          <w:sz w:val="24"/>
          <w:szCs w:val="24"/>
          <w:highlight w:val="none"/>
        </w:rPr>
        <w:t>综合评分方式</w:t>
      </w:r>
    </w:p>
    <w:p w14:paraId="5ADA2888">
      <w:pPr>
        <w:pageBreakBefore w:val="0"/>
        <w:topLinePunct w:val="0"/>
        <w:bidi w:val="0"/>
        <w:spacing w:line="360" w:lineRule="auto"/>
        <w:ind w:firstLine="482" w:firstLineChars="200"/>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投标人的评标总得分＝F1＋F2+F3；</w:t>
      </w:r>
    </w:p>
    <w:p w14:paraId="629DA986">
      <w:pPr>
        <w:pageBreakBefore w:val="0"/>
        <w:topLinePunct w:val="0"/>
        <w:bidi w:val="0"/>
        <w:spacing w:line="360" w:lineRule="auto"/>
        <w:ind w:firstLine="458" w:firstLineChars="200"/>
        <w:jc w:val="left"/>
        <w:rPr>
          <w:rFonts w:hint="eastAsia" w:ascii="仿宋" w:hAnsi="仿宋" w:eastAsia="仿宋" w:cs="仿宋"/>
          <w:b/>
          <w:bCs/>
          <w:spacing w:val="-6"/>
          <w:sz w:val="24"/>
          <w:szCs w:val="24"/>
          <w:highlight w:val="none"/>
        </w:rPr>
      </w:pPr>
      <w:r>
        <w:rPr>
          <w:rFonts w:hint="eastAsia" w:ascii="仿宋" w:hAnsi="仿宋" w:eastAsia="仿宋" w:cs="仿宋"/>
          <w:b/>
          <w:bCs/>
          <w:spacing w:val="-6"/>
          <w:sz w:val="24"/>
          <w:szCs w:val="24"/>
          <w:highlight w:val="none"/>
        </w:rPr>
        <w:t>其中：F1、F2</w:t>
      </w:r>
      <w:r>
        <w:rPr>
          <w:rFonts w:hint="eastAsia" w:ascii="仿宋" w:hAnsi="仿宋" w:eastAsia="仿宋" w:cs="仿宋"/>
          <w:b/>
          <w:bCs/>
          <w:spacing w:val="-6"/>
          <w:sz w:val="24"/>
          <w:szCs w:val="24"/>
          <w:highlight w:val="none"/>
          <w:lang w:eastAsia="zh-CN"/>
        </w:rPr>
        <w:t>、</w:t>
      </w:r>
      <w:r>
        <w:rPr>
          <w:rFonts w:hint="eastAsia" w:ascii="仿宋" w:hAnsi="仿宋" w:eastAsia="仿宋" w:cs="仿宋"/>
          <w:b/>
          <w:bCs/>
          <w:spacing w:val="-6"/>
          <w:sz w:val="24"/>
          <w:szCs w:val="24"/>
          <w:highlight w:val="none"/>
        </w:rPr>
        <w:t>F3分别为投标报价部分、技术部分、服务部分3项评分因素的汇总得分。</w:t>
      </w:r>
    </w:p>
    <w:p w14:paraId="5ACF69A7">
      <w:pPr>
        <w:pageBreakBefore w:val="0"/>
        <w:topLinePunct w:val="0"/>
        <w:bidi w:val="0"/>
        <w:spacing w:line="360" w:lineRule="auto"/>
        <w:ind w:firstLine="482" w:firstLineChars="200"/>
        <w:jc w:val="left"/>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具体评审细则如下：</w:t>
      </w:r>
    </w:p>
    <w:tbl>
      <w:tblPr>
        <w:tblStyle w:val="18"/>
        <w:tblW w:w="97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3" w:type="dxa"/>
          <w:bottom w:w="0" w:type="dxa"/>
          <w:right w:w="23" w:type="dxa"/>
        </w:tblCellMar>
      </w:tblPr>
      <w:tblGrid>
        <w:gridCol w:w="1218"/>
        <w:gridCol w:w="1199"/>
        <w:gridCol w:w="7336"/>
      </w:tblGrid>
      <w:tr w14:paraId="3C258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467" w:hRule="atLeast"/>
          <w:jc w:val="center"/>
        </w:trPr>
        <w:tc>
          <w:tcPr>
            <w:tcW w:w="1218" w:type="dxa"/>
            <w:vAlign w:val="center"/>
          </w:tcPr>
          <w:p w14:paraId="32ACDC5F">
            <w:pPr>
              <w:pageBreakBefore w:val="0"/>
              <w:topLinePunct w:val="0"/>
              <w:bidi w:val="0"/>
              <w:spacing w:line="360" w:lineRule="auto"/>
              <w:jc w:val="left"/>
              <w:rPr>
                <w:rFonts w:hint="eastAsia" w:ascii="仿宋" w:hAnsi="仿宋" w:eastAsia="仿宋" w:cs="仿宋"/>
                <w:sz w:val="24"/>
                <w:szCs w:val="24"/>
                <w:highlight w:val="none"/>
              </w:rPr>
            </w:pPr>
            <w:r>
              <w:rPr>
                <w:rFonts w:hint="eastAsia" w:ascii="仿宋" w:hAnsi="仿宋" w:eastAsia="仿宋" w:cs="仿宋"/>
                <w:b/>
                <w:sz w:val="24"/>
                <w:szCs w:val="24"/>
                <w:highlight w:val="none"/>
              </w:rPr>
              <w:t>审查内容</w:t>
            </w:r>
          </w:p>
        </w:tc>
        <w:tc>
          <w:tcPr>
            <w:tcW w:w="1199" w:type="dxa"/>
            <w:vAlign w:val="center"/>
          </w:tcPr>
          <w:p w14:paraId="74E1E2C3">
            <w:pPr>
              <w:pageBreakBefore w:val="0"/>
              <w:topLinePunct w:val="0"/>
              <w:bidi w:val="0"/>
              <w:spacing w:line="360" w:lineRule="auto"/>
              <w:jc w:val="center"/>
              <w:rPr>
                <w:rFonts w:hint="eastAsia" w:ascii="仿宋" w:hAnsi="仿宋" w:eastAsia="仿宋" w:cs="仿宋"/>
                <w:sz w:val="24"/>
                <w:szCs w:val="24"/>
                <w:highlight w:val="none"/>
              </w:rPr>
            </w:pPr>
            <w:r>
              <w:rPr>
                <w:rFonts w:hint="eastAsia" w:ascii="仿宋" w:hAnsi="仿宋" w:eastAsia="仿宋" w:cs="仿宋"/>
                <w:b/>
                <w:sz w:val="24"/>
                <w:szCs w:val="24"/>
                <w:highlight w:val="none"/>
              </w:rPr>
              <w:t>评分因素</w:t>
            </w:r>
          </w:p>
        </w:tc>
        <w:tc>
          <w:tcPr>
            <w:tcW w:w="7336" w:type="dxa"/>
            <w:vAlign w:val="center"/>
          </w:tcPr>
          <w:p w14:paraId="78E9A41B">
            <w:pPr>
              <w:pageBreakBefore w:val="0"/>
              <w:topLinePunct w:val="0"/>
              <w:bidi w:val="0"/>
              <w:spacing w:line="360" w:lineRule="auto"/>
              <w:jc w:val="center"/>
              <w:rPr>
                <w:rFonts w:hint="eastAsia" w:ascii="仿宋" w:hAnsi="仿宋" w:eastAsia="仿宋" w:cs="仿宋"/>
                <w:b/>
                <w:sz w:val="24"/>
                <w:szCs w:val="24"/>
                <w:highlight w:val="none"/>
              </w:rPr>
            </w:pPr>
            <w:r>
              <w:rPr>
                <w:rFonts w:hint="eastAsia" w:ascii="仿宋" w:hAnsi="仿宋" w:eastAsia="仿宋" w:cs="仿宋"/>
                <w:b/>
                <w:sz w:val="24"/>
                <w:szCs w:val="24"/>
                <w:highlight w:val="none"/>
              </w:rPr>
              <w:t>评分标准</w:t>
            </w:r>
          </w:p>
        </w:tc>
      </w:tr>
      <w:tr w14:paraId="4EADA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76" w:hRule="atLeast"/>
          <w:jc w:val="center"/>
        </w:trPr>
        <w:tc>
          <w:tcPr>
            <w:tcW w:w="1218" w:type="dxa"/>
            <w:vAlign w:val="center"/>
          </w:tcPr>
          <w:p w14:paraId="6B62FEB7">
            <w:pPr>
              <w:pageBreakBefore w:val="0"/>
              <w:topLinePunct w:val="0"/>
              <w:bidi w:val="0"/>
              <w:spacing w:line="360" w:lineRule="auto"/>
              <w:jc w:val="center"/>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投标报价F1评审</w:t>
            </w:r>
          </w:p>
          <w:p w14:paraId="625E626E">
            <w:pPr>
              <w:pageBreakBefore w:val="0"/>
              <w:topLinePunct w:val="0"/>
              <w:bidi w:val="0"/>
              <w:spacing w:line="360" w:lineRule="auto"/>
              <w:jc w:val="center"/>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（满分30分）</w:t>
            </w:r>
          </w:p>
        </w:tc>
        <w:tc>
          <w:tcPr>
            <w:tcW w:w="1199" w:type="dxa"/>
            <w:vAlign w:val="center"/>
          </w:tcPr>
          <w:p w14:paraId="62532CEF">
            <w:pPr>
              <w:pageBreakBefore w:val="0"/>
              <w:topLinePunct w:val="0"/>
              <w:bidi w:val="0"/>
              <w:spacing w:line="360" w:lineRule="auto"/>
              <w:jc w:val="center"/>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投标报价</w:t>
            </w:r>
          </w:p>
          <w:p w14:paraId="0BD96DBD">
            <w:pPr>
              <w:pageBreakBefore w:val="0"/>
              <w:topLinePunct w:val="0"/>
              <w:bidi w:val="0"/>
              <w:spacing w:line="360" w:lineRule="auto"/>
              <w:jc w:val="center"/>
              <w:rPr>
                <w:rFonts w:hint="eastAsia" w:ascii="仿宋" w:hAnsi="仿宋" w:eastAsia="仿宋" w:cs="仿宋"/>
                <w:b/>
                <w:bCs/>
                <w:kern w:val="0"/>
                <w:sz w:val="24"/>
                <w:szCs w:val="24"/>
                <w:highlight w:val="none"/>
              </w:rPr>
            </w:pPr>
            <w:r>
              <w:rPr>
                <w:rFonts w:hint="eastAsia" w:ascii="仿宋" w:hAnsi="仿宋" w:eastAsia="仿宋" w:cs="仿宋"/>
                <w:b/>
                <w:bCs/>
                <w:sz w:val="24"/>
                <w:szCs w:val="24"/>
                <w:highlight w:val="none"/>
              </w:rPr>
              <w:t>（满分30分）</w:t>
            </w:r>
          </w:p>
        </w:tc>
        <w:tc>
          <w:tcPr>
            <w:tcW w:w="7336" w:type="dxa"/>
            <w:vAlign w:val="center"/>
          </w:tcPr>
          <w:p w14:paraId="4B632F43">
            <w:pPr>
              <w:pageBreakBefore w:val="0"/>
              <w:topLinePunct w:val="0"/>
              <w:bidi w:val="0"/>
              <w:spacing w:line="360" w:lineRule="auto"/>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满足招标文件要求且投标价格最低的投标报价为评标基准价。其价格得分为满分。其他投标人的投标报价得分＝（评标基准价/该投标人的投标报价）×30。对小微企业或监狱企业或残疾人福利性单位的价格给予10%的扣除，用扣除后的价格参与评审。</w:t>
            </w:r>
          </w:p>
          <w:p w14:paraId="79E97CDB">
            <w:pPr>
              <w:pageBreakBefore w:val="0"/>
              <w:topLinePunct w:val="0"/>
              <w:bidi w:val="0"/>
              <w:spacing w:line="360" w:lineRule="auto"/>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注：评标委员会根据投标人提供的小微企业或监狱企业或残疾人福利性单位书面声明，认定其是否属于小微企业或监狱企业或残疾人福利性单位并享受相应的优惠政策。投标人对其提供的书面声明的真实性负责，如有虚假，自行承担相应责任。</w:t>
            </w:r>
          </w:p>
        </w:tc>
      </w:tr>
      <w:tr w14:paraId="24746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1340" w:hRule="atLeast"/>
          <w:jc w:val="center"/>
        </w:trPr>
        <w:tc>
          <w:tcPr>
            <w:tcW w:w="1218" w:type="dxa"/>
            <w:vMerge w:val="restart"/>
            <w:vAlign w:val="center"/>
          </w:tcPr>
          <w:p w14:paraId="523E6003">
            <w:pPr>
              <w:pageBreakBefore w:val="0"/>
              <w:topLinePunct w:val="0"/>
              <w:bidi w:val="0"/>
              <w:spacing w:line="360" w:lineRule="auto"/>
              <w:jc w:val="center"/>
              <w:rPr>
                <w:rFonts w:hint="eastAsia" w:ascii="仿宋" w:hAnsi="仿宋" w:eastAsia="仿宋" w:cs="仿宋"/>
                <w:b/>
                <w:bCs/>
                <w:sz w:val="24"/>
                <w:szCs w:val="24"/>
                <w:highlight w:val="none"/>
              </w:rPr>
            </w:pPr>
            <w:bookmarkStart w:id="512" w:name="OLE_LINK40" w:colFirst="1" w:colLast="2"/>
            <w:r>
              <w:rPr>
                <w:rFonts w:hint="eastAsia" w:ascii="仿宋" w:hAnsi="仿宋" w:eastAsia="仿宋" w:cs="仿宋"/>
                <w:b/>
                <w:bCs/>
                <w:sz w:val="24"/>
                <w:szCs w:val="24"/>
                <w:highlight w:val="none"/>
              </w:rPr>
              <w:t>技术部分F2评审</w:t>
            </w:r>
          </w:p>
          <w:p w14:paraId="032D0937">
            <w:pPr>
              <w:pageBreakBefore w:val="0"/>
              <w:topLinePunct w:val="0"/>
              <w:bidi w:val="0"/>
              <w:spacing w:line="360" w:lineRule="auto"/>
              <w:jc w:val="center"/>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（满分</w:t>
            </w:r>
            <w:r>
              <w:rPr>
                <w:rFonts w:hint="eastAsia" w:ascii="仿宋" w:hAnsi="仿宋" w:eastAsia="仿宋" w:cs="仿宋"/>
                <w:b/>
                <w:bCs/>
                <w:sz w:val="24"/>
                <w:szCs w:val="24"/>
                <w:highlight w:val="none"/>
                <w:lang w:val="en-US" w:eastAsia="zh-CN"/>
              </w:rPr>
              <w:t>45</w:t>
            </w:r>
            <w:r>
              <w:rPr>
                <w:rFonts w:hint="eastAsia" w:ascii="仿宋" w:hAnsi="仿宋" w:eastAsia="仿宋" w:cs="仿宋"/>
                <w:b/>
                <w:bCs/>
                <w:sz w:val="24"/>
                <w:szCs w:val="24"/>
                <w:highlight w:val="none"/>
              </w:rPr>
              <w:t>分）</w:t>
            </w:r>
          </w:p>
        </w:tc>
        <w:tc>
          <w:tcPr>
            <w:tcW w:w="1199" w:type="dxa"/>
            <w:shd w:val="clear" w:color="auto" w:fill="auto"/>
            <w:vAlign w:val="center"/>
          </w:tcPr>
          <w:p w14:paraId="3F565C7A">
            <w:pPr>
              <w:pageBreakBefore w:val="0"/>
              <w:topLinePunct w:val="0"/>
              <w:bidi w:val="0"/>
              <w:spacing w:line="360" w:lineRule="auto"/>
              <w:jc w:val="center"/>
              <w:rPr>
                <w:rFonts w:hint="eastAsia" w:ascii="仿宋" w:hAnsi="仿宋" w:eastAsia="仿宋" w:cs="仿宋"/>
                <w:b/>
                <w:bCs/>
                <w:sz w:val="24"/>
                <w:szCs w:val="24"/>
                <w:highlight w:val="none"/>
              </w:rPr>
            </w:pPr>
            <w:r>
              <w:rPr>
                <w:rFonts w:hint="eastAsia" w:ascii="仿宋" w:hAnsi="仿宋" w:eastAsia="仿宋" w:cs="仿宋"/>
                <w:b/>
                <w:bCs/>
                <w:kern w:val="0"/>
                <w:sz w:val="24"/>
                <w:szCs w:val="24"/>
                <w:highlight w:val="none"/>
              </w:rPr>
              <w:t>产品性能参数及指标响应（满分</w:t>
            </w:r>
            <w:r>
              <w:rPr>
                <w:rFonts w:hint="eastAsia" w:ascii="仿宋" w:hAnsi="仿宋" w:eastAsia="仿宋" w:cs="仿宋"/>
                <w:b/>
                <w:bCs/>
                <w:kern w:val="0"/>
                <w:sz w:val="24"/>
                <w:szCs w:val="24"/>
                <w:highlight w:val="none"/>
                <w:lang w:val="en-US" w:eastAsia="zh-CN"/>
              </w:rPr>
              <w:t>25</w:t>
            </w:r>
            <w:r>
              <w:rPr>
                <w:rFonts w:hint="eastAsia" w:ascii="仿宋" w:hAnsi="仿宋" w:eastAsia="仿宋" w:cs="仿宋"/>
                <w:b/>
                <w:bCs/>
                <w:kern w:val="0"/>
                <w:sz w:val="24"/>
                <w:szCs w:val="24"/>
                <w:highlight w:val="none"/>
              </w:rPr>
              <w:t>分）</w:t>
            </w:r>
          </w:p>
        </w:tc>
        <w:tc>
          <w:tcPr>
            <w:tcW w:w="7336" w:type="dxa"/>
            <w:shd w:val="clear" w:color="auto" w:fill="auto"/>
            <w:vAlign w:val="center"/>
          </w:tcPr>
          <w:p w14:paraId="46874C69">
            <w:pPr>
              <w:pageBreakBefore w:val="0"/>
              <w:topLinePunct w:val="0"/>
              <w:bidi w:val="0"/>
              <w:spacing w:line="360" w:lineRule="auto"/>
              <w:jc w:val="left"/>
              <w:rPr>
                <w:rFonts w:hint="eastAsia" w:ascii="仿宋" w:hAnsi="仿宋" w:eastAsia="仿宋" w:cs="仿宋"/>
                <w:sz w:val="24"/>
                <w:szCs w:val="24"/>
                <w:highlight w:val="none"/>
              </w:rPr>
            </w:pPr>
            <w:r>
              <w:rPr>
                <w:rFonts w:hint="eastAsia" w:ascii="仿宋" w:hAnsi="仿宋" w:eastAsia="仿宋" w:cs="仿宋"/>
                <w:b/>
                <w:bCs/>
                <w:sz w:val="24"/>
                <w:szCs w:val="24"/>
                <w:highlight w:val="none"/>
              </w:rPr>
              <w:t>1.产品重要技术参数（</w:t>
            </w:r>
            <w:r>
              <w:rPr>
                <w:rStyle w:val="26"/>
                <w:rFonts w:hint="eastAsia" w:ascii="仿宋" w:hAnsi="仿宋" w:eastAsia="仿宋" w:cs="仿宋"/>
                <w:b/>
                <w:bCs/>
                <w:color w:val="auto"/>
                <w:sz w:val="24"/>
                <w:szCs w:val="24"/>
                <w:highlight w:val="none"/>
                <w:lang w:bidi="ar"/>
              </w:rPr>
              <w:t>▲</w:t>
            </w:r>
            <w:r>
              <w:rPr>
                <w:rFonts w:hint="eastAsia" w:ascii="仿宋" w:hAnsi="仿宋" w:eastAsia="仿宋" w:cs="仿宋"/>
                <w:b/>
                <w:bCs/>
                <w:sz w:val="24"/>
                <w:szCs w:val="24"/>
                <w:highlight w:val="none"/>
              </w:rPr>
              <w:t>参数）（满分</w:t>
            </w:r>
            <w:r>
              <w:rPr>
                <w:rFonts w:hint="eastAsia" w:ascii="仿宋" w:hAnsi="仿宋" w:eastAsia="仿宋" w:cs="仿宋"/>
                <w:b/>
                <w:bCs/>
                <w:sz w:val="24"/>
                <w:szCs w:val="24"/>
                <w:highlight w:val="none"/>
                <w:u w:val="single"/>
                <w:lang w:val="en-US" w:eastAsia="zh-CN"/>
              </w:rPr>
              <w:t>18</w:t>
            </w:r>
            <w:r>
              <w:rPr>
                <w:rFonts w:hint="eastAsia" w:ascii="仿宋" w:hAnsi="仿宋" w:eastAsia="仿宋" w:cs="仿宋"/>
                <w:b/>
                <w:bCs/>
                <w:sz w:val="24"/>
                <w:szCs w:val="24"/>
                <w:highlight w:val="none"/>
              </w:rPr>
              <w:t>分）：</w:t>
            </w:r>
            <w:r>
              <w:rPr>
                <w:rFonts w:hint="eastAsia" w:ascii="仿宋" w:hAnsi="仿宋" w:eastAsia="仿宋" w:cs="仿宋"/>
                <w:sz w:val="24"/>
                <w:szCs w:val="24"/>
                <w:highlight w:val="none"/>
              </w:rPr>
              <w:t>产品重要技术参数（</w:t>
            </w:r>
            <w:r>
              <w:rPr>
                <w:rStyle w:val="26"/>
                <w:rFonts w:hint="eastAsia" w:ascii="仿宋" w:hAnsi="仿宋" w:eastAsia="仿宋" w:cs="仿宋"/>
                <w:b/>
                <w:bCs/>
                <w:color w:val="auto"/>
                <w:sz w:val="24"/>
                <w:szCs w:val="24"/>
                <w:highlight w:val="none"/>
                <w:lang w:bidi="ar"/>
              </w:rPr>
              <w:t>▲</w:t>
            </w:r>
            <w:r>
              <w:rPr>
                <w:rFonts w:hint="eastAsia" w:ascii="仿宋" w:hAnsi="仿宋" w:eastAsia="仿宋" w:cs="仿宋"/>
                <w:sz w:val="24"/>
                <w:szCs w:val="24"/>
                <w:highlight w:val="none"/>
              </w:rPr>
              <w:t>参数）共</w:t>
            </w:r>
            <w:r>
              <w:rPr>
                <w:rFonts w:hint="eastAsia" w:ascii="仿宋" w:hAnsi="仿宋" w:eastAsia="仿宋" w:cs="仿宋"/>
                <w:sz w:val="24"/>
                <w:szCs w:val="24"/>
                <w:highlight w:val="none"/>
                <w:u w:val="single"/>
                <w:lang w:val="en-US" w:eastAsia="zh-CN"/>
              </w:rPr>
              <w:t>36</w:t>
            </w:r>
            <w:r>
              <w:rPr>
                <w:rFonts w:hint="eastAsia" w:ascii="仿宋" w:hAnsi="仿宋" w:eastAsia="仿宋" w:cs="仿宋"/>
                <w:sz w:val="24"/>
                <w:szCs w:val="24"/>
                <w:highlight w:val="none"/>
              </w:rPr>
              <w:t>条，</w:t>
            </w:r>
            <w:r>
              <w:rPr>
                <w:rFonts w:hint="eastAsia" w:ascii="仿宋" w:hAnsi="仿宋" w:eastAsia="仿宋" w:cs="仿宋"/>
                <w:sz w:val="24"/>
                <w:szCs w:val="24"/>
                <w:highlight w:val="none"/>
                <w:lang w:eastAsia="zh-CN"/>
              </w:rPr>
              <w:t>（</w:t>
            </w:r>
            <w:r>
              <w:rPr>
                <w:rFonts w:hint="eastAsia" w:ascii="仿宋" w:hAnsi="仿宋" w:eastAsia="仿宋" w:cs="仿宋"/>
                <w:sz w:val="24"/>
                <w:szCs w:val="24"/>
                <w:highlight w:val="none"/>
                <w:lang w:val="en-US" w:eastAsia="zh-CN"/>
              </w:rPr>
              <w:t>按照第五章采购需求中“技术参数1、2、3序号进行计算，内容为</w:t>
            </w:r>
            <w:r>
              <w:rPr>
                <w:rFonts w:hint="eastAsia" w:ascii="仿宋" w:hAnsi="仿宋" w:eastAsia="仿宋" w:cs="仿宋"/>
                <w:b w:val="0"/>
                <w:bCs w:val="0"/>
                <w:sz w:val="24"/>
                <w:szCs w:val="24"/>
                <w:highlight w:val="none"/>
                <w:lang w:val="en-US" w:eastAsia="zh-CN"/>
              </w:rPr>
              <w:t>加粗</w:t>
            </w:r>
            <w:r>
              <w:rPr>
                <w:rFonts w:hint="eastAsia" w:ascii="仿宋" w:hAnsi="仿宋" w:eastAsia="仿宋" w:cs="仿宋"/>
                <w:sz w:val="24"/>
                <w:szCs w:val="24"/>
                <w:highlight w:val="none"/>
                <w:lang w:val="en-US" w:eastAsia="zh-CN"/>
              </w:rPr>
              <w:t>部分”</w:t>
            </w:r>
            <w:r>
              <w:rPr>
                <w:rFonts w:hint="eastAsia" w:ascii="仿宋" w:hAnsi="仿宋" w:eastAsia="仿宋" w:cs="仿宋"/>
                <w:sz w:val="24"/>
                <w:szCs w:val="24"/>
                <w:highlight w:val="none"/>
                <w:lang w:eastAsia="zh-CN"/>
              </w:rPr>
              <w:t>）</w:t>
            </w:r>
            <w:r>
              <w:rPr>
                <w:rFonts w:hint="eastAsia" w:ascii="仿宋" w:hAnsi="仿宋" w:eastAsia="仿宋" w:cs="仿宋"/>
                <w:sz w:val="24"/>
                <w:szCs w:val="24"/>
                <w:highlight w:val="none"/>
              </w:rPr>
              <w:t>完全满足招标文件要求的得</w:t>
            </w:r>
            <w:r>
              <w:rPr>
                <w:rFonts w:hint="eastAsia" w:ascii="仿宋" w:hAnsi="仿宋" w:eastAsia="仿宋" w:cs="仿宋"/>
                <w:sz w:val="24"/>
                <w:szCs w:val="24"/>
                <w:highlight w:val="none"/>
                <w:u w:val="single"/>
                <w:lang w:val="en-US" w:eastAsia="zh-CN"/>
              </w:rPr>
              <w:t>18</w:t>
            </w:r>
            <w:r>
              <w:rPr>
                <w:rFonts w:hint="eastAsia" w:ascii="仿宋" w:hAnsi="仿宋" w:eastAsia="仿宋" w:cs="仿宋"/>
                <w:sz w:val="24"/>
                <w:szCs w:val="24"/>
                <w:highlight w:val="none"/>
              </w:rPr>
              <w:t>分，投标产品每出现一项重要技术参数（</w:t>
            </w:r>
            <w:r>
              <w:rPr>
                <w:rStyle w:val="26"/>
                <w:rFonts w:hint="eastAsia" w:ascii="仿宋" w:hAnsi="仿宋" w:eastAsia="仿宋" w:cs="仿宋"/>
                <w:b/>
                <w:bCs/>
                <w:color w:val="auto"/>
                <w:sz w:val="24"/>
                <w:szCs w:val="24"/>
                <w:highlight w:val="none"/>
                <w:lang w:bidi="ar"/>
              </w:rPr>
              <w:t>▲</w:t>
            </w:r>
            <w:r>
              <w:rPr>
                <w:rFonts w:hint="eastAsia" w:ascii="仿宋" w:hAnsi="仿宋" w:eastAsia="仿宋" w:cs="仿宋"/>
                <w:sz w:val="24"/>
                <w:szCs w:val="24"/>
                <w:highlight w:val="none"/>
              </w:rPr>
              <w:t>参数）不满足招标文件要求的扣</w:t>
            </w:r>
            <w:r>
              <w:rPr>
                <w:rFonts w:hint="eastAsia" w:ascii="仿宋" w:hAnsi="仿宋" w:eastAsia="仿宋" w:cs="仿宋"/>
                <w:sz w:val="24"/>
                <w:szCs w:val="24"/>
                <w:highlight w:val="none"/>
                <w:u w:val="single"/>
                <w:lang w:val="en-US" w:eastAsia="zh-CN"/>
              </w:rPr>
              <w:t>0.5</w:t>
            </w:r>
            <w:r>
              <w:rPr>
                <w:rFonts w:hint="eastAsia" w:ascii="仿宋" w:hAnsi="仿宋" w:eastAsia="仿宋" w:cs="仿宋"/>
                <w:sz w:val="24"/>
                <w:szCs w:val="24"/>
                <w:highlight w:val="none"/>
              </w:rPr>
              <w:t>分；</w:t>
            </w:r>
          </w:p>
          <w:p w14:paraId="101E315B">
            <w:pPr>
              <w:pageBreakBefore w:val="0"/>
              <w:topLinePunct w:val="0"/>
              <w:bidi w:val="0"/>
              <w:spacing w:line="360" w:lineRule="auto"/>
              <w:jc w:val="left"/>
              <w:rPr>
                <w:rFonts w:hint="eastAsia" w:ascii="仿宋" w:hAnsi="仿宋" w:eastAsia="仿宋" w:cs="仿宋"/>
                <w:sz w:val="24"/>
                <w:szCs w:val="24"/>
                <w:highlight w:val="none"/>
              </w:rPr>
            </w:pPr>
            <w:r>
              <w:rPr>
                <w:rFonts w:hint="eastAsia" w:ascii="仿宋" w:hAnsi="仿宋" w:eastAsia="仿宋" w:cs="仿宋"/>
                <w:b/>
                <w:bCs/>
                <w:sz w:val="24"/>
                <w:szCs w:val="24"/>
                <w:highlight w:val="none"/>
              </w:rPr>
              <w:t>2.产品非重要技术参数（未标注▲参数）（满分</w:t>
            </w:r>
            <w:r>
              <w:rPr>
                <w:rFonts w:hint="eastAsia" w:ascii="仿宋" w:hAnsi="仿宋" w:eastAsia="仿宋" w:cs="仿宋"/>
                <w:b/>
                <w:bCs/>
                <w:sz w:val="24"/>
                <w:szCs w:val="24"/>
                <w:highlight w:val="none"/>
                <w:u w:val="none"/>
                <w:lang w:val="en-US" w:eastAsia="zh-CN"/>
              </w:rPr>
              <w:t>7</w:t>
            </w:r>
            <w:r>
              <w:rPr>
                <w:rFonts w:hint="eastAsia" w:ascii="仿宋" w:hAnsi="仿宋" w:eastAsia="仿宋" w:cs="仿宋"/>
                <w:b/>
                <w:bCs/>
                <w:sz w:val="24"/>
                <w:szCs w:val="24"/>
                <w:highlight w:val="none"/>
              </w:rPr>
              <w:t>分）：</w:t>
            </w:r>
            <w:r>
              <w:rPr>
                <w:rFonts w:hint="eastAsia" w:ascii="仿宋" w:hAnsi="仿宋" w:eastAsia="仿宋" w:cs="仿宋"/>
                <w:sz w:val="24"/>
                <w:szCs w:val="24"/>
                <w:highlight w:val="none"/>
              </w:rPr>
              <w:t>产品非重要技术参数（未标注▲参数）共</w:t>
            </w:r>
            <w:r>
              <w:rPr>
                <w:rFonts w:hint="eastAsia" w:ascii="仿宋" w:hAnsi="仿宋" w:eastAsia="仿宋" w:cs="仿宋"/>
                <w:sz w:val="24"/>
                <w:szCs w:val="24"/>
                <w:highlight w:val="none"/>
                <w:lang w:val="en-US" w:eastAsia="zh-CN"/>
              </w:rPr>
              <w:t>35</w:t>
            </w:r>
            <w:r>
              <w:rPr>
                <w:rFonts w:hint="eastAsia" w:ascii="仿宋" w:hAnsi="仿宋" w:eastAsia="仿宋" w:cs="仿宋"/>
                <w:sz w:val="24"/>
                <w:szCs w:val="24"/>
                <w:highlight w:val="none"/>
              </w:rPr>
              <w:t>条，完全满足招标文件要求的得</w:t>
            </w:r>
            <w:r>
              <w:rPr>
                <w:rFonts w:hint="eastAsia" w:ascii="仿宋" w:hAnsi="仿宋" w:eastAsia="仿宋" w:cs="仿宋"/>
                <w:sz w:val="24"/>
                <w:szCs w:val="24"/>
                <w:highlight w:val="none"/>
                <w:u w:val="single"/>
                <w:lang w:val="en-US" w:eastAsia="zh-CN"/>
              </w:rPr>
              <w:t>7</w:t>
            </w:r>
            <w:r>
              <w:rPr>
                <w:rFonts w:hint="eastAsia" w:ascii="仿宋" w:hAnsi="仿宋" w:eastAsia="仿宋" w:cs="仿宋"/>
                <w:sz w:val="24"/>
                <w:szCs w:val="24"/>
                <w:highlight w:val="none"/>
              </w:rPr>
              <w:t>分，投标产品每出现一项非重要技术参数（未标注▲参数）不满足招标文件要求的扣</w:t>
            </w:r>
            <w:r>
              <w:rPr>
                <w:rFonts w:hint="eastAsia" w:ascii="仿宋" w:hAnsi="仿宋" w:eastAsia="仿宋" w:cs="仿宋"/>
                <w:sz w:val="24"/>
                <w:szCs w:val="24"/>
                <w:highlight w:val="none"/>
                <w:u w:val="single"/>
              </w:rPr>
              <w:t>0.</w:t>
            </w:r>
            <w:r>
              <w:rPr>
                <w:rFonts w:hint="eastAsia" w:ascii="仿宋" w:hAnsi="仿宋" w:eastAsia="仿宋" w:cs="仿宋"/>
                <w:sz w:val="24"/>
                <w:szCs w:val="24"/>
                <w:highlight w:val="none"/>
                <w:u w:val="single"/>
                <w:lang w:val="en-US" w:eastAsia="zh-CN"/>
              </w:rPr>
              <w:t>2</w:t>
            </w:r>
            <w:r>
              <w:rPr>
                <w:rFonts w:hint="eastAsia" w:ascii="仿宋" w:hAnsi="仿宋" w:eastAsia="仿宋" w:cs="仿宋"/>
                <w:sz w:val="24"/>
                <w:szCs w:val="24"/>
                <w:highlight w:val="none"/>
              </w:rPr>
              <w:t>分。</w:t>
            </w:r>
          </w:p>
          <w:p w14:paraId="1A5A4BA0">
            <w:pPr>
              <w:pageBreakBefore w:val="0"/>
              <w:topLinePunct w:val="0"/>
              <w:bidi w:val="0"/>
              <w:spacing w:line="360" w:lineRule="auto"/>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注：</w:t>
            </w:r>
          </w:p>
          <w:p w14:paraId="3F565B76">
            <w:pPr>
              <w:pageBreakBefore w:val="0"/>
              <w:topLinePunct w:val="0"/>
              <w:bidi w:val="0"/>
              <w:spacing w:line="360" w:lineRule="auto"/>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1.第六章“采购需求”中重要技术参数（▲参数），除按要求填写技术规格偏离表外，还需要按照招标文件要求提供相应的</w:t>
            </w:r>
            <w:r>
              <w:rPr>
                <w:rFonts w:hint="eastAsia" w:ascii="仿宋" w:hAnsi="仿宋" w:eastAsia="仿宋" w:cs="仿宋"/>
                <w:b/>
                <w:bCs/>
                <w:sz w:val="24"/>
                <w:szCs w:val="24"/>
                <w:highlight w:val="none"/>
              </w:rPr>
              <w:t>证明材料，</w:t>
            </w:r>
            <w:r>
              <w:rPr>
                <w:rFonts w:hint="eastAsia" w:ascii="仿宋" w:hAnsi="仿宋" w:eastAsia="仿宋" w:cs="仿宋"/>
                <w:sz w:val="24"/>
                <w:szCs w:val="24"/>
                <w:highlight w:val="none"/>
              </w:rPr>
              <w:t>证明材料包括：招标文件技术参数内明确要求提供的证明材料</w:t>
            </w:r>
            <w:r>
              <w:rPr>
                <w:rFonts w:hint="eastAsia" w:ascii="仿宋" w:hAnsi="仿宋" w:eastAsia="仿宋" w:cs="仿宋"/>
                <w:color w:val="auto"/>
                <w:sz w:val="24"/>
                <w:szCs w:val="24"/>
                <w:highlight w:val="none"/>
              </w:rPr>
              <w:t>，未明确的可提供所投产品主要技术指标、参数及性能的公开印刷的详细说明书（非自行拟定）或制造商公开发布的印刷资料（彩页或产品宣传册）或检测(检验)报告或官方网站发布的技术资料截图。若响应文</w:t>
            </w:r>
            <w:r>
              <w:rPr>
                <w:rFonts w:hint="eastAsia" w:ascii="仿宋" w:hAnsi="仿宋" w:eastAsia="仿宋" w:cs="仿宋"/>
                <w:sz w:val="24"/>
                <w:szCs w:val="24"/>
                <w:highlight w:val="none"/>
              </w:rPr>
              <w:t>件中技术支持资料参数与技术规格偏离表应答不符或无上述技术支持资料，视为不响应该条技术参数。</w:t>
            </w:r>
          </w:p>
          <w:p w14:paraId="0CDD38B7">
            <w:pPr>
              <w:pageBreakBefore w:val="0"/>
              <w:topLinePunct w:val="0"/>
              <w:bidi w:val="0"/>
              <w:spacing w:line="360" w:lineRule="auto"/>
              <w:ind w:left="5" w:hanging="5"/>
              <w:rPr>
                <w:rFonts w:hint="eastAsia" w:ascii="仿宋" w:hAnsi="仿宋" w:eastAsia="仿宋" w:cs="仿宋"/>
                <w:sz w:val="24"/>
                <w:szCs w:val="24"/>
                <w:highlight w:val="none"/>
              </w:rPr>
            </w:pPr>
            <w:r>
              <w:rPr>
                <w:rFonts w:hint="eastAsia" w:ascii="仿宋" w:hAnsi="仿宋" w:eastAsia="仿宋" w:cs="仿宋"/>
                <w:sz w:val="24"/>
                <w:szCs w:val="24"/>
                <w:highlight w:val="none"/>
              </w:rPr>
              <w:t>2.非重要技术参数（未标注▲参数）若招标文件中明确要求提供证明材料的须按要求提供证明材料，未明确要求的须在技术规格偏离表上应答即可。</w:t>
            </w:r>
          </w:p>
        </w:tc>
      </w:tr>
      <w:bookmarkEnd w:id="512"/>
      <w:tr w14:paraId="1D254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90" w:hRule="atLeast"/>
          <w:jc w:val="center"/>
        </w:trPr>
        <w:tc>
          <w:tcPr>
            <w:tcW w:w="1218" w:type="dxa"/>
            <w:vMerge w:val="continue"/>
            <w:vAlign w:val="center"/>
          </w:tcPr>
          <w:p w14:paraId="06E14AE2">
            <w:pPr>
              <w:pageBreakBefore w:val="0"/>
              <w:topLinePunct w:val="0"/>
              <w:bidi w:val="0"/>
              <w:spacing w:line="360" w:lineRule="auto"/>
              <w:jc w:val="center"/>
              <w:rPr>
                <w:rFonts w:hint="eastAsia" w:ascii="仿宋" w:hAnsi="仿宋" w:eastAsia="仿宋" w:cs="仿宋"/>
                <w:b/>
                <w:bCs/>
                <w:sz w:val="24"/>
                <w:szCs w:val="24"/>
                <w:highlight w:val="none"/>
              </w:rPr>
            </w:pPr>
          </w:p>
        </w:tc>
        <w:tc>
          <w:tcPr>
            <w:tcW w:w="1199" w:type="dxa"/>
            <w:vAlign w:val="center"/>
          </w:tcPr>
          <w:p w14:paraId="4D13FA93">
            <w:pPr>
              <w:pageBreakBefore w:val="0"/>
              <w:topLinePunct w:val="0"/>
              <w:bidi w:val="0"/>
              <w:spacing w:line="360" w:lineRule="auto"/>
              <w:jc w:val="center"/>
              <w:rPr>
                <w:rFonts w:hint="eastAsia" w:ascii="仿宋" w:hAnsi="仿宋" w:eastAsia="仿宋" w:cs="仿宋"/>
                <w:b/>
                <w:bCs/>
                <w:color w:val="auto"/>
                <w:kern w:val="0"/>
                <w:sz w:val="24"/>
                <w:szCs w:val="24"/>
                <w:highlight w:val="none"/>
              </w:rPr>
            </w:pPr>
            <w:r>
              <w:rPr>
                <w:rFonts w:hint="eastAsia" w:ascii="仿宋" w:hAnsi="仿宋" w:eastAsia="仿宋" w:cs="仿宋"/>
                <w:b/>
                <w:bCs/>
                <w:color w:val="auto"/>
                <w:kern w:val="0"/>
                <w:sz w:val="24"/>
                <w:szCs w:val="24"/>
                <w:highlight w:val="none"/>
              </w:rPr>
              <w:t>供货及</w:t>
            </w:r>
          </w:p>
          <w:p w14:paraId="030F4A44">
            <w:pPr>
              <w:pageBreakBefore w:val="0"/>
              <w:topLinePunct w:val="0"/>
              <w:bidi w:val="0"/>
              <w:spacing w:line="360" w:lineRule="auto"/>
              <w:jc w:val="center"/>
              <w:rPr>
                <w:rFonts w:hint="eastAsia" w:ascii="仿宋" w:hAnsi="仿宋" w:eastAsia="仿宋" w:cs="仿宋"/>
                <w:b/>
                <w:bCs/>
                <w:color w:val="auto"/>
                <w:kern w:val="0"/>
                <w:sz w:val="24"/>
                <w:szCs w:val="24"/>
                <w:highlight w:val="none"/>
              </w:rPr>
            </w:pPr>
            <w:r>
              <w:rPr>
                <w:rFonts w:hint="eastAsia" w:ascii="仿宋" w:hAnsi="仿宋" w:eastAsia="仿宋" w:cs="仿宋"/>
                <w:b/>
                <w:bCs/>
                <w:color w:val="auto"/>
                <w:kern w:val="0"/>
                <w:sz w:val="24"/>
                <w:szCs w:val="24"/>
                <w:highlight w:val="none"/>
              </w:rPr>
              <w:t>安装方案</w:t>
            </w:r>
          </w:p>
          <w:p w14:paraId="592C532F">
            <w:pPr>
              <w:pageBreakBefore w:val="0"/>
              <w:topLinePunct w:val="0"/>
              <w:bidi w:val="0"/>
              <w:spacing w:line="360" w:lineRule="auto"/>
              <w:jc w:val="center"/>
              <w:rPr>
                <w:rFonts w:hint="eastAsia" w:ascii="仿宋" w:hAnsi="仿宋" w:eastAsia="仿宋" w:cs="仿宋"/>
                <w:b/>
                <w:bCs/>
                <w:color w:val="auto"/>
                <w:sz w:val="24"/>
                <w:szCs w:val="24"/>
                <w:highlight w:val="none"/>
              </w:rPr>
            </w:pPr>
            <w:r>
              <w:rPr>
                <w:rFonts w:hint="eastAsia" w:ascii="仿宋" w:hAnsi="仿宋" w:eastAsia="仿宋" w:cs="仿宋"/>
                <w:b/>
                <w:bCs/>
                <w:color w:val="auto"/>
                <w:kern w:val="0"/>
                <w:sz w:val="24"/>
                <w:szCs w:val="24"/>
                <w:highlight w:val="none"/>
              </w:rPr>
              <w:t>（满分</w:t>
            </w:r>
            <w:r>
              <w:rPr>
                <w:rFonts w:hint="eastAsia" w:ascii="仿宋" w:hAnsi="仿宋" w:eastAsia="仿宋" w:cs="仿宋"/>
                <w:b/>
                <w:bCs/>
                <w:color w:val="auto"/>
                <w:kern w:val="0"/>
                <w:sz w:val="24"/>
                <w:szCs w:val="24"/>
                <w:highlight w:val="none"/>
                <w:lang w:val="en-US" w:eastAsia="zh-CN"/>
              </w:rPr>
              <w:t>10</w:t>
            </w:r>
            <w:r>
              <w:rPr>
                <w:rFonts w:hint="eastAsia" w:ascii="仿宋" w:hAnsi="仿宋" w:eastAsia="仿宋" w:cs="仿宋"/>
                <w:b/>
                <w:bCs/>
                <w:color w:val="auto"/>
                <w:kern w:val="0"/>
                <w:sz w:val="24"/>
                <w:szCs w:val="24"/>
                <w:highlight w:val="none"/>
              </w:rPr>
              <w:t>分）</w:t>
            </w:r>
          </w:p>
        </w:tc>
        <w:tc>
          <w:tcPr>
            <w:tcW w:w="7336" w:type="dxa"/>
            <w:vAlign w:val="center"/>
          </w:tcPr>
          <w:p w14:paraId="7B485224">
            <w:pPr>
              <w:pageBreakBefore w:val="0"/>
              <w:topLinePunct w:val="0"/>
              <w:bidi w:val="0"/>
              <w:spacing w:line="360" w:lineRule="auto"/>
              <w:ind w:left="5" w:hanging="5"/>
              <w:rPr>
                <w:rFonts w:hint="eastAsia" w:ascii="仿宋" w:hAnsi="仿宋" w:eastAsia="仿宋" w:cs="仿宋"/>
                <w:b/>
                <w:bCs/>
                <w:color w:val="auto"/>
                <w:kern w:val="0"/>
                <w:sz w:val="24"/>
                <w:szCs w:val="24"/>
                <w:highlight w:val="none"/>
              </w:rPr>
            </w:pPr>
            <w:r>
              <w:rPr>
                <w:rFonts w:hint="eastAsia" w:ascii="仿宋" w:hAnsi="仿宋" w:eastAsia="仿宋" w:cs="仿宋"/>
                <w:b/>
                <w:bCs/>
                <w:color w:val="auto"/>
                <w:kern w:val="0"/>
                <w:sz w:val="24"/>
                <w:szCs w:val="24"/>
                <w:highlight w:val="none"/>
              </w:rPr>
              <w:t>1.供货方案（满分</w:t>
            </w:r>
            <w:r>
              <w:rPr>
                <w:rFonts w:hint="eastAsia" w:ascii="仿宋" w:hAnsi="仿宋" w:eastAsia="仿宋" w:cs="仿宋"/>
                <w:b/>
                <w:bCs/>
                <w:color w:val="auto"/>
                <w:kern w:val="0"/>
                <w:sz w:val="24"/>
                <w:szCs w:val="24"/>
                <w:highlight w:val="none"/>
                <w:lang w:val="en-US" w:eastAsia="zh-CN"/>
              </w:rPr>
              <w:t>5</w:t>
            </w:r>
            <w:r>
              <w:rPr>
                <w:rFonts w:hint="eastAsia" w:ascii="仿宋" w:hAnsi="仿宋" w:eastAsia="仿宋" w:cs="仿宋"/>
                <w:b/>
                <w:bCs/>
                <w:color w:val="auto"/>
                <w:kern w:val="0"/>
                <w:sz w:val="24"/>
                <w:szCs w:val="24"/>
                <w:highlight w:val="none"/>
              </w:rPr>
              <w:t>分）</w:t>
            </w:r>
          </w:p>
          <w:p w14:paraId="29752432">
            <w:pPr>
              <w:pageBreakBefore w:val="0"/>
              <w:topLinePunct w:val="0"/>
              <w:bidi w:val="0"/>
              <w:spacing w:line="360" w:lineRule="auto"/>
              <w:rPr>
                <w:rFonts w:hint="eastAsia" w:ascii="仿宋" w:hAnsi="仿宋" w:eastAsia="仿宋" w:cs="仿宋"/>
                <w:color w:val="auto"/>
                <w:kern w:val="0"/>
                <w:sz w:val="24"/>
                <w:szCs w:val="24"/>
                <w:highlight w:val="none"/>
              </w:rPr>
            </w:pPr>
            <w:r>
              <w:rPr>
                <w:rFonts w:hint="eastAsia" w:ascii="仿宋" w:hAnsi="仿宋" w:eastAsia="仿宋" w:cs="仿宋"/>
                <w:b/>
                <w:bCs/>
                <w:color w:val="auto"/>
                <w:kern w:val="0"/>
                <w:sz w:val="24"/>
                <w:szCs w:val="24"/>
                <w:highlight w:val="none"/>
              </w:rPr>
              <w:t>（1）供货方案内容（满分3分）：</w:t>
            </w:r>
            <w:r>
              <w:rPr>
                <w:rFonts w:hint="eastAsia" w:ascii="仿宋" w:hAnsi="仿宋" w:eastAsia="仿宋" w:cs="仿宋"/>
                <w:color w:val="auto"/>
                <w:kern w:val="0"/>
                <w:sz w:val="24"/>
                <w:szCs w:val="24"/>
                <w:highlight w:val="none"/>
              </w:rPr>
              <w:t>内容全面、具体、详细，针对性强的得3分；供货方案内容完整详细，有一定的针对性的得2分，供货方案内容缺漏，针对性不足的得1分，无供货方案的得0分。</w:t>
            </w:r>
          </w:p>
          <w:p w14:paraId="50B33BF7">
            <w:pPr>
              <w:pageBreakBefore w:val="0"/>
              <w:topLinePunct w:val="0"/>
              <w:bidi w:val="0"/>
              <w:spacing w:line="360" w:lineRule="auto"/>
              <w:ind w:left="5" w:hanging="5"/>
              <w:rPr>
                <w:rFonts w:hint="eastAsia" w:ascii="仿宋" w:hAnsi="仿宋" w:eastAsia="仿宋" w:cs="仿宋"/>
                <w:color w:val="auto"/>
                <w:kern w:val="0"/>
                <w:sz w:val="24"/>
                <w:szCs w:val="24"/>
                <w:highlight w:val="none"/>
              </w:rPr>
            </w:pPr>
            <w:r>
              <w:rPr>
                <w:rFonts w:hint="eastAsia" w:ascii="仿宋" w:hAnsi="仿宋" w:eastAsia="仿宋" w:cs="仿宋"/>
                <w:b/>
                <w:bCs/>
                <w:color w:val="auto"/>
                <w:kern w:val="0"/>
                <w:sz w:val="24"/>
                <w:szCs w:val="24"/>
                <w:highlight w:val="none"/>
              </w:rPr>
              <w:t>（2）进度控制计划（满分</w:t>
            </w:r>
            <w:r>
              <w:rPr>
                <w:rFonts w:hint="eastAsia" w:ascii="仿宋" w:hAnsi="仿宋" w:eastAsia="仿宋" w:cs="仿宋"/>
                <w:b/>
                <w:bCs/>
                <w:color w:val="auto"/>
                <w:kern w:val="0"/>
                <w:sz w:val="24"/>
                <w:szCs w:val="24"/>
                <w:highlight w:val="none"/>
                <w:lang w:val="en-US" w:eastAsia="zh-CN"/>
              </w:rPr>
              <w:t>2</w:t>
            </w:r>
            <w:r>
              <w:rPr>
                <w:rFonts w:hint="eastAsia" w:ascii="仿宋" w:hAnsi="仿宋" w:eastAsia="仿宋" w:cs="仿宋"/>
                <w:b/>
                <w:bCs/>
                <w:color w:val="auto"/>
                <w:kern w:val="0"/>
                <w:sz w:val="24"/>
                <w:szCs w:val="24"/>
                <w:highlight w:val="none"/>
              </w:rPr>
              <w:t>分）：</w:t>
            </w:r>
            <w:r>
              <w:rPr>
                <w:rFonts w:hint="eastAsia" w:ascii="仿宋" w:hAnsi="仿宋" w:eastAsia="仿宋" w:cs="仿宋"/>
                <w:color w:val="auto"/>
                <w:kern w:val="0"/>
                <w:sz w:val="24"/>
                <w:szCs w:val="24"/>
                <w:highlight w:val="none"/>
              </w:rPr>
              <w:t>供货各阶段进度计划划分明确且时间节点直观，能够很好的满足项目需求的得</w:t>
            </w:r>
            <w:r>
              <w:rPr>
                <w:rFonts w:hint="eastAsia" w:ascii="仿宋" w:hAnsi="仿宋" w:eastAsia="仿宋" w:cs="仿宋"/>
                <w:color w:val="auto"/>
                <w:kern w:val="0"/>
                <w:sz w:val="24"/>
                <w:szCs w:val="24"/>
                <w:highlight w:val="none"/>
                <w:lang w:val="en-US" w:eastAsia="zh-CN"/>
              </w:rPr>
              <w:t>2</w:t>
            </w:r>
            <w:r>
              <w:rPr>
                <w:rFonts w:hint="eastAsia" w:ascii="仿宋" w:hAnsi="仿宋" w:eastAsia="仿宋" w:cs="仿宋"/>
                <w:color w:val="auto"/>
                <w:kern w:val="0"/>
                <w:sz w:val="24"/>
                <w:szCs w:val="24"/>
                <w:highlight w:val="none"/>
              </w:rPr>
              <w:t>分；供货各阶段进度计划划分不明确但时间节点直观，基本能满足项目需求的得</w:t>
            </w:r>
            <w:r>
              <w:rPr>
                <w:rFonts w:hint="eastAsia" w:ascii="仿宋" w:hAnsi="仿宋" w:eastAsia="仿宋" w:cs="仿宋"/>
                <w:color w:val="auto"/>
                <w:kern w:val="0"/>
                <w:sz w:val="24"/>
                <w:szCs w:val="24"/>
                <w:highlight w:val="none"/>
                <w:lang w:val="en-US" w:eastAsia="zh-CN"/>
              </w:rPr>
              <w:t>1</w:t>
            </w:r>
            <w:r>
              <w:rPr>
                <w:rFonts w:hint="eastAsia" w:ascii="仿宋" w:hAnsi="仿宋" w:eastAsia="仿宋" w:cs="仿宋"/>
                <w:color w:val="auto"/>
                <w:kern w:val="0"/>
                <w:sz w:val="24"/>
                <w:szCs w:val="24"/>
                <w:highlight w:val="none"/>
              </w:rPr>
              <w:t>分；供货各阶段进度计划划分不明确、时间节点不直观，不能满足项目需求的得</w:t>
            </w:r>
            <w:r>
              <w:rPr>
                <w:rFonts w:hint="eastAsia" w:ascii="仿宋" w:hAnsi="仿宋" w:eastAsia="仿宋" w:cs="仿宋"/>
                <w:color w:val="auto"/>
                <w:kern w:val="0"/>
                <w:sz w:val="24"/>
                <w:szCs w:val="24"/>
                <w:highlight w:val="none"/>
                <w:lang w:val="en-US" w:eastAsia="zh-CN"/>
              </w:rPr>
              <w:t>0.5</w:t>
            </w:r>
            <w:r>
              <w:rPr>
                <w:rFonts w:hint="eastAsia" w:ascii="仿宋" w:hAnsi="仿宋" w:eastAsia="仿宋" w:cs="仿宋"/>
                <w:color w:val="auto"/>
                <w:kern w:val="0"/>
                <w:sz w:val="24"/>
                <w:szCs w:val="24"/>
                <w:highlight w:val="none"/>
              </w:rPr>
              <w:t>分；无进度控制计划的得0分。</w:t>
            </w:r>
          </w:p>
          <w:p w14:paraId="641540CF">
            <w:pPr>
              <w:pageBreakBefore w:val="0"/>
              <w:topLinePunct w:val="0"/>
              <w:bidi w:val="0"/>
              <w:spacing w:line="360" w:lineRule="auto"/>
              <w:ind w:left="5" w:hanging="5"/>
              <w:rPr>
                <w:rFonts w:hint="eastAsia" w:ascii="仿宋" w:hAnsi="仿宋" w:eastAsia="仿宋" w:cs="仿宋"/>
                <w:b/>
                <w:bCs/>
                <w:color w:val="auto"/>
                <w:kern w:val="0"/>
                <w:sz w:val="24"/>
                <w:szCs w:val="24"/>
                <w:highlight w:val="none"/>
              </w:rPr>
            </w:pPr>
            <w:r>
              <w:rPr>
                <w:rFonts w:hint="eastAsia" w:ascii="仿宋" w:hAnsi="仿宋" w:eastAsia="仿宋" w:cs="仿宋"/>
                <w:b/>
                <w:bCs/>
                <w:color w:val="auto"/>
                <w:kern w:val="0"/>
                <w:sz w:val="24"/>
                <w:szCs w:val="24"/>
                <w:highlight w:val="none"/>
              </w:rPr>
              <w:t>2.安装调试方案（满分</w:t>
            </w:r>
            <w:r>
              <w:rPr>
                <w:rFonts w:hint="eastAsia" w:ascii="仿宋" w:hAnsi="仿宋" w:eastAsia="仿宋" w:cs="仿宋"/>
                <w:b/>
                <w:bCs/>
                <w:color w:val="auto"/>
                <w:kern w:val="0"/>
                <w:sz w:val="24"/>
                <w:szCs w:val="24"/>
                <w:highlight w:val="none"/>
                <w:lang w:val="en-US" w:eastAsia="zh-CN"/>
              </w:rPr>
              <w:t>5</w:t>
            </w:r>
            <w:r>
              <w:rPr>
                <w:rFonts w:hint="eastAsia" w:ascii="仿宋" w:hAnsi="仿宋" w:eastAsia="仿宋" w:cs="仿宋"/>
                <w:b/>
                <w:bCs/>
                <w:color w:val="auto"/>
                <w:kern w:val="0"/>
                <w:sz w:val="24"/>
                <w:szCs w:val="24"/>
                <w:highlight w:val="none"/>
              </w:rPr>
              <w:t>分）</w:t>
            </w:r>
          </w:p>
          <w:p w14:paraId="6F219953">
            <w:pPr>
              <w:pageBreakBefore w:val="0"/>
              <w:topLinePunct w:val="0"/>
              <w:bidi w:val="0"/>
              <w:spacing w:line="360" w:lineRule="auto"/>
              <w:ind w:left="5" w:hanging="5"/>
              <w:rPr>
                <w:rFonts w:hint="eastAsia" w:ascii="仿宋" w:hAnsi="仿宋" w:eastAsia="仿宋" w:cs="仿宋"/>
                <w:color w:val="auto"/>
                <w:sz w:val="24"/>
                <w:szCs w:val="24"/>
                <w:highlight w:val="none"/>
              </w:rPr>
            </w:pPr>
            <w:r>
              <w:rPr>
                <w:rFonts w:hint="eastAsia" w:ascii="仿宋" w:hAnsi="仿宋" w:eastAsia="仿宋" w:cs="仿宋"/>
                <w:color w:val="auto"/>
                <w:kern w:val="0"/>
                <w:sz w:val="24"/>
                <w:szCs w:val="24"/>
                <w:highlight w:val="none"/>
              </w:rPr>
              <w:t>内容详细，安装部署细节描述清晰，实现效果细节具体、可行、针对性强的得</w:t>
            </w:r>
            <w:r>
              <w:rPr>
                <w:rFonts w:hint="eastAsia" w:ascii="仿宋" w:hAnsi="仿宋" w:eastAsia="仿宋" w:cs="仿宋"/>
                <w:color w:val="auto"/>
                <w:kern w:val="0"/>
                <w:sz w:val="24"/>
                <w:szCs w:val="24"/>
                <w:highlight w:val="none"/>
                <w:lang w:val="en-US" w:eastAsia="zh-CN"/>
              </w:rPr>
              <w:t>5</w:t>
            </w:r>
            <w:r>
              <w:rPr>
                <w:rFonts w:hint="eastAsia" w:ascii="仿宋" w:hAnsi="仿宋" w:eastAsia="仿宋" w:cs="仿宋"/>
                <w:color w:val="auto"/>
                <w:kern w:val="0"/>
                <w:sz w:val="24"/>
                <w:szCs w:val="24"/>
                <w:highlight w:val="none"/>
              </w:rPr>
              <w:t>分；调试方案内容完整，安装部署细节描述一般，实现效果细节有一定可行性和针对性的得</w:t>
            </w:r>
            <w:r>
              <w:rPr>
                <w:rFonts w:hint="eastAsia" w:ascii="仿宋" w:hAnsi="仿宋" w:eastAsia="仿宋" w:cs="仿宋"/>
                <w:color w:val="auto"/>
                <w:kern w:val="0"/>
                <w:sz w:val="24"/>
                <w:szCs w:val="24"/>
                <w:highlight w:val="none"/>
                <w:lang w:val="en-US" w:eastAsia="zh-CN"/>
              </w:rPr>
              <w:t>3</w:t>
            </w:r>
            <w:r>
              <w:rPr>
                <w:rFonts w:hint="eastAsia" w:ascii="仿宋" w:hAnsi="仿宋" w:eastAsia="仿宋" w:cs="仿宋"/>
                <w:color w:val="auto"/>
                <w:kern w:val="0"/>
                <w:sz w:val="24"/>
                <w:szCs w:val="24"/>
                <w:highlight w:val="none"/>
              </w:rPr>
              <w:t>分；安装调试方案内容基本完整，安装部署细节描述不清晰，实现效果细节不具体、不具有可行性和针对性的得</w:t>
            </w:r>
            <w:r>
              <w:rPr>
                <w:rFonts w:hint="eastAsia" w:ascii="仿宋" w:hAnsi="仿宋" w:eastAsia="仿宋" w:cs="仿宋"/>
                <w:color w:val="auto"/>
                <w:kern w:val="0"/>
                <w:sz w:val="24"/>
                <w:szCs w:val="24"/>
                <w:highlight w:val="none"/>
                <w:lang w:val="en-US" w:eastAsia="zh-CN"/>
              </w:rPr>
              <w:t>1</w:t>
            </w:r>
            <w:r>
              <w:rPr>
                <w:rFonts w:hint="eastAsia" w:ascii="仿宋" w:hAnsi="仿宋" w:eastAsia="仿宋" w:cs="仿宋"/>
                <w:color w:val="auto"/>
                <w:kern w:val="0"/>
                <w:sz w:val="24"/>
                <w:szCs w:val="24"/>
                <w:highlight w:val="none"/>
              </w:rPr>
              <w:t>分，无安装调试方案内容的得0分</w:t>
            </w:r>
          </w:p>
        </w:tc>
      </w:tr>
      <w:tr w14:paraId="466B9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90" w:hRule="atLeast"/>
          <w:jc w:val="center"/>
        </w:trPr>
        <w:tc>
          <w:tcPr>
            <w:tcW w:w="1218" w:type="dxa"/>
            <w:vMerge w:val="continue"/>
            <w:vAlign w:val="center"/>
          </w:tcPr>
          <w:p w14:paraId="7372ECA9">
            <w:pPr>
              <w:pageBreakBefore w:val="0"/>
              <w:topLinePunct w:val="0"/>
              <w:bidi w:val="0"/>
              <w:spacing w:line="360" w:lineRule="auto"/>
              <w:jc w:val="center"/>
              <w:rPr>
                <w:rFonts w:hint="eastAsia" w:ascii="仿宋" w:hAnsi="仿宋" w:eastAsia="仿宋" w:cs="仿宋"/>
                <w:b/>
                <w:bCs/>
                <w:sz w:val="24"/>
                <w:szCs w:val="24"/>
                <w:highlight w:val="none"/>
              </w:rPr>
            </w:pPr>
          </w:p>
        </w:tc>
        <w:tc>
          <w:tcPr>
            <w:tcW w:w="1199" w:type="dxa"/>
            <w:vAlign w:val="center"/>
          </w:tcPr>
          <w:p w14:paraId="597B66B8">
            <w:pPr>
              <w:pageBreakBefore w:val="0"/>
              <w:topLinePunct w:val="0"/>
              <w:bidi w:val="0"/>
              <w:spacing w:line="360" w:lineRule="auto"/>
              <w:jc w:val="center"/>
              <w:rPr>
                <w:rFonts w:hint="eastAsia" w:ascii="仿宋" w:hAnsi="仿宋" w:eastAsia="仿宋" w:cs="仿宋"/>
                <w:b/>
                <w:bCs/>
                <w:kern w:val="0"/>
                <w:sz w:val="24"/>
                <w:szCs w:val="24"/>
                <w:highlight w:val="none"/>
              </w:rPr>
            </w:pPr>
            <w:r>
              <w:rPr>
                <w:rFonts w:hint="eastAsia" w:ascii="仿宋" w:hAnsi="仿宋" w:eastAsia="仿宋" w:cs="仿宋"/>
                <w:b/>
                <w:bCs/>
                <w:kern w:val="0"/>
                <w:sz w:val="24"/>
                <w:szCs w:val="24"/>
                <w:highlight w:val="none"/>
              </w:rPr>
              <w:t>质量保证、控制方案及违约承诺</w:t>
            </w:r>
          </w:p>
          <w:p w14:paraId="3BEFBB18">
            <w:pPr>
              <w:pageBreakBefore w:val="0"/>
              <w:topLinePunct w:val="0"/>
              <w:bidi w:val="0"/>
              <w:spacing w:line="360" w:lineRule="auto"/>
              <w:jc w:val="center"/>
              <w:rPr>
                <w:rFonts w:hint="eastAsia" w:ascii="仿宋" w:hAnsi="仿宋" w:eastAsia="仿宋" w:cs="仿宋"/>
                <w:b/>
                <w:bCs/>
                <w:sz w:val="24"/>
                <w:szCs w:val="24"/>
                <w:highlight w:val="none"/>
              </w:rPr>
            </w:pPr>
            <w:r>
              <w:rPr>
                <w:rFonts w:hint="eastAsia" w:ascii="仿宋" w:hAnsi="仿宋" w:eastAsia="仿宋" w:cs="仿宋"/>
                <w:b/>
                <w:bCs/>
                <w:kern w:val="0"/>
                <w:sz w:val="24"/>
                <w:szCs w:val="24"/>
                <w:highlight w:val="none"/>
              </w:rPr>
              <w:t>（满分10分）</w:t>
            </w:r>
          </w:p>
        </w:tc>
        <w:tc>
          <w:tcPr>
            <w:tcW w:w="7336" w:type="dxa"/>
          </w:tcPr>
          <w:p w14:paraId="21D297AB">
            <w:pPr>
              <w:pageBreakBefore w:val="0"/>
              <w:topLinePunct w:val="0"/>
              <w:bidi w:val="0"/>
              <w:spacing w:line="360" w:lineRule="auto"/>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1.质量保证及控制方案（满分5分）</w:t>
            </w:r>
          </w:p>
          <w:p w14:paraId="42FA19AA">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（1）产品来源明确；质量保证全面、具体，针对性强，满足本项目需求；质量控制方案详细具体；产品及材质质量检测、检验报告齐全的得5分；</w:t>
            </w:r>
          </w:p>
          <w:p w14:paraId="04413C47">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（2）产品来源明确；质量保证不够全面、具体，针对性不足，基本满足本项目需求；质量控制方案满足要求；产品及材质质量检测、检验报告基本齐全的得3分；</w:t>
            </w:r>
          </w:p>
          <w:p w14:paraId="7C3DBEEA">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（3）产品来源不明确；质量保证空洞，没有针对性；质量控制方案存在缺陷；产品及材质质量检测、检验报告不齐的得1分；</w:t>
            </w:r>
          </w:p>
          <w:p w14:paraId="2EDE265B">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（4）无此项内容的不得分。</w:t>
            </w:r>
          </w:p>
          <w:p w14:paraId="576AC693">
            <w:pPr>
              <w:pageBreakBefore w:val="0"/>
              <w:topLinePunct w:val="0"/>
              <w:bidi w:val="0"/>
              <w:spacing w:line="360" w:lineRule="auto"/>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2.质量保证违约承诺（满分5分）</w:t>
            </w:r>
          </w:p>
          <w:p w14:paraId="52841EE5">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（1）质量保证具有违约承诺且有具体的处罚金额，处罚金额≥合同价款5％的得5分；</w:t>
            </w:r>
          </w:p>
          <w:p w14:paraId="7E6611D4">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（2）有质量保证违约承诺且有具体的处罚金额，合同价款2％≤处罚金额＜合同价款5％的得4分；</w:t>
            </w:r>
          </w:p>
          <w:p w14:paraId="31DA211D">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（3）有质量保证违约承诺且有具体的处罚金额，但处罚金额＜合同价款2％的得2分；</w:t>
            </w:r>
          </w:p>
          <w:p w14:paraId="40B97861">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（4）有质量保证违约承诺但无具体的处罚金额得1分；</w:t>
            </w:r>
          </w:p>
          <w:p w14:paraId="25B0D238">
            <w:pPr>
              <w:pageBreakBefore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（5）无质量保证违约承诺的不得分。</w:t>
            </w:r>
          </w:p>
        </w:tc>
      </w:tr>
      <w:tr w14:paraId="76B82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542" w:hRule="atLeast"/>
          <w:jc w:val="center"/>
        </w:trPr>
        <w:tc>
          <w:tcPr>
            <w:tcW w:w="1218" w:type="dxa"/>
            <w:vMerge w:val="continue"/>
            <w:vAlign w:val="center"/>
          </w:tcPr>
          <w:p w14:paraId="2FB6D485">
            <w:pPr>
              <w:pageBreakBefore w:val="0"/>
              <w:topLinePunct w:val="0"/>
              <w:bidi w:val="0"/>
              <w:spacing w:line="360" w:lineRule="auto"/>
              <w:jc w:val="center"/>
              <w:rPr>
                <w:rFonts w:hint="eastAsia" w:ascii="仿宋" w:hAnsi="仿宋" w:eastAsia="仿宋" w:cs="仿宋"/>
                <w:sz w:val="24"/>
                <w:szCs w:val="24"/>
                <w:highlight w:val="none"/>
              </w:rPr>
            </w:pPr>
          </w:p>
        </w:tc>
        <w:tc>
          <w:tcPr>
            <w:tcW w:w="8535" w:type="dxa"/>
            <w:gridSpan w:val="2"/>
            <w:vAlign w:val="center"/>
          </w:tcPr>
          <w:p w14:paraId="3D415A60">
            <w:pPr>
              <w:pageBreakBefore w:val="0"/>
              <w:topLinePunct w:val="0"/>
              <w:bidi w:val="0"/>
              <w:spacing w:line="360" w:lineRule="auto"/>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备注：对各投标人的投标文件的技术文件独立进行打分。</w:t>
            </w:r>
          </w:p>
        </w:tc>
      </w:tr>
      <w:tr w14:paraId="6E39A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542" w:hRule="atLeast"/>
          <w:jc w:val="center"/>
        </w:trPr>
        <w:tc>
          <w:tcPr>
            <w:tcW w:w="1218" w:type="dxa"/>
            <w:vMerge w:val="restart"/>
            <w:vAlign w:val="center"/>
          </w:tcPr>
          <w:p w14:paraId="058C7D78">
            <w:pPr>
              <w:pageBreakBefore w:val="0"/>
              <w:topLinePunct w:val="0"/>
              <w:bidi w:val="0"/>
              <w:spacing w:line="360" w:lineRule="auto"/>
              <w:jc w:val="center"/>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服务部分F3评审</w:t>
            </w:r>
          </w:p>
          <w:p w14:paraId="7A22133C">
            <w:pPr>
              <w:pageBreakBefore w:val="0"/>
              <w:topLinePunct w:val="0"/>
              <w:bidi w:val="0"/>
              <w:spacing w:line="360" w:lineRule="auto"/>
              <w:jc w:val="center"/>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（满分</w:t>
            </w:r>
            <w:r>
              <w:rPr>
                <w:rFonts w:hint="eastAsia" w:ascii="仿宋" w:hAnsi="仿宋" w:eastAsia="仿宋" w:cs="仿宋"/>
                <w:b/>
                <w:bCs/>
                <w:sz w:val="24"/>
                <w:szCs w:val="24"/>
                <w:highlight w:val="none"/>
                <w:lang w:val="en-US" w:eastAsia="zh-CN"/>
              </w:rPr>
              <w:t>25</w:t>
            </w:r>
            <w:r>
              <w:rPr>
                <w:rFonts w:hint="eastAsia" w:ascii="仿宋" w:hAnsi="仿宋" w:eastAsia="仿宋" w:cs="仿宋"/>
                <w:b/>
                <w:bCs/>
                <w:sz w:val="24"/>
                <w:szCs w:val="24"/>
                <w:highlight w:val="none"/>
              </w:rPr>
              <w:t>分）</w:t>
            </w:r>
          </w:p>
        </w:tc>
        <w:tc>
          <w:tcPr>
            <w:tcW w:w="1199" w:type="dxa"/>
            <w:vAlign w:val="center"/>
          </w:tcPr>
          <w:p w14:paraId="4B8C164B">
            <w:pPr>
              <w:pageBreakBefore w:val="0"/>
              <w:topLinePunct w:val="0"/>
              <w:bidi w:val="0"/>
              <w:spacing w:line="360" w:lineRule="auto"/>
              <w:jc w:val="center"/>
              <w:rPr>
                <w:rFonts w:hint="eastAsia" w:ascii="仿宋" w:hAnsi="仿宋" w:eastAsia="仿宋" w:cs="仿宋"/>
                <w:b/>
                <w:bCs/>
                <w:kern w:val="0"/>
                <w:sz w:val="24"/>
                <w:szCs w:val="24"/>
                <w:highlight w:val="none"/>
              </w:rPr>
            </w:pPr>
            <w:bookmarkStart w:id="513" w:name="_Toc18601"/>
            <w:bookmarkStart w:id="514" w:name="_Toc13509"/>
            <w:bookmarkStart w:id="515" w:name="_Toc25685"/>
            <w:r>
              <w:rPr>
                <w:rFonts w:hint="eastAsia" w:ascii="仿宋" w:hAnsi="仿宋" w:eastAsia="仿宋" w:cs="仿宋"/>
                <w:b/>
                <w:bCs/>
                <w:kern w:val="0"/>
                <w:sz w:val="24"/>
                <w:szCs w:val="24"/>
                <w:highlight w:val="none"/>
              </w:rPr>
              <w:t>售后服务、质保及违约</w:t>
            </w:r>
            <w:bookmarkEnd w:id="513"/>
            <w:bookmarkEnd w:id="514"/>
            <w:bookmarkEnd w:id="515"/>
            <w:r>
              <w:rPr>
                <w:rFonts w:hint="eastAsia" w:ascii="仿宋" w:hAnsi="仿宋" w:eastAsia="仿宋" w:cs="仿宋"/>
                <w:b/>
                <w:bCs/>
                <w:kern w:val="0"/>
                <w:sz w:val="24"/>
                <w:szCs w:val="24"/>
                <w:highlight w:val="none"/>
              </w:rPr>
              <w:t>承诺</w:t>
            </w:r>
          </w:p>
          <w:p w14:paraId="2C000423">
            <w:pPr>
              <w:pageBreakBefore w:val="0"/>
              <w:topLinePunct w:val="0"/>
              <w:bidi w:val="0"/>
              <w:spacing w:line="360" w:lineRule="auto"/>
              <w:jc w:val="center"/>
              <w:rPr>
                <w:rFonts w:hint="eastAsia" w:ascii="仿宋" w:hAnsi="仿宋" w:eastAsia="仿宋" w:cs="仿宋"/>
                <w:b/>
                <w:bCs/>
                <w:kern w:val="0"/>
                <w:sz w:val="24"/>
                <w:szCs w:val="24"/>
                <w:highlight w:val="none"/>
              </w:rPr>
            </w:pPr>
            <w:bookmarkStart w:id="516" w:name="_Toc29387"/>
            <w:bookmarkStart w:id="517" w:name="_Toc10443"/>
            <w:bookmarkStart w:id="518" w:name="_Toc7462"/>
            <w:r>
              <w:rPr>
                <w:rFonts w:hint="eastAsia" w:ascii="仿宋" w:hAnsi="仿宋" w:eastAsia="仿宋" w:cs="仿宋"/>
                <w:b/>
                <w:bCs/>
                <w:kern w:val="0"/>
                <w:sz w:val="24"/>
                <w:szCs w:val="24"/>
                <w:highlight w:val="none"/>
              </w:rPr>
              <w:t>（满分</w:t>
            </w:r>
            <w:r>
              <w:rPr>
                <w:rFonts w:hint="eastAsia" w:ascii="仿宋" w:hAnsi="仿宋" w:eastAsia="仿宋" w:cs="仿宋"/>
                <w:b/>
                <w:bCs/>
                <w:kern w:val="0"/>
                <w:sz w:val="24"/>
                <w:szCs w:val="24"/>
                <w:highlight w:val="none"/>
                <w:lang w:val="en-US" w:eastAsia="zh-CN"/>
              </w:rPr>
              <w:t>15</w:t>
            </w:r>
            <w:r>
              <w:rPr>
                <w:rFonts w:hint="eastAsia" w:ascii="仿宋" w:hAnsi="仿宋" w:eastAsia="仿宋" w:cs="仿宋"/>
                <w:b/>
                <w:bCs/>
                <w:kern w:val="0"/>
                <w:sz w:val="24"/>
                <w:szCs w:val="24"/>
                <w:highlight w:val="none"/>
              </w:rPr>
              <w:t>分）</w:t>
            </w:r>
            <w:bookmarkEnd w:id="516"/>
            <w:bookmarkEnd w:id="517"/>
            <w:bookmarkEnd w:id="518"/>
          </w:p>
        </w:tc>
        <w:tc>
          <w:tcPr>
            <w:tcW w:w="7336" w:type="dxa"/>
            <w:vAlign w:val="center"/>
          </w:tcPr>
          <w:p w14:paraId="1EE71E7E">
            <w:pPr>
              <w:pageBreakBefore w:val="0"/>
              <w:topLinePunct w:val="0"/>
              <w:bidi w:val="0"/>
              <w:spacing w:line="360" w:lineRule="auto"/>
              <w:ind w:left="5" w:hanging="5"/>
              <w:rPr>
                <w:rFonts w:hint="eastAsia" w:ascii="仿宋" w:hAnsi="仿宋" w:eastAsia="仿宋" w:cs="仿宋"/>
                <w:b/>
                <w:bCs/>
                <w:kern w:val="0"/>
                <w:sz w:val="24"/>
                <w:szCs w:val="24"/>
                <w:highlight w:val="none"/>
              </w:rPr>
            </w:pPr>
            <w:bookmarkStart w:id="519" w:name="_Toc31178"/>
            <w:bookmarkStart w:id="520" w:name="_Toc32205"/>
            <w:bookmarkStart w:id="521" w:name="_Toc3806"/>
            <w:r>
              <w:rPr>
                <w:rFonts w:hint="eastAsia" w:ascii="仿宋" w:hAnsi="仿宋" w:eastAsia="仿宋" w:cs="仿宋"/>
                <w:b/>
                <w:bCs/>
                <w:kern w:val="0"/>
                <w:sz w:val="24"/>
                <w:szCs w:val="24"/>
                <w:highlight w:val="none"/>
              </w:rPr>
              <w:t>1.售后服务方案（满分</w:t>
            </w:r>
            <w:r>
              <w:rPr>
                <w:rFonts w:hint="eastAsia" w:ascii="仿宋" w:hAnsi="仿宋" w:eastAsia="仿宋" w:cs="仿宋"/>
                <w:b/>
                <w:bCs/>
                <w:kern w:val="0"/>
                <w:sz w:val="24"/>
                <w:szCs w:val="24"/>
                <w:highlight w:val="none"/>
                <w:lang w:val="en-US" w:eastAsia="zh-CN"/>
              </w:rPr>
              <w:t>12</w:t>
            </w:r>
            <w:r>
              <w:rPr>
                <w:rFonts w:hint="eastAsia" w:ascii="仿宋" w:hAnsi="仿宋" w:eastAsia="仿宋" w:cs="仿宋"/>
                <w:b/>
                <w:bCs/>
                <w:kern w:val="0"/>
                <w:sz w:val="24"/>
                <w:szCs w:val="24"/>
                <w:highlight w:val="none"/>
              </w:rPr>
              <w:t>分）</w:t>
            </w:r>
          </w:p>
          <w:p w14:paraId="6040E5FF">
            <w:pPr>
              <w:pageBreakBefore w:val="0"/>
              <w:topLinePunct w:val="0"/>
              <w:bidi w:val="0"/>
              <w:spacing w:line="360" w:lineRule="auto"/>
              <w:ind w:left="5" w:hanging="5"/>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投标人针对本项目提供详细的售后服务方案，方案包括但不限于</w:t>
            </w:r>
            <w:r>
              <w:rPr>
                <w:rFonts w:hint="eastAsia" w:ascii="仿宋" w:hAnsi="仿宋" w:eastAsia="仿宋" w:cs="仿宋"/>
                <w:b/>
                <w:bCs/>
                <w:kern w:val="0"/>
                <w:sz w:val="24"/>
                <w:szCs w:val="24"/>
                <w:highlight w:val="none"/>
              </w:rPr>
              <w:t>①服务体系及方式；②响应时间；③服务标准；④备品备件承诺</w:t>
            </w:r>
            <w:bookmarkEnd w:id="519"/>
            <w:r>
              <w:rPr>
                <w:rFonts w:hint="eastAsia" w:ascii="仿宋" w:hAnsi="仿宋" w:eastAsia="仿宋" w:cs="仿宋"/>
                <w:kern w:val="0"/>
                <w:sz w:val="24"/>
                <w:szCs w:val="24"/>
                <w:highlight w:val="none"/>
              </w:rPr>
              <w:t>等。</w:t>
            </w:r>
            <w:bookmarkEnd w:id="520"/>
            <w:bookmarkEnd w:id="521"/>
          </w:p>
          <w:p w14:paraId="646B6BC0">
            <w:pPr>
              <w:pageBreakBefore w:val="0"/>
              <w:topLinePunct w:val="0"/>
              <w:bidi w:val="0"/>
              <w:spacing w:line="360" w:lineRule="auto"/>
              <w:ind w:left="5" w:hanging="5"/>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上述4项内容，每项满分</w:t>
            </w:r>
            <w:r>
              <w:rPr>
                <w:rFonts w:hint="eastAsia" w:ascii="仿宋" w:hAnsi="仿宋" w:eastAsia="仿宋" w:cs="仿宋"/>
                <w:kern w:val="0"/>
                <w:sz w:val="24"/>
                <w:szCs w:val="24"/>
                <w:highlight w:val="none"/>
                <w:lang w:val="en-US" w:eastAsia="zh-CN"/>
              </w:rPr>
              <w:t>3</w:t>
            </w:r>
            <w:r>
              <w:rPr>
                <w:rFonts w:hint="eastAsia" w:ascii="仿宋" w:hAnsi="仿宋" w:eastAsia="仿宋" w:cs="仿宋"/>
                <w:kern w:val="0"/>
                <w:sz w:val="24"/>
                <w:szCs w:val="24"/>
                <w:highlight w:val="none"/>
              </w:rPr>
              <w:t>分，总分</w:t>
            </w:r>
            <w:r>
              <w:rPr>
                <w:rFonts w:hint="eastAsia" w:ascii="仿宋" w:hAnsi="仿宋" w:eastAsia="仿宋" w:cs="仿宋"/>
                <w:kern w:val="0"/>
                <w:sz w:val="24"/>
                <w:szCs w:val="24"/>
                <w:highlight w:val="none"/>
                <w:lang w:val="en-US" w:eastAsia="zh-CN"/>
              </w:rPr>
              <w:t>12</w:t>
            </w:r>
            <w:r>
              <w:rPr>
                <w:rFonts w:hint="eastAsia" w:ascii="仿宋" w:hAnsi="仿宋" w:eastAsia="仿宋" w:cs="仿宋"/>
                <w:kern w:val="0"/>
                <w:sz w:val="24"/>
                <w:szCs w:val="24"/>
                <w:highlight w:val="none"/>
              </w:rPr>
              <w:t>分；</w:t>
            </w:r>
          </w:p>
          <w:p w14:paraId="003C089C">
            <w:pPr>
              <w:pageBreakBefore w:val="0"/>
              <w:topLinePunct w:val="0"/>
              <w:bidi w:val="0"/>
              <w:spacing w:line="360" w:lineRule="auto"/>
              <w:ind w:left="5" w:hanging="5"/>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每项内容全面完整，逻辑清晰，方案科学、详细，针对性和可操作性强的得</w:t>
            </w:r>
            <w:r>
              <w:rPr>
                <w:rFonts w:hint="eastAsia" w:ascii="仿宋" w:hAnsi="仿宋" w:eastAsia="仿宋" w:cs="仿宋"/>
                <w:kern w:val="0"/>
                <w:sz w:val="24"/>
                <w:szCs w:val="24"/>
                <w:highlight w:val="none"/>
                <w:lang w:val="en-US" w:eastAsia="zh-CN"/>
              </w:rPr>
              <w:t>3</w:t>
            </w:r>
            <w:r>
              <w:rPr>
                <w:rFonts w:hint="eastAsia" w:ascii="仿宋" w:hAnsi="仿宋" w:eastAsia="仿宋" w:cs="仿宋"/>
                <w:kern w:val="0"/>
                <w:sz w:val="24"/>
                <w:szCs w:val="24"/>
                <w:highlight w:val="none"/>
              </w:rPr>
              <w:t>分；</w:t>
            </w:r>
          </w:p>
          <w:p w14:paraId="65052495">
            <w:pPr>
              <w:pageBreakBefore w:val="0"/>
              <w:topLinePunct w:val="0"/>
              <w:bidi w:val="0"/>
              <w:spacing w:line="360" w:lineRule="auto"/>
              <w:ind w:left="5" w:hanging="5"/>
              <w:rPr>
                <w:rFonts w:hint="eastAsia"/>
              </w:rPr>
            </w:pPr>
            <w:r>
              <w:rPr>
                <w:rFonts w:hint="eastAsia" w:ascii="仿宋" w:hAnsi="仿宋" w:eastAsia="仿宋" w:cs="仿宋"/>
                <w:kern w:val="0"/>
                <w:sz w:val="24"/>
                <w:szCs w:val="24"/>
                <w:highlight w:val="none"/>
              </w:rPr>
              <w:t>每项内容</w:t>
            </w:r>
            <w:r>
              <w:rPr>
                <w:rFonts w:hint="eastAsia" w:ascii="仿宋" w:hAnsi="仿宋" w:eastAsia="仿宋" w:cs="仿宋"/>
                <w:kern w:val="0"/>
                <w:sz w:val="24"/>
                <w:szCs w:val="24"/>
                <w:highlight w:val="none"/>
                <w:lang w:val="en-US" w:eastAsia="zh-CN"/>
              </w:rPr>
              <w:t>基本</w:t>
            </w:r>
            <w:r>
              <w:rPr>
                <w:rFonts w:hint="eastAsia" w:ascii="仿宋" w:hAnsi="仿宋" w:eastAsia="仿宋" w:cs="仿宋"/>
                <w:kern w:val="0"/>
                <w:sz w:val="24"/>
                <w:szCs w:val="24"/>
                <w:highlight w:val="none"/>
              </w:rPr>
              <w:t>完整，逻辑</w:t>
            </w:r>
            <w:r>
              <w:rPr>
                <w:rFonts w:hint="eastAsia" w:ascii="仿宋" w:hAnsi="仿宋" w:eastAsia="仿宋" w:cs="仿宋"/>
                <w:kern w:val="0"/>
                <w:sz w:val="24"/>
                <w:szCs w:val="24"/>
                <w:highlight w:val="none"/>
                <w:lang w:val="en-US" w:eastAsia="zh-CN"/>
              </w:rPr>
              <w:t>较</w:t>
            </w:r>
            <w:r>
              <w:rPr>
                <w:rFonts w:hint="eastAsia" w:ascii="仿宋" w:hAnsi="仿宋" w:eastAsia="仿宋" w:cs="仿宋"/>
                <w:kern w:val="0"/>
                <w:sz w:val="24"/>
                <w:szCs w:val="24"/>
                <w:highlight w:val="none"/>
              </w:rPr>
              <w:t>清晰，方案科学、详细，</w:t>
            </w:r>
            <w:r>
              <w:rPr>
                <w:rFonts w:hint="eastAsia" w:ascii="仿宋" w:hAnsi="仿宋" w:eastAsia="仿宋" w:cs="仿宋"/>
                <w:kern w:val="0"/>
                <w:sz w:val="24"/>
                <w:szCs w:val="24"/>
                <w:highlight w:val="none"/>
                <w:lang w:val="en-US" w:eastAsia="zh-CN"/>
              </w:rPr>
              <w:t>具有一定</w:t>
            </w:r>
            <w:r>
              <w:rPr>
                <w:rFonts w:hint="eastAsia" w:ascii="仿宋" w:hAnsi="仿宋" w:eastAsia="仿宋" w:cs="仿宋"/>
                <w:kern w:val="0"/>
                <w:sz w:val="24"/>
                <w:szCs w:val="24"/>
                <w:highlight w:val="none"/>
              </w:rPr>
              <w:t>针对性和可操作性的得</w:t>
            </w:r>
            <w:r>
              <w:rPr>
                <w:rFonts w:hint="eastAsia" w:ascii="仿宋" w:hAnsi="仿宋" w:eastAsia="仿宋" w:cs="仿宋"/>
                <w:kern w:val="0"/>
                <w:sz w:val="24"/>
                <w:szCs w:val="24"/>
                <w:highlight w:val="none"/>
                <w:lang w:val="en-US" w:eastAsia="zh-CN"/>
              </w:rPr>
              <w:t>2</w:t>
            </w:r>
            <w:r>
              <w:rPr>
                <w:rFonts w:hint="eastAsia" w:ascii="仿宋" w:hAnsi="仿宋" w:eastAsia="仿宋" w:cs="仿宋"/>
                <w:kern w:val="0"/>
                <w:sz w:val="24"/>
                <w:szCs w:val="24"/>
                <w:highlight w:val="none"/>
              </w:rPr>
              <w:t>分；</w:t>
            </w:r>
          </w:p>
          <w:p w14:paraId="08A156FF">
            <w:pPr>
              <w:pageBreakBefore w:val="0"/>
              <w:topLinePunct w:val="0"/>
              <w:bidi w:val="0"/>
              <w:spacing w:line="360" w:lineRule="auto"/>
              <w:ind w:left="5" w:hanging="5"/>
              <w:rPr>
                <w:rFonts w:hint="eastAsia" w:ascii="仿宋" w:hAnsi="仿宋" w:eastAsia="仿宋" w:cs="仿宋"/>
                <w:kern w:val="0"/>
                <w:sz w:val="24"/>
                <w:szCs w:val="24"/>
                <w:highlight w:val="none"/>
              </w:rPr>
            </w:pPr>
            <w:bookmarkStart w:id="522" w:name="_Toc12585"/>
            <w:bookmarkStart w:id="523" w:name="_Toc29323"/>
            <w:bookmarkStart w:id="524" w:name="_Toc30302"/>
            <w:r>
              <w:rPr>
                <w:rFonts w:hint="eastAsia" w:ascii="仿宋" w:hAnsi="仿宋" w:eastAsia="仿宋" w:cs="仿宋"/>
                <w:kern w:val="0"/>
                <w:sz w:val="24"/>
                <w:szCs w:val="24"/>
                <w:highlight w:val="none"/>
              </w:rPr>
              <w:t>每项内容不完整，逻辑不清晰，缺乏针对性和可操作性的得</w:t>
            </w:r>
            <w:r>
              <w:rPr>
                <w:rFonts w:hint="eastAsia" w:ascii="仿宋" w:hAnsi="仿宋" w:eastAsia="仿宋" w:cs="仿宋"/>
                <w:kern w:val="0"/>
                <w:sz w:val="24"/>
                <w:szCs w:val="24"/>
                <w:highlight w:val="none"/>
                <w:lang w:val="en-US" w:eastAsia="zh-CN"/>
              </w:rPr>
              <w:t>1</w:t>
            </w:r>
            <w:r>
              <w:rPr>
                <w:rFonts w:hint="eastAsia" w:ascii="仿宋" w:hAnsi="仿宋" w:eastAsia="仿宋" w:cs="仿宋"/>
                <w:kern w:val="0"/>
                <w:sz w:val="24"/>
                <w:szCs w:val="24"/>
                <w:highlight w:val="none"/>
              </w:rPr>
              <w:t>分</w:t>
            </w:r>
            <w:bookmarkEnd w:id="522"/>
            <w:r>
              <w:rPr>
                <w:rFonts w:hint="eastAsia" w:ascii="仿宋" w:hAnsi="仿宋" w:eastAsia="仿宋" w:cs="仿宋"/>
                <w:kern w:val="0"/>
                <w:sz w:val="24"/>
                <w:szCs w:val="24"/>
                <w:highlight w:val="none"/>
              </w:rPr>
              <w:t>；</w:t>
            </w:r>
            <w:bookmarkEnd w:id="523"/>
            <w:bookmarkEnd w:id="524"/>
          </w:p>
          <w:p w14:paraId="04E2A2EB">
            <w:pPr>
              <w:pageBreakBefore w:val="0"/>
              <w:topLinePunct w:val="0"/>
              <w:bidi w:val="0"/>
              <w:spacing w:line="360" w:lineRule="auto"/>
              <w:ind w:left="5" w:hanging="5"/>
              <w:rPr>
                <w:rFonts w:hint="eastAsia" w:ascii="仿宋" w:hAnsi="仿宋" w:eastAsia="仿宋" w:cs="仿宋"/>
                <w:kern w:val="0"/>
                <w:sz w:val="24"/>
                <w:szCs w:val="24"/>
                <w:highlight w:val="none"/>
              </w:rPr>
            </w:pPr>
            <w:bookmarkStart w:id="525" w:name="_Toc13067"/>
            <w:bookmarkStart w:id="526" w:name="_Toc20488"/>
            <w:r>
              <w:rPr>
                <w:rFonts w:hint="eastAsia" w:ascii="仿宋" w:hAnsi="仿宋" w:eastAsia="仿宋" w:cs="仿宋"/>
                <w:kern w:val="0"/>
                <w:sz w:val="24"/>
                <w:szCs w:val="24"/>
                <w:highlight w:val="none"/>
              </w:rPr>
              <w:t>每项内容缺项或内容存在重大漏洞、缺陷的得0分。</w:t>
            </w:r>
            <w:bookmarkEnd w:id="525"/>
            <w:bookmarkEnd w:id="526"/>
          </w:p>
          <w:p w14:paraId="3FE9ACC2">
            <w:pPr>
              <w:pageBreakBefore w:val="0"/>
              <w:topLinePunct w:val="0"/>
              <w:bidi w:val="0"/>
              <w:spacing w:line="360" w:lineRule="auto"/>
              <w:ind w:left="5" w:hanging="5"/>
              <w:rPr>
                <w:rFonts w:hint="eastAsia" w:ascii="仿宋" w:hAnsi="仿宋" w:eastAsia="仿宋" w:cs="仿宋"/>
                <w:b/>
                <w:bCs/>
                <w:kern w:val="0"/>
                <w:sz w:val="24"/>
                <w:szCs w:val="24"/>
                <w:highlight w:val="none"/>
              </w:rPr>
            </w:pPr>
            <w:r>
              <w:rPr>
                <w:rFonts w:hint="eastAsia" w:ascii="仿宋" w:hAnsi="仿宋" w:eastAsia="仿宋" w:cs="仿宋"/>
                <w:b/>
                <w:bCs/>
                <w:kern w:val="0"/>
                <w:sz w:val="24"/>
                <w:szCs w:val="24"/>
                <w:highlight w:val="none"/>
              </w:rPr>
              <w:t>2、售后服务违约承诺（满分</w:t>
            </w:r>
            <w:r>
              <w:rPr>
                <w:rFonts w:hint="eastAsia" w:ascii="仿宋" w:hAnsi="仿宋" w:eastAsia="仿宋" w:cs="仿宋"/>
                <w:b/>
                <w:bCs/>
                <w:kern w:val="0"/>
                <w:sz w:val="24"/>
                <w:szCs w:val="24"/>
                <w:highlight w:val="none"/>
                <w:lang w:val="en-US" w:eastAsia="zh-CN"/>
              </w:rPr>
              <w:t>3</w:t>
            </w:r>
            <w:r>
              <w:rPr>
                <w:rFonts w:hint="eastAsia" w:ascii="仿宋" w:hAnsi="仿宋" w:eastAsia="仿宋" w:cs="仿宋"/>
                <w:b/>
                <w:bCs/>
                <w:kern w:val="0"/>
                <w:sz w:val="24"/>
                <w:szCs w:val="24"/>
                <w:highlight w:val="none"/>
              </w:rPr>
              <w:t>分）</w:t>
            </w:r>
          </w:p>
          <w:p w14:paraId="4C27FD96">
            <w:pPr>
              <w:pageBreakBefore w:val="0"/>
              <w:topLinePunct w:val="0"/>
              <w:bidi w:val="0"/>
              <w:spacing w:line="360" w:lineRule="auto"/>
              <w:ind w:left="5" w:hanging="5"/>
              <w:rPr>
                <w:rFonts w:hint="eastAsia" w:ascii="仿宋" w:hAnsi="仿宋" w:eastAsia="仿宋" w:cs="仿宋"/>
                <w:sz w:val="24"/>
                <w:szCs w:val="24"/>
                <w:highlight w:val="none"/>
                <w:lang w:val="en-US" w:eastAsia="zh-CN"/>
              </w:rPr>
            </w:pPr>
            <w:r>
              <w:rPr>
                <w:rFonts w:hint="eastAsia" w:ascii="仿宋" w:hAnsi="仿宋" w:eastAsia="仿宋" w:cs="仿宋"/>
                <w:kern w:val="0"/>
                <w:sz w:val="24"/>
                <w:szCs w:val="24"/>
                <w:highlight w:val="none"/>
              </w:rPr>
              <w:t>投标人针对本项目提供详细的售后服务违约承诺且有具体的处罚金额且处罚金额不低于合同价款5％的得</w:t>
            </w:r>
            <w:r>
              <w:rPr>
                <w:rFonts w:hint="eastAsia" w:ascii="仿宋" w:hAnsi="仿宋" w:eastAsia="仿宋" w:cs="仿宋"/>
                <w:kern w:val="0"/>
                <w:sz w:val="24"/>
                <w:szCs w:val="24"/>
                <w:highlight w:val="none"/>
                <w:lang w:val="en-US" w:eastAsia="zh-CN"/>
              </w:rPr>
              <w:t>3</w:t>
            </w:r>
            <w:r>
              <w:rPr>
                <w:rFonts w:hint="eastAsia" w:ascii="仿宋" w:hAnsi="仿宋" w:eastAsia="仿宋" w:cs="仿宋"/>
                <w:kern w:val="0"/>
                <w:sz w:val="24"/>
                <w:szCs w:val="24"/>
                <w:highlight w:val="none"/>
              </w:rPr>
              <w:t>分；投标人提供的处罚金额低于合同价款的5％得</w:t>
            </w:r>
            <w:r>
              <w:rPr>
                <w:rFonts w:hint="eastAsia" w:ascii="仿宋" w:hAnsi="仿宋" w:eastAsia="仿宋" w:cs="仿宋"/>
                <w:kern w:val="0"/>
                <w:sz w:val="24"/>
                <w:szCs w:val="24"/>
                <w:highlight w:val="none"/>
                <w:lang w:val="en-US" w:eastAsia="zh-CN"/>
              </w:rPr>
              <w:t>2</w:t>
            </w:r>
            <w:r>
              <w:rPr>
                <w:rFonts w:hint="eastAsia" w:ascii="仿宋" w:hAnsi="仿宋" w:eastAsia="仿宋" w:cs="仿宋"/>
                <w:kern w:val="0"/>
                <w:sz w:val="24"/>
                <w:szCs w:val="24"/>
                <w:highlight w:val="none"/>
              </w:rPr>
              <w:t>分；无具体的处罚金额得</w:t>
            </w:r>
            <w:r>
              <w:rPr>
                <w:rFonts w:hint="eastAsia" w:ascii="仿宋" w:hAnsi="仿宋" w:eastAsia="仿宋" w:cs="仿宋"/>
                <w:kern w:val="0"/>
                <w:sz w:val="24"/>
                <w:szCs w:val="24"/>
                <w:highlight w:val="none"/>
                <w:lang w:val="en-US" w:eastAsia="zh-CN"/>
              </w:rPr>
              <w:t>1</w:t>
            </w:r>
            <w:r>
              <w:rPr>
                <w:rFonts w:hint="eastAsia" w:ascii="仿宋" w:hAnsi="仿宋" w:eastAsia="仿宋" w:cs="仿宋"/>
                <w:kern w:val="0"/>
                <w:sz w:val="24"/>
                <w:szCs w:val="24"/>
                <w:highlight w:val="none"/>
              </w:rPr>
              <w:t>分；无违约承诺的得0分。</w:t>
            </w:r>
          </w:p>
        </w:tc>
      </w:tr>
      <w:tr w14:paraId="45397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542" w:hRule="atLeast"/>
          <w:jc w:val="center"/>
        </w:trPr>
        <w:tc>
          <w:tcPr>
            <w:tcW w:w="1218" w:type="dxa"/>
            <w:vMerge w:val="continue"/>
            <w:vAlign w:val="center"/>
          </w:tcPr>
          <w:p w14:paraId="4FBE71FB">
            <w:pPr>
              <w:pageBreakBefore w:val="0"/>
              <w:topLinePunct w:val="0"/>
              <w:bidi w:val="0"/>
              <w:spacing w:line="360" w:lineRule="auto"/>
              <w:jc w:val="center"/>
              <w:rPr>
                <w:rFonts w:hint="eastAsia" w:ascii="仿宋" w:hAnsi="仿宋" w:eastAsia="仿宋" w:cs="仿宋"/>
                <w:b/>
                <w:bCs/>
                <w:sz w:val="24"/>
                <w:szCs w:val="24"/>
                <w:highlight w:val="none"/>
              </w:rPr>
            </w:pPr>
          </w:p>
        </w:tc>
        <w:tc>
          <w:tcPr>
            <w:tcW w:w="1199" w:type="dxa"/>
            <w:vAlign w:val="center"/>
          </w:tcPr>
          <w:p w14:paraId="0AB1490F">
            <w:pPr>
              <w:pageBreakBefore w:val="0"/>
              <w:topLinePunct w:val="0"/>
              <w:bidi w:val="0"/>
              <w:spacing w:line="360" w:lineRule="auto"/>
              <w:jc w:val="center"/>
              <w:rPr>
                <w:rFonts w:hint="eastAsia" w:ascii="仿宋" w:hAnsi="仿宋" w:eastAsia="仿宋" w:cs="仿宋"/>
                <w:b/>
                <w:bCs/>
                <w:kern w:val="0"/>
                <w:sz w:val="24"/>
                <w:szCs w:val="24"/>
                <w:highlight w:val="none"/>
              </w:rPr>
            </w:pPr>
            <w:r>
              <w:rPr>
                <w:rFonts w:hint="eastAsia" w:ascii="仿宋" w:hAnsi="仿宋" w:eastAsia="仿宋" w:cs="仿宋"/>
                <w:b/>
                <w:bCs/>
                <w:kern w:val="0"/>
                <w:sz w:val="24"/>
                <w:szCs w:val="24"/>
                <w:highlight w:val="none"/>
              </w:rPr>
              <w:t>人员培训方案评审</w:t>
            </w:r>
          </w:p>
          <w:p w14:paraId="37F6B207">
            <w:pPr>
              <w:pageBreakBefore w:val="0"/>
              <w:topLinePunct w:val="0"/>
              <w:bidi w:val="0"/>
              <w:spacing w:line="360" w:lineRule="auto"/>
              <w:jc w:val="center"/>
              <w:rPr>
                <w:rFonts w:hint="eastAsia" w:ascii="仿宋" w:hAnsi="仿宋" w:eastAsia="仿宋" w:cs="仿宋"/>
                <w:b/>
                <w:bCs/>
                <w:sz w:val="24"/>
                <w:szCs w:val="24"/>
                <w:highlight w:val="none"/>
                <w:u w:val="single"/>
              </w:rPr>
            </w:pPr>
            <w:r>
              <w:rPr>
                <w:rFonts w:hint="eastAsia" w:ascii="仿宋" w:hAnsi="仿宋" w:eastAsia="仿宋" w:cs="仿宋"/>
                <w:b/>
                <w:bCs/>
                <w:kern w:val="0"/>
                <w:sz w:val="24"/>
                <w:szCs w:val="24"/>
                <w:highlight w:val="none"/>
              </w:rPr>
              <w:t>（满分5分）</w:t>
            </w:r>
          </w:p>
        </w:tc>
        <w:tc>
          <w:tcPr>
            <w:tcW w:w="7336" w:type="dxa"/>
            <w:vAlign w:val="center"/>
          </w:tcPr>
          <w:p w14:paraId="509F5112">
            <w:pPr>
              <w:pageBreakBefore w:val="0"/>
              <w:topLinePunct w:val="0"/>
              <w:bidi w:val="0"/>
              <w:spacing w:line="360" w:lineRule="auto"/>
              <w:ind w:left="5" w:hanging="5"/>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投标人针对本项目提供详细的人员培训方案，方案包括但不限于</w:t>
            </w:r>
            <w:r>
              <w:rPr>
                <w:rFonts w:hint="eastAsia" w:ascii="仿宋" w:hAnsi="仿宋" w:eastAsia="仿宋" w:cs="仿宋"/>
                <w:b/>
                <w:bCs/>
                <w:kern w:val="0"/>
                <w:sz w:val="24"/>
                <w:szCs w:val="24"/>
                <w:highlight w:val="none"/>
                <w:u w:val="single"/>
              </w:rPr>
              <w:t>①培训目的</w:t>
            </w:r>
            <w:r>
              <w:rPr>
                <w:rFonts w:hint="eastAsia" w:ascii="仿宋" w:hAnsi="仿宋" w:eastAsia="仿宋" w:cs="仿宋"/>
                <w:kern w:val="0"/>
                <w:sz w:val="24"/>
                <w:szCs w:val="24"/>
                <w:highlight w:val="none"/>
              </w:rPr>
              <w:t>、</w:t>
            </w:r>
            <w:r>
              <w:rPr>
                <w:rFonts w:hint="eastAsia" w:ascii="仿宋" w:hAnsi="仿宋" w:eastAsia="仿宋" w:cs="仿宋"/>
                <w:b/>
                <w:bCs/>
                <w:kern w:val="0"/>
                <w:sz w:val="24"/>
                <w:szCs w:val="24"/>
                <w:highlight w:val="none"/>
                <w:u w:val="single"/>
              </w:rPr>
              <w:t>②培训内容</w:t>
            </w:r>
            <w:r>
              <w:rPr>
                <w:rFonts w:hint="eastAsia" w:ascii="仿宋" w:hAnsi="仿宋" w:eastAsia="仿宋" w:cs="仿宋"/>
                <w:kern w:val="0"/>
                <w:sz w:val="24"/>
                <w:szCs w:val="24"/>
                <w:highlight w:val="none"/>
              </w:rPr>
              <w:t>、</w:t>
            </w:r>
            <w:r>
              <w:rPr>
                <w:rFonts w:hint="eastAsia" w:ascii="仿宋" w:hAnsi="仿宋" w:eastAsia="仿宋" w:cs="仿宋"/>
                <w:b/>
                <w:bCs/>
                <w:kern w:val="0"/>
                <w:sz w:val="24"/>
                <w:szCs w:val="24"/>
                <w:highlight w:val="none"/>
                <w:u w:val="single"/>
              </w:rPr>
              <w:t>③培训形式</w:t>
            </w:r>
            <w:r>
              <w:rPr>
                <w:rFonts w:hint="eastAsia" w:ascii="仿宋" w:hAnsi="仿宋" w:eastAsia="仿宋" w:cs="仿宋"/>
                <w:kern w:val="0"/>
                <w:sz w:val="24"/>
                <w:szCs w:val="24"/>
                <w:highlight w:val="none"/>
              </w:rPr>
              <w:t>、</w:t>
            </w:r>
            <w:r>
              <w:rPr>
                <w:rFonts w:hint="eastAsia" w:ascii="仿宋" w:hAnsi="仿宋" w:eastAsia="仿宋" w:cs="仿宋"/>
                <w:b/>
                <w:bCs/>
                <w:kern w:val="0"/>
                <w:sz w:val="24"/>
                <w:szCs w:val="24"/>
                <w:highlight w:val="none"/>
                <w:u w:val="single"/>
              </w:rPr>
              <w:t>④培训时间计划</w:t>
            </w:r>
            <w:r>
              <w:rPr>
                <w:rFonts w:hint="eastAsia" w:ascii="仿宋" w:hAnsi="仿宋" w:eastAsia="仿宋" w:cs="仿宋"/>
                <w:kern w:val="0"/>
                <w:sz w:val="24"/>
                <w:szCs w:val="24"/>
                <w:highlight w:val="none"/>
              </w:rPr>
              <w:t>、</w:t>
            </w:r>
            <w:r>
              <w:rPr>
                <w:rFonts w:hint="eastAsia" w:ascii="仿宋" w:hAnsi="仿宋" w:eastAsia="仿宋" w:cs="仿宋"/>
                <w:b/>
                <w:bCs/>
                <w:kern w:val="0"/>
                <w:sz w:val="24"/>
                <w:szCs w:val="24"/>
                <w:highlight w:val="none"/>
                <w:u w:val="single"/>
              </w:rPr>
              <w:t>⑤培训人员技术能力</w:t>
            </w:r>
            <w:r>
              <w:rPr>
                <w:rFonts w:hint="eastAsia" w:ascii="仿宋" w:hAnsi="仿宋" w:eastAsia="仿宋" w:cs="仿宋"/>
                <w:kern w:val="0"/>
                <w:sz w:val="24"/>
                <w:szCs w:val="24"/>
                <w:highlight w:val="none"/>
              </w:rPr>
              <w:t>等；</w:t>
            </w:r>
          </w:p>
          <w:p w14:paraId="37B5B735">
            <w:pPr>
              <w:pageBreakBefore w:val="0"/>
              <w:topLinePunct w:val="0"/>
              <w:bidi w:val="0"/>
              <w:spacing w:line="360" w:lineRule="auto"/>
              <w:ind w:left="5" w:hanging="5"/>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上述5项内容，每项满分1分，总分5分；</w:t>
            </w:r>
          </w:p>
          <w:p w14:paraId="2BCF2AD0">
            <w:pPr>
              <w:pageBreakBefore w:val="0"/>
              <w:topLinePunct w:val="0"/>
              <w:bidi w:val="0"/>
              <w:spacing w:line="360" w:lineRule="auto"/>
              <w:jc w:val="left"/>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每项内容全面完整、无欠缺，逻辑清晰，方案科学、详细，针对性和可操作性强的得1分；</w:t>
            </w:r>
          </w:p>
          <w:p w14:paraId="3F76AD02">
            <w:pPr>
              <w:pageBreakBefore w:val="0"/>
              <w:topLinePunct w:val="0"/>
              <w:bidi w:val="0"/>
              <w:spacing w:line="360" w:lineRule="auto"/>
              <w:jc w:val="left"/>
              <w:rPr>
                <w:rFonts w:hint="eastAsia" w:ascii="仿宋" w:hAnsi="仿宋" w:eastAsia="仿宋" w:cs="仿宋"/>
                <w:kern w:val="0"/>
                <w:sz w:val="24"/>
                <w:szCs w:val="24"/>
                <w:highlight w:val="none"/>
              </w:rPr>
            </w:pPr>
            <w:bookmarkStart w:id="527" w:name="_Toc99"/>
            <w:bookmarkStart w:id="528" w:name="_Toc29560"/>
            <w:r>
              <w:rPr>
                <w:rFonts w:hint="eastAsia" w:ascii="仿宋" w:hAnsi="仿宋" w:eastAsia="仿宋" w:cs="仿宋"/>
                <w:kern w:val="0"/>
                <w:sz w:val="24"/>
                <w:szCs w:val="24"/>
                <w:highlight w:val="none"/>
              </w:rPr>
              <w:t>每项内容不完整，逻辑不清晰，缺乏针对性和可操作性的得0.5分；</w:t>
            </w:r>
            <w:bookmarkEnd w:id="527"/>
            <w:bookmarkEnd w:id="528"/>
          </w:p>
          <w:p w14:paraId="3CDCD892">
            <w:pPr>
              <w:pageBreakBefore w:val="0"/>
              <w:topLinePunct w:val="0"/>
              <w:bidi w:val="0"/>
              <w:spacing w:line="360" w:lineRule="auto"/>
              <w:jc w:val="left"/>
              <w:rPr>
                <w:rFonts w:hint="eastAsia" w:ascii="仿宋" w:hAnsi="仿宋" w:eastAsia="仿宋" w:cs="仿宋"/>
                <w:sz w:val="24"/>
                <w:szCs w:val="24"/>
                <w:highlight w:val="none"/>
              </w:rPr>
            </w:pPr>
            <w:r>
              <w:rPr>
                <w:rFonts w:hint="eastAsia" w:ascii="仿宋" w:hAnsi="仿宋" w:eastAsia="仿宋" w:cs="仿宋"/>
                <w:kern w:val="0"/>
                <w:sz w:val="24"/>
                <w:szCs w:val="24"/>
                <w:highlight w:val="none"/>
              </w:rPr>
              <w:t>每项内容缺项或内容存在重大漏洞、缺陷的得0分。</w:t>
            </w:r>
          </w:p>
        </w:tc>
      </w:tr>
      <w:tr w14:paraId="096D9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542" w:hRule="atLeast"/>
          <w:jc w:val="center"/>
        </w:trPr>
        <w:tc>
          <w:tcPr>
            <w:tcW w:w="1218" w:type="dxa"/>
            <w:vMerge w:val="continue"/>
            <w:vAlign w:val="center"/>
          </w:tcPr>
          <w:p w14:paraId="133DFFCD">
            <w:pPr>
              <w:pageBreakBefore w:val="0"/>
              <w:topLinePunct w:val="0"/>
              <w:bidi w:val="0"/>
              <w:spacing w:line="360" w:lineRule="auto"/>
              <w:jc w:val="center"/>
              <w:rPr>
                <w:rFonts w:hint="eastAsia" w:ascii="仿宋" w:hAnsi="仿宋" w:eastAsia="仿宋" w:cs="仿宋"/>
                <w:b/>
                <w:bCs/>
                <w:sz w:val="24"/>
                <w:szCs w:val="24"/>
                <w:highlight w:val="none"/>
              </w:rPr>
            </w:pPr>
          </w:p>
        </w:tc>
        <w:tc>
          <w:tcPr>
            <w:tcW w:w="1199" w:type="dxa"/>
            <w:vAlign w:val="center"/>
          </w:tcPr>
          <w:p w14:paraId="3203B50E">
            <w:pPr>
              <w:pageBreakBefore w:val="0"/>
              <w:topLinePunct w:val="0"/>
              <w:bidi w:val="0"/>
              <w:spacing w:line="360" w:lineRule="auto"/>
              <w:jc w:val="center"/>
              <w:rPr>
                <w:rFonts w:hint="eastAsia" w:ascii="仿宋" w:hAnsi="仿宋" w:eastAsia="仿宋" w:cs="仿宋"/>
                <w:b/>
                <w:bCs/>
                <w:kern w:val="0"/>
                <w:sz w:val="24"/>
                <w:szCs w:val="24"/>
                <w:highlight w:val="none"/>
              </w:rPr>
            </w:pPr>
            <w:r>
              <w:rPr>
                <w:rFonts w:hint="eastAsia" w:ascii="仿宋" w:hAnsi="仿宋" w:eastAsia="仿宋" w:cs="仿宋"/>
                <w:b/>
                <w:bCs/>
                <w:kern w:val="0"/>
                <w:sz w:val="24"/>
                <w:szCs w:val="24"/>
                <w:highlight w:val="none"/>
              </w:rPr>
              <w:t>类似业绩</w:t>
            </w:r>
          </w:p>
          <w:p w14:paraId="0CD26E12">
            <w:pPr>
              <w:pageBreakBefore w:val="0"/>
              <w:topLinePunct w:val="0"/>
              <w:bidi w:val="0"/>
              <w:spacing w:line="360" w:lineRule="auto"/>
              <w:jc w:val="center"/>
              <w:rPr>
                <w:rFonts w:hint="eastAsia" w:ascii="仿宋" w:hAnsi="仿宋" w:eastAsia="仿宋" w:cs="仿宋"/>
                <w:b/>
                <w:bCs/>
                <w:kern w:val="0"/>
                <w:sz w:val="24"/>
                <w:szCs w:val="24"/>
                <w:highlight w:val="none"/>
              </w:rPr>
            </w:pPr>
            <w:r>
              <w:rPr>
                <w:rFonts w:hint="eastAsia" w:ascii="仿宋" w:hAnsi="仿宋" w:eastAsia="仿宋" w:cs="仿宋"/>
                <w:b/>
                <w:bCs/>
                <w:kern w:val="0"/>
                <w:sz w:val="24"/>
                <w:szCs w:val="24"/>
                <w:highlight w:val="none"/>
              </w:rPr>
              <w:t>（满分</w:t>
            </w:r>
            <w:r>
              <w:rPr>
                <w:rFonts w:hint="eastAsia" w:ascii="仿宋" w:hAnsi="仿宋" w:eastAsia="仿宋" w:cs="仿宋"/>
                <w:b/>
                <w:bCs/>
                <w:kern w:val="0"/>
                <w:sz w:val="24"/>
                <w:szCs w:val="24"/>
                <w:highlight w:val="none"/>
                <w:lang w:val="en-US" w:eastAsia="zh-CN"/>
              </w:rPr>
              <w:t>5</w:t>
            </w:r>
            <w:r>
              <w:rPr>
                <w:rFonts w:hint="eastAsia" w:ascii="仿宋" w:hAnsi="仿宋" w:eastAsia="仿宋" w:cs="仿宋"/>
                <w:b/>
                <w:bCs/>
                <w:kern w:val="0"/>
                <w:sz w:val="24"/>
                <w:szCs w:val="24"/>
                <w:highlight w:val="none"/>
              </w:rPr>
              <w:t>分）</w:t>
            </w:r>
          </w:p>
        </w:tc>
        <w:tc>
          <w:tcPr>
            <w:tcW w:w="7336" w:type="dxa"/>
            <w:vAlign w:val="center"/>
          </w:tcPr>
          <w:p w14:paraId="7721C61A">
            <w:pPr>
              <w:pageBreakBefore w:val="0"/>
              <w:topLinePunct w:val="0"/>
              <w:bidi w:val="0"/>
              <w:spacing w:line="360" w:lineRule="auto"/>
              <w:jc w:val="left"/>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投标人自2021年1月至今每承担过1个类似项目业绩得1分，最高得</w:t>
            </w:r>
            <w:r>
              <w:rPr>
                <w:rFonts w:hint="eastAsia" w:ascii="仿宋" w:hAnsi="仿宋" w:eastAsia="仿宋" w:cs="仿宋"/>
                <w:kern w:val="0"/>
                <w:sz w:val="24"/>
                <w:szCs w:val="24"/>
                <w:highlight w:val="none"/>
                <w:lang w:val="en-US" w:eastAsia="zh-CN"/>
              </w:rPr>
              <w:t>5</w:t>
            </w:r>
            <w:r>
              <w:rPr>
                <w:rFonts w:hint="eastAsia" w:ascii="仿宋" w:hAnsi="仿宋" w:eastAsia="仿宋" w:cs="仿宋"/>
                <w:kern w:val="0"/>
                <w:sz w:val="24"/>
                <w:szCs w:val="24"/>
                <w:highlight w:val="none"/>
              </w:rPr>
              <w:t>分。</w:t>
            </w:r>
          </w:p>
          <w:p w14:paraId="4B6E378B">
            <w:pPr>
              <w:pageBreakBefore w:val="0"/>
              <w:topLinePunct w:val="0"/>
              <w:bidi w:val="0"/>
              <w:spacing w:line="360" w:lineRule="auto"/>
              <w:jc w:val="left"/>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类似项目业绩需提供证明材料（证明材料为采购合同复印件或中标（中标通知书）复印件）。</w:t>
            </w:r>
          </w:p>
        </w:tc>
      </w:tr>
      <w:tr w14:paraId="7AAF9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3" w:type="dxa"/>
            <w:bottom w:w="0" w:type="dxa"/>
            <w:right w:w="23" w:type="dxa"/>
          </w:tblCellMar>
        </w:tblPrEx>
        <w:trPr>
          <w:trHeight w:val="542" w:hRule="atLeast"/>
          <w:jc w:val="center"/>
        </w:trPr>
        <w:tc>
          <w:tcPr>
            <w:tcW w:w="1218" w:type="dxa"/>
            <w:vMerge w:val="continue"/>
            <w:vAlign w:val="center"/>
          </w:tcPr>
          <w:p w14:paraId="5893E878">
            <w:pPr>
              <w:pageBreakBefore w:val="0"/>
              <w:topLinePunct w:val="0"/>
              <w:bidi w:val="0"/>
              <w:spacing w:line="360" w:lineRule="auto"/>
              <w:jc w:val="center"/>
              <w:rPr>
                <w:rFonts w:hint="eastAsia" w:ascii="仿宋" w:hAnsi="仿宋" w:eastAsia="仿宋" w:cs="仿宋"/>
                <w:sz w:val="24"/>
                <w:szCs w:val="24"/>
                <w:highlight w:val="none"/>
              </w:rPr>
            </w:pPr>
          </w:p>
        </w:tc>
        <w:tc>
          <w:tcPr>
            <w:tcW w:w="8535" w:type="dxa"/>
            <w:gridSpan w:val="2"/>
            <w:vAlign w:val="center"/>
          </w:tcPr>
          <w:p w14:paraId="16102034">
            <w:pPr>
              <w:pageBreakBefore w:val="0"/>
              <w:topLinePunct w:val="0"/>
              <w:bidi w:val="0"/>
              <w:spacing w:line="360" w:lineRule="auto"/>
              <w:ind w:left="5" w:hanging="5"/>
              <w:rPr>
                <w:rFonts w:hint="eastAsia" w:ascii="仿宋" w:hAnsi="仿宋" w:eastAsia="仿宋" w:cs="仿宋"/>
                <w:kern w:val="0"/>
                <w:sz w:val="24"/>
                <w:szCs w:val="24"/>
                <w:highlight w:val="none"/>
              </w:rPr>
            </w:pPr>
            <w:r>
              <w:rPr>
                <w:rFonts w:hint="eastAsia" w:ascii="仿宋" w:hAnsi="仿宋" w:eastAsia="仿宋" w:cs="仿宋"/>
                <w:kern w:val="0"/>
                <w:sz w:val="24"/>
                <w:szCs w:val="24"/>
                <w:highlight w:val="none"/>
              </w:rPr>
              <w:t>备注：对各投标人的投标文件的服务文件独立进行打分。</w:t>
            </w:r>
          </w:p>
        </w:tc>
      </w:tr>
    </w:tbl>
    <w:p w14:paraId="56FF21B9">
      <w:pPr>
        <w:pStyle w:val="10"/>
        <w:pageBreakBefore w:val="0"/>
        <w:topLinePunct w:val="0"/>
        <w:bidi w:val="0"/>
        <w:spacing w:line="360" w:lineRule="auto"/>
        <w:ind w:left="0" w:firstLine="482" w:firstLineChars="200"/>
        <w:rPr>
          <w:rFonts w:hint="eastAsia" w:ascii="仿宋" w:hAnsi="仿宋" w:eastAsia="仿宋" w:cs="仿宋"/>
          <w:b/>
          <w:bCs/>
          <w:sz w:val="24"/>
          <w:szCs w:val="24"/>
          <w:highlight w:val="none"/>
        </w:rPr>
      </w:pPr>
      <w:r>
        <w:rPr>
          <w:rFonts w:hint="eastAsia" w:ascii="仿宋" w:hAnsi="仿宋" w:eastAsia="仿宋" w:cs="仿宋"/>
          <w:b/>
          <w:bCs/>
          <w:sz w:val="24"/>
          <w:szCs w:val="24"/>
          <w:highlight w:val="none"/>
        </w:rPr>
        <w:t>（四）得分汇总</w:t>
      </w:r>
    </w:p>
    <w:p w14:paraId="73F9CFD5">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1.评委应首先对各投标人投标文件进行评审，写出书面意见并按招标文件规定分值评分，各分档评分中间不得用插入法评分。</w:t>
      </w:r>
    </w:p>
    <w:p w14:paraId="1AE5C42F">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2.除投标价格得分（F</w:t>
      </w:r>
      <w:r>
        <w:rPr>
          <w:rFonts w:hint="eastAsia" w:ascii="仿宋" w:hAnsi="仿宋" w:eastAsia="仿宋" w:cs="仿宋"/>
          <w:sz w:val="24"/>
          <w:szCs w:val="24"/>
          <w:highlight w:val="none"/>
          <w:vertAlign w:val="subscript"/>
        </w:rPr>
        <w:t>1</w:t>
      </w:r>
      <w:r>
        <w:rPr>
          <w:rFonts w:hint="eastAsia" w:ascii="仿宋" w:hAnsi="仿宋" w:eastAsia="仿宋" w:cs="仿宋"/>
          <w:sz w:val="24"/>
          <w:szCs w:val="24"/>
          <w:highlight w:val="none"/>
        </w:rPr>
        <w:t>）外，其余部分由各评委自主评分并签字确认。</w:t>
      </w:r>
    </w:p>
    <w:p w14:paraId="01227F60">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3.统分原则：计算评委打分的算术平均值为投标人的该项评分因素的得分，投标报价得分除外（保留小数点后两位）。</w:t>
      </w:r>
    </w:p>
    <w:p w14:paraId="3349F6DD">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4.得分汇总：各项评分因素得分的总和即为投标人最后得分。</w:t>
      </w:r>
    </w:p>
    <w:p w14:paraId="4FD2FB87">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5.经评标委员会认定评分畸高、畸低的，评标委员会应当当场修改评标结果，并在评标报告中记载。</w:t>
      </w:r>
    </w:p>
    <w:p w14:paraId="24B40E50">
      <w:pPr>
        <w:pageBreakBefore w:val="0"/>
        <w:topLinePunct w:val="0"/>
        <w:bidi w:val="0"/>
        <w:spacing w:line="360" w:lineRule="auto"/>
        <w:ind w:firstLine="482" w:firstLineChars="200"/>
        <w:outlineLvl w:val="1"/>
        <w:rPr>
          <w:rFonts w:hint="eastAsia" w:ascii="仿宋" w:hAnsi="仿宋" w:eastAsia="仿宋" w:cs="仿宋"/>
          <w:b/>
          <w:bCs/>
          <w:sz w:val="24"/>
          <w:szCs w:val="24"/>
          <w:highlight w:val="none"/>
        </w:rPr>
      </w:pPr>
      <w:bookmarkStart w:id="529" w:name="_Toc12494"/>
      <w:bookmarkStart w:id="530" w:name="_Toc30878"/>
      <w:bookmarkStart w:id="531" w:name="_Toc26289"/>
      <w:bookmarkStart w:id="532" w:name="_Toc10870"/>
      <w:bookmarkStart w:id="533" w:name="_Toc2097"/>
      <w:bookmarkStart w:id="534" w:name="_Toc26352"/>
      <w:r>
        <w:rPr>
          <w:rFonts w:hint="eastAsia" w:ascii="仿宋" w:hAnsi="仿宋" w:eastAsia="仿宋" w:cs="仿宋"/>
          <w:b/>
          <w:bCs/>
          <w:sz w:val="24"/>
          <w:szCs w:val="24"/>
          <w:highlight w:val="none"/>
        </w:rPr>
        <w:t>八、评标报告编写</w:t>
      </w:r>
      <w:bookmarkEnd w:id="529"/>
      <w:bookmarkEnd w:id="530"/>
      <w:bookmarkEnd w:id="531"/>
      <w:bookmarkEnd w:id="532"/>
      <w:bookmarkEnd w:id="533"/>
      <w:bookmarkEnd w:id="534"/>
    </w:p>
    <w:p w14:paraId="44FDBEFC">
      <w:pPr>
        <w:pStyle w:val="10"/>
        <w:pageBreakBefore w:val="0"/>
        <w:topLinePunct w:val="0"/>
        <w:bidi w:val="0"/>
        <w:spacing w:line="360" w:lineRule="auto"/>
        <w:ind w:left="0" w:firstLine="480" w:firstLineChars="200"/>
        <w:rPr>
          <w:rFonts w:hint="eastAsia" w:ascii="仿宋" w:hAnsi="仿宋" w:eastAsia="仿宋" w:cs="仿宋"/>
          <w:sz w:val="24"/>
          <w:szCs w:val="24"/>
          <w:highlight w:val="none"/>
        </w:rPr>
      </w:pPr>
      <w:r>
        <w:rPr>
          <w:rFonts w:hint="eastAsia" w:ascii="仿宋" w:hAnsi="仿宋" w:eastAsia="仿宋" w:cs="仿宋"/>
          <w:sz w:val="24"/>
          <w:szCs w:val="24"/>
          <w:highlight w:val="none"/>
        </w:rPr>
        <w:t>评标委员会根据全体评标成员签字的评标记录和评标结果编写评标报告。</w:t>
      </w:r>
    </w:p>
    <w:p w14:paraId="1483788C">
      <w:pPr>
        <w:pageBreakBefore w:val="0"/>
        <w:topLinePunct w:val="0"/>
        <w:bidi w:val="0"/>
        <w:spacing w:line="360" w:lineRule="auto"/>
        <w:ind w:firstLine="482" w:firstLineChars="200"/>
        <w:outlineLvl w:val="1"/>
        <w:rPr>
          <w:rFonts w:hint="eastAsia" w:ascii="仿宋" w:hAnsi="仿宋" w:eastAsia="仿宋" w:cs="仿宋"/>
          <w:b/>
          <w:bCs/>
          <w:sz w:val="24"/>
          <w:szCs w:val="24"/>
          <w:highlight w:val="none"/>
        </w:rPr>
      </w:pPr>
      <w:bookmarkStart w:id="535" w:name="_Toc6330"/>
      <w:bookmarkStart w:id="536" w:name="_Toc25832"/>
      <w:bookmarkStart w:id="537" w:name="_Toc30989"/>
      <w:bookmarkStart w:id="538" w:name="_Toc19558"/>
      <w:bookmarkStart w:id="539" w:name="_Toc20971"/>
      <w:bookmarkStart w:id="540" w:name="_Toc10302"/>
      <w:r>
        <w:rPr>
          <w:rFonts w:hint="eastAsia" w:ascii="仿宋" w:hAnsi="仿宋" w:eastAsia="仿宋" w:cs="仿宋"/>
          <w:b/>
          <w:bCs/>
          <w:sz w:val="24"/>
          <w:szCs w:val="24"/>
          <w:highlight w:val="none"/>
        </w:rPr>
        <w:t>九、评标结果</w:t>
      </w:r>
      <w:bookmarkEnd w:id="535"/>
      <w:bookmarkEnd w:id="536"/>
      <w:bookmarkEnd w:id="537"/>
      <w:bookmarkEnd w:id="538"/>
      <w:bookmarkEnd w:id="539"/>
      <w:bookmarkEnd w:id="540"/>
    </w:p>
    <w:p w14:paraId="67001C29">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1.评标委员会按得分由高到低顺序推荐中标候选人，并提出书面评标报告。</w:t>
      </w:r>
    </w:p>
    <w:p w14:paraId="4A9D0C59">
      <w:pPr>
        <w:pageBreakBefore w:val="0"/>
        <w:topLinePunct w:val="0"/>
        <w:bidi w:val="0"/>
        <w:spacing w:line="360" w:lineRule="auto"/>
        <w:ind w:firstLine="480" w:firstLineChars="200"/>
        <w:jc w:val="left"/>
        <w:rPr>
          <w:rFonts w:hint="eastAsia" w:ascii="仿宋" w:hAnsi="仿宋" w:eastAsia="仿宋" w:cs="仿宋"/>
          <w:sz w:val="24"/>
          <w:szCs w:val="24"/>
          <w:highlight w:val="none"/>
        </w:rPr>
      </w:pPr>
      <w:r>
        <w:rPr>
          <w:rFonts w:hint="eastAsia" w:ascii="仿宋" w:hAnsi="仿宋" w:eastAsia="仿宋" w:cs="仿宋"/>
          <w:sz w:val="24"/>
          <w:szCs w:val="24"/>
          <w:highlight w:val="none"/>
        </w:rPr>
        <w:t>2.采购人根据评标委员会提出的书面评标报告和推荐的中标候选人名单，按顺序确定中标人。</w:t>
      </w:r>
    </w:p>
    <w:p w14:paraId="08326D7A">
      <w:pPr>
        <w:pageBreakBefore w:val="0"/>
        <w:topLinePunct w:val="0"/>
        <w:bidi w:val="0"/>
        <w:spacing w:line="360" w:lineRule="auto"/>
        <w:rPr>
          <w:rFonts w:hint="eastAsia" w:ascii="仿宋" w:hAnsi="仿宋" w:eastAsia="仿宋" w:cs="仿宋"/>
          <w:sz w:val="24"/>
          <w:szCs w:val="24"/>
          <w:highlight w:val="none"/>
        </w:rPr>
      </w:pPr>
      <w:bookmarkStart w:id="541" w:name="_Toc12522"/>
      <w:bookmarkStart w:id="542" w:name="_Toc13310"/>
      <w:bookmarkStart w:id="543" w:name="_Toc383"/>
      <w:r>
        <w:rPr>
          <w:rFonts w:hint="eastAsia" w:ascii="仿宋" w:hAnsi="仿宋" w:eastAsia="仿宋" w:cs="仿宋"/>
          <w:sz w:val="24"/>
          <w:szCs w:val="24"/>
          <w:highlight w:val="none"/>
        </w:rPr>
        <w:br w:type="page"/>
      </w:r>
    </w:p>
    <w:p w14:paraId="69B27645">
      <w:pPr>
        <w:pStyle w:val="3"/>
        <w:pageBreakBefore w:val="0"/>
        <w:numPr>
          <w:ilvl w:val="3"/>
          <w:numId w:val="0"/>
        </w:numPr>
        <w:topLinePunct w:val="0"/>
        <w:bidi w:val="0"/>
        <w:snapToGrid w:val="0"/>
        <w:spacing w:line="360" w:lineRule="auto"/>
        <w:jc w:val="center"/>
        <w:rPr>
          <w:rFonts w:hint="eastAsia" w:ascii="仿宋" w:hAnsi="仿宋" w:eastAsia="仿宋" w:cs="仿宋"/>
          <w:sz w:val="44"/>
          <w:szCs w:val="44"/>
          <w:highlight w:val="none"/>
        </w:rPr>
      </w:pPr>
      <w:bookmarkStart w:id="544" w:name="_Toc24776"/>
      <w:bookmarkStart w:id="545" w:name="_Toc18272"/>
      <w:r>
        <w:rPr>
          <w:rFonts w:hint="eastAsia" w:ascii="仿宋" w:hAnsi="仿宋" w:eastAsia="仿宋" w:cs="仿宋"/>
          <w:sz w:val="44"/>
          <w:szCs w:val="44"/>
          <w:highlight w:val="none"/>
        </w:rPr>
        <w:t xml:space="preserve">第五章  </w:t>
      </w:r>
      <w:bookmarkEnd w:id="472"/>
      <w:r>
        <w:rPr>
          <w:rFonts w:hint="eastAsia" w:ascii="仿宋" w:hAnsi="仿宋" w:eastAsia="仿宋" w:cs="仿宋"/>
          <w:sz w:val="44"/>
          <w:szCs w:val="44"/>
          <w:highlight w:val="none"/>
        </w:rPr>
        <w:t>合同书样式及主要条款</w:t>
      </w:r>
      <w:bookmarkEnd w:id="541"/>
      <w:bookmarkEnd w:id="542"/>
      <w:bookmarkEnd w:id="543"/>
      <w:bookmarkEnd w:id="544"/>
      <w:bookmarkEnd w:id="545"/>
    </w:p>
    <w:p w14:paraId="3D35FC89">
      <w:pPr>
        <w:pageBreakBefore w:val="0"/>
        <w:topLinePunct w:val="0"/>
        <w:autoSpaceDE w:val="0"/>
        <w:autoSpaceDN w:val="0"/>
        <w:bidi w:val="0"/>
        <w:adjustRightInd w:val="0"/>
        <w:spacing w:line="360" w:lineRule="auto"/>
        <w:rPr>
          <w:rFonts w:hint="eastAsia" w:ascii="仿宋" w:hAnsi="仿宋" w:eastAsia="仿宋" w:cs="仿宋"/>
          <w:kern w:val="0"/>
          <w:sz w:val="24"/>
          <w:highlight w:val="none"/>
          <w:lang w:eastAsia="zh-CN"/>
        </w:rPr>
      </w:pPr>
      <w:bookmarkStart w:id="546" w:name="_Toc13730"/>
      <w:bookmarkStart w:id="547" w:name="_Toc5802"/>
      <w:bookmarkStart w:id="548" w:name="_Toc3995"/>
      <w:bookmarkStart w:id="549" w:name="_Toc62031168"/>
      <w:bookmarkStart w:id="550" w:name="_Toc25338"/>
      <w:bookmarkStart w:id="551" w:name="_Toc32243"/>
      <w:r>
        <w:rPr>
          <w:rFonts w:hint="eastAsia" w:ascii="仿宋" w:hAnsi="仿宋" w:eastAsia="仿宋" w:cs="仿宋"/>
          <w:kern w:val="0"/>
          <w:sz w:val="24"/>
          <w:highlight w:val="none"/>
        </w:rPr>
        <w:t>合同编号:               合同自编号：                 项目编号：</w:t>
      </w:r>
      <w:r>
        <w:rPr>
          <w:rFonts w:hint="eastAsia" w:ascii="仿宋" w:hAnsi="仿宋" w:eastAsia="仿宋" w:cs="仿宋"/>
          <w:kern w:val="0"/>
          <w:sz w:val="24"/>
          <w:highlight w:val="none"/>
          <w:lang w:eastAsia="zh-CN"/>
        </w:rPr>
        <w:t>YNGH[2024]-620</w:t>
      </w:r>
    </w:p>
    <w:p w14:paraId="27DED675">
      <w:pPr>
        <w:pageBreakBefore w:val="0"/>
        <w:topLinePunct w:val="0"/>
        <w:autoSpaceDE w:val="0"/>
        <w:autoSpaceDN w:val="0"/>
        <w:bidi w:val="0"/>
        <w:adjustRightInd w:val="0"/>
        <w:spacing w:line="360" w:lineRule="auto"/>
        <w:rPr>
          <w:rFonts w:hint="eastAsia" w:ascii="仿宋" w:hAnsi="仿宋" w:eastAsia="仿宋" w:cs="仿宋"/>
          <w:kern w:val="0"/>
          <w:sz w:val="24"/>
          <w:highlight w:val="none"/>
        </w:rPr>
      </w:pPr>
      <w:r>
        <w:rPr>
          <w:rFonts w:hint="eastAsia" w:ascii="仿宋" w:hAnsi="仿宋" w:eastAsia="仿宋" w:cs="仿宋"/>
          <w:kern w:val="0"/>
          <w:sz w:val="28"/>
          <w:szCs w:val="28"/>
          <w:highlight w:val="none"/>
        </w:rPr>
        <w:t>●</w:t>
      </w:r>
      <w:r>
        <w:rPr>
          <w:rFonts w:hint="eastAsia" w:ascii="仿宋" w:hAnsi="仿宋" w:eastAsia="仿宋" w:cs="仿宋"/>
          <w:kern w:val="0"/>
          <w:sz w:val="24"/>
          <w:highlight w:val="none"/>
        </w:rPr>
        <w:t>本合同须加盖甲乙双方骑缝章有效</w:t>
      </w:r>
    </w:p>
    <w:p w14:paraId="4070D3E9">
      <w:pPr>
        <w:pageBreakBefore w:val="0"/>
        <w:widowControl/>
        <w:tabs>
          <w:tab w:val="left" w:pos="1155"/>
          <w:tab w:val="left" w:pos="2865"/>
          <w:tab w:val="left" w:pos="5307"/>
          <w:tab w:val="left" w:pos="5595"/>
          <w:tab w:val="left" w:pos="6620"/>
          <w:tab w:val="left" w:pos="7940"/>
        </w:tabs>
        <w:topLinePunct w:val="0"/>
        <w:bidi w:val="0"/>
        <w:spacing w:line="360" w:lineRule="auto"/>
        <w:jc w:val="left"/>
        <w:rPr>
          <w:rFonts w:hint="eastAsia" w:ascii="仿宋" w:hAnsi="仿宋" w:eastAsia="仿宋" w:cs="仿宋"/>
          <w:b/>
          <w:kern w:val="0"/>
          <w:sz w:val="52"/>
          <w:szCs w:val="52"/>
          <w:highlight w:val="none"/>
        </w:rPr>
      </w:pPr>
      <w:r>
        <w:rPr>
          <w:rFonts w:hint="eastAsia" w:ascii="仿宋" w:hAnsi="仿宋" w:eastAsia="仿宋" w:cs="仿宋"/>
          <w:kern w:val="0"/>
          <w:sz w:val="24"/>
          <w:highlight w:val="none"/>
        </w:rPr>
        <w:tab/>
      </w:r>
      <w:r>
        <w:rPr>
          <w:rFonts w:hint="eastAsia" w:ascii="仿宋" w:hAnsi="仿宋" w:eastAsia="仿宋" w:cs="仿宋"/>
          <w:kern w:val="0"/>
          <w:sz w:val="24"/>
          <w:highlight w:val="none"/>
        </w:rPr>
        <w:t xml:space="preserve"> </w:t>
      </w:r>
      <w:r>
        <w:rPr>
          <w:rFonts w:hint="eastAsia" w:ascii="仿宋" w:hAnsi="仿宋" w:eastAsia="仿宋" w:cs="仿宋"/>
          <w:kern w:val="0"/>
          <w:sz w:val="24"/>
          <w:highlight w:val="none"/>
        </w:rPr>
        <w:tab/>
      </w:r>
      <w:r>
        <w:rPr>
          <w:rFonts w:hint="eastAsia" w:ascii="仿宋" w:hAnsi="仿宋" w:eastAsia="仿宋" w:cs="仿宋"/>
          <w:b/>
          <w:kern w:val="0"/>
          <w:sz w:val="52"/>
          <w:szCs w:val="52"/>
          <w:highlight w:val="none"/>
        </w:rPr>
        <w:t>云南省省级政府采购</w:t>
      </w:r>
    </w:p>
    <w:p w14:paraId="249C47B4">
      <w:pPr>
        <w:pageBreakBefore w:val="0"/>
        <w:widowControl/>
        <w:topLinePunct w:val="0"/>
        <w:bidi w:val="0"/>
        <w:spacing w:line="360" w:lineRule="auto"/>
        <w:jc w:val="center"/>
        <w:rPr>
          <w:rFonts w:hint="eastAsia" w:ascii="仿宋" w:hAnsi="仿宋" w:eastAsia="仿宋" w:cs="仿宋"/>
          <w:b/>
          <w:kern w:val="0"/>
          <w:sz w:val="32"/>
          <w:szCs w:val="32"/>
          <w:highlight w:val="none"/>
        </w:rPr>
      </w:pPr>
      <w:r>
        <w:rPr>
          <w:rFonts w:hint="eastAsia" w:ascii="仿宋" w:hAnsi="仿宋" w:eastAsia="仿宋" w:cs="仿宋"/>
          <w:b/>
          <w:kern w:val="0"/>
          <w:sz w:val="32"/>
          <w:szCs w:val="32"/>
          <w:highlight w:val="none"/>
        </w:rPr>
        <w:t>(委托采购)</w:t>
      </w:r>
    </w:p>
    <w:p w14:paraId="2423DB36">
      <w:pPr>
        <w:pageBreakBefore w:val="0"/>
        <w:widowControl/>
        <w:topLinePunct w:val="0"/>
        <w:bidi w:val="0"/>
        <w:spacing w:line="360" w:lineRule="auto"/>
        <w:jc w:val="center"/>
        <w:rPr>
          <w:rFonts w:hint="eastAsia" w:ascii="仿宋" w:hAnsi="仿宋" w:eastAsia="仿宋" w:cs="仿宋"/>
          <w:kern w:val="0"/>
          <w:sz w:val="36"/>
          <w:szCs w:val="36"/>
          <w:highlight w:val="none"/>
        </w:rPr>
      </w:pPr>
      <w:r>
        <w:rPr>
          <w:rFonts w:hint="eastAsia" w:ascii="仿宋" w:hAnsi="仿宋" w:eastAsia="仿宋" w:cs="仿宋"/>
          <w:kern w:val="0"/>
          <w:sz w:val="36"/>
          <w:szCs w:val="36"/>
          <w:highlight w:val="none"/>
        </w:rPr>
        <w:t>（此合同模板为参考，具体合同内容以双方约定为准）</w:t>
      </w:r>
    </w:p>
    <w:p w14:paraId="08D6601B">
      <w:pPr>
        <w:pageBreakBefore w:val="0"/>
        <w:widowControl/>
        <w:topLinePunct w:val="0"/>
        <w:bidi w:val="0"/>
        <w:spacing w:line="360" w:lineRule="auto"/>
        <w:jc w:val="center"/>
        <w:rPr>
          <w:rFonts w:hint="eastAsia" w:ascii="仿宋" w:hAnsi="仿宋" w:eastAsia="仿宋" w:cs="仿宋"/>
          <w:kern w:val="0"/>
          <w:sz w:val="84"/>
          <w:szCs w:val="84"/>
          <w:highlight w:val="none"/>
        </w:rPr>
      </w:pPr>
    </w:p>
    <w:p w14:paraId="2673D9E7">
      <w:pPr>
        <w:pageBreakBefore w:val="0"/>
        <w:widowControl/>
        <w:topLinePunct w:val="0"/>
        <w:bidi w:val="0"/>
        <w:spacing w:line="360" w:lineRule="auto"/>
        <w:jc w:val="center"/>
        <w:rPr>
          <w:rFonts w:hint="eastAsia" w:ascii="仿宋" w:hAnsi="仿宋" w:eastAsia="仿宋" w:cs="仿宋"/>
          <w:b/>
          <w:kern w:val="0"/>
          <w:sz w:val="84"/>
          <w:szCs w:val="84"/>
          <w:highlight w:val="none"/>
        </w:rPr>
      </w:pPr>
      <w:r>
        <w:rPr>
          <w:rFonts w:hint="eastAsia" w:ascii="仿宋" w:hAnsi="仿宋" w:eastAsia="仿宋" w:cs="仿宋"/>
          <w:b/>
          <w:kern w:val="0"/>
          <w:sz w:val="84"/>
          <w:szCs w:val="84"/>
          <w:highlight w:val="none"/>
        </w:rPr>
        <w:t>合</w:t>
      </w:r>
    </w:p>
    <w:p w14:paraId="6BAC604E">
      <w:pPr>
        <w:pageBreakBefore w:val="0"/>
        <w:widowControl/>
        <w:topLinePunct w:val="0"/>
        <w:bidi w:val="0"/>
        <w:spacing w:line="360" w:lineRule="auto"/>
        <w:jc w:val="center"/>
        <w:rPr>
          <w:rFonts w:hint="eastAsia" w:ascii="仿宋" w:hAnsi="仿宋" w:eastAsia="仿宋" w:cs="仿宋"/>
          <w:b/>
          <w:kern w:val="0"/>
          <w:sz w:val="84"/>
          <w:szCs w:val="84"/>
          <w:highlight w:val="none"/>
        </w:rPr>
      </w:pPr>
    </w:p>
    <w:p w14:paraId="5365CE2B">
      <w:pPr>
        <w:pageBreakBefore w:val="0"/>
        <w:widowControl/>
        <w:topLinePunct w:val="0"/>
        <w:bidi w:val="0"/>
        <w:spacing w:line="360" w:lineRule="auto"/>
        <w:jc w:val="center"/>
        <w:rPr>
          <w:rFonts w:hint="eastAsia" w:ascii="仿宋" w:hAnsi="仿宋" w:eastAsia="仿宋" w:cs="仿宋"/>
          <w:b/>
          <w:kern w:val="0"/>
          <w:sz w:val="84"/>
          <w:szCs w:val="84"/>
          <w:highlight w:val="none"/>
        </w:rPr>
      </w:pPr>
      <w:r>
        <w:rPr>
          <w:rFonts w:hint="eastAsia" w:ascii="仿宋" w:hAnsi="仿宋" w:eastAsia="仿宋" w:cs="仿宋"/>
          <w:b/>
          <w:kern w:val="0"/>
          <w:sz w:val="84"/>
          <w:szCs w:val="84"/>
          <w:highlight w:val="none"/>
        </w:rPr>
        <w:t>同</w:t>
      </w:r>
    </w:p>
    <w:p w14:paraId="20F49146">
      <w:pPr>
        <w:pageBreakBefore w:val="0"/>
        <w:widowControl/>
        <w:topLinePunct w:val="0"/>
        <w:bidi w:val="0"/>
        <w:spacing w:line="360" w:lineRule="auto"/>
        <w:jc w:val="center"/>
        <w:rPr>
          <w:rFonts w:hint="eastAsia" w:ascii="仿宋" w:hAnsi="仿宋" w:eastAsia="仿宋" w:cs="仿宋"/>
          <w:b/>
          <w:kern w:val="0"/>
          <w:sz w:val="84"/>
          <w:szCs w:val="84"/>
          <w:highlight w:val="none"/>
        </w:rPr>
      </w:pPr>
    </w:p>
    <w:p w14:paraId="3FE373FE">
      <w:pPr>
        <w:pageBreakBefore w:val="0"/>
        <w:widowControl/>
        <w:topLinePunct w:val="0"/>
        <w:bidi w:val="0"/>
        <w:spacing w:line="360" w:lineRule="auto"/>
        <w:jc w:val="center"/>
        <w:rPr>
          <w:rFonts w:hint="eastAsia" w:ascii="仿宋" w:hAnsi="仿宋" w:eastAsia="仿宋" w:cs="仿宋"/>
          <w:b/>
          <w:kern w:val="0"/>
          <w:sz w:val="72"/>
          <w:szCs w:val="72"/>
          <w:highlight w:val="none"/>
        </w:rPr>
      </w:pPr>
      <w:r>
        <w:rPr>
          <w:rFonts w:hint="eastAsia" w:ascii="仿宋" w:hAnsi="仿宋" w:eastAsia="仿宋" w:cs="仿宋"/>
          <w:b/>
          <w:kern w:val="0"/>
          <w:sz w:val="84"/>
          <w:szCs w:val="84"/>
          <w:highlight w:val="none"/>
        </w:rPr>
        <w:t>书</w:t>
      </w:r>
    </w:p>
    <w:p w14:paraId="4C596461">
      <w:pPr>
        <w:pageBreakBefore w:val="0"/>
        <w:widowControl/>
        <w:topLinePunct w:val="0"/>
        <w:bidi w:val="0"/>
        <w:spacing w:line="360" w:lineRule="auto"/>
        <w:jc w:val="center"/>
        <w:rPr>
          <w:rFonts w:hint="eastAsia" w:ascii="仿宋" w:hAnsi="仿宋" w:eastAsia="仿宋" w:cs="仿宋"/>
          <w:kern w:val="0"/>
          <w:sz w:val="28"/>
          <w:szCs w:val="28"/>
          <w:highlight w:val="none"/>
        </w:rPr>
      </w:pPr>
      <w:r>
        <w:rPr>
          <w:rFonts w:hint="eastAsia" w:ascii="仿宋" w:hAnsi="仿宋" w:eastAsia="仿宋" w:cs="仿宋"/>
          <w:b/>
          <w:bCs/>
          <w:kern w:val="0"/>
          <w:sz w:val="28"/>
          <w:szCs w:val="28"/>
          <w:highlight w:val="none"/>
        </w:rPr>
        <w:t>签订地点:</w:t>
      </w:r>
    </w:p>
    <w:p w14:paraId="2F3894C7">
      <w:pPr>
        <w:pageBreakBefore w:val="0"/>
        <w:widowControl/>
        <w:topLinePunct w:val="0"/>
        <w:bidi w:val="0"/>
        <w:spacing w:line="360" w:lineRule="auto"/>
        <w:jc w:val="center"/>
        <w:rPr>
          <w:rFonts w:hint="eastAsia" w:ascii="仿宋" w:hAnsi="仿宋" w:eastAsia="仿宋" w:cs="仿宋"/>
          <w:b/>
          <w:bCs/>
          <w:kern w:val="0"/>
          <w:sz w:val="28"/>
          <w:szCs w:val="28"/>
          <w:highlight w:val="none"/>
        </w:rPr>
      </w:pPr>
      <w:r>
        <w:rPr>
          <w:rFonts w:hint="eastAsia" w:ascii="仿宋" w:hAnsi="仿宋" w:eastAsia="仿宋" w:cs="仿宋"/>
          <w:b/>
          <w:bCs/>
          <w:kern w:val="0"/>
          <w:sz w:val="28"/>
          <w:szCs w:val="28"/>
          <w:highlight w:val="none"/>
        </w:rPr>
        <w:t>云南省财政厅　制</w:t>
      </w:r>
    </w:p>
    <w:p w14:paraId="0C50B4F8">
      <w:pPr>
        <w:pageBreakBefore w:val="0"/>
        <w:topLinePunct w:val="0"/>
        <w:bidi w:val="0"/>
        <w:spacing w:line="360" w:lineRule="auto"/>
        <w:jc w:val="left"/>
        <w:rPr>
          <w:rFonts w:hint="eastAsia" w:ascii="仿宋" w:hAnsi="仿宋" w:eastAsia="仿宋" w:cs="仿宋"/>
          <w:sz w:val="24"/>
          <w:szCs w:val="28"/>
          <w:highlight w:val="none"/>
        </w:rPr>
      </w:pPr>
    </w:p>
    <w:p w14:paraId="6CE55E4E">
      <w:pPr>
        <w:pageBreakBefore w:val="0"/>
        <w:topLinePunct w:val="0"/>
        <w:bidi w:val="0"/>
        <w:spacing w:line="360" w:lineRule="auto"/>
        <w:rPr>
          <w:rFonts w:hint="eastAsia" w:ascii="仿宋" w:hAnsi="仿宋" w:eastAsia="仿宋" w:cs="仿宋"/>
          <w:kern w:val="0"/>
          <w:szCs w:val="21"/>
          <w:highlight w:val="none"/>
        </w:rPr>
      </w:pPr>
    </w:p>
    <w:p w14:paraId="5124102B">
      <w:pPr>
        <w:pageBreakBefore w:val="0"/>
        <w:topLinePunct w:val="0"/>
        <w:bidi w:val="0"/>
        <w:spacing w:line="360" w:lineRule="auto"/>
        <w:rPr>
          <w:rFonts w:hint="eastAsia" w:ascii="仿宋" w:hAnsi="仿宋" w:eastAsia="仿宋" w:cs="仿宋"/>
          <w:kern w:val="0"/>
          <w:szCs w:val="21"/>
          <w:highlight w:val="none"/>
        </w:rPr>
      </w:pPr>
      <w:r>
        <w:rPr>
          <w:rFonts w:hint="eastAsia" w:ascii="仿宋" w:hAnsi="仿宋" w:eastAsia="仿宋" w:cs="仿宋"/>
          <w:kern w:val="0"/>
          <w:szCs w:val="21"/>
          <w:highlight w:val="none"/>
        </w:rPr>
        <w:br w:type="page"/>
      </w:r>
    </w:p>
    <w:p w14:paraId="0F088848">
      <w:pPr>
        <w:keepNext w:val="0"/>
        <w:keepLines w:val="0"/>
        <w:pageBreakBefore w:val="0"/>
        <w:widowControl/>
        <w:kinsoku/>
        <w:wordWrap/>
        <w:overflowPunct/>
        <w:topLinePunct w:val="0"/>
        <w:autoSpaceDE/>
        <w:autoSpaceDN/>
        <w:bidi w:val="0"/>
        <w:adjustRightInd/>
        <w:snapToGrid/>
        <w:spacing w:line="264" w:lineRule="auto"/>
        <w:ind w:firstLine="630" w:firstLineChars="300"/>
        <w:jc w:val="left"/>
        <w:textAlignment w:val="auto"/>
        <w:rPr>
          <w:rFonts w:hint="eastAsia" w:ascii="仿宋" w:hAnsi="仿宋" w:eastAsia="仿宋" w:cs="仿宋"/>
          <w:kern w:val="0"/>
          <w:szCs w:val="21"/>
          <w:highlight w:val="none"/>
        </w:rPr>
      </w:pPr>
    </w:p>
    <w:p w14:paraId="7E9066BE">
      <w:pPr>
        <w:keepNext w:val="0"/>
        <w:keepLines w:val="0"/>
        <w:pageBreakBefore w:val="0"/>
        <w:widowControl/>
        <w:kinsoku/>
        <w:wordWrap/>
        <w:overflowPunct/>
        <w:topLinePunct w:val="0"/>
        <w:autoSpaceDE/>
        <w:autoSpaceDN/>
        <w:bidi w:val="0"/>
        <w:adjustRightInd/>
        <w:snapToGrid/>
        <w:spacing w:line="264" w:lineRule="auto"/>
        <w:ind w:firstLine="630" w:firstLineChars="300"/>
        <w:jc w:val="left"/>
        <w:textAlignment w:val="auto"/>
        <w:rPr>
          <w:rFonts w:hint="eastAsia" w:ascii="仿宋" w:hAnsi="仿宋" w:eastAsia="仿宋" w:cs="仿宋"/>
          <w:kern w:val="0"/>
          <w:szCs w:val="21"/>
          <w:highlight w:val="none"/>
        </w:rPr>
      </w:pPr>
    </w:p>
    <w:p w14:paraId="77FDF39E">
      <w:pPr>
        <w:keepNext w:val="0"/>
        <w:keepLines w:val="0"/>
        <w:pageBreakBefore w:val="0"/>
        <w:widowControl/>
        <w:kinsoku/>
        <w:wordWrap/>
        <w:overflowPunct/>
        <w:topLinePunct w:val="0"/>
        <w:autoSpaceDE/>
        <w:autoSpaceDN/>
        <w:bidi w:val="0"/>
        <w:adjustRightInd/>
        <w:snapToGrid/>
        <w:spacing w:line="264" w:lineRule="auto"/>
        <w:ind w:firstLine="630" w:firstLineChars="300"/>
        <w:jc w:val="left"/>
        <w:textAlignment w:val="auto"/>
        <w:rPr>
          <w:rFonts w:hint="eastAsia" w:ascii="仿宋" w:hAnsi="仿宋" w:eastAsia="仿宋" w:cs="仿宋"/>
          <w:kern w:val="0"/>
          <w:szCs w:val="21"/>
          <w:highlight w:val="none"/>
        </w:rPr>
      </w:pPr>
    </w:p>
    <w:p w14:paraId="72C14242">
      <w:pPr>
        <w:keepNext w:val="0"/>
        <w:keepLines w:val="0"/>
        <w:pageBreakBefore w:val="0"/>
        <w:widowControl/>
        <w:kinsoku/>
        <w:wordWrap/>
        <w:overflowPunct/>
        <w:topLinePunct w:val="0"/>
        <w:autoSpaceDE/>
        <w:autoSpaceDN/>
        <w:bidi w:val="0"/>
        <w:adjustRightInd/>
        <w:snapToGrid/>
        <w:spacing w:line="264" w:lineRule="auto"/>
        <w:ind w:firstLine="630" w:firstLineChars="300"/>
        <w:jc w:val="left"/>
        <w:textAlignment w:val="auto"/>
        <w:rPr>
          <w:rFonts w:hint="eastAsia" w:ascii="仿宋" w:hAnsi="仿宋" w:eastAsia="仿宋" w:cs="仿宋"/>
          <w:kern w:val="0"/>
          <w:szCs w:val="21"/>
          <w:highlight w:val="none"/>
        </w:rPr>
      </w:pPr>
    </w:p>
    <w:p w14:paraId="239C8476">
      <w:pPr>
        <w:keepNext w:val="0"/>
        <w:keepLines w:val="0"/>
        <w:pageBreakBefore w:val="0"/>
        <w:widowControl/>
        <w:kinsoku/>
        <w:wordWrap/>
        <w:overflowPunct/>
        <w:topLinePunct w:val="0"/>
        <w:autoSpaceDE/>
        <w:autoSpaceDN/>
        <w:bidi w:val="0"/>
        <w:adjustRightInd/>
        <w:snapToGrid/>
        <w:spacing w:line="264" w:lineRule="auto"/>
        <w:ind w:firstLine="630" w:firstLineChars="300"/>
        <w:jc w:val="left"/>
        <w:textAlignment w:val="auto"/>
        <w:rPr>
          <w:rFonts w:hint="eastAsia" w:ascii="仿宋" w:hAnsi="仿宋" w:eastAsia="仿宋" w:cs="仿宋"/>
          <w:kern w:val="0"/>
          <w:szCs w:val="21"/>
          <w:highlight w:val="none"/>
        </w:rPr>
      </w:pPr>
    </w:p>
    <w:p w14:paraId="6506C017">
      <w:pPr>
        <w:keepNext w:val="0"/>
        <w:keepLines w:val="0"/>
        <w:pageBreakBefore w:val="0"/>
        <w:widowControl/>
        <w:kinsoku/>
        <w:wordWrap/>
        <w:overflowPunct/>
        <w:topLinePunct w:val="0"/>
        <w:autoSpaceDE/>
        <w:autoSpaceDN/>
        <w:bidi w:val="0"/>
        <w:adjustRightInd/>
        <w:snapToGrid/>
        <w:spacing w:line="264" w:lineRule="auto"/>
        <w:ind w:firstLine="630" w:firstLineChars="300"/>
        <w:jc w:val="left"/>
        <w:textAlignment w:val="auto"/>
        <w:rPr>
          <w:rFonts w:hint="eastAsia" w:ascii="仿宋" w:hAnsi="仿宋" w:eastAsia="仿宋" w:cs="仿宋"/>
          <w:kern w:val="0"/>
          <w:szCs w:val="21"/>
          <w:highlight w:val="none"/>
        </w:rPr>
      </w:pPr>
    </w:p>
    <w:p w14:paraId="719796EA">
      <w:pPr>
        <w:keepNext w:val="0"/>
        <w:keepLines w:val="0"/>
        <w:pageBreakBefore w:val="0"/>
        <w:widowControl/>
        <w:kinsoku/>
        <w:wordWrap/>
        <w:overflowPunct/>
        <w:topLinePunct w:val="0"/>
        <w:autoSpaceDE/>
        <w:autoSpaceDN/>
        <w:bidi w:val="0"/>
        <w:adjustRightInd/>
        <w:snapToGrid/>
        <w:spacing w:line="360" w:lineRule="auto"/>
        <w:ind w:firstLine="630" w:firstLineChars="3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甲方（采购人公章）名    称：</w:t>
      </w:r>
    </w:p>
    <w:p w14:paraId="7535CAD6">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地    址：</w:t>
      </w:r>
    </w:p>
    <w:p w14:paraId="6B128E1A">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邮    编：</w:t>
      </w:r>
    </w:p>
    <w:p w14:paraId="0871D812">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法定代表人或委托代理人：</w:t>
      </w:r>
    </w:p>
    <w:p w14:paraId="77E50383">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项目（技术）负责人：</w:t>
      </w:r>
    </w:p>
    <w:p w14:paraId="5C7B240F">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电　  话：</w:t>
      </w:r>
    </w:p>
    <w:p w14:paraId="22B0F237">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签订日期：</w:t>
      </w:r>
    </w:p>
    <w:p w14:paraId="113B85B0">
      <w:pPr>
        <w:keepNext w:val="0"/>
        <w:keepLines w:val="0"/>
        <w:pageBreakBefore w:val="0"/>
        <w:widowControl/>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kern w:val="0"/>
          <w:szCs w:val="21"/>
          <w:highlight w:val="none"/>
        </w:rPr>
      </w:pPr>
    </w:p>
    <w:p w14:paraId="57F9D811">
      <w:pPr>
        <w:keepNext w:val="0"/>
        <w:keepLines w:val="0"/>
        <w:pageBreakBefore w:val="0"/>
        <w:widowControl/>
        <w:kinsoku/>
        <w:wordWrap/>
        <w:overflowPunct/>
        <w:topLinePunct w:val="0"/>
        <w:autoSpaceDE/>
        <w:autoSpaceDN/>
        <w:bidi w:val="0"/>
        <w:adjustRightInd/>
        <w:snapToGrid/>
        <w:spacing w:line="360" w:lineRule="auto"/>
        <w:ind w:firstLine="630" w:firstLineChars="3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乙方（投标人公章）名    称：</w:t>
      </w:r>
    </w:p>
    <w:p w14:paraId="0172AA45">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地    址：</w:t>
      </w:r>
    </w:p>
    <w:p w14:paraId="12529278">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邮    编：</w:t>
      </w:r>
    </w:p>
    <w:p w14:paraId="2DAB0FF8">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法定代表人或委托代理人：</w:t>
      </w:r>
    </w:p>
    <w:p w14:paraId="7A97AF7F">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经 办 人：</w:t>
      </w:r>
    </w:p>
    <w:p w14:paraId="6F241353">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电    话：</w:t>
      </w:r>
    </w:p>
    <w:p w14:paraId="2FA8FCFD">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签订日期：</w:t>
      </w:r>
    </w:p>
    <w:p w14:paraId="22B84D5D">
      <w:pPr>
        <w:keepNext w:val="0"/>
        <w:keepLines w:val="0"/>
        <w:pageBreakBefore w:val="0"/>
        <w:widowControl/>
        <w:kinsoku/>
        <w:wordWrap/>
        <w:overflowPunct/>
        <w:topLinePunct w:val="0"/>
        <w:autoSpaceDE/>
        <w:autoSpaceDN/>
        <w:bidi w:val="0"/>
        <w:adjustRightInd/>
        <w:snapToGrid/>
        <w:spacing w:line="360" w:lineRule="auto"/>
        <w:ind w:firstLine="420" w:firstLineChars="200"/>
        <w:jc w:val="left"/>
        <w:textAlignment w:val="auto"/>
        <w:rPr>
          <w:rFonts w:hint="eastAsia" w:ascii="仿宋" w:hAnsi="仿宋" w:eastAsia="仿宋" w:cs="仿宋"/>
          <w:kern w:val="0"/>
          <w:szCs w:val="21"/>
          <w:highlight w:val="none"/>
        </w:rPr>
      </w:pPr>
    </w:p>
    <w:p w14:paraId="487E94DD">
      <w:pPr>
        <w:keepNext w:val="0"/>
        <w:keepLines w:val="0"/>
        <w:pageBreakBefore w:val="0"/>
        <w:widowControl/>
        <w:kinsoku/>
        <w:wordWrap/>
        <w:overflowPunct/>
        <w:topLinePunct w:val="0"/>
        <w:autoSpaceDE/>
        <w:autoSpaceDN/>
        <w:bidi w:val="0"/>
        <w:adjustRightInd/>
        <w:snapToGrid/>
        <w:spacing w:line="360" w:lineRule="auto"/>
        <w:ind w:firstLine="630" w:firstLineChars="3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丙方（鉴证方公章）名　  称：云南国合建设招标咨询有限公司</w:t>
      </w:r>
    </w:p>
    <w:p w14:paraId="0228B506">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lang w:eastAsia="zh-CN"/>
        </w:rPr>
      </w:pPr>
      <w:r>
        <w:rPr>
          <w:rFonts w:hint="eastAsia" w:ascii="仿宋" w:hAnsi="仿宋" w:eastAsia="仿宋" w:cs="仿宋"/>
          <w:kern w:val="0"/>
          <w:szCs w:val="21"/>
          <w:highlight w:val="none"/>
        </w:rPr>
        <w:t>地　  址：</w:t>
      </w:r>
      <w:r>
        <w:rPr>
          <w:rFonts w:hint="eastAsia" w:ascii="仿宋" w:hAnsi="仿宋" w:eastAsia="仿宋" w:cs="仿宋"/>
          <w:kern w:val="0"/>
          <w:szCs w:val="21"/>
          <w:highlight w:val="none"/>
          <w:lang w:eastAsia="zh-CN"/>
        </w:rPr>
        <w:t>昆明市盘龙区长青路94号现代广场16楼</w:t>
      </w:r>
    </w:p>
    <w:p w14:paraId="68D55C77">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邮　  编：650224</w:t>
      </w:r>
    </w:p>
    <w:p w14:paraId="2C597F6E">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法定代表人或委托代理人：</w:t>
      </w:r>
    </w:p>
    <w:p w14:paraId="4E4A04AF">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经 办 人：</w:t>
      </w:r>
    </w:p>
    <w:p w14:paraId="41AD910D">
      <w:pPr>
        <w:keepNext w:val="0"/>
        <w:keepLines w:val="0"/>
        <w:pageBreakBefore w:val="0"/>
        <w:widowControl/>
        <w:kinsoku/>
        <w:wordWrap/>
        <w:overflowPunct/>
        <w:topLinePunct w:val="0"/>
        <w:autoSpaceDE/>
        <w:autoSpaceDN/>
        <w:bidi w:val="0"/>
        <w:adjustRightInd/>
        <w:snapToGrid/>
        <w:spacing w:line="360" w:lineRule="auto"/>
        <w:ind w:left="2100" w:leftChars="1000" w:firstLine="420" w:firstLineChars="200"/>
        <w:jc w:val="left"/>
        <w:textAlignment w:val="auto"/>
        <w:rPr>
          <w:rFonts w:hint="eastAsia" w:ascii="仿宋" w:hAnsi="仿宋" w:eastAsia="仿宋" w:cs="仿宋"/>
          <w:kern w:val="0"/>
          <w:szCs w:val="21"/>
          <w:highlight w:val="none"/>
        </w:rPr>
      </w:pPr>
      <w:r>
        <w:rPr>
          <w:rFonts w:hint="eastAsia" w:ascii="仿宋" w:hAnsi="仿宋" w:eastAsia="仿宋" w:cs="仿宋"/>
          <w:kern w:val="0"/>
          <w:szCs w:val="21"/>
          <w:highlight w:val="none"/>
        </w:rPr>
        <w:t>电　　话：</w:t>
      </w:r>
    </w:p>
    <w:p w14:paraId="7249A5C6">
      <w:pPr>
        <w:pStyle w:val="8"/>
        <w:pageBreakBefore w:val="0"/>
        <w:topLinePunct w:val="0"/>
        <w:bidi w:val="0"/>
        <w:spacing w:line="360" w:lineRule="auto"/>
        <w:jc w:val="center"/>
        <w:rPr>
          <w:rFonts w:hint="eastAsia" w:ascii="仿宋" w:hAnsi="仿宋" w:eastAsia="仿宋" w:cs="仿宋"/>
          <w:bCs/>
          <w:spacing w:val="-20"/>
          <w:kern w:val="44"/>
          <w:sz w:val="48"/>
          <w:szCs w:val="48"/>
          <w:highlight w:val="none"/>
        </w:rPr>
      </w:pPr>
      <w:r>
        <w:rPr>
          <w:rFonts w:hint="eastAsia" w:ascii="仿宋" w:hAnsi="仿宋" w:eastAsia="仿宋" w:cs="仿宋"/>
          <w:highlight w:val="none"/>
        </w:rPr>
        <w:br w:type="page"/>
      </w:r>
    </w:p>
    <w:p w14:paraId="490026C0">
      <w:pPr>
        <w:pStyle w:val="8"/>
        <w:pageBreakBefore w:val="0"/>
        <w:topLinePunct w:val="0"/>
        <w:bidi w:val="0"/>
        <w:spacing w:line="360" w:lineRule="auto"/>
        <w:jc w:val="center"/>
        <w:rPr>
          <w:rFonts w:hint="eastAsia" w:ascii="仿宋" w:hAnsi="仿宋" w:eastAsia="仿宋" w:cs="仿宋"/>
          <w:bCs/>
          <w:spacing w:val="-20"/>
          <w:kern w:val="44"/>
          <w:sz w:val="48"/>
          <w:szCs w:val="48"/>
          <w:highlight w:val="none"/>
        </w:rPr>
      </w:pPr>
    </w:p>
    <w:p w14:paraId="00E95E0B">
      <w:pPr>
        <w:pStyle w:val="8"/>
        <w:pageBreakBefore w:val="0"/>
        <w:topLinePunct w:val="0"/>
        <w:bidi w:val="0"/>
        <w:spacing w:line="360" w:lineRule="auto"/>
        <w:jc w:val="center"/>
        <w:rPr>
          <w:rFonts w:hint="eastAsia" w:ascii="仿宋" w:hAnsi="仿宋" w:eastAsia="仿宋" w:cs="仿宋"/>
          <w:bCs/>
          <w:spacing w:val="-20"/>
          <w:kern w:val="44"/>
          <w:sz w:val="48"/>
          <w:szCs w:val="48"/>
          <w:highlight w:val="none"/>
        </w:rPr>
      </w:pPr>
    </w:p>
    <w:p w14:paraId="19B0ED30">
      <w:pPr>
        <w:pStyle w:val="8"/>
        <w:pageBreakBefore w:val="0"/>
        <w:topLinePunct w:val="0"/>
        <w:bidi w:val="0"/>
        <w:spacing w:line="360" w:lineRule="auto"/>
        <w:jc w:val="center"/>
        <w:rPr>
          <w:rFonts w:hint="eastAsia" w:ascii="仿宋" w:hAnsi="仿宋" w:eastAsia="仿宋" w:cs="仿宋"/>
          <w:bCs/>
          <w:spacing w:val="-20"/>
          <w:kern w:val="44"/>
          <w:sz w:val="48"/>
          <w:szCs w:val="48"/>
          <w:highlight w:val="none"/>
        </w:rPr>
      </w:pPr>
    </w:p>
    <w:p w14:paraId="786AE17A">
      <w:pPr>
        <w:pStyle w:val="8"/>
        <w:pageBreakBefore w:val="0"/>
        <w:topLinePunct w:val="0"/>
        <w:bidi w:val="0"/>
        <w:spacing w:line="360" w:lineRule="auto"/>
        <w:jc w:val="center"/>
        <w:rPr>
          <w:rFonts w:hint="eastAsia" w:ascii="仿宋" w:hAnsi="仿宋" w:eastAsia="仿宋" w:cs="仿宋"/>
          <w:bCs/>
          <w:spacing w:val="-20"/>
          <w:kern w:val="44"/>
          <w:sz w:val="48"/>
          <w:szCs w:val="48"/>
          <w:highlight w:val="none"/>
        </w:rPr>
      </w:pPr>
      <w:r>
        <w:rPr>
          <w:rFonts w:hint="eastAsia" w:ascii="仿宋" w:hAnsi="仿宋" w:eastAsia="仿宋" w:cs="仿宋"/>
          <w:bCs/>
          <w:spacing w:val="-20"/>
          <w:kern w:val="44"/>
          <w:sz w:val="48"/>
          <w:szCs w:val="48"/>
          <w:highlight w:val="none"/>
        </w:rPr>
        <w:t>政府采购货物买卖合同</w:t>
      </w:r>
    </w:p>
    <w:p w14:paraId="71E48C85">
      <w:pPr>
        <w:pStyle w:val="8"/>
        <w:pageBreakBefore w:val="0"/>
        <w:topLinePunct w:val="0"/>
        <w:bidi w:val="0"/>
        <w:spacing w:line="360" w:lineRule="auto"/>
        <w:jc w:val="center"/>
        <w:rPr>
          <w:rFonts w:hint="eastAsia" w:ascii="仿宋" w:hAnsi="仿宋" w:eastAsia="仿宋" w:cs="仿宋"/>
          <w:bCs/>
          <w:spacing w:val="-20"/>
          <w:kern w:val="44"/>
          <w:sz w:val="48"/>
          <w:szCs w:val="48"/>
          <w:highlight w:val="none"/>
        </w:rPr>
      </w:pPr>
      <w:r>
        <w:rPr>
          <w:rFonts w:hint="eastAsia" w:ascii="仿宋" w:hAnsi="仿宋" w:eastAsia="仿宋" w:cs="仿宋"/>
          <w:bCs/>
          <w:spacing w:val="-20"/>
          <w:kern w:val="44"/>
          <w:sz w:val="48"/>
          <w:szCs w:val="48"/>
          <w:highlight w:val="none"/>
        </w:rPr>
        <w:t>（试行）</w:t>
      </w:r>
    </w:p>
    <w:p w14:paraId="02418C74">
      <w:pPr>
        <w:pageBreakBefore w:val="0"/>
        <w:topLinePunct w:val="0"/>
        <w:bidi w:val="0"/>
        <w:spacing w:line="360" w:lineRule="auto"/>
        <w:rPr>
          <w:rFonts w:hint="eastAsia" w:ascii="仿宋" w:hAnsi="仿宋" w:eastAsia="仿宋" w:cs="仿宋"/>
          <w:b/>
          <w:bCs/>
          <w:spacing w:val="-20"/>
          <w:kern w:val="44"/>
          <w:sz w:val="40"/>
          <w:szCs w:val="40"/>
          <w:highlight w:val="none"/>
        </w:rPr>
      </w:pPr>
    </w:p>
    <w:p w14:paraId="08AAB531">
      <w:pPr>
        <w:pageBreakBefore w:val="0"/>
        <w:topLinePunct w:val="0"/>
        <w:bidi w:val="0"/>
        <w:spacing w:line="360" w:lineRule="auto"/>
        <w:rPr>
          <w:rFonts w:hint="eastAsia" w:ascii="仿宋" w:hAnsi="仿宋" w:eastAsia="仿宋" w:cs="仿宋"/>
          <w:b/>
          <w:bCs/>
          <w:spacing w:val="-20"/>
          <w:kern w:val="44"/>
          <w:sz w:val="40"/>
          <w:szCs w:val="40"/>
          <w:highlight w:val="none"/>
        </w:rPr>
      </w:pPr>
    </w:p>
    <w:p w14:paraId="23E4D34E">
      <w:pPr>
        <w:pageBreakBefore w:val="0"/>
        <w:topLinePunct w:val="0"/>
        <w:bidi w:val="0"/>
        <w:spacing w:line="360" w:lineRule="auto"/>
        <w:rPr>
          <w:rFonts w:hint="eastAsia" w:ascii="仿宋" w:hAnsi="仿宋" w:eastAsia="仿宋" w:cs="仿宋"/>
          <w:b/>
          <w:bCs/>
          <w:spacing w:val="-20"/>
          <w:kern w:val="44"/>
          <w:sz w:val="40"/>
          <w:szCs w:val="40"/>
          <w:highlight w:val="none"/>
        </w:rPr>
      </w:pPr>
    </w:p>
    <w:p w14:paraId="446BE08B">
      <w:pPr>
        <w:pageBreakBefore w:val="0"/>
        <w:topLinePunct w:val="0"/>
        <w:bidi w:val="0"/>
        <w:spacing w:line="360" w:lineRule="auto"/>
        <w:ind w:left="420" w:leftChars="200"/>
        <w:rPr>
          <w:rFonts w:hint="eastAsia" w:ascii="仿宋" w:hAnsi="仿宋" w:eastAsia="仿宋" w:cs="仿宋"/>
          <w:sz w:val="32"/>
          <w:szCs w:val="32"/>
          <w:highlight w:val="none"/>
        </w:rPr>
      </w:pPr>
      <w:r>
        <w:rPr>
          <w:rFonts w:hint="eastAsia" w:ascii="仿宋" w:hAnsi="仿宋" w:eastAsia="仿宋" w:cs="仿宋"/>
          <w:kern w:val="0"/>
          <w:sz w:val="32"/>
          <w:szCs w:val="32"/>
          <w:highlight w:val="none"/>
        </w:rPr>
        <w:t>项目名称：</w:t>
      </w:r>
      <w:r>
        <w:rPr>
          <w:rFonts w:hint="eastAsia" w:ascii="仿宋" w:hAnsi="仿宋" w:eastAsia="仿宋" w:cs="仿宋"/>
          <w:sz w:val="32"/>
          <w:szCs w:val="32"/>
          <w:highlight w:val="none"/>
          <w:u w:val="single"/>
        </w:rPr>
        <w:t xml:space="preserve">                             </w:t>
      </w:r>
    </w:p>
    <w:p w14:paraId="36A0DF73">
      <w:pPr>
        <w:pageBreakBefore w:val="0"/>
        <w:topLinePunct w:val="0"/>
        <w:bidi w:val="0"/>
        <w:spacing w:line="360" w:lineRule="auto"/>
        <w:ind w:left="420" w:leftChars="200"/>
        <w:rPr>
          <w:rFonts w:hint="eastAsia" w:ascii="仿宋" w:hAnsi="仿宋" w:eastAsia="仿宋" w:cs="仿宋"/>
          <w:sz w:val="32"/>
          <w:szCs w:val="32"/>
          <w:highlight w:val="none"/>
          <w:u w:val="single"/>
        </w:rPr>
      </w:pPr>
      <w:r>
        <w:rPr>
          <w:rFonts w:hint="eastAsia" w:ascii="仿宋" w:hAnsi="仿宋" w:eastAsia="仿宋" w:cs="仿宋"/>
          <w:sz w:val="32"/>
          <w:szCs w:val="32"/>
          <w:highlight w:val="none"/>
        </w:rPr>
        <w:t>合同编号：</w:t>
      </w:r>
      <w:r>
        <w:rPr>
          <w:rFonts w:hint="eastAsia" w:ascii="仿宋" w:hAnsi="仿宋" w:eastAsia="仿宋" w:cs="仿宋"/>
          <w:sz w:val="32"/>
          <w:szCs w:val="32"/>
          <w:highlight w:val="none"/>
          <w:u w:val="single"/>
        </w:rPr>
        <w:t xml:space="preserve">                             </w:t>
      </w:r>
    </w:p>
    <w:p w14:paraId="5DA9800A">
      <w:pPr>
        <w:pageBreakBefore w:val="0"/>
        <w:topLinePunct w:val="0"/>
        <w:bidi w:val="0"/>
        <w:spacing w:line="360" w:lineRule="auto"/>
        <w:ind w:left="420" w:leftChars="200"/>
        <w:rPr>
          <w:rFonts w:hint="eastAsia" w:ascii="仿宋" w:hAnsi="仿宋" w:eastAsia="仿宋" w:cs="仿宋"/>
          <w:sz w:val="32"/>
          <w:szCs w:val="32"/>
          <w:highlight w:val="none"/>
        </w:rPr>
      </w:pPr>
      <w:r>
        <w:rPr>
          <w:rFonts w:hint="eastAsia" w:ascii="仿宋" w:hAnsi="仿宋" w:eastAsia="仿宋" w:cs="仿宋"/>
          <w:sz w:val="32"/>
          <w:szCs w:val="32"/>
          <w:highlight w:val="none"/>
        </w:rPr>
        <w:t>甲    方：</w:t>
      </w:r>
      <w:r>
        <w:rPr>
          <w:rFonts w:hint="eastAsia" w:ascii="仿宋" w:hAnsi="仿宋" w:eastAsia="仿宋" w:cs="仿宋"/>
          <w:sz w:val="32"/>
          <w:szCs w:val="32"/>
          <w:highlight w:val="none"/>
          <w:u w:val="single"/>
        </w:rPr>
        <w:t xml:space="preserve">                             </w:t>
      </w:r>
    </w:p>
    <w:p w14:paraId="6CF9222E">
      <w:pPr>
        <w:pageBreakBefore w:val="0"/>
        <w:topLinePunct w:val="0"/>
        <w:bidi w:val="0"/>
        <w:spacing w:line="360" w:lineRule="auto"/>
        <w:ind w:left="420" w:leftChars="200"/>
        <w:rPr>
          <w:rFonts w:hint="eastAsia" w:ascii="仿宋" w:hAnsi="仿宋" w:eastAsia="仿宋" w:cs="仿宋"/>
          <w:sz w:val="32"/>
          <w:szCs w:val="32"/>
          <w:highlight w:val="none"/>
          <w:u w:val="single"/>
        </w:rPr>
      </w:pPr>
      <w:r>
        <w:rPr>
          <w:rFonts w:hint="eastAsia" w:ascii="仿宋" w:hAnsi="仿宋" w:eastAsia="仿宋" w:cs="仿宋"/>
          <w:sz w:val="32"/>
          <w:szCs w:val="32"/>
          <w:highlight w:val="none"/>
        </w:rPr>
        <w:t>乙    方：</w:t>
      </w:r>
      <w:r>
        <w:rPr>
          <w:rFonts w:hint="eastAsia" w:ascii="仿宋" w:hAnsi="仿宋" w:eastAsia="仿宋" w:cs="仿宋"/>
          <w:sz w:val="32"/>
          <w:szCs w:val="32"/>
          <w:highlight w:val="none"/>
          <w:u w:val="single"/>
        </w:rPr>
        <w:t xml:space="preserve">                             </w:t>
      </w:r>
    </w:p>
    <w:p w14:paraId="33D6859D">
      <w:pPr>
        <w:pageBreakBefore w:val="0"/>
        <w:topLinePunct w:val="0"/>
        <w:bidi w:val="0"/>
        <w:spacing w:line="360" w:lineRule="auto"/>
        <w:ind w:left="420" w:leftChars="200"/>
        <w:rPr>
          <w:rFonts w:hint="eastAsia" w:ascii="仿宋" w:hAnsi="仿宋" w:eastAsia="仿宋" w:cs="仿宋"/>
          <w:sz w:val="32"/>
          <w:szCs w:val="32"/>
          <w:highlight w:val="none"/>
        </w:rPr>
      </w:pPr>
      <w:r>
        <w:rPr>
          <w:rFonts w:hint="eastAsia" w:ascii="仿宋" w:hAnsi="仿宋" w:eastAsia="仿宋" w:cs="仿宋"/>
          <w:sz w:val="32"/>
          <w:szCs w:val="32"/>
          <w:highlight w:val="none"/>
        </w:rPr>
        <w:t>签订时间：</w:t>
      </w:r>
      <w:r>
        <w:rPr>
          <w:rFonts w:hint="eastAsia" w:ascii="仿宋" w:hAnsi="仿宋" w:eastAsia="仿宋" w:cs="仿宋"/>
          <w:sz w:val="32"/>
          <w:szCs w:val="32"/>
          <w:highlight w:val="none"/>
          <w:u w:val="single"/>
        </w:rPr>
        <w:t xml:space="preserve">                             </w:t>
      </w:r>
    </w:p>
    <w:p w14:paraId="09282897">
      <w:pPr>
        <w:pageBreakBefore w:val="0"/>
        <w:topLinePunct w:val="0"/>
        <w:bidi w:val="0"/>
        <w:spacing w:line="360" w:lineRule="auto"/>
        <w:rPr>
          <w:rFonts w:hint="eastAsia" w:ascii="仿宋" w:hAnsi="仿宋" w:eastAsia="仿宋" w:cs="仿宋"/>
          <w:highlight w:val="none"/>
        </w:rPr>
      </w:pPr>
    </w:p>
    <w:p w14:paraId="48EFBD23">
      <w:pPr>
        <w:pageBreakBefore w:val="0"/>
        <w:topLinePunct w:val="0"/>
        <w:bidi w:val="0"/>
        <w:spacing w:line="360" w:lineRule="auto"/>
        <w:jc w:val="center"/>
        <w:rPr>
          <w:rFonts w:hint="eastAsia" w:ascii="仿宋" w:hAnsi="仿宋" w:eastAsia="仿宋" w:cs="仿宋"/>
          <w:sz w:val="44"/>
          <w:szCs w:val="44"/>
          <w:highlight w:val="none"/>
        </w:rPr>
      </w:pPr>
      <w:r>
        <w:rPr>
          <w:rFonts w:hint="eastAsia" w:ascii="仿宋" w:hAnsi="仿宋" w:eastAsia="仿宋" w:cs="仿宋"/>
          <w:sz w:val="44"/>
          <w:szCs w:val="44"/>
          <w:highlight w:val="none"/>
        </w:rPr>
        <w:br w:type="page"/>
      </w:r>
      <w:r>
        <w:rPr>
          <w:rFonts w:hint="eastAsia" w:ascii="仿宋" w:hAnsi="仿宋" w:eastAsia="仿宋" w:cs="仿宋"/>
          <w:sz w:val="44"/>
          <w:szCs w:val="44"/>
          <w:highlight w:val="none"/>
        </w:rPr>
        <w:t>使 用 说 明</w:t>
      </w:r>
    </w:p>
    <w:p w14:paraId="081EE1AC">
      <w:pPr>
        <w:pageBreakBefore w:val="0"/>
        <w:topLinePunct w:val="0"/>
        <w:bidi w:val="0"/>
        <w:spacing w:line="360" w:lineRule="auto"/>
        <w:ind w:firstLine="640" w:firstLineChars="200"/>
        <w:jc w:val="left"/>
        <w:rPr>
          <w:rFonts w:hint="eastAsia" w:ascii="仿宋" w:hAnsi="仿宋" w:eastAsia="仿宋" w:cs="仿宋"/>
          <w:sz w:val="32"/>
          <w:szCs w:val="32"/>
          <w:highlight w:val="none"/>
        </w:rPr>
      </w:pPr>
    </w:p>
    <w:p w14:paraId="11392ADD">
      <w:pPr>
        <w:pageBreakBefore w:val="0"/>
        <w:topLinePunct w:val="0"/>
        <w:bidi w:val="0"/>
        <w:spacing w:line="360" w:lineRule="auto"/>
        <w:ind w:firstLine="640" w:firstLineChars="200"/>
        <w:jc w:val="left"/>
        <w:rPr>
          <w:rFonts w:hint="eastAsia" w:ascii="仿宋" w:hAnsi="仿宋" w:eastAsia="仿宋" w:cs="仿宋"/>
          <w:sz w:val="32"/>
          <w:szCs w:val="32"/>
          <w:highlight w:val="none"/>
        </w:rPr>
      </w:pPr>
      <w:r>
        <w:rPr>
          <w:rFonts w:hint="eastAsia" w:ascii="仿宋" w:hAnsi="仿宋" w:eastAsia="仿宋" w:cs="仿宋"/>
          <w:sz w:val="32"/>
          <w:szCs w:val="32"/>
          <w:highlight w:val="none"/>
        </w:rPr>
        <w:t>1.本合同标准文本适用于购买现成货物的采购项目，不包括需要投标人定制开发、创新研发的货物采购项目。</w:t>
      </w:r>
    </w:p>
    <w:p w14:paraId="12B0D8F4">
      <w:pPr>
        <w:pageBreakBefore w:val="0"/>
        <w:topLinePunct w:val="0"/>
        <w:bidi w:val="0"/>
        <w:spacing w:line="360" w:lineRule="auto"/>
        <w:ind w:firstLine="640" w:firstLineChars="200"/>
        <w:jc w:val="left"/>
        <w:rPr>
          <w:rFonts w:hint="eastAsia" w:ascii="仿宋" w:hAnsi="仿宋" w:eastAsia="仿宋" w:cs="仿宋"/>
          <w:sz w:val="44"/>
          <w:szCs w:val="44"/>
          <w:highlight w:val="none"/>
        </w:rPr>
      </w:pPr>
      <w:r>
        <w:rPr>
          <w:rFonts w:hint="eastAsia" w:ascii="仿宋" w:hAnsi="仿宋" w:eastAsia="仿宋" w:cs="仿宋"/>
          <w:sz w:val="32"/>
          <w:szCs w:val="32"/>
          <w:highlight w:val="none"/>
        </w:rPr>
        <w:t>2.本合同标准文本为政府采购货物买卖合同编制提供参考，可以结合采购项目具体情况，对文本作必要的调整修订后使用。</w:t>
      </w:r>
    </w:p>
    <w:p w14:paraId="06CD705F">
      <w:pPr>
        <w:pageBreakBefore w:val="0"/>
        <w:topLinePunct w:val="0"/>
        <w:bidi w:val="0"/>
        <w:spacing w:line="360" w:lineRule="auto"/>
        <w:ind w:firstLine="640" w:firstLineChars="200"/>
        <w:jc w:val="left"/>
        <w:rPr>
          <w:rFonts w:hint="eastAsia" w:ascii="仿宋" w:hAnsi="仿宋" w:eastAsia="仿宋" w:cs="仿宋"/>
          <w:sz w:val="32"/>
          <w:szCs w:val="32"/>
          <w:highlight w:val="none"/>
        </w:rPr>
      </w:pPr>
      <w:r>
        <w:rPr>
          <w:rFonts w:hint="eastAsia" w:ascii="仿宋" w:hAnsi="仿宋" w:eastAsia="仿宋" w:cs="仿宋"/>
          <w:sz w:val="32"/>
          <w:szCs w:val="32"/>
          <w:highlight w:val="none"/>
        </w:rPr>
        <w:t>3.本合同标准文本各条款中，如涉及填写多家投标人、制造商，多种采购标的、分包主要内容等信息的，可根据采购项目具体情况添加信息项。</w:t>
      </w:r>
    </w:p>
    <w:p w14:paraId="4211A646">
      <w:pPr>
        <w:pageBreakBefore w:val="0"/>
        <w:topLinePunct w:val="0"/>
        <w:bidi w:val="0"/>
        <w:spacing w:line="360" w:lineRule="auto"/>
        <w:rPr>
          <w:rFonts w:hint="eastAsia" w:ascii="仿宋" w:hAnsi="仿宋" w:eastAsia="仿宋" w:cs="仿宋"/>
          <w:sz w:val="28"/>
          <w:szCs w:val="28"/>
          <w:highlight w:val="none"/>
        </w:rPr>
      </w:pPr>
      <w:r>
        <w:rPr>
          <w:rFonts w:hint="eastAsia" w:ascii="仿宋" w:hAnsi="仿宋" w:eastAsia="仿宋" w:cs="仿宋"/>
          <w:sz w:val="28"/>
          <w:szCs w:val="28"/>
          <w:highlight w:val="none"/>
        </w:rPr>
        <w:br w:type="page"/>
      </w:r>
    </w:p>
    <w:p w14:paraId="3D7139DD">
      <w:pPr>
        <w:pStyle w:val="4"/>
        <w:pageBreakBefore w:val="0"/>
        <w:numPr>
          <w:ilvl w:val="1"/>
          <w:numId w:val="0"/>
        </w:numPr>
        <w:tabs>
          <w:tab w:val="left" w:pos="1021"/>
          <w:tab w:val="clear" w:pos="720"/>
          <w:tab w:val="clear" w:pos="3690"/>
        </w:tabs>
        <w:topLinePunct w:val="0"/>
        <w:bidi w:val="0"/>
        <w:snapToGrid w:val="0"/>
        <w:spacing w:before="0" w:after="0" w:line="360" w:lineRule="auto"/>
        <w:ind w:left="3330"/>
        <w:jc w:val="both"/>
        <w:rPr>
          <w:rFonts w:hint="eastAsia" w:ascii="仿宋" w:hAnsi="仿宋" w:eastAsia="仿宋" w:cs="仿宋"/>
          <w:b w:val="0"/>
          <w:sz w:val="28"/>
          <w:szCs w:val="28"/>
          <w:highlight w:val="none"/>
        </w:rPr>
      </w:pPr>
      <w:bookmarkStart w:id="552" w:name="_Toc9975"/>
      <w:bookmarkStart w:id="553" w:name="_Toc25978"/>
      <w:r>
        <w:rPr>
          <w:rFonts w:hint="eastAsia" w:ascii="仿宋" w:hAnsi="仿宋" w:eastAsia="仿宋" w:cs="仿宋"/>
          <w:b w:val="0"/>
          <w:sz w:val="28"/>
          <w:szCs w:val="28"/>
          <w:highlight w:val="none"/>
        </w:rPr>
        <w:t>第一节 政府采购合同协议书</w:t>
      </w:r>
      <w:bookmarkEnd w:id="552"/>
      <w:bookmarkEnd w:id="553"/>
    </w:p>
    <w:p w14:paraId="5399526B">
      <w:pPr>
        <w:pageBreakBefore w:val="0"/>
        <w:topLinePunct w:val="0"/>
        <w:bidi w:val="0"/>
        <w:adjustRightInd w:val="0"/>
        <w:snapToGrid w:val="0"/>
        <w:spacing w:line="360" w:lineRule="auto"/>
        <w:rPr>
          <w:rFonts w:hint="eastAsia" w:ascii="仿宋" w:hAnsi="仿宋" w:eastAsia="仿宋" w:cs="仿宋"/>
          <w:sz w:val="28"/>
          <w:szCs w:val="28"/>
          <w:highlight w:val="none"/>
        </w:rPr>
      </w:pPr>
    </w:p>
    <w:p w14:paraId="2C7DABB3">
      <w:pPr>
        <w:pageBreakBefore w:val="0"/>
        <w:topLinePunct w:val="0"/>
        <w:bidi w:val="0"/>
        <w:adjustRightInd w:val="0"/>
        <w:snapToGrid w:val="0"/>
        <w:spacing w:line="360" w:lineRule="auto"/>
        <w:rPr>
          <w:rFonts w:hint="eastAsia" w:ascii="仿宋" w:hAnsi="仿宋" w:eastAsia="仿宋" w:cs="仿宋"/>
          <w:szCs w:val="21"/>
          <w:highlight w:val="none"/>
        </w:rPr>
      </w:pPr>
      <w:r>
        <w:rPr>
          <w:rFonts w:hint="eastAsia" w:ascii="仿宋" w:hAnsi="仿宋" w:eastAsia="仿宋" w:cs="仿宋"/>
          <w:szCs w:val="21"/>
          <w:highlight w:val="none"/>
        </w:rPr>
        <w:t>甲方（全称）：</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u w:val="single"/>
          <w:lang w:val="en-US" w:eastAsia="zh-CN"/>
        </w:rPr>
        <w:t xml:space="preserve"> </w:t>
      </w:r>
      <w:r>
        <w:rPr>
          <w:rFonts w:hint="eastAsia" w:ascii="仿宋" w:hAnsi="仿宋" w:eastAsia="仿宋" w:cs="仿宋"/>
          <w:szCs w:val="21"/>
          <w:highlight w:val="none"/>
        </w:rPr>
        <w:t>（采购人）</w:t>
      </w:r>
    </w:p>
    <w:p w14:paraId="3C186B80">
      <w:pPr>
        <w:pageBreakBefore w:val="0"/>
        <w:topLinePunct w:val="0"/>
        <w:bidi w:val="0"/>
        <w:adjustRightInd w:val="0"/>
        <w:snapToGrid w:val="0"/>
        <w:spacing w:line="360" w:lineRule="auto"/>
        <w:rPr>
          <w:rFonts w:hint="eastAsia" w:ascii="仿宋" w:hAnsi="仿宋" w:eastAsia="仿宋" w:cs="仿宋"/>
          <w:szCs w:val="21"/>
          <w:highlight w:val="none"/>
        </w:rPr>
      </w:pPr>
      <w:r>
        <w:rPr>
          <w:rFonts w:hint="eastAsia" w:ascii="仿宋" w:hAnsi="仿宋" w:eastAsia="仿宋" w:cs="仿宋"/>
          <w:szCs w:val="21"/>
          <w:highlight w:val="none"/>
        </w:rPr>
        <w:t>乙方（全称）：</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（投标人）</w:t>
      </w:r>
    </w:p>
    <w:p w14:paraId="4B2BA268">
      <w:pPr>
        <w:pageBreakBefore w:val="0"/>
        <w:topLinePunct w:val="0"/>
        <w:bidi w:val="0"/>
        <w:spacing w:line="360" w:lineRule="auto"/>
        <w:rPr>
          <w:rFonts w:hint="eastAsia" w:ascii="仿宋" w:hAnsi="仿宋" w:eastAsia="仿宋" w:cs="仿宋"/>
          <w:highlight w:val="none"/>
        </w:rPr>
      </w:pPr>
    </w:p>
    <w:p w14:paraId="2623DD3B">
      <w:pPr>
        <w:pStyle w:val="10"/>
        <w:pageBreakBefore w:val="0"/>
        <w:topLinePunct w:val="0"/>
        <w:bidi w:val="0"/>
        <w:adjustRightInd w:val="0"/>
        <w:snapToGrid w:val="0"/>
        <w:spacing w:line="360" w:lineRule="auto"/>
        <w:ind w:left="0" w:firstLine="480" w:firstLineChars="200"/>
        <w:rPr>
          <w:rFonts w:hint="eastAsia" w:ascii="仿宋" w:hAnsi="仿宋" w:eastAsia="仿宋" w:cs="仿宋"/>
          <w:szCs w:val="21"/>
          <w:highlight w:val="none"/>
        </w:rPr>
      </w:pPr>
      <w:r>
        <w:rPr>
          <w:rFonts w:hint="eastAsia" w:ascii="仿宋" w:hAnsi="仿宋" w:eastAsia="仿宋" w:cs="仿宋"/>
          <w:szCs w:val="21"/>
          <w:highlight w:val="none"/>
        </w:rPr>
        <w:t xml:space="preserve">依据《中华人民共和国民法典》、《中华人民共和国政府采购法》等有关的法律法规，以及本采购项目的招标/谈判文件等采购文件、乙方的《投标（响应）文件》及《中标（成交）通知书》，甲乙双方同意签订本合同。具体情况及要求如下：     </w:t>
      </w:r>
    </w:p>
    <w:p w14:paraId="130213DB">
      <w:pPr>
        <w:pageBreakBefore w:val="0"/>
        <w:numPr>
          <w:ilvl w:val="0"/>
          <w:numId w:val="3"/>
        </w:numPr>
        <w:topLinePunct w:val="0"/>
        <w:bidi w:val="0"/>
        <w:adjustRightInd w:val="0"/>
        <w:snapToGrid w:val="0"/>
        <w:spacing w:line="360" w:lineRule="auto"/>
        <w:ind w:firstLine="422" w:firstLineChars="200"/>
        <w:rPr>
          <w:rFonts w:hint="eastAsia" w:ascii="仿宋" w:hAnsi="仿宋" w:eastAsia="仿宋" w:cs="仿宋"/>
          <w:b/>
          <w:szCs w:val="21"/>
          <w:highlight w:val="none"/>
        </w:rPr>
      </w:pPr>
      <w:r>
        <w:rPr>
          <w:rFonts w:hint="eastAsia" w:ascii="仿宋" w:hAnsi="仿宋" w:eastAsia="仿宋" w:cs="仿宋"/>
          <w:b/>
          <w:szCs w:val="21"/>
          <w:highlight w:val="none"/>
        </w:rPr>
        <w:t>项目信息</w:t>
      </w:r>
    </w:p>
    <w:p w14:paraId="107E51BF">
      <w:pPr>
        <w:pStyle w:val="10"/>
        <w:pageBreakBefore w:val="0"/>
        <w:numPr>
          <w:ilvl w:val="0"/>
          <w:numId w:val="4"/>
        </w:numPr>
        <w:topLinePunct w:val="0"/>
        <w:bidi w:val="0"/>
        <w:adjustRightInd w:val="0"/>
        <w:snapToGrid w:val="0"/>
        <w:spacing w:line="360" w:lineRule="auto"/>
        <w:ind w:left="0" w:firstLine="480" w:firstLineChars="200"/>
        <w:rPr>
          <w:rFonts w:hint="eastAsia" w:ascii="仿宋" w:hAnsi="仿宋" w:eastAsia="仿宋" w:cs="仿宋"/>
          <w:szCs w:val="21"/>
          <w:highlight w:val="none"/>
          <w:u w:val="single"/>
        </w:rPr>
      </w:pPr>
      <w:r>
        <w:rPr>
          <w:rFonts w:hint="eastAsia" w:ascii="仿宋" w:hAnsi="仿宋" w:eastAsia="仿宋" w:cs="仿宋"/>
          <w:szCs w:val="21"/>
          <w:highlight w:val="none"/>
        </w:rPr>
        <w:t>采购项目名称：</w:t>
      </w:r>
      <w:r>
        <w:rPr>
          <w:rFonts w:hint="eastAsia" w:ascii="仿宋" w:hAnsi="仿宋" w:eastAsia="仿宋" w:cs="仿宋"/>
          <w:szCs w:val="21"/>
          <w:highlight w:val="none"/>
          <w:u w:val="single"/>
        </w:rPr>
        <w:t xml:space="preserve">                                          </w:t>
      </w:r>
    </w:p>
    <w:p w14:paraId="3F7107E1">
      <w:pPr>
        <w:pStyle w:val="10"/>
        <w:pageBreakBefore w:val="0"/>
        <w:tabs>
          <w:tab w:val="left" w:pos="999"/>
        </w:tabs>
        <w:topLinePunct w:val="0"/>
        <w:bidi w:val="0"/>
        <w:adjustRightInd w:val="0"/>
        <w:snapToGrid w:val="0"/>
        <w:spacing w:line="360" w:lineRule="auto"/>
        <w:ind w:left="0"/>
        <w:rPr>
          <w:rFonts w:hint="eastAsia" w:ascii="仿宋" w:hAnsi="仿宋" w:eastAsia="仿宋" w:cs="仿宋"/>
          <w:szCs w:val="21"/>
          <w:highlight w:val="none"/>
        </w:rPr>
      </w:pPr>
      <w:r>
        <w:rPr>
          <w:rFonts w:hint="eastAsia" w:ascii="仿宋" w:hAnsi="仿宋" w:eastAsia="仿宋" w:cs="仿宋"/>
          <w:szCs w:val="21"/>
          <w:highlight w:val="none"/>
        </w:rPr>
        <w:t xml:space="preserve">         采购项目编号：</w:t>
      </w:r>
      <w:r>
        <w:rPr>
          <w:rFonts w:hint="eastAsia" w:ascii="仿宋" w:hAnsi="仿宋" w:eastAsia="仿宋" w:cs="仿宋"/>
          <w:szCs w:val="21"/>
          <w:highlight w:val="none"/>
          <w:u w:val="single"/>
        </w:rPr>
        <w:t xml:space="preserve">                                          </w:t>
      </w:r>
    </w:p>
    <w:p w14:paraId="1DB7FBFF">
      <w:pPr>
        <w:pStyle w:val="10"/>
        <w:pageBreakBefore w:val="0"/>
        <w:topLinePunct w:val="0"/>
        <w:bidi w:val="0"/>
        <w:adjustRightInd w:val="0"/>
        <w:snapToGrid w:val="0"/>
        <w:spacing w:line="360" w:lineRule="auto"/>
        <w:ind w:left="0" w:firstLine="480" w:firstLineChars="200"/>
        <w:rPr>
          <w:rFonts w:hint="eastAsia" w:ascii="仿宋" w:hAnsi="仿宋" w:eastAsia="仿宋" w:cs="仿宋"/>
          <w:szCs w:val="21"/>
          <w:highlight w:val="none"/>
        </w:rPr>
      </w:pPr>
      <w:r>
        <w:rPr>
          <w:rFonts w:hint="eastAsia" w:ascii="仿宋" w:hAnsi="仿宋" w:eastAsia="仿宋" w:cs="仿宋"/>
          <w:szCs w:val="21"/>
          <w:highlight w:val="none"/>
        </w:rPr>
        <w:t>（2）采购计划编号：</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 xml:space="preserve"> </w:t>
      </w:r>
    </w:p>
    <w:tbl>
      <w:tblPr>
        <w:tblStyle w:val="18"/>
        <w:tblpPr w:leftFromText="180" w:rightFromText="180" w:vertAnchor="text" w:horzAnchor="page" w:tblpX="1087" w:tblpY="468"/>
        <w:tblOverlap w:val="never"/>
        <w:tblW w:w="499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48"/>
        <w:gridCol w:w="1555"/>
        <w:gridCol w:w="1244"/>
        <w:gridCol w:w="3250"/>
        <w:gridCol w:w="708"/>
        <w:gridCol w:w="812"/>
        <w:gridCol w:w="763"/>
        <w:gridCol w:w="1173"/>
      </w:tblGrid>
      <w:tr w14:paraId="4C667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1BE618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序号</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C249FC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产品名称</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5D1F74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型号和规格</w:t>
            </w:r>
          </w:p>
        </w:tc>
        <w:tc>
          <w:tcPr>
            <w:tcW w:w="163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9DFB3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制造商（生产厂商）名称/原产地</w:t>
            </w:r>
          </w:p>
        </w:tc>
        <w:tc>
          <w:tcPr>
            <w:tcW w:w="35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581F988">
            <w:pPr>
              <w:pStyle w:val="12"/>
              <w:pageBreakBefore w:val="0"/>
              <w:topLinePunct w:val="0"/>
              <w:bidi w:val="0"/>
              <w:spacing w:line="360" w:lineRule="auto"/>
              <w:jc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数量</w:t>
            </w:r>
          </w:p>
        </w:tc>
        <w:tc>
          <w:tcPr>
            <w:tcW w:w="4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8310EF1">
            <w:pPr>
              <w:pStyle w:val="12"/>
              <w:pageBreakBefore w:val="0"/>
              <w:topLinePunct w:val="0"/>
              <w:bidi w:val="0"/>
              <w:spacing w:line="360" w:lineRule="auto"/>
              <w:jc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计量单位</w:t>
            </w:r>
          </w:p>
        </w:tc>
        <w:tc>
          <w:tcPr>
            <w:tcW w:w="38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33B427">
            <w:pPr>
              <w:pStyle w:val="12"/>
              <w:pageBreakBefore w:val="0"/>
              <w:topLinePunct w:val="0"/>
              <w:bidi w:val="0"/>
              <w:spacing w:line="360" w:lineRule="auto"/>
              <w:jc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单价（元）</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6059A6">
            <w:pPr>
              <w:pStyle w:val="12"/>
              <w:pageBreakBefore w:val="0"/>
              <w:topLinePunct w:val="0"/>
              <w:bidi w:val="0"/>
              <w:spacing w:line="360" w:lineRule="auto"/>
              <w:ind w:left="72" w:leftChars="0"/>
              <w:jc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小计（元）</w:t>
            </w:r>
          </w:p>
        </w:tc>
      </w:tr>
      <w:tr w14:paraId="42C3E2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1"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92056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B62C8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网络广播中央控制主机</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7280109">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6B49A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1F997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A0391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BC53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63BBE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7E807D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8E788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6EC9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播放机</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143340B">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FAF9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1491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75275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C2F60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C8E42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66C77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3C20E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3</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10B32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电源时序器</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83EB970">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5E7E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69C4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0BFE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36DDE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015C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4201B8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5C9C7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4</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DA98B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网络寻呼麦克风</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0722CDC">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7A67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8C877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74435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64D53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1352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11EC6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CA63A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5</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2394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网络时间服务器</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12CBB25">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5A37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D16A0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FC36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6611B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C888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505595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3A478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6</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907F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前置放大器</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E44EC6F">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EA5D3">
            <w:pPr>
              <w:keepNext w:val="0"/>
              <w:keepLines w:val="0"/>
              <w:widowControl/>
              <w:suppressLineNumbers w:val="0"/>
              <w:jc w:val="both"/>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DA82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472F8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CB59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2CC04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7C02A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2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A38A3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7</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C26B3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监听音箱</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0AE8D4F">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38BF0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E863B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1E03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个</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FBDB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D7CB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456C8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6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CF41F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8</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758724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多功能集成广播主机</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A6AD54B">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EACC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15775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CF9E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79DA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4780C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5F16EE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0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5CB01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9</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4C885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备份定压功放</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E22BCE1">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73ECC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3AE3C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4</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3F2AD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898C8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A59A1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5303F3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3"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AD8F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10</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3668D0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分控主机系统</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4F48CDE">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14871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0B11B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C87A0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71342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9A3A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54E829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4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95121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11</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AD246B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IP数字音频采集器（远程播控器）</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5B990B1">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AA320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6C0BC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BF218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C7596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8DE5B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5C4FA6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E99A4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12</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099FD1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麦克风</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B2ABF3A">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9334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4915A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6</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8CE7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BF440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9DD86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3BD573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2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0C91E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13</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0B25F3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遥控寻呼麦克风</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0F891AD">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38892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4F249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FD15E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81BCA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872567">
            <w:pPr>
              <w:jc w:val="center"/>
              <w:rPr>
                <w:rFonts w:hint="eastAsia" w:ascii="仿宋" w:hAnsi="仿宋" w:eastAsia="仿宋" w:cs="仿宋"/>
                <w:b w:val="0"/>
                <w:bCs w:val="0"/>
                <w:i w:val="0"/>
                <w:iCs w:val="0"/>
                <w:color w:val="000000"/>
                <w:sz w:val="21"/>
                <w:szCs w:val="21"/>
                <w:highlight w:val="none"/>
                <w:u w:val="none"/>
              </w:rPr>
            </w:pPr>
          </w:p>
        </w:tc>
      </w:tr>
      <w:tr w14:paraId="318462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2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24F5F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14</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424754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带定压备份功能网络音箱</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AC6216E">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1591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0A89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54</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9A4C5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4449C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8B90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2D295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0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0C4D7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15</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66AF52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副音箱</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8047123">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25D52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29192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66</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877AD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3CCBF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45A86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6AB8F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7A14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16</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F9939F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网络音箱</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F60501A">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6243E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A0E2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30</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E7A71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4EF4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42342F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352CCA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4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9F68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17</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77633A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带分区IP网络广播功放</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4106F8E">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3516D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5EA8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61C9E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套</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EA7E8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D65B9E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2D686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DEB96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18</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4AA022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室外全天候音柱（致远楼1楼、幼儿园草坪）</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C5E3669">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E2E5E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E377E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6F90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B7040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D113E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544BA1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132D8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19</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B08620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室外全天候音柱（行政楼1楼，幼儿园）</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F7F973A">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3D50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9F80A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5</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5329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B1A14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A74AF0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4F294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BA947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20</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0FD82E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定阻室内木质音柱</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EA9EA6E">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6810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402B3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16</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074C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822F4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3526A3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1227A7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047C4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21</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13232B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大型室外全天候音柱</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5FCB543">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4DF3E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DA437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6</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F4E18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FBCD3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9ACEC4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0B8F56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94C2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22</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27B01DE">
            <w:pPr>
              <w:keepNext w:val="0"/>
              <w:keepLines w:val="0"/>
              <w:widowControl/>
              <w:suppressLineNumbers w:val="0"/>
              <w:jc w:val="center"/>
              <w:textAlignment w:val="center"/>
              <w:rPr>
                <w:rFonts w:hint="default"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IP网络数字功放（假山）</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99EA018">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28BF1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2AE73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45DFD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234F4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6C876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2143DC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4376C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23</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95229F5">
            <w:pPr>
              <w:keepNext w:val="0"/>
              <w:keepLines w:val="0"/>
              <w:widowControl/>
              <w:suppressLineNumbers w:val="0"/>
              <w:jc w:val="center"/>
              <w:textAlignment w:val="center"/>
              <w:rPr>
                <w:rFonts w:hint="default"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IP网络数字功放（运动场）</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0741104">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A199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37670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4DB5E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B950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52C11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01FD7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6E30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24</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65F6C55">
            <w:pPr>
              <w:keepNext w:val="0"/>
              <w:keepLines w:val="0"/>
              <w:widowControl/>
              <w:suppressLineNumbers w:val="0"/>
              <w:jc w:val="center"/>
              <w:textAlignment w:val="center"/>
              <w:rPr>
                <w:rFonts w:hint="default"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室外全天候音柱（幼儿园）</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FF8A59">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9539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DC531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205A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4061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632F72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3CD37B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2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D8E1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25</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7381389">
            <w:pPr>
              <w:keepNext w:val="0"/>
              <w:keepLines w:val="0"/>
              <w:widowControl/>
              <w:suppressLineNumbers w:val="0"/>
              <w:jc w:val="center"/>
              <w:textAlignment w:val="center"/>
              <w:rPr>
                <w:rFonts w:hint="default"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室外全天候音柱（幼儿园2楼）</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F8A3186">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2"/>
                <w:sz w:val="21"/>
                <w:szCs w:val="21"/>
                <w:highlight w:val="none"/>
                <w:lang w:val="en-US" w:eastAsia="zh-CN" w:bidi="ar-SA"/>
              </w:rPr>
              <w:t>1.</w:t>
            </w: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47C6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2532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BDA49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0BE96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B02E33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06BBAB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6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CA7C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26</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F2C4ADC">
            <w:pPr>
              <w:keepNext w:val="0"/>
              <w:keepLines w:val="0"/>
              <w:widowControl/>
              <w:suppressLineNumbers w:val="0"/>
              <w:jc w:val="center"/>
              <w:textAlignment w:val="center"/>
              <w:rPr>
                <w:rFonts w:hint="default"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IP网络数字功放（宿舍）</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72ACCCF">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C8514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6A96D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408B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F7BE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F95C0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2D936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A01E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27</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7EB73F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48口千兆多光口交换机</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A6A3DF2">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307A6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B9048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90382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B151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C6C97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4B5670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02B1D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28</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E9364B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24口千兆多光口交换机</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1E1B90A">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4B807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5D18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3FF1D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66DBA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C472C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274441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7C78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29</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14DCC1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8口千兆多光口交换机</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A9C9E19">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37DC8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06D9E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271E1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062E0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BCC36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448ED7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22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1EADD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30</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D0AF5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安装材料</w:t>
            </w:r>
          </w:p>
        </w:tc>
        <w:tc>
          <w:tcPr>
            <w:tcW w:w="6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7CF05D">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63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A8F47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35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8899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3BA36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批</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DC93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B76EC">
            <w:pPr>
              <w:jc w:val="center"/>
              <w:rPr>
                <w:rFonts w:hint="eastAsia" w:ascii="仿宋" w:hAnsi="仿宋" w:eastAsia="仿宋" w:cs="仿宋"/>
                <w:b w:val="0"/>
                <w:bCs w:val="0"/>
                <w:i w:val="0"/>
                <w:iCs w:val="0"/>
                <w:color w:val="000000"/>
                <w:sz w:val="21"/>
                <w:szCs w:val="21"/>
                <w:highlight w:val="none"/>
                <w:u w:val="none"/>
              </w:rPr>
            </w:pPr>
          </w:p>
        </w:tc>
      </w:tr>
      <w:tr w14:paraId="2A7F43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000" w:type="pct"/>
            <w:gridSpan w:val="8"/>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F73472">
            <w:pPr>
              <w:jc w:val="center"/>
              <w:rPr>
                <w:rFonts w:hint="eastAsia" w:ascii="仿宋" w:hAnsi="仿宋" w:eastAsia="仿宋" w:cs="仿宋"/>
                <w:b w:val="0"/>
                <w:bCs w:val="0"/>
                <w:i w:val="0"/>
                <w:iCs w:val="0"/>
                <w:color w:val="000000"/>
                <w:sz w:val="21"/>
                <w:szCs w:val="21"/>
                <w:highlight w:val="none"/>
                <w:u w:val="none"/>
                <w:lang w:val="en-US" w:eastAsia="zh-CN"/>
              </w:rPr>
            </w:pPr>
            <w:r>
              <w:rPr>
                <w:rFonts w:hint="eastAsia" w:ascii="仿宋" w:hAnsi="仿宋" w:eastAsia="仿宋" w:cs="仿宋"/>
                <w:b w:val="0"/>
                <w:bCs w:val="0"/>
                <w:i w:val="0"/>
                <w:iCs w:val="0"/>
                <w:color w:val="000000"/>
                <w:sz w:val="21"/>
                <w:szCs w:val="21"/>
                <w:highlight w:val="none"/>
                <w:u w:val="none"/>
                <w:lang w:val="en-US" w:eastAsia="zh-CN"/>
              </w:rPr>
              <w:t>合计：       元</w:t>
            </w:r>
          </w:p>
        </w:tc>
      </w:tr>
    </w:tbl>
    <w:p w14:paraId="0C075218">
      <w:pPr>
        <w:pageBreakBefore w:val="0"/>
        <w:topLinePunct w:val="0"/>
        <w:bidi w:val="0"/>
        <w:adjustRightInd w:val="0"/>
        <w:snapToGrid w:val="0"/>
        <w:spacing w:line="360" w:lineRule="auto"/>
        <w:ind w:firstLine="480" w:firstLineChars="200"/>
        <w:rPr>
          <w:rFonts w:hint="eastAsia" w:ascii="仿宋" w:hAnsi="仿宋" w:eastAsia="仿宋" w:cs="仿宋"/>
          <w:kern w:val="2"/>
          <w:sz w:val="24"/>
          <w:szCs w:val="21"/>
          <w:highlight w:val="none"/>
          <w:lang w:val="en-US" w:eastAsia="zh-CN" w:bidi="ar-SA"/>
        </w:rPr>
      </w:pPr>
      <w:r>
        <w:rPr>
          <w:rFonts w:hint="eastAsia" w:ascii="仿宋" w:hAnsi="仿宋" w:eastAsia="仿宋" w:cs="仿宋"/>
          <w:kern w:val="2"/>
          <w:sz w:val="24"/>
          <w:szCs w:val="21"/>
          <w:highlight w:val="none"/>
          <w:lang w:val="en-US" w:eastAsia="zh-CN" w:bidi="ar-SA"/>
        </w:rPr>
        <w:t>（3）项目内容：</w:t>
      </w:r>
    </w:p>
    <w:p w14:paraId="6EE75FCC">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u w:val="single"/>
        </w:rPr>
      </w:pPr>
      <w:r>
        <w:rPr>
          <w:rFonts w:hint="eastAsia" w:ascii="仿宋" w:hAnsi="仿宋" w:eastAsia="仿宋" w:cs="仿宋"/>
          <w:szCs w:val="21"/>
          <w:highlight w:val="none"/>
        </w:rPr>
        <w:t xml:space="preserve"> 采购标的及数量（</w:t>
      </w:r>
      <w:r>
        <w:rPr>
          <w:rFonts w:hint="eastAsia" w:ascii="仿宋" w:hAnsi="仿宋" w:eastAsia="仿宋" w:cs="仿宋"/>
          <w:szCs w:val="21"/>
          <w:highlight w:val="none"/>
          <w:lang w:val="en-US" w:eastAsia="zh-CN"/>
        </w:rPr>
        <w:t>块</w:t>
      </w:r>
      <w:r>
        <w:rPr>
          <w:rFonts w:hint="eastAsia" w:ascii="仿宋" w:hAnsi="仿宋" w:eastAsia="仿宋" w:cs="仿宋"/>
          <w:szCs w:val="21"/>
          <w:highlight w:val="none"/>
        </w:rPr>
        <w:t>/</w:t>
      </w:r>
      <w:r>
        <w:rPr>
          <w:rFonts w:hint="eastAsia" w:ascii="仿宋" w:hAnsi="仿宋" w:eastAsia="仿宋" w:cs="仿宋"/>
          <w:szCs w:val="21"/>
          <w:highlight w:val="none"/>
          <w:lang w:val="en-US" w:eastAsia="zh-CN"/>
        </w:rPr>
        <w:t>台</w:t>
      </w:r>
      <w:bookmarkStart w:id="554" w:name="OLE_LINK25"/>
      <w:r>
        <w:rPr>
          <w:rFonts w:hint="eastAsia" w:ascii="仿宋" w:hAnsi="仿宋" w:eastAsia="仿宋" w:cs="仿宋"/>
          <w:szCs w:val="21"/>
          <w:highlight w:val="none"/>
          <w:lang w:val="en"/>
        </w:rPr>
        <w:t>/</w:t>
      </w:r>
      <w:bookmarkEnd w:id="554"/>
      <w:r>
        <w:rPr>
          <w:rFonts w:hint="eastAsia" w:ascii="仿宋" w:hAnsi="仿宋" w:eastAsia="仿宋" w:cs="仿宋"/>
          <w:szCs w:val="21"/>
          <w:highlight w:val="none"/>
          <w:lang w:val="en-US" w:eastAsia="zh-CN"/>
        </w:rPr>
        <w:t>套</w:t>
      </w:r>
      <w:r>
        <w:rPr>
          <w:rFonts w:hint="eastAsia" w:ascii="仿宋" w:hAnsi="仿宋" w:eastAsia="仿宋" w:cs="仿宋"/>
          <w:szCs w:val="21"/>
          <w:highlight w:val="none"/>
          <w:lang w:val="en"/>
        </w:rPr>
        <w:t>等</w:t>
      </w:r>
      <w:r>
        <w:rPr>
          <w:rFonts w:hint="eastAsia" w:ascii="仿宋" w:hAnsi="仿宋" w:eastAsia="仿宋" w:cs="仿宋"/>
          <w:szCs w:val="21"/>
          <w:highlight w:val="none"/>
        </w:rPr>
        <w:t>）：</w:t>
      </w:r>
      <w:r>
        <w:rPr>
          <w:rFonts w:hint="eastAsia" w:ascii="仿宋" w:hAnsi="仿宋" w:eastAsia="仿宋" w:cs="仿宋"/>
          <w:szCs w:val="21"/>
          <w:highlight w:val="none"/>
          <w:u w:val="single"/>
        </w:rPr>
        <w:t xml:space="preserve">                       </w:t>
      </w:r>
    </w:p>
    <w:p w14:paraId="739B7153">
      <w:pPr>
        <w:pageBreakBefore w:val="0"/>
        <w:topLinePunct w:val="0"/>
        <w:bidi w:val="0"/>
        <w:adjustRightInd w:val="0"/>
        <w:snapToGrid w:val="0"/>
        <w:spacing w:line="360" w:lineRule="auto"/>
        <w:ind w:firstLine="945" w:firstLineChars="450"/>
        <w:rPr>
          <w:rFonts w:hint="eastAsia" w:ascii="仿宋" w:hAnsi="仿宋" w:eastAsia="仿宋" w:cs="仿宋"/>
          <w:szCs w:val="21"/>
          <w:highlight w:val="none"/>
          <w:u w:val="single"/>
        </w:rPr>
      </w:pPr>
      <w:r>
        <w:rPr>
          <w:rFonts w:hint="eastAsia" w:ascii="仿宋" w:hAnsi="仿宋" w:eastAsia="仿宋" w:cs="仿宋"/>
          <w:szCs w:val="21"/>
          <w:highlight w:val="none"/>
        </w:rPr>
        <w:t>采购标的的技术要求、商务要求具体见附件。</w:t>
      </w:r>
    </w:p>
    <w:p w14:paraId="616B358E">
      <w:pPr>
        <w:pStyle w:val="22"/>
        <w:pageBreakBefore w:val="0"/>
        <w:topLinePunct w:val="0"/>
        <w:bidi w:val="0"/>
        <w:snapToGrid w:val="0"/>
        <w:spacing w:line="360" w:lineRule="auto"/>
        <w:ind w:firstLine="0" w:firstLineChars="0"/>
        <w:rPr>
          <w:rFonts w:hint="eastAsia" w:ascii="仿宋" w:hAnsi="仿宋" w:eastAsia="仿宋" w:cs="仿宋"/>
          <w:sz w:val="21"/>
          <w:highlight w:val="none"/>
        </w:rPr>
      </w:pPr>
      <w:r>
        <w:rPr>
          <w:rFonts w:hint="eastAsia" w:ascii="仿宋" w:hAnsi="仿宋" w:eastAsia="仿宋" w:cs="仿宋"/>
          <w:sz w:val="21"/>
          <w:highlight w:val="none"/>
        </w:rPr>
        <w:t xml:space="preserve">    （</w:t>
      </w:r>
      <w:r>
        <w:rPr>
          <w:rFonts w:hint="eastAsia" w:ascii="仿宋" w:hAnsi="仿宋" w:eastAsia="仿宋" w:cs="仿宋"/>
          <w:sz w:val="21"/>
          <w:highlight w:val="none"/>
          <w:lang w:val="en"/>
        </w:rPr>
        <w:t>4</w:t>
      </w:r>
      <w:r>
        <w:rPr>
          <w:rFonts w:hint="eastAsia" w:ascii="仿宋" w:hAnsi="仿宋" w:eastAsia="仿宋" w:cs="仿宋"/>
          <w:sz w:val="21"/>
          <w:highlight w:val="none"/>
        </w:rPr>
        <w:t>）政府采购组织形式：</w:t>
      </w:r>
      <w:r>
        <w:rPr>
          <w:rFonts w:hint="eastAsia" w:ascii="仿宋" w:hAnsi="仿宋" w:eastAsia="仿宋" w:cs="仿宋"/>
          <w:sz w:val="21"/>
          <w:highlight w:val="none"/>
        </w:rPr>
        <w:sym w:font="Wingdings" w:char="00A8"/>
      </w:r>
      <w:r>
        <w:rPr>
          <w:rFonts w:hint="eastAsia" w:ascii="仿宋" w:hAnsi="仿宋" w:eastAsia="仿宋" w:cs="仿宋"/>
          <w:sz w:val="21"/>
          <w:highlight w:val="none"/>
        </w:rPr>
        <w:t xml:space="preserve">政府集中采购  </w:t>
      </w:r>
      <w:r>
        <w:rPr>
          <w:rFonts w:hint="eastAsia" w:ascii="仿宋" w:hAnsi="仿宋" w:eastAsia="仿宋" w:cs="仿宋"/>
          <w:sz w:val="21"/>
          <w:highlight w:val="none"/>
        </w:rPr>
        <w:sym w:font="Wingdings" w:char="00A8"/>
      </w:r>
      <w:r>
        <w:rPr>
          <w:rFonts w:hint="eastAsia" w:ascii="仿宋" w:hAnsi="仿宋" w:eastAsia="仿宋" w:cs="仿宋"/>
          <w:sz w:val="21"/>
          <w:highlight w:val="none"/>
        </w:rPr>
        <w:t xml:space="preserve">部门集中采购  </w:t>
      </w:r>
      <w:r>
        <w:rPr>
          <w:rFonts w:hint="eastAsia" w:ascii="仿宋" w:hAnsi="仿宋" w:eastAsia="仿宋" w:cs="仿宋"/>
          <w:sz w:val="21"/>
          <w:highlight w:val="none"/>
        </w:rPr>
        <w:sym w:font="Wingdings" w:char="00FE"/>
      </w:r>
      <w:r>
        <w:rPr>
          <w:rFonts w:hint="eastAsia" w:ascii="仿宋" w:hAnsi="仿宋" w:eastAsia="仿宋" w:cs="仿宋"/>
          <w:sz w:val="21"/>
          <w:highlight w:val="none"/>
        </w:rPr>
        <w:t>分散采购</w:t>
      </w:r>
    </w:p>
    <w:p w14:paraId="2E0FB2C8">
      <w:pPr>
        <w:pStyle w:val="22"/>
        <w:pageBreakBefore w:val="0"/>
        <w:topLinePunct w:val="0"/>
        <w:bidi w:val="0"/>
        <w:snapToGrid w:val="0"/>
        <w:spacing w:line="360" w:lineRule="auto"/>
        <w:ind w:firstLine="420" w:firstLineChars="0"/>
        <w:rPr>
          <w:rFonts w:hint="eastAsia" w:ascii="仿宋" w:hAnsi="仿宋" w:eastAsia="仿宋" w:cs="仿宋"/>
          <w:sz w:val="21"/>
          <w:highlight w:val="none"/>
        </w:rPr>
      </w:pPr>
      <w:r>
        <w:rPr>
          <w:rFonts w:hint="eastAsia" w:ascii="仿宋" w:hAnsi="仿宋" w:eastAsia="仿宋" w:cs="仿宋"/>
          <w:sz w:val="21"/>
          <w:highlight w:val="none"/>
        </w:rPr>
        <w:t>（</w:t>
      </w:r>
      <w:r>
        <w:rPr>
          <w:rFonts w:hint="eastAsia" w:ascii="仿宋" w:hAnsi="仿宋" w:eastAsia="仿宋" w:cs="仿宋"/>
          <w:sz w:val="21"/>
          <w:highlight w:val="none"/>
          <w:lang w:val="en"/>
        </w:rPr>
        <w:t>5</w:t>
      </w:r>
      <w:r>
        <w:rPr>
          <w:rFonts w:hint="eastAsia" w:ascii="仿宋" w:hAnsi="仿宋" w:eastAsia="仿宋" w:cs="仿宋"/>
          <w:sz w:val="21"/>
          <w:highlight w:val="none"/>
        </w:rPr>
        <w:t>）政府采购方式：</w:t>
      </w:r>
      <w:r>
        <w:rPr>
          <w:rFonts w:hint="eastAsia" w:ascii="仿宋" w:hAnsi="仿宋" w:eastAsia="仿宋" w:cs="仿宋"/>
          <w:sz w:val="21"/>
          <w:highlight w:val="none"/>
        </w:rPr>
        <w:sym w:font="Wingdings" w:char="00FE"/>
      </w:r>
      <w:r>
        <w:rPr>
          <w:rFonts w:hint="eastAsia" w:ascii="仿宋" w:hAnsi="仿宋" w:eastAsia="仿宋" w:cs="仿宋"/>
          <w:sz w:val="21"/>
          <w:highlight w:val="none"/>
        </w:rPr>
        <w:t xml:space="preserve">公开招标 </w:t>
      </w:r>
      <w:r>
        <w:rPr>
          <w:rFonts w:hint="eastAsia" w:ascii="仿宋" w:hAnsi="仿宋" w:eastAsia="仿宋" w:cs="仿宋"/>
          <w:sz w:val="21"/>
          <w:highlight w:val="none"/>
        </w:rPr>
        <w:sym w:font="Wingdings" w:char="00A8"/>
      </w:r>
      <w:r>
        <w:rPr>
          <w:rFonts w:hint="eastAsia" w:ascii="仿宋" w:hAnsi="仿宋" w:eastAsia="仿宋" w:cs="仿宋"/>
          <w:sz w:val="21"/>
          <w:highlight w:val="none"/>
        </w:rPr>
        <w:t xml:space="preserve">邀请招标 </w:t>
      </w:r>
      <w:r>
        <w:rPr>
          <w:rFonts w:hint="eastAsia" w:ascii="仿宋" w:hAnsi="仿宋" w:eastAsia="仿宋" w:cs="仿宋"/>
          <w:sz w:val="21"/>
          <w:highlight w:val="none"/>
        </w:rPr>
        <w:sym w:font="Wingdings" w:char="00A8"/>
      </w:r>
      <w:r>
        <w:rPr>
          <w:rFonts w:hint="eastAsia" w:ascii="仿宋" w:hAnsi="仿宋" w:eastAsia="仿宋" w:cs="仿宋"/>
          <w:sz w:val="21"/>
          <w:highlight w:val="none"/>
        </w:rPr>
        <w:t xml:space="preserve">竞争性谈判 </w:t>
      </w:r>
      <w:r>
        <w:rPr>
          <w:rFonts w:hint="eastAsia" w:ascii="仿宋" w:hAnsi="仿宋" w:eastAsia="仿宋" w:cs="仿宋"/>
          <w:sz w:val="21"/>
          <w:highlight w:val="none"/>
        </w:rPr>
        <w:sym w:font="Wingdings" w:char="00A8"/>
      </w:r>
      <w:r>
        <w:rPr>
          <w:rFonts w:hint="eastAsia" w:ascii="仿宋" w:hAnsi="仿宋" w:eastAsia="仿宋" w:cs="仿宋"/>
          <w:sz w:val="21"/>
          <w:highlight w:val="none"/>
        </w:rPr>
        <w:t>竞争性磋商</w:t>
      </w:r>
    </w:p>
    <w:p w14:paraId="437A9780">
      <w:pPr>
        <w:pStyle w:val="22"/>
        <w:pageBreakBefore w:val="0"/>
        <w:topLinePunct w:val="0"/>
        <w:bidi w:val="0"/>
        <w:snapToGrid w:val="0"/>
        <w:spacing w:line="360" w:lineRule="auto"/>
        <w:ind w:firstLine="420" w:firstLineChars="0"/>
        <w:rPr>
          <w:rFonts w:hint="eastAsia" w:ascii="仿宋" w:hAnsi="仿宋" w:eastAsia="仿宋" w:cs="仿宋"/>
          <w:sz w:val="21"/>
          <w:highlight w:val="none"/>
          <w:u w:val="single"/>
        </w:rPr>
      </w:pPr>
      <w:r>
        <w:rPr>
          <w:rFonts w:hint="eastAsia" w:ascii="仿宋" w:hAnsi="仿宋" w:eastAsia="仿宋" w:cs="仿宋"/>
          <w:highlight w:val="none"/>
        </w:rPr>
        <w:t xml:space="preserve">                  </w:t>
      </w:r>
      <w:r>
        <w:rPr>
          <w:rFonts w:hint="eastAsia" w:ascii="仿宋" w:hAnsi="仿宋" w:eastAsia="仿宋" w:cs="仿宋"/>
          <w:sz w:val="21"/>
          <w:highlight w:val="none"/>
        </w:rPr>
        <w:sym w:font="Wingdings" w:char="00A8"/>
      </w:r>
      <w:r>
        <w:rPr>
          <w:rFonts w:hint="eastAsia" w:ascii="仿宋" w:hAnsi="仿宋" w:eastAsia="仿宋" w:cs="仿宋"/>
          <w:sz w:val="21"/>
          <w:highlight w:val="none"/>
        </w:rPr>
        <w:t xml:space="preserve">询价 </w:t>
      </w:r>
      <w:r>
        <w:rPr>
          <w:rFonts w:hint="eastAsia" w:ascii="仿宋" w:hAnsi="仿宋" w:eastAsia="仿宋" w:cs="仿宋"/>
          <w:sz w:val="21"/>
          <w:highlight w:val="none"/>
        </w:rPr>
        <w:sym w:font="Wingdings" w:char="00A8"/>
      </w:r>
      <w:r>
        <w:rPr>
          <w:rFonts w:hint="eastAsia" w:ascii="仿宋" w:hAnsi="仿宋" w:eastAsia="仿宋" w:cs="仿宋"/>
          <w:sz w:val="21"/>
          <w:highlight w:val="none"/>
        </w:rPr>
        <w:t xml:space="preserve">单一来源 </w:t>
      </w:r>
      <w:r>
        <w:rPr>
          <w:rFonts w:hint="eastAsia" w:ascii="仿宋" w:hAnsi="仿宋" w:eastAsia="仿宋" w:cs="仿宋"/>
          <w:sz w:val="21"/>
          <w:highlight w:val="none"/>
        </w:rPr>
        <w:sym w:font="Wingdings" w:char="00A8"/>
      </w:r>
      <w:r>
        <w:rPr>
          <w:rFonts w:hint="eastAsia" w:ascii="仿宋" w:hAnsi="仿宋" w:eastAsia="仿宋" w:cs="仿宋"/>
          <w:sz w:val="21"/>
          <w:highlight w:val="none"/>
        </w:rPr>
        <w:t xml:space="preserve">框架协议 </w:t>
      </w:r>
      <w:r>
        <w:rPr>
          <w:rFonts w:hint="eastAsia" w:ascii="仿宋" w:hAnsi="仿宋" w:eastAsia="仿宋" w:cs="仿宋"/>
          <w:sz w:val="21"/>
          <w:highlight w:val="none"/>
        </w:rPr>
        <w:sym w:font="Wingdings" w:char="00A8"/>
      </w:r>
      <w:r>
        <w:rPr>
          <w:rFonts w:hint="eastAsia" w:ascii="仿宋" w:hAnsi="仿宋" w:eastAsia="仿宋" w:cs="仿宋"/>
          <w:sz w:val="21"/>
          <w:highlight w:val="none"/>
        </w:rPr>
        <w:t>其他：</w:t>
      </w:r>
      <w:r>
        <w:rPr>
          <w:rFonts w:hint="eastAsia" w:ascii="仿宋" w:hAnsi="仿宋" w:eastAsia="仿宋" w:cs="仿宋"/>
          <w:sz w:val="21"/>
          <w:highlight w:val="none"/>
          <w:u w:val="single"/>
        </w:rPr>
        <w:t xml:space="preserve">          </w:t>
      </w:r>
    </w:p>
    <w:p w14:paraId="232DA97E">
      <w:pPr>
        <w:pStyle w:val="22"/>
        <w:pageBreakBefore w:val="0"/>
        <w:topLinePunct w:val="0"/>
        <w:bidi w:val="0"/>
        <w:snapToGrid w:val="0"/>
        <w:spacing w:line="360" w:lineRule="auto"/>
        <w:ind w:firstLine="420" w:firstLineChars="0"/>
        <w:rPr>
          <w:rFonts w:hint="eastAsia" w:ascii="仿宋" w:hAnsi="仿宋" w:eastAsia="仿宋" w:cs="仿宋"/>
          <w:sz w:val="21"/>
          <w:highlight w:val="none"/>
        </w:rPr>
      </w:pPr>
      <w:r>
        <w:rPr>
          <w:rFonts w:hint="eastAsia" w:ascii="仿宋" w:hAnsi="仿宋" w:eastAsia="仿宋" w:cs="仿宋"/>
          <w:sz w:val="21"/>
          <w:highlight w:val="none"/>
        </w:rPr>
        <w:t>（注：在框架协议采购的第二阶段，可选择使用该合同文本）</w:t>
      </w:r>
    </w:p>
    <w:p w14:paraId="63F1B499">
      <w:pPr>
        <w:pStyle w:val="22"/>
        <w:pageBreakBefore w:val="0"/>
        <w:topLinePunct w:val="0"/>
        <w:bidi w:val="0"/>
        <w:snapToGrid w:val="0"/>
        <w:spacing w:line="360" w:lineRule="auto"/>
        <w:ind w:firstLine="220" w:firstLineChars="100"/>
        <w:rPr>
          <w:rFonts w:hint="eastAsia" w:ascii="仿宋" w:hAnsi="仿宋" w:eastAsia="仿宋" w:cs="仿宋"/>
          <w:kern w:val="2"/>
          <w:sz w:val="21"/>
          <w:highlight w:val="none"/>
        </w:rPr>
      </w:pPr>
      <w:r>
        <w:rPr>
          <w:rFonts w:hint="eastAsia" w:ascii="仿宋" w:hAnsi="仿宋" w:eastAsia="仿宋" w:cs="仿宋"/>
          <w:highlight w:val="none"/>
        </w:rPr>
        <w:t xml:space="preserve"> （</w:t>
      </w:r>
      <w:r>
        <w:rPr>
          <w:rFonts w:hint="eastAsia" w:ascii="仿宋" w:hAnsi="仿宋" w:eastAsia="仿宋" w:cs="仿宋"/>
          <w:highlight w:val="none"/>
          <w:lang w:val="en"/>
        </w:rPr>
        <w:t>6</w:t>
      </w:r>
      <w:r>
        <w:rPr>
          <w:rFonts w:hint="eastAsia" w:ascii="仿宋" w:hAnsi="仿宋" w:eastAsia="仿宋" w:cs="仿宋"/>
          <w:highlight w:val="none"/>
        </w:rPr>
        <w:t>）</w:t>
      </w:r>
      <w:r>
        <w:rPr>
          <w:rFonts w:hint="eastAsia" w:ascii="仿宋" w:hAnsi="仿宋" w:eastAsia="仿宋" w:cs="仿宋"/>
          <w:kern w:val="2"/>
          <w:sz w:val="21"/>
          <w:highlight w:val="none"/>
        </w:rPr>
        <w:t>中标（成交）采购标的制造商是否为中小企业：</w:t>
      </w:r>
      <w:r>
        <w:rPr>
          <w:rFonts w:hint="eastAsia" w:ascii="仿宋" w:hAnsi="仿宋" w:eastAsia="仿宋" w:cs="仿宋"/>
          <w:kern w:val="2"/>
          <w:sz w:val="21"/>
          <w:highlight w:val="none"/>
        </w:rPr>
        <w:sym w:font="Wingdings" w:char="00A8"/>
      </w:r>
      <w:r>
        <w:rPr>
          <w:rFonts w:hint="eastAsia" w:ascii="仿宋" w:hAnsi="仿宋" w:eastAsia="仿宋" w:cs="仿宋"/>
          <w:kern w:val="2"/>
          <w:sz w:val="21"/>
          <w:highlight w:val="none"/>
        </w:rPr>
        <w:t xml:space="preserve">是      </w:t>
      </w:r>
      <w:r>
        <w:rPr>
          <w:rFonts w:hint="eastAsia" w:ascii="仿宋" w:hAnsi="仿宋" w:eastAsia="仿宋" w:cs="仿宋"/>
          <w:kern w:val="2"/>
          <w:sz w:val="21"/>
          <w:highlight w:val="none"/>
        </w:rPr>
        <w:sym w:font="Wingdings" w:char="00A8"/>
      </w:r>
      <w:r>
        <w:rPr>
          <w:rFonts w:hint="eastAsia" w:ascii="仿宋" w:hAnsi="仿宋" w:eastAsia="仿宋" w:cs="仿宋"/>
          <w:kern w:val="2"/>
          <w:sz w:val="21"/>
          <w:highlight w:val="none"/>
        </w:rPr>
        <w:t>否</w:t>
      </w:r>
    </w:p>
    <w:p w14:paraId="4CAE9451">
      <w:pPr>
        <w:pageBreakBefore w:val="0"/>
        <w:topLinePunct w:val="0"/>
        <w:bidi w:val="0"/>
        <w:adjustRightInd w:val="0"/>
        <w:snapToGrid w:val="0"/>
        <w:spacing w:line="360" w:lineRule="auto"/>
        <w:rPr>
          <w:rFonts w:hint="eastAsia" w:ascii="仿宋" w:hAnsi="仿宋" w:eastAsia="仿宋" w:cs="仿宋"/>
          <w:iCs/>
          <w:szCs w:val="21"/>
          <w:highlight w:val="none"/>
        </w:rPr>
      </w:pPr>
      <w:r>
        <w:rPr>
          <w:rFonts w:hint="eastAsia" w:ascii="仿宋" w:hAnsi="仿宋" w:eastAsia="仿宋" w:cs="仿宋"/>
          <w:szCs w:val="21"/>
          <w:highlight w:val="none"/>
        </w:rPr>
        <w:t xml:space="preserve">         本合同是否为专门面向中小企业的采购合同（中小企业预留合同）：</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是    </w:t>
      </w:r>
      <w:r>
        <w:rPr>
          <w:rFonts w:hint="eastAsia" w:ascii="仿宋" w:hAnsi="仿宋" w:eastAsia="仿宋" w:cs="仿宋"/>
          <w:iCs/>
          <w:szCs w:val="21"/>
          <w:highlight w:val="none"/>
        </w:rPr>
        <w:sym w:font="Wingdings" w:char="00FE"/>
      </w:r>
      <w:r>
        <w:rPr>
          <w:rFonts w:hint="eastAsia" w:ascii="仿宋" w:hAnsi="仿宋" w:eastAsia="仿宋" w:cs="仿宋"/>
          <w:iCs/>
          <w:szCs w:val="21"/>
          <w:highlight w:val="none"/>
        </w:rPr>
        <w:t>否</w:t>
      </w:r>
    </w:p>
    <w:p w14:paraId="568E2FDB">
      <w:pPr>
        <w:pageBreakBefore w:val="0"/>
        <w:topLinePunct w:val="0"/>
        <w:bidi w:val="0"/>
        <w:adjustRightInd w:val="0"/>
        <w:snapToGrid w:val="0"/>
        <w:spacing w:line="360" w:lineRule="auto"/>
        <w:rPr>
          <w:rFonts w:hint="eastAsia" w:ascii="仿宋" w:hAnsi="仿宋" w:eastAsia="仿宋" w:cs="仿宋"/>
          <w:iCs/>
          <w:szCs w:val="21"/>
          <w:highlight w:val="none"/>
        </w:rPr>
      </w:pPr>
      <w:r>
        <w:rPr>
          <w:rFonts w:hint="eastAsia" w:ascii="仿宋" w:hAnsi="仿宋" w:eastAsia="仿宋" w:cs="仿宋"/>
          <w:highlight w:val="none"/>
        </w:rPr>
        <w:t xml:space="preserve">         若本项目不专门面向中小企业采购，是否给予小微企业评审优惠：</w:t>
      </w:r>
      <w:r>
        <w:rPr>
          <w:rFonts w:hint="eastAsia" w:ascii="仿宋" w:hAnsi="仿宋" w:eastAsia="仿宋" w:cs="仿宋"/>
          <w:iCs/>
          <w:szCs w:val="21"/>
          <w:highlight w:val="none"/>
        </w:rPr>
        <w:sym w:font="Wingdings" w:char="00FE"/>
      </w:r>
      <w:r>
        <w:rPr>
          <w:rFonts w:hint="eastAsia" w:ascii="仿宋" w:hAnsi="仿宋" w:eastAsia="仿宋" w:cs="仿宋"/>
          <w:iCs/>
          <w:szCs w:val="21"/>
          <w:highlight w:val="none"/>
        </w:rPr>
        <w:t xml:space="preserve">是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否</w:t>
      </w:r>
    </w:p>
    <w:p w14:paraId="560DFD77">
      <w:pPr>
        <w:pageBreakBefore w:val="0"/>
        <w:topLinePunct w:val="0"/>
        <w:bidi w:val="0"/>
        <w:adjustRightInd w:val="0"/>
        <w:snapToGrid w:val="0"/>
        <w:spacing w:line="360" w:lineRule="auto"/>
        <w:rPr>
          <w:rFonts w:hint="eastAsia" w:ascii="仿宋" w:hAnsi="仿宋" w:eastAsia="仿宋" w:cs="仿宋"/>
          <w:iCs/>
          <w:szCs w:val="21"/>
          <w:highlight w:val="none"/>
        </w:rPr>
      </w:pPr>
      <w:r>
        <w:rPr>
          <w:rFonts w:hint="eastAsia" w:ascii="仿宋" w:hAnsi="仿宋" w:eastAsia="仿宋" w:cs="仿宋"/>
          <w:highlight w:val="none"/>
        </w:rPr>
        <w:t xml:space="preserve">         中标（成交）采购标的制造商是否为残疾人福利性单位：</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是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否</w:t>
      </w:r>
    </w:p>
    <w:p w14:paraId="10AB5E7A">
      <w:pPr>
        <w:pageBreakBefore w:val="0"/>
        <w:topLinePunct w:val="0"/>
        <w:bidi w:val="0"/>
        <w:snapToGrid w:val="0"/>
        <w:spacing w:line="360" w:lineRule="auto"/>
        <w:rPr>
          <w:rFonts w:hint="eastAsia" w:ascii="仿宋" w:hAnsi="仿宋" w:eastAsia="仿宋" w:cs="仿宋"/>
          <w:highlight w:val="none"/>
        </w:rPr>
      </w:pPr>
      <w:r>
        <w:rPr>
          <w:rFonts w:hint="eastAsia" w:ascii="仿宋" w:hAnsi="仿宋" w:eastAsia="仿宋" w:cs="仿宋"/>
          <w:highlight w:val="none"/>
        </w:rPr>
        <w:t xml:space="preserve">         中标（成交）采购标的制造商是否为监狱企业：</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是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否</w:t>
      </w:r>
    </w:p>
    <w:p w14:paraId="20A75E9B">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w:t>
      </w:r>
      <w:r>
        <w:rPr>
          <w:rFonts w:hint="eastAsia" w:ascii="仿宋" w:hAnsi="仿宋" w:eastAsia="仿宋" w:cs="仿宋"/>
          <w:szCs w:val="21"/>
          <w:highlight w:val="none"/>
          <w:lang w:val="en"/>
        </w:rPr>
        <w:t>7</w:t>
      </w:r>
      <w:r>
        <w:rPr>
          <w:rFonts w:hint="eastAsia" w:ascii="仿宋" w:hAnsi="仿宋" w:eastAsia="仿宋" w:cs="仿宋"/>
          <w:szCs w:val="21"/>
          <w:highlight w:val="none"/>
        </w:rPr>
        <w:t>）合同是否分包：</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是       </w:t>
      </w:r>
      <w:r>
        <w:rPr>
          <w:rFonts w:hint="eastAsia" w:ascii="仿宋" w:hAnsi="仿宋" w:eastAsia="仿宋" w:cs="仿宋"/>
          <w:iCs/>
          <w:szCs w:val="21"/>
          <w:highlight w:val="none"/>
        </w:rPr>
        <w:sym w:font="Wingdings" w:char="00FE"/>
      </w:r>
      <w:r>
        <w:rPr>
          <w:rFonts w:hint="eastAsia" w:ascii="仿宋" w:hAnsi="仿宋" w:eastAsia="仿宋" w:cs="仿宋"/>
          <w:iCs/>
          <w:szCs w:val="21"/>
          <w:highlight w:val="none"/>
        </w:rPr>
        <w:t>否</w:t>
      </w:r>
    </w:p>
    <w:p w14:paraId="5E92BED4">
      <w:pPr>
        <w:pageBreakBefore w:val="0"/>
        <w:topLinePunct w:val="0"/>
        <w:bidi w:val="0"/>
        <w:adjustRightInd w:val="0"/>
        <w:snapToGrid w:val="0"/>
        <w:spacing w:line="360" w:lineRule="auto"/>
        <w:rPr>
          <w:rFonts w:hint="eastAsia" w:ascii="仿宋" w:hAnsi="仿宋" w:eastAsia="仿宋" w:cs="仿宋"/>
          <w:iCs/>
          <w:szCs w:val="21"/>
          <w:highlight w:val="none"/>
        </w:rPr>
      </w:pPr>
      <w:r>
        <w:rPr>
          <w:rFonts w:hint="eastAsia" w:ascii="仿宋" w:hAnsi="仿宋" w:eastAsia="仿宋" w:cs="仿宋"/>
          <w:szCs w:val="21"/>
          <w:highlight w:val="none"/>
        </w:rPr>
        <w:t xml:space="preserve">    （</w:t>
      </w:r>
      <w:r>
        <w:rPr>
          <w:rFonts w:hint="eastAsia" w:ascii="仿宋" w:hAnsi="仿宋" w:eastAsia="仿宋" w:cs="仿宋"/>
          <w:szCs w:val="21"/>
          <w:highlight w:val="none"/>
          <w:lang w:val="en"/>
        </w:rPr>
        <w:t>8</w:t>
      </w:r>
      <w:r>
        <w:rPr>
          <w:rFonts w:hint="eastAsia" w:ascii="仿宋" w:hAnsi="仿宋" w:eastAsia="仿宋" w:cs="仿宋"/>
          <w:szCs w:val="21"/>
          <w:highlight w:val="none"/>
        </w:rPr>
        <w:t>）中标（成交）投标人是否为外商投资企业：</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是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否</w:t>
      </w:r>
    </w:p>
    <w:p w14:paraId="5AB8439A">
      <w:pPr>
        <w:pStyle w:val="22"/>
        <w:pageBreakBefore w:val="0"/>
        <w:tabs>
          <w:tab w:val="left" w:pos="1340"/>
        </w:tabs>
        <w:topLinePunct w:val="0"/>
        <w:bidi w:val="0"/>
        <w:spacing w:line="360" w:lineRule="auto"/>
        <w:ind w:firstLine="420"/>
        <w:rPr>
          <w:rFonts w:hint="eastAsia" w:ascii="仿宋" w:hAnsi="仿宋" w:eastAsia="仿宋" w:cs="仿宋"/>
          <w:sz w:val="21"/>
          <w:highlight w:val="none"/>
          <w:u w:val="single"/>
        </w:rPr>
      </w:pPr>
      <w:r>
        <w:rPr>
          <w:rFonts w:hint="eastAsia" w:ascii="仿宋" w:hAnsi="仿宋" w:eastAsia="仿宋" w:cs="仿宋"/>
          <w:sz w:val="21"/>
          <w:highlight w:val="none"/>
        </w:rPr>
        <w:t xml:space="preserve">     外商投资企业类型：</w:t>
      </w:r>
      <w:r>
        <w:rPr>
          <w:rFonts w:hint="eastAsia" w:ascii="仿宋" w:hAnsi="仿宋" w:eastAsia="仿宋" w:cs="仿宋"/>
          <w:iCs/>
          <w:sz w:val="21"/>
          <w:highlight w:val="none"/>
        </w:rPr>
        <w:sym w:font="Wingdings" w:char="00A8"/>
      </w:r>
      <w:r>
        <w:rPr>
          <w:rFonts w:hint="eastAsia" w:ascii="仿宋" w:hAnsi="仿宋" w:eastAsia="仿宋" w:cs="仿宋"/>
          <w:sz w:val="21"/>
          <w:highlight w:val="none"/>
        </w:rPr>
        <w:t xml:space="preserve">全部由外国投资者投资  </w:t>
      </w:r>
      <w:r>
        <w:rPr>
          <w:rFonts w:hint="eastAsia" w:ascii="仿宋" w:hAnsi="仿宋" w:eastAsia="仿宋" w:cs="仿宋"/>
          <w:iCs/>
          <w:sz w:val="21"/>
          <w:highlight w:val="none"/>
        </w:rPr>
        <w:sym w:font="Wingdings" w:char="00A8"/>
      </w:r>
      <w:r>
        <w:rPr>
          <w:rFonts w:hint="eastAsia" w:ascii="仿宋" w:hAnsi="仿宋" w:eastAsia="仿宋" w:cs="仿宋"/>
          <w:iCs/>
          <w:sz w:val="21"/>
          <w:highlight w:val="none"/>
        </w:rPr>
        <w:t>部分由外国投资者投资</w:t>
      </w:r>
    </w:p>
    <w:p w14:paraId="6EA81E1E">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w:t>
      </w:r>
      <w:r>
        <w:rPr>
          <w:rFonts w:hint="eastAsia" w:ascii="仿宋" w:hAnsi="仿宋" w:eastAsia="仿宋" w:cs="仿宋"/>
          <w:szCs w:val="21"/>
          <w:highlight w:val="none"/>
          <w:lang w:val="en"/>
        </w:rPr>
        <w:t>9</w:t>
      </w:r>
      <w:r>
        <w:rPr>
          <w:rFonts w:hint="eastAsia" w:ascii="仿宋" w:hAnsi="仿宋" w:eastAsia="仿宋" w:cs="仿宋"/>
          <w:szCs w:val="21"/>
          <w:highlight w:val="none"/>
        </w:rPr>
        <w:t>）是否涉及进口产品：</w:t>
      </w:r>
    </w:p>
    <w:p w14:paraId="5D7E7456">
      <w:pPr>
        <w:pageBreakBefore w:val="0"/>
        <w:topLinePunct w:val="0"/>
        <w:bidi w:val="0"/>
        <w:adjustRightInd w:val="0"/>
        <w:snapToGrid w:val="0"/>
        <w:spacing w:line="360" w:lineRule="auto"/>
        <w:ind w:firstLine="840" w:firstLineChars="400"/>
        <w:rPr>
          <w:rFonts w:hint="eastAsia" w:ascii="仿宋" w:hAnsi="仿宋" w:eastAsia="仿宋" w:cs="仿宋"/>
          <w:szCs w:val="21"/>
          <w:highlight w:val="none"/>
          <w:u w:val="single"/>
        </w:rPr>
      </w:pPr>
      <w:r>
        <w:rPr>
          <w:rFonts w:hint="eastAsia" w:ascii="仿宋" w:hAnsi="仿宋" w:eastAsia="仿宋" w:cs="仿宋"/>
          <w:szCs w:val="21"/>
          <w:highlight w:val="none"/>
        </w:rPr>
        <w:t xml:space="preserve"> </w:t>
      </w:r>
      <w:r>
        <w:rPr>
          <w:rFonts w:hint="eastAsia" w:ascii="仿宋" w:hAnsi="仿宋" w:eastAsia="仿宋" w:cs="仿宋"/>
          <w:szCs w:val="21"/>
          <w:highlight w:val="none"/>
        </w:rPr>
        <w:sym w:font="Wingdings" w:char="00A8"/>
      </w:r>
      <w:r>
        <w:rPr>
          <w:rFonts w:hint="eastAsia" w:ascii="仿宋" w:hAnsi="仿宋" w:eastAsia="仿宋" w:cs="仿宋"/>
          <w:szCs w:val="21"/>
          <w:highlight w:val="none"/>
        </w:rPr>
        <w:t>是，《政府采购品目分类目录》底级品目名称：</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 xml:space="preserve"> 金额：</w:t>
      </w:r>
      <w:r>
        <w:rPr>
          <w:rFonts w:hint="eastAsia" w:ascii="仿宋" w:hAnsi="仿宋" w:eastAsia="仿宋" w:cs="仿宋"/>
          <w:szCs w:val="21"/>
          <w:highlight w:val="none"/>
          <w:u w:val="single"/>
        </w:rPr>
        <w:t xml:space="preserve">        </w:t>
      </w:r>
    </w:p>
    <w:p w14:paraId="2ABA36D1">
      <w:pPr>
        <w:pageBreakBefore w:val="0"/>
        <w:topLinePunct w:val="0"/>
        <w:bidi w:val="0"/>
        <w:adjustRightInd w:val="0"/>
        <w:snapToGrid w:val="0"/>
        <w:spacing w:line="360" w:lineRule="auto"/>
        <w:ind w:firstLine="840" w:firstLineChars="400"/>
        <w:rPr>
          <w:rFonts w:hint="eastAsia" w:ascii="仿宋" w:hAnsi="仿宋" w:eastAsia="仿宋" w:cs="仿宋"/>
          <w:szCs w:val="21"/>
          <w:highlight w:val="none"/>
        </w:rPr>
      </w:pPr>
      <w:r>
        <w:rPr>
          <w:rFonts w:hint="eastAsia" w:ascii="仿宋" w:hAnsi="仿宋" w:eastAsia="仿宋" w:cs="仿宋"/>
          <w:szCs w:val="21"/>
          <w:highlight w:val="none"/>
        </w:rPr>
        <w:t xml:space="preserve">        国别：</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 xml:space="preserve"> 品牌：</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 xml:space="preserve"> 规格型号：</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 xml:space="preserve">      </w:t>
      </w:r>
    </w:p>
    <w:p w14:paraId="38F18E90">
      <w:pPr>
        <w:pageBreakBefore w:val="0"/>
        <w:topLinePunct w:val="0"/>
        <w:bidi w:val="0"/>
        <w:adjustRightInd w:val="0"/>
        <w:snapToGrid w:val="0"/>
        <w:spacing w:line="360" w:lineRule="auto"/>
        <w:ind w:firstLine="840" w:firstLineChars="400"/>
        <w:rPr>
          <w:rFonts w:hint="eastAsia" w:ascii="仿宋" w:hAnsi="仿宋" w:eastAsia="仿宋" w:cs="仿宋"/>
          <w:szCs w:val="21"/>
          <w:highlight w:val="none"/>
        </w:rPr>
      </w:pPr>
      <w:r>
        <w:rPr>
          <w:rFonts w:hint="eastAsia" w:ascii="仿宋" w:hAnsi="仿宋" w:eastAsia="仿宋" w:cs="仿宋"/>
          <w:szCs w:val="21"/>
          <w:highlight w:val="none"/>
        </w:rPr>
        <w:t xml:space="preserve"> </w:t>
      </w:r>
      <w:r>
        <w:rPr>
          <w:rFonts w:hint="eastAsia" w:ascii="仿宋" w:hAnsi="仿宋" w:eastAsia="仿宋" w:cs="仿宋"/>
          <w:szCs w:val="21"/>
          <w:highlight w:val="none"/>
        </w:rPr>
        <w:sym w:font="Wingdings" w:char="00FE"/>
      </w:r>
      <w:r>
        <w:rPr>
          <w:rFonts w:hint="eastAsia" w:ascii="仿宋" w:hAnsi="仿宋" w:eastAsia="仿宋" w:cs="仿宋"/>
          <w:szCs w:val="21"/>
          <w:highlight w:val="none"/>
        </w:rPr>
        <w:t>否</w:t>
      </w:r>
    </w:p>
    <w:p w14:paraId="37E3B67F">
      <w:pPr>
        <w:pageBreakBefore w:val="0"/>
        <w:tabs>
          <w:tab w:val="left" w:pos="740"/>
        </w:tabs>
        <w:topLinePunct w:val="0"/>
        <w:bidi w:val="0"/>
        <w:adjustRightInd w:val="0"/>
        <w:snapToGrid w:val="0"/>
        <w:spacing w:line="360" w:lineRule="auto"/>
        <w:rPr>
          <w:rFonts w:hint="eastAsia" w:ascii="仿宋" w:hAnsi="仿宋" w:eastAsia="仿宋" w:cs="仿宋"/>
          <w:szCs w:val="21"/>
          <w:highlight w:val="none"/>
        </w:rPr>
      </w:pPr>
      <w:r>
        <w:rPr>
          <w:rFonts w:hint="eastAsia" w:ascii="仿宋" w:hAnsi="仿宋" w:eastAsia="仿宋" w:cs="仿宋"/>
          <w:szCs w:val="21"/>
          <w:highlight w:val="none"/>
        </w:rPr>
        <w:t xml:space="preserve">    （1</w:t>
      </w:r>
      <w:r>
        <w:rPr>
          <w:rFonts w:hint="eastAsia" w:ascii="仿宋" w:hAnsi="仿宋" w:eastAsia="仿宋" w:cs="仿宋"/>
          <w:szCs w:val="21"/>
          <w:highlight w:val="none"/>
          <w:lang w:val="en"/>
        </w:rPr>
        <w:t>0</w:t>
      </w:r>
      <w:r>
        <w:rPr>
          <w:rFonts w:hint="eastAsia" w:ascii="仿宋" w:hAnsi="仿宋" w:eastAsia="仿宋" w:cs="仿宋"/>
          <w:szCs w:val="21"/>
          <w:highlight w:val="none"/>
        </w:rPr>
        <w:t>）是否涉及节能产品：</w:t>
      </w:r>
    </w:p>
    <w:p w14:paraId="73E2B0BD">
      <w:pPr>
        <w:pageBreakBefore w:val="0"/>
        <w:tabs>
          <w:tab w:val="left" w:pos="740"/>
        </w:tabs>
        <w:topLinePunct w:val="0"/>
        <w:bidi w:val="0"/>
        <w:adjustRightInd w:val="0"/>
        <w:snapToGrid w:val="0"/>
        <w:spacing w:line="360" w:lineRule="auto"/>
        <w:rPr>
          <w:rFonts w:hint="eastAsia" w:ascii="仿宋" w:hAnsi="仿宋" w:eastAsia="仿宋" w:cs="仿宋"/>
          <w:iCs/>
          <w:szCs w:val="21"/>
          <w:highlight w:val="none"/>
        </w:rPr>
      </w:pPr>
      <w:r>
        <w:rPr>
          <w:rFonts w:hint="eastAsia" w:ascii="仿宋" w:hAnsi="仿宋" w:eastAsia="仿宋" w:cs="仿宋"/>
          <w:szCs w:val="21"/>
          <w:highlight w:val="none"/>
        </w:rPr>
        <w:t xml:space="preserve">         </w:t>
      </w:r>
      <w:r>
        <w:rPr>
          <w:rFonts w:hint="eastAsia" w:ascii="仿宋" w:hAnsi="仿宋" w:eastAsia="仿宋" w:cs="仿宋"/>
          <w:szCs w:val="21"/>
          <w:highlight w:val="none"/>
        </w:rPr>
        <w:sym w:font="Wingdings" w:char="00A8"/>
      </w:r>
      <w:r>
        <w:rPr>
          <w:rFonts w:hint="eastAsia" w:ascii="仿宋" w:hAnsi="仿宋" w:eastAsia="仿宋" w:cs="仿宋"/>
          <w:szCs w:val="21"/>
          <w:highlight w:val="none"/>
        </w:rPr>
        <w:t>是，《节能产品政府采购品目清单》的底级品目名称：</w:t>
      </w:r>
      <w:r>
        <w:rPr>
          <w:rFonts w:hint="eastAsia" w:ascii="仿宋" w:hAnsi="仿宋" w:eastAsia="仿宋" w:cs="仿宋"/>
          <w:szCs w:val="21"/>
          <w:highlight w:val="none"/>
          <w:u w:val="single"/>
        </w:rPr>
        <w:t xml:space="preserve">         </w:t>
      </w:r>
      <w:r>
        <w:rPr>
          <w:rFonts w:hint="eastAsia" w:ascii="仿宋" w:hAnsi="仿宋" w:eastAsia="仿宋" w:cs="仿宋"/>
          <w:iCs/>
          <w:szCs w:val="21"/>
          <w:highlight w:val="none"/>
        </w:rPr>
        <w:t xml:space="preserve">     </w:t>
      </w:r>
    </w:p>
    <w:p w14:paraId="6D377CDF">
      <w:pPr>
        <w:pageBreakBefore w:val="0"/>
        <w:tabs>
          <w:tab w:val="left" w:pos="740"/>
        </w:tabs>
        <w:topLinePunct w:val="0"/>
        <w:bidi w:val="0"/>
        <w:adjustRightInd w:val="0"/>
        <w:snapToGrid w:val="0"/>
        <w:spacing w:line="360" w:lineRule="auto"/>
        <w:rPr>
          <w:rFonts w:hint="eastAsia" w:ascii="仿宋" w:hAnsi="仿宋" w:eastAsia="仿宋" w:cs="仿宋"/>
          <w:iCs/>
          <w:szCs w:val="21"/>
          <w:highlight w:val="none"/>
        </w:rPr>
      </w:pPr>
      <w:r>
        <w:rPr>
          <w:rFonts w:hint="eastAsia" w:ascii="仿宋" w:hAnsi="仿宋" w:eastAsia="仿宋" w:cs="仿宋"/>
          <w:iCs/>
          <w:szCs w:val="21"/>
          <w:highlight w:val="none"/>
        </w:rPr>
        <w:t xml:space="preserve">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强制采购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优先采购    </w:t>
      </w:r>
    </w:p>
    <w:p w14:paraId="5626F1E8">
      <w:pPr>
        <w:pageBreakBefore w:val="0"/>
        <w:tabs>
          <w:tab w:val="left" w:pos="740"/>
        </w:tabs>
        <w:topLinePunct w:val="0"/>
        <w:bidi w:val="0"/>
        <w:adjustRightInd w:val="0"/>
        <w:snapToGrid w:val="0"/>
        <w:spacing w:line="360" w:lineRule="auto"/>
        <w:rPr>
          <w:rFonts w:hint="eastAsia" w:ascii="仿宋" w:hAnsi="仿宋" w:eastAsia="仿宋" w:cs="仿宋"/>
          <w:szCs w:val="21"/>
          <w:highlight w:val="none"/>
        </w:rPr>
      </w:pPr>
      <w:r>
        <w:rPr>
          <w:rFonts w:hint="eastAsia" w:ascii="仿宋" w:hAnsi="仿宋" w:eastAsia="仿宋" w:cs="仿宋"/>
          <w:iCs/>
          <w:szCs w:val="21"/>
          <w:highlight w:val="none"/>
        </w:rPr>
        <w:t xml:space="preserve">         </w:t>
      </w:r>
      <w:r>
        <w:rPr>
          <w:rFonts w:hint="eastAsia" w:ascii="仿宋" w:hAnsi="仿宋" w:eastAsia="仿宋" w:cs="仿宋"/>
          <w:szCs w:val="21"/>
          <w:highlight w:val="none"/>
        </w:rPr>
        <w:sym w:font="Wingdings" w:char="00A8"/>
      </w:r>
      <w:r>
        <w:rPr>
          <w:rFonts w:hint="eastAsia" w:ascii="仿宋" w:hAnsi="仿宋" w:eastAsia="仿宋" w:cs="仿宋"/>
          <w:szCs w:val="21"/>
          <w:highlight w:val="none"/>
        </w:rPr>
        <w:t>否</w:t>
      </w:r>
    </w:p>
    <w:p w14:paraId="52CE4C58">
      <w:pPr>
        <w:pageBreakBefore w:val="0"/>
        <w:tabs>
          <w:tab w:val="left" w:pos="740"/>
        </w:tabs>
        <w:topLinePunct w:val="0"/>
        <w:bidi w:val="0"/>
        <w:adjustRightInd w:val="0"/>
        <w:snapToGrid w:val="0"/>
        <w:spacing w:line="360" w:lineRule="auto"/>
        <w:rPr>
          <w:rFonts w:hint="eastAsia" w:ascii="仿宋" w:hAnsi="仿宋" w:eastAsia="仿宋" w:cs="仿宋"/>
          <w:szCs w:val="21"/>
          <w:highlight w:val="none"/>
        </w:rPr>
      </w:pPr>
      <w:r>
        <w:rPr>
          <w:rFonts w:hint="eastAsia" w:ascii="仿宋" w:hAnsi="仿宋" w:eastAsia="仿宋" w:cs="仿宋"/>
          <w:szCs w:val="21"/>
          <w:highlight w:val="none"/>
        </w:rPr>
        <w:t xml:space="preserve">          是否涉及环境标志产品：</w:t>
      </w:r>
    </w:p>
    <w:p w14:paraId="331725DC">
      <w:pPr>
        <w:pageBreakBefore w:val="0"/>
        <w:tabs>
          <w:tab w:val="left" w:pos="740"/>
        </w:tabs>
        <w:topLinePunct w:val="0"/>
        <w:bidi w:val="0"/>
        <w:adjustRightInd w:val="0"/>
        <w:snapToGrid w:val="0"/>
        <w:spacing w:line="360" w:lineRule="auto"/>
        <w:rPr>
          <w:rFonts w:hint="eastAsia" w:ascii="仿宋" w:hAnsi="仿宋" w:eastAsia="仿宋" w:cs="仿宋"/>
          <w:szCs w:val="21"/>
          <w:highlight w:val="none"/>
        </w:rPr>
      </w:pPr>
      <w:r>
        <w:rPr>
          <w:rFonts w:hint="eastAsia" w:ascii="仿宋" w:hAnsi="仿宋" w:eastAsia="仿宋" w:cs="仿宋"/>
          <w:szCs w:val="21"/>
          <w:highlight w:val="none"/>
        </w:rPr>
        <w:t xml:space="preserve">         </w:t>
      </w:r>
      <w:r>
        <w:rPr>
          <w:rFonts w:hint="eastAsia" w:ascii="仿宋" w:hAnsi="仿宋" w:eastAsia="仿宋" w:cs="仿宋"/>
          <w:szCs w:val="21"/>
          <w:highlight w:val="none"/>
        </w:rPr>
        <w:sym w:font="Wingdings" w:char="00A8"/>
      </w:r>
      <w:r>
        <w:rPr>
          <w:rFonts w:hint="eastAsia" w:ascii="仿宋" w:hAnsi="仿宋" w:eastAsia="仿宋" w:cs="仿宋"/>
          <w:szCs w:val="21"/>
          <w:highlight w:val="none"/>
        </w:rPr>
        <w:t>是，《环境标志产品政府采购品目清单》的底级品目名称：</w:t>
      </w:r>
      <w:r>
        <w:rPr>
          <w:rFonts w:hint="eastAsia" w:ascii="仿宋" w:hAnsi="仿宋" w:eastAsia="仿宋" w:cs="仿宋"/>
          <w:szCs w:val="21"/>
          <w:highlight w:val="none"/>
          <w:u w:val="single"/>
        </w:rPr>
        <w:t xml:space="preserve">         </w:t>
      </w:r>
      <w:r>
        <w:rPr>
          <w:rFonts w:hint="eastAsia" w:ascii="仿宋" w:hAnsi="仿宋" w:eastAsia="仿宋" w:cs="仿宋"/>
          <w:iCs/>
          <w:szCs w:val="21"/>
          <w:highlight w:val="none"/>
        </w:rPr>
        <w:t xml:space="preserve"> </w:t>
      </w:r>
    </w:p>
    <w:p w14:paraId="66559C74">
      <w:pPr>
        <w:pageBreakBefore w:val="0"/>
        <w:tabs>
          <w:tab w:val="left" w:pos="740"/>
        </w:tabs>
        <w:topLinePunct w:val="0"/>
        <w:bidi w:val="0"/>
        <w:adjustRightInd w:val="0"/>
        <w:snapToGrid w:val="0"/>
        <w:spacing w:line="360" w:lineRule="auto"/>
        <w:rPr>
          <w:rFonts w:hint="eastAsia" w:ascii="仿宋" w:hAnsi="仿宋" w:eastAsia="仿宋" w:cs="仿宋"/>
          <w:iCs/>
          <w:szCs w:val="21"/>
          <w:highlight w:val="none"/>
        </w:rPr>
      </w:pPr>
      <w:r>
        <w:rPr>
          <w:rFonts w:hint="eastAsia" w:ascii="仿宋" w:hAnsi="仿宋" w:eastAsia="仿宋" w:cs="仿宋"/>
          <w:iCs/>
          <w:szCs w:val="21"/>
          <w:highlight w:val="none"/>
        </w:rPr>
        <w:t xml:space="preserve">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强制采购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优先采购    </w:t>
      </w:r>
    </w:p>
    <w:p w14:paraId="54196286">
      <w:pPr>
        <w:pageBreakBefore w:val="0"/>
        <w:tabs>
          <w:tab w:val="left" w:pos="740"/>
        </w:tabs>
        <w:topLinePunct w:val="0"/>
        <w:bidi w:val="0"/>
        <w:adjustRightInd w:val="0"/>
        <w:snapToGrid w:val="0"/>
        <w:spacing w:line="360" w:lineRule="auto"/>
        <w:rPr>
          <w:rFonts w:hint="eastAsia" w:ascii="仿宋" w:hAnsi="仿宋" w:eastAsia="仿宋" w:cs="仿宋"/>
          <w:szCs w:val="21"/>
          <w:highlight w:val="none"/>
        </w:rPr>
      </w:pPr>
      <w:r>
        <w:rPr>
          <w:rFonts w:hint="eastAsia" w:ascii="仿宋" w:hAnsi="仿宋" w:eastAsia="仿宋" w:cs="仿宋"/>
          <w:iCs/>
          <w:szCs w:val="21"/>
          <w:highlight w:val="none"/>
        </w:rPr>
        <w:t xml:space="preserve">         </w:t>
      </w:r>
      <w:r>
        <w:rPr>
          <w:rFonts w:hint="eastAsia" w:ascii="仿宋" w:hAnsi="仿宋" w:eastAsia="仿宋" w:cs="仿宋"/>
          <w:szCs w:val="21"/>
          <w:highlight w:val="none"/>
        </w:rPr>
        <w:sym w:font="Wingdings" w:char="00A8"/>
      </w:r>
      <w:r>
        <w:rPr>
          <w:rFonts w:hint="eastAsia" w:ascii="仿宋" w:hAnsi="仿宋" w:eastAsia="仿宋" w:cs="仿宋"/>
          <w:szCs w:val="21"/>
          <w:highlight w:val="none"/>
        </w:rPr>
        <w:t>否</w:t>
      </w:r>
    </w:p>
    <w:p w14:paraId="7D56C89C">
      <w:pPr>
        <w:pStyle w:val="22"/>
        <w:pageBreakBefore w:val="0"/>
        <w:topLinePunct w:val="0"/>
        <w:bidi w:val="0"/>
        <w:snapToGrid w:val="0"/>
        <w:spacing w:line="360" w:lineRule="auto"/>
        <w:ind w:firstLine="0" w:firstLineChars="0"/>
        <w:rPr>
          <w:rFonts w:hint="eastAsia" w:ascii="仿宋" w:hAnsi="仿宋" w:eastAsia="仿宋" w:cs="仿宋"/>
          <w:kern w:val="2"/>
          <w:sz w:val="21"/>
          <w:highlight w:val="none"/>
        </w:rPr>
      </w:pPr>
      <w:r>
        <w:rPr>
          <w:rFonts w:hint="eastAsia" w:ascii="仿宋" w:hAnsi="仿宋" w:eastAsia="仿宋" w:cs="仿宋"/>
          <w:sz w:val="21"/>
          <w:highlight w:val="none"/>
        </w:rPr>
        <w:t xml:space="preserve">          </w:t>
      </w:r>
      <w:r>
        <w:rPr>
          <w:rFonts w:hint="eastAsia" w:ascii="仿宋" w:hAnsi="仿宋" w:eastAsia="仿宋" w:cs="仿宋"/>
          <w:kern w:val="2"/>
          <w:sz w:val="21"/>
          <w:highlight w:val="none"/>
        </w:rPr>
        <w:t xml:space="preserve">是否涉及绿色产品： </w:t>
      </w:r>
    </w:p>
    <w:p w14:paraId="23243267">
      <w:pPr>
        <w:pStyle w:val="22"/>
        <w:pageBreakBefore w:val="0"/>
        <w:topLinePunct w:val="0"/>
        <w:bidi w:val="0"/>
        <w:spacing w:line="360" w:lineRule="auto"/>
        <w:ind w:firstLine="420" w:firstLineChars="0"/>
        <w:rPr>
          <w:rFonts w:hint="eastAsia" w:ascii="仿宋" w:hAnsi="仿宋" w:eastAsia="仿宋" w:cs="仿宋"/>
          <w:highlight w:val="none"/>
          <w:u w:val="single"/>
        </w:rPr>
      </w:pPr>
      <w:r>
        <w:rPr>
          <w:rFonts w:hint="eastAsia" w:ascii="仿宋" w:hAnsi="仿宋" w:eastAsia="仿宋" w:cs="仿宋"/>
          <w:kern w:val="2"/>
          <w:sz w:val="21"/>
          <w:highlight w:val="none"/>
        </w:rPr>
        <w:t xml:space="preserve">     </w:t>
      </w:r>
      <w:r>
        <w:rPr>
          <w:rFonts w:hint="eastAsia" w:ascii="仿宋" w:hAnsi="仿宋" w:eastAsia="仿宋" w:cs="仿宋"/>
          <w:kern w:val="2"/>
          <w:sz w:val="21"/>
          <w:highlight w:val="none"/>
        </w:rPr>
        <w:sym w:font="Wingdings" w:char="00A8"/>
      </w:r>
      <w:r>
        <w:rPr>
          <w:rFonts w:hint="eastAsia" w:ascii="仿宋" w:hAnsi="仿宋" w:eastAsia="仿宋" w:cs="仿宋"/>
          <w:kern w:val="2"/>
          <w:sz w:val="21"/>
          <w:highlight w:val="none"/>
        </w:rPr>
        <w:t>是，绿色产品政府采购相关政策确定的底级品目名称：</w:t>
      </w:r>
      <w:r>
        <w:rPr>
          <w:rFonts w:hint="eastAsia" w:ascii="仿宋" w:hAnsi="仿宋" w:eastAsia="仿宋" w:cs="仿宋"/>
          <w:highlight w:val="none"/>
          <w:u w:val="single"/>
        </w:rPr>
        <w:t xml:space="preserve">         </w:t>
      </w:r>
    </w:p>
    <w:p w14:paraId="2F9C7D06">
      <w:pPr>
        <w:pageBreakBefore w:val="0"/>
        <w:tabs>
          <w:tab w:val="left" w:pos="740"/>
        </w:tabs>
        <w:topLinePunct w:val="0"/>
        <w:bidi w:val="0"/>
        <w:adjustRightInd w:val="0"/>
        <w:snapToGrid w:val="0"/>
        <w:spacing w:line="360" w:lineRule="auto"/>
        <w:rPr>
          <w:rFonts w:hint="eastAsia" w:ascii="仿宋" w:hAnsi="仿宋" w:eastAsia="仿宋" w:cs="仿宋"/>
          <w:iCs/>
          <w:szCs w:val="21"/>
          <w:highlight w:val="none"/>
        </w:rPr>
      </w:pPr>
      <w:r>
        <w:rPr>
          <w:rFonts w:hint="eastAsia" w:ascii="仿宋" w:hAnsi="仿宋" w:eastAsia="仿宋" w:cs="仿宋"/>
          <w:iCs/>
          <w:szCs w:val="21"/>
          <w:highlight w:val="none"/>
        </w:rPr>
        <w:t xml:space="preserve">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强制采购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优先采购    </w:t>
      </w:r>
    </w:p>
    <w:p w14:paraId="343635F6">
      <w:pPr>
        <w:pStyle w:val="22"/>
        <w:pageBreakBefore w:val="0"/>
        <w:topLinePunct w:val="0"/>
        <w:bidi w:val="0"/>
        <w:spacing w:line="360" w:lineRule="auto"/>
        <w:ind w:firstLine="420" w:firstLineChars="0"/>
        <w:rPr>
          <w:rFonts w:hint="eastAsia" w:ascii="仿宋" w:hAnsi="仿宋" w:eastAsia="仿宋" w:cs="仿宋"/>
          <w:sz w:val="21"/>
          <w:highlight w:val="none"/>
        </w:rPr>
      </w:pPr>
      <w:r>
        <w:rPr>
          <w:rFonts w:hint="eastAsia" w:ascii="仿宋" w:hAnsi="仿宋" w:eastAsia="仿宋" w:cs="仿宋"/>
          <w:kern w:val="2"/>
          <w:sz w:val="21"/>
          <w:highlight w:val="none"/>
        </w:rPr>
        <w:t xml:space="preserve">     </w:t>
      </w:r>
      <w:r>
        <w:rPr>
          <w:rFonts w:hint="eastAsia" w:ascii="仿宋" w:hAnsi="仿宋" w:eastAsia="仿宋" w:cs="仿宋"/>
          <w:kern w:val="2"/>
          <w:sz w:val="21"/>
          <w:highlight w:val="none"/>
        </w:rPr>
        <w:sym w:font="Wingdings" w:char="00A8"/>
      </w:r>
      <w:r>
        <w:rPr>
          <w:rFonts w:hint="eastAsia" w:ascii="仿宋" w:hAnsi="仿宋" w:eastAsia="仿宋" w:cs="仿宋"/>
          <w:kern w:val="2"/>
          <w:sz w:val="21"/>
          <w:highlight w:val="none"/>
        </w:rPr>
        <w:t>否</w:t>
      </w:r>
    </w:p>
    <w:p w14:paraId="0FA921E2">
      <w:pPr>
        <w:pageBreakBefore w:val="0"/>
        <w:topLinePunct w:val="0"/>
        <w:bidi w:val="0"/>
        <w:adjustRightInd w:val="0"/>
        <w:snapToGrid w:val="0"/>
        <w:spacing w:line="360" w:lineRule="auto"/>
        <w:rPr>
          <w:rFonts w:hint="eastAsia" w:ascii="仿宋" w:hAnsi="仿宋" w:eastAsia="仿宋" w:cs="仿宋"/>
          <w:szCs w:val="21"/>
          <w:highlight w:val="none"/>
        </w:rPr>
      </w:pPr>
      <w:r>
        <w:rPr>
          <w:rFonts w:hint="eastAsia" w:ascii="仿宋" w:hAnsi="仿宋" w:eastAsia="仿宋" w:cs="仿宋"/>
          <w:szCs w:val="21"/>
          <w:highlight w:val="none"/>
        </w:rPr>
        <w:t xml:space="preserve">    （1</w:t>
      </w:r>
      <w:r>
        <w:rPr>
          <w:rFonts w:hint="eastAsia" w:ascii="仿宋" w:hAnsi="仿宋" w:eastAsia="仿宋" w:cs="仿宋"/>
          <w:szCs w:val="21"/>
          <w:highlight w:val="none"/>
          <w:lang w:val="en"/>
        </w:rPr>
        <w:t>1</w:t>
      </w:r>
      <w:r>
        <w:rPr>
          <w:rFonts w:hint="eastAsia" w:ascii="仿宋" w:hAnsi="仿宋" w:eastAsia="仿宋" w:cs="仿宋"/>
          <w:szCs w:val="21"/>
          <w:highlight w:val="none"/>
        </w:rPr>
        <w:t>）涉及商品包装和快递包装的，是否参考《商品包装政府采购需求标准（试行）》、《快递包装政府采购需求标准（试行）》明确产品及相关快递服务的具体包装要求：</w:t>
      </w:r>
    </w:p>
    <w:p w14:paraId="4F78866B">
      <w:pPr>
        <w:pageBreakBefore w:val="0"/>
        <w:topLinePunct w:val="0"/>
        <w:bidi w:val="0"/>
        <w:adjustRightInd w:val="0"/>
        <w:snapToGrid w:val="0"/>
        <w:spacing w:line="360" w:lineRule="auto"/>
        <w:ind w:firstLine="840" w:firstLineChars="400"/>
        <w:rPr>
          <w:rFonts w:hint="eastAsia" w:ascii="仿宋" w:hAnsi="仿宋" w:eastAsia="仿宋" w:cs="仿宋"/>
          <w:szCs w:val="21"/>
          <w:highlight w:val="none"/>
        </w:rPr>
      </w:pPr>
      <w:r>
        <w:rPr>
          <w:rFonts w:hint="eastAsia" w:ascii="仿宋" w:hAnsi="仿宋" w:eastAsia="仿宋" w:cs="仿宋"/>
          <w:szCs w:val="21"/>
          <w:highlight w:val="none"/>
        </w:rPr>
        <w:sym w:font="Wingdings" w:char="00A8"/>
      </w:r>
      <w:r>
        <w:rPr>
          <w:rFonts w:hint="eastAsia" w:ascii="仿宋" w:hAnsi="仿宋" w:eastAsia="仿宋" w:cs="仿宋"/>
          <w:szCs w:val="21"/>
          <w:highlight w:val="none"/>
        </w:rPr>
        <w:t xml:space="preserve">是       </w:t>
      </w:r>
      <w:r>
        <w:rPr>
          <w:rFonts w:hint="eastAsia" w:ascii="仿宋" w:hAnsi="仿宋" w:eastAsia="仿宋" w:cs="仿宋"/>
          <w:szCs w:val="21"/>
          <w:highlight w:val="none"/>
        </w:rPr>
        <w:sym w:font="Wingdings" w:char="00A8"/>
      </w:r>
      <w:r>
        <w:rPr>
          <w:rFonts w:hint="eastAsia" w:ascii="仿宋" w:hAnsi="仿宋" w:eastAsia="仿宋" w:cs="仿宋"/>
          <w:szCs w:val="21"/>
          <w:highlight w:val="none"/>
        </w:rPr>
        <w:t xml:space="preserve">否      </w:t>
      </w:r>
      <w:r>
        <w:rPr>
          <w:rFonts w:hint="eastAsia" w:ascii="仿宋" w:hAnsi="仿宋" w:eastAsia="仿宋" w:cs="仿宋"/>
          <w:szCs w:val="21"/>
          <w:highlight w:val="none"/>
        </w:rPr>
        <w:sym w:font="Wingdings" w:char="00A8"/>
      </w:r>
      <w:r>
        <w:rPr>
          <w:rFonts w:hint="eastAsia" w:ascii="仿宋" w:hAnsi="仿宋" w:eastAsia="仿宋" w:cs="仿宋"/>
          <w:szCs w:val="21"/>
          <w:highlight w:val="none"/>
        </w:rPr>
        <w:t>不涉及</w:t>
      </w:r>
    </w:p>
    <w:p w14:paraId="0791D8F8">
      <w:pPr>
        <w:pageBreakBefore w:val="0"/>
        <w:numPr>
          <w:ilvl w:val="0"/>
          <w:numId w:val="3"/>
        </w:numPr>
        <w:topLinePunct w:val="0"/>
        <w:bidi w:val="0"/>
        <w:adjustRightInd w:val="0"/>
        <w:snapToGrid w:val="0"/>
        <w:spacing w:line="360" w:lineRule="auto"/>
        <w:ind w:firstLine="422" w:firstLineChars="200"/>
        <w:rPr>
          <w:rFonts w:hint="eastAsia" w:ascii="仿宋" w:hAnsi="仿宋" w:eastAsia="仿宋" w:cs="仿宋"/>
          <w:b/>
          <w:szCs w:val="21"/>
          <w:highlight w:val="none"/>
        </w:rPr>
      </w:pPr>
      <w:r>
        <w:rPr>
          <w:rFonts w:hint="eastAsia" w:ascii="仿宋" w:hAnsi="仿宋" w:eastAsia="仿宋" w:cs="仿宋"/>
          <w:b/>
          <w:szCs w:val="21"/>
          <w:highlight w:val="none"/>
        </w:rPr>
        <w:t>合同金额</w:t>
      </w:r>
    </w:p>
    <w:p w14:paraId="5B867DC1">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（1）合同金额小写：</w:t>
      </w:r>
      <w:r>
        <w:rPr>
          <w:rFonts w:hint="eastAsia" w:ascii="仿宋" w:hAnsi="仿宋" w:eastAsia="仿宋" w:cs="仿宋"/>
          <w:szCs w:val="21"/>
          <w:highlight w:val="none"/>
          <w:u w:val="single"/>
        </w:rPr>
        <w:t xml:space="preserve">                           </w:t>
      </w:r>
    </w:p>
    <w:p w14:paraId="65F15819">
      <w:pPr>
        <w:pageBreakBefore w:val="0"/>
        <w:topLinePunct w:val="0"/>
        <w:bidi w:val="0"/>
        <w:adjustRightInd w:val="0"/>
        <w:snapToGrid w:val="0"/>
        <w:spacing w:line="360" w:lineRule="auto"/>
        <w:rPr>
          <w:rFonts w:hint="eastAsia" w:ascii="仿宋" w:hAnsi="仿宋" w:eastAsia="仿宋" w:cs="仿宋"/>
          <w:szCs w:val="21"/>
          <w:highlight w:val="none"/>
          <w:u w:val="single"/>
        </w:rPr>
      </w:pPr>
      <w:r>
        <w:rPr>
          <w:rFonts w:hint="eastAsia" w:ascii="仿宋" w:hAnsi="仿宋" w:eastAsia="仿宋" w:cs="仿宋"/>
          <w:szCs w:val="21"/>
          <w:highlight w:val="none"/>
        </w:rPr>
        <w:t xml:space="preserve">                 大写：</w:t>
      </w:r>
      <w:r>
        <w:rPr>
          <w:rFonts w:hint="eastAsia" w:ascii="仿宋" w:hAnsi="仿宋" w:eastAsia="仿宋" w:cs="仿宋"/>
          <w:szCs w:val="21"/>
          <w:highlight w:val="none"/>
          <w:u w:val="single"/>
        </w:rPr>
        <w:t xml:space="preserve">                           </w:t>
      </w:r>
    </w:p>
    <w:p w14:paraId="2EFA0C23">
      <w:pPr>
        <w:pageBreakBefore w:val="0"/>
        <w:topLinePunct w:val="0"/>
        <w:bidi w:val="0"/>
        <w:adjustRightInd w:val="0"/>
        <w:snapToGrid w:val="0"/>
        <w:spacing w:line="360" w:lineRule="auto"/>
        <w:rPr>
          <w:rFonts w:hint="eastAsia" w:ascii="仿宋" w:hAnsi="仿宋" w:eastAsia="仿宋" w:cs="仿宋"/>
          <w:szCs w:val="21"/>
          <w:highlight w:val="none"/>
        </w:rPr>
      </w:pPr>
      <w:r>
        <w:rPr>
          <w:rFonts w:hint="eastAsia" w:ascii="仿宋" w:hAnsi="仿宋" w:eastAsia="仿宋" w:cs="仿宋"/>
          <w:szCs w:val="21"/>
          <w:highlight w:val="none"/>
        </w:rPr>
        <w:t xml:space="preserve">         分包金额（如有）小写：</w:t>
      </w:r>
      <w:r>
        <w:rPr>
          <w:rFonts w:hint="eastAsia" w:ascii="仿宋" w:hAnsi="仿宋" w:eastAsia="仿宋" w:cs="仿宋"/>
          <w:szCs w:val="21"/>
          <w:highlight w:val="none"/>
          <w:u w:val="single"/>
        </w:rPr>
        <w:t xml:space="preserve">                   </w:t>
      </w:r>
    </w:p>
    <w:p w14:paraId="55F47FEA">
      <w:pPr>
        <w:pageBreakBefore w:val="0"/>
        <w:topLinePunct w:val="0"/>
        <w:bidi w:val="0"/>
        <w:adjustRightInd w:val="0"/>
        <w:snapToGrid w:val="0"/>
        <w:spacing w:line="360" w:lineRule="auto"/>
        <w:rPr>
          <w:rFonts w:hint="eastAsia" w:ascii="仿宋" w:hAnsi="仿宋" w:eastAsia="仿宋" w:cs="仿宋"/>
          <w:szCs w:val="21"/>
          <w:highlight w:val="none"/>
          <w:u w:val="single"/>
        </w:rPr>
      </w:pPr>
      <w:r>
        <w:rPr>
          <w:rFonts w:hint="eastAsia" w:ascii="仿宋" w:hAnsi="仿宋" w:eastAsia="仿宋" w:cs="仿宋"/>
          <w:szCs w:val="21"/>
          <w:highlight w:val="none"/>
        </w:rPr>
        <w:t xml:space="preserve">                     大写：</w:t>
      </w:r>
      <w:r>
        <w:rPr>
          <w:rFonts w:hint="eastAsia" w:ascii="仿宋" w:hAnsi="仿宋" w:eastAsia="仿宋" w:cs="仿宋"/>
          <w:szCs w:val="21"/>
          <w:highlight w:val="none"/>
          <w:u w:val="single"/>
        </w:rPr>
        <w:t xml:space="preserve">                       </w:t>
      </w:r>
    </w:p>
    <w:p w14:paraId="76942E9C">
      <w:pPr>
        <w:pageBreakBefore w:val="0"/>
        <w:topLinePunct w:val="0"/>
        <w:bidi w:val="0"/>
        <w:adjustRightInd w:val="0"/>
        <w:snapToGrid w:val="0"/>
        <w:spacing w:line="360" w:lineRule="auto"/>
        <w:rPr>
          <w:rFonts w:hint="eastAsia" w:ascii="仿宋" w:hAnsi="仿宋" w:eastAsia="仿宋" w:cs="仿宋"/>
          <w:szCs w:val="21"/>
          <w:highlight w:val="none"/>
        </w:rPr>
      </w:pPr>
      <w:r>
        <w:rPr>
          <w:rFonts w:hint="eastAsia" w:ascii="仿宋" w:hAnsi="仿宋" w:eastAsia="仿宋" w:cs="仿宋"/>
          <w:szCs w:val="21"/>
          <w:highlight w:val="none"/>
        </w:rPr>
        <w:t xml:space="preserve">    （注：固定单价合同应填写单价和最高限价）</w:t>
      </w:r>
    </w:p>
    <w:p w14:paraId="6E0D8864">
      <w:pPr>
        <w:pageBreakBefore w:val="0"/>
        <w:topLinePunct w:val="0"/>
        <w:bidi w:val="0"/>
        <w:adjustRightInd w:val="0"/>
        <w:snapToGrid w:val="0"/>
        <w:spacing w:line="360" w:lineRule="auto"/>
        <w:rPr>
          <w:rFonts w:hint="eastAsia" w:ascii="仿宋" w:hAnsi="仿宋" w:eastAsia="仿宋" w:cs="仿宋"/>
          <w:szCs w:val="21"/>
          <w:highlight w:val="none"/>
        </w:rPr>
      </w:pPr>
      <w:r>
        <w:rPr>
          <w:rFonts w:hint="eastAsia" w:ascii="仿宋" w:hAnsi="仿宋" w:eastAsia="仿宋" w:cs="仿宋"/>
          <w:szCs w:val="21"/>
          <w:highlight w:val="none"/>
        </w:rPr>
        <w:t xml:space="preserve">    （2）合同定价方式（采用组合定价方式的，可以勾选多项）：</w:t>
      </w:r>
    </w:p>
    <w:p w14:paraId="35000C0A">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iCs/>
          <w:szCs w:val="21"/>
          <w:highlight w:val="none"/>
        </w:rPr>
        <w:t xml:space="preserve">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固定总价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固定单价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固定费率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成本补偿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 xml:space="preserve">绩效激励 </w:t>
      </w:r>
      <w:r>
        <w:rPr>
          <w:rFonts w:hint="eastAsia" w:ascii="仿宋" w:hAnsi="仿宋" w:eastAsia="仿宋" w:cs="仿宋"/>
          <w:iCs/>
          <w:szCs w:val="21"/>
          <w:highlight w:val="none"/>
        </w:rPr>
        <w:sym w:font="Wingdings" w:char="00A8"/>
      </w:r>
      <w:r>
        <w:rPr>
          <w:rFonts w:hint="eastAsia" w:ascii="仿宋" w:hAnsi="仿宋" w:eastAsia="仿宋" w:cs="仿宋"/>
          <w:iCs/>
          <w:szCs w:val="21"/>
          <w:highlight w:val="none"/>
        </w:rPr>
        <w:t>其他</w:t>
      </w:r>
      <w:r>
        <w:rPr>
          <w:rFonts w:hint="eastAsia" w:ascii="仿宋" w:hAnsi="仿宋" w:eastAsia="仿宋" w:cs="仿宋"/>
          <w:szCs w:val="21"/>
          <w:highlight w:val="none"/>
          <w:u w:val="single"/>
        </w:rPr>
        <w:t xml:space="preserve">       </w:t>
      </w:r>
    </w:p>
    <w:p w14:paraId="7B0E5133">
      <w:pPr>
        <w:pStyle w:val="27"/>
        <w:pageBreakBefore w:val="0"/>
        <w:topLinePunct w:val="0"/>
        <w:bidi w:val="0"/>
        <w:spacing w:line="360" w:lineRule="auto"/>
        <w:rPr>
          <w:rFonts w:hint="eastAsia" w:ascii="仿宋" w:hAnsi="仿宋" w:eastAsia="仿宋" w:cs="仿宋"/>
          <w:highlight w:val="none"/>
        </w:rPr>
      </w:pPr>
      <w:r>
        <w:rPr>
          <w:rFonts w:hint="eastAsia" w:ascii="仿宋" w:hAnsi="仿宋" w:eastAsia="仿宋" w:cs="仿宋"/>
          <w:highlight w:val="none"/>
        </w:rPr>
        <w:t>（3）付款方式（按项目实际勾选填写）：</w:t>
      </w:r>
    </w:p>
    <w:p w14:paraId="76855740">
      <w:pPr>
        <w:pageBreakBefore w:val="0"/>
        <w:topLinePunct w:val="0"/>
        <w:bidi w:val="0"/>
        <w:adjustRightInd w:val="0"/>
        <w:snapToGrid w:val="0"/>
        <w:spacing w:line="360" w:lineRule="auto"/>
        <w:ind w:firstLine="630" w:firstLineChars="300"/>
        <w:rPr>
          <w:rFonts w:hint="eastAsia" w:ascii="仿宋" w:hAnsi="仿宋" w:eastAsia="仿宋" w:cs="仿宋"/>
          <w:szCs w:val="21"/>
          <w:highlight w:val="none"/>
          <w:u w:val="single"/>
        </w:rPr>
      </w:pPr>
      <w:r>
        <w:rPr>
          <w:rFonts w:hint="eastAsia" w:ascii="仿宋" w:hAnsi="仿宋" w:eastAsia="仿宋" w:cs="仿宋"/>
          <w:szCs w:val="21"/>
          <w:highlight w:val="none"/>
        </w:rPr>
        <w:sym w:font="Wingdings" w:char="00A8"/>
      </w:r>
      <w:r>
        <w:rPr>
          <w:rFonts w:hint="eastAsia" w:ascii="仿宋" w:hAnsi="仿宋" w:eastAsia="仿宋" w:cs="仿宋"/>
          <w:szCs w:val="21"/>
          <w:highlight w:val="none"/>
        </w:rPr>
        <w:t>全额付款：</w:t>
      </w:r>
      <w:r>
        <w:rPr>
          <w:rFonts w:hint="eastAsia" w:ascii="仿宋" w:hAnsi="仿宋" w:eastAsia="仿宋" w:cs="仿宋"/>
          <w:szCs w:val="21"/>
          <w:highlight w:val="none"/>
          <w:u w:val="single"/>
        </w:rPr>
        <w:t xml:space="preserve">     （应明确一次性支付合同款项的条件）                    </w:t>
      </w:r>
    </w:p>
    <w:p w14:paraId="1ED2058E">
      <w:pPr>
        <w:pageBreakBefore w:val="0"/>
        <w:topLinePunct w:val="0"/>
        <w:bidi w:val="0"/>
        <w:snapToGrid w:val="0"/>
        <w:spacing w:line="360" w:lineRule="auto"/>
        <w:ind w:firstLine="630" w:firstLineChars="300"/>
        <w:rPr>
          <w:rFonts w:hint="eastAsia" w:ascii="仿宋" w:hAnsi="仿宋" w:eastAsia="仿宋" w:cs="仿宋"/>
          <w:highlight w:val="none"/>
        </w:rPr>
      </w:pPr>
      <w:r>
        <w:rPr>
          <w:rFonts w:hint="eastAsia" w:ascii="仿宋" w:hAnsi="仿宋" w:eastAsia="仿宋" w:cs="仿宋"/>
          <w:szCs w:val="21"/>
          <w:highlight w:val="none"/>
        </w:rPr>
        <w:sym w:font="Wingdings" w:char="00A8"/>
      </w:r>
      <w:r>
        <w:rPr>
          <w:rFonts w:hint="eastAsia" w:ascii="仿宋" w:hAnsi="仿宋" w:eastAsia="仿宋" w:cs="仿宋"/>
          <w:szCs w:val="21"/>
          <w:highlight w:val="none"/>
        </w:rPr>
        <w:t>分期付款：</w:t>
      </w:r>
      <w:r>
        <w:rPr>
          <w:rFonts w:hint="eastAsia" w:ascii="仿宋" w:hAnsi="仿宋" w:eastAsia="仿宋" w:cs="仿宋"/>
          <w:szCs w:val="21"/>
          <w:highlight w:val="none"/>
          <w:u w:val="single"/>
        </w:rPr>
        <w:t xml:space="preserve">  （应明确分期支付合同款项的各期比例和支付条件，各期支付条件应与分期履约验收情况挂钩） </w:t>
      </w:r>
      <w:r>
        <w:rPr>
          <w:rFonts w:hint="eastAsia" w:ascii="仿宋" w:hAnsi="仿宋" w:eastAsia="仿宋" w:cs="仿宋"/>
          <w:szCs w:val="21"/>
          <w:highlight w:val="none"/>
        </w:rPr>
        <w:t>，其中涉及预付款的：</w:t>
      </w:r>
      <w:r>
        <w:rPr>
          <w:rFonts w:hint="eastAsia" w:ascii="仿宋" w:hAnsi="仿宋" w:eastAsia="仿宋" w:cs="仿宋"/>
          <w:szCs w:val="21"/>
          <w:highlight w:val="none"/>
          <w:u w:val="single"/>
        </w:rPr>
        <w:t xml:space="preserve"> （应明确预付款的支付比例和支付条件） </w:t>
      </w:r>
    </w:p>
    <w:p w14:paraId="1D8A5841">
      <w:pPr>
        <w:pageBreakBefore w:val="0"/>
        <w:topLinePunct w:val="0"/>
        <w:bidi w:val="0"/>
        <w:adjustRightInd w:val="0"/>
        <w:snapToGrid w:val="0"/>
        <w:spacing w:line="360" w:lineRule="auto"/>
        <w:ind w:firstLine="630" w:firstLineChars="300"/>
        <w:rPr>
          <w:rFonts w:hint="eastAsia" w:ascii="仿宋" w:hAnsi="仿宋" w:eastAsia="仿宋" w:cs="仿宋"/>
          <w:szCs w:val="21"/>
          <w:highlight w:val="none"/>
          <w:u w:val="single"/>
        </w:rPr>
      </w:pPr>
      <w:r>
        <w:rPr>
          <w:rFonts w:hint="eastAsia" w:ascii="仿宋" w:hAnsi="仿宋" w:eastAsia="仿宋" w:cs="仿宋"/>
          <w:szCs w:val="21"/>
          <w:highlight w:val="none"/>
        </w:rPr>
        <w:sym w:font="Wingdings" w:char="00A8"/>
      </w:r>
      <w:r>
        <w:rPr>
          <w:rFonts w:hint="eastAsia" w:ascii="仿宋" w:hAnsi="仿宋" w:eastAsia="仿宋" w:cs="仿宋"/>
          <w:szCs w:val="21"/>
          <w:highlight w:val="none"/>
        </w:rPr>
        <w:t>成本补偿：</w:t>
      </w:r>
      <w:r>
        <w:rPr>
          <w:rFonts w:hint="eastAsia" w:ascii="仿宋" w:hAnsi="仿宋" w:eastAsia="仿宋" w:cs="仿宋"/>
          <w:szCs w:val="21"/>
          <w:highlight w:val="none"/>
          <w:u w:val="single"/>
        </w:rPr>
        <w:t xml:space="preserve">      （应明确按照成本补偿方式的支付方式和支付条件）   </w:t>
      </w:r>
    </w:p>
    <w:p w14:paraId="22931803">
      <w:pPr>
        <w:pageBreakBefore w:val="0"/>
        <w:topLinePunct w:val="0"/>
        <w:bidi w:val="0"/>
        <w:adjustRightInd w:val="0"/>
        <w:snapToGrid w:val="0"/>
        <w:spacing w:line="360" w:lineRule="auto"/>
        <w:ind w:firstLine="630" w:firstLineChars="300"/>
        <w:rPr>
          <w:rFonts w:hint="eastAsia" w:ascii="仿宋" w:hAnsi="仿宋" w:eastAsia="仿宋" w:cs="仿宋"/>
          <w:szCs w:val="21"/>
          <w:highlight w:val="none"/>
        </w:rPr>
      </w:pPr>
      <w:r>
        <w:rPr>
          <w:rFonts w:hint="eastAsia" w:ascii="仿宋" w:hAnsi="仿宋" w:eastAsia="仿宋" w:cs="仿宋"/>
          <w:szCs w:val="21"/>
          <w:highlight w:val="none"/>
        </w:rPr>
        <w:sym w:font="Wingdings" w:char="00A8"/>
      </w:r>
      <w:r>
        <w:rPr>
          <w:rFonts w:hint="eastAsia" w:ascii="仿宋" w:hAnsi="仿宋" w:eastAsia="仿宋" w:cs="仿宋"/>
          <w:szCs w:val="21"/>
          <w:highlight w:val="none"/>
        </w:rPr>
        <w:t>绩效激励：</w:t>
      </w:r>
      <w:r>
        <w:rPr>
          <w:rFonts w:hint="eastAsia" w:ascii="仿宋" w:hAnsi="仿宋" w:eastAsia="仿宋" w:cs="仿宋"/>
          <w:szCs w:val="21"/>
          <w:highlight w:val="none"/>
          <w:u w:val="single"/>
        </w:rPr>
        <w:t xml:space="preserve">      （应明确按照绩效激励方式的支付方式和支付条件）   </w:t>
      </w:r>
    </w:p>
    <w:p w14:paraId="5788E061">
      <w:pPr>
        <w:pageBreakBefore w:val="0"/>
        <w:numPr>
          <w:ilvl w:val="0"/>
          <w:numId w:val="3"/>
        </w:numPr>
        <w:topLinePunct w:val="0"/>
        <w:bidi w:val="0"/>
        <w:adjustRightInd w:val="0"/>
        <w:snapToGrid w:val="0"/>
        <w:spacing w:line="360" w:lineRule="auto"/>
        <w:ind w:firstLine="422" w:firstLineChars="200"/>
        <w:rPr>
          <w:rFonts w:hint="eastAsia" w:ascii="仿宋" w:hAnsi="仿宋" w:eastAsia="仿宋" w:cs="仿宋"/>
          <w:b/>
          <w:szCs w:val="21"/>
          <w:highlight w:val="none"/>
          <w:u w:val="single"/>
        </w:rPr>
      </w:pPr>
      <w:r>
        <w:rPr>
          <w:rFonts w:hint="eastAsia" w:ascii="仿宋" w:hAnsi="仿宋" w:eastAsia="仿宋" w:cs="仿宋"/>
          <w:b/>
          <w:szCs w:val="21"/>
          <w:highlight w:val="none"/>
        </w:rPr>
        <w:t>合同履行</w:t>
      </w:r>
    </w:p>
    <w:p w14:paraId="2DE00AA3">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（1）起始日期：</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年</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月</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日，完成日期：</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年</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月</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日。</w:t>
      </w:r>
    </w:p>
    <w:p w14:paraId="15122263">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u w:val="single"/>
        </w:rPr>
      </w:pPr>
      <w:r>
        <w:rPr>
          <w:rFonts w:hint="eastAsia" w:ascii="仿宋" w:hAnsi="仿宋" w:eastAsia="仿宋" w:cs="仿宋"/>
          <w:szCs w:val="21"/>
          <w:highlight w:val="none"/>
        </w:rPr>
        <w:t>（2）履约地点</w:t>
      </w:r>
      <w:r>
        <w:rPr>
          <w:rFonts w:hint="eastAsia" w:ascii="仿宋" w:hAnsi="仿宋" w:eastAsia="仿宋" w:cs="仿宋"/>
          <w:bCs/>
          <w:szCs w:val="21"/>
          <w:highlight w:val="none"/>
        </w:rPr>
        <w:t>：</w:t>
      </w:r>
      <w:r>
        <w:rPr>
          <w:rFonts w:hint="eastAsia" w:ascii="仿宋" w:hAnsi="仿宋" w:eastAsia="仿宋" w:cs="仿宋"/>
          <w:szCs w:val="21"/>
          <w:highlight w:val="none"/>
          <w:u w:val="single"/>
        </w:rPr>
        <w:t xml:space="preserve">                             </w:t>
      </w:r>
    </w:p>
    <w:p w14:paraId="7225EE4B">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bCs/>
          <w:szCs w:val="21"/>
          <w:highlight w:val="none"/>
        </w:rPr>
        <w:t>（3）履约担保：</w:t>
      </w:r>
      <w:r>
        <w:rPr>
          <w:rFonts w:hint="eastAsia" w:ascii="仿宋" w:hAnsi="仿宋" w:eastAsia="仿宋" w:cs="仿宋"/>
          <w:highlight w:val="none"/>
        </w:rPr>
        <w:t>是否收取履约保证金：</w:t>
      </w:r>
      <w:r>
        <w:rPr>
          <w:rFonts w:hint="eastAsia" w:ascii="仿宋" w:hAnsi="仿宋" w:eastAsia="仿宋" w:cs="仿宋"/>
          <w:szCs w:val="21"/>
          <w:highlight w:val="none"/>
        </w:rPr>
        <w:sym w:font="Wingdings" w:char="00A8"/>
      </w:r>
      <w:r>
        <w:rPr>
          <w:rFonts w:hint="eastAsia" w:ascii="仿宋" w:hAnsi="仿宋" w:eastAsia="仿宋" w:cs="仿宋"/>
          <w:szCs w:val="21"/>
          <w:highlight w:val="none"/>
        </w:rPr>
        <w:t xml:space="preserve">是    </w:t>
      </w:r>
      <w:r>
        <w:rPr>
          <w:rFonts w:hint="eastAsia" w:ascii="仿宋" w:hAnsi="仿宋" w:eastAsia="仿宋" w:cs="仿宋"/>
          <w:szCs w:val="21"/>
          <w:highlight w:val="none"/>
        </w:rPr>
        <w:sym w:font="Wingdings" w:char="00A8"/>
      </w:r>
      <w:r>
        <w:rPr>
          <w:rFonts w:hint="eastAsia" w:ascii="仿宋" w:hAnsi="仿宋" w:eastAsia="仿宋" w:cs="仿宋"/>
          <w:szCs w:val="21"/>
          <w:highlight w:val="none"/>
        </w:rPr>
        <w:t>否</w:t>
      </w:r>
    </w:p>
    <w:p w14:paraId="6E02BE2F">
      <w:pPr>
        <w:pStyle w:val="22"/>
        <w:pageBreakBefore w:val="0"/>
        <w:topLinePunct w:val="0"/>
        <w:bidi w:val="0"/>
        <w:spacing w:line="360" w:lineRule="auto"/>
        <w:rPr>
          <w:rFonts w:hint="eastAsia" w:ascii="仿宋" w:hAnsi="仿宋" w:eastAsia="仿宋" w:cs="仿宋"/>
          <w:sz w:val="21"/>
          <w:highlight w:val="none"/>
        </w:rPr>
      </w:pPr>
      <w:r>
        <w:rPr>
          <w:rFonts w:hint="eastAsia" w:ascii="仿宋" w:hAnsi="仿宋" w:eastAsia="仿宋" w:cs="仿宋"/>
          <w:bCs/>
          <w:highlight w:val="none"/>
        </w:rPr>
        <w:t xml:space="preserve">  </w:t>
      </w:r>
      <w:r>
        <w:rPr>
          <w:rFonts w:hint="eastAsia" w:ascii="仿宋" w:hAnsi="仿宋" w:eastAsia="仿宋" w:cs="仿宋"/>
          <w:sz w:val="21"/>
          <w:highlight w:val="none"/>
        </w:rPr>
        <w:t xml:space="preserve">  收取履约保证金形式：</w:t>
      </w:r>
      <w:r>
        <w:rPr>
          <w:rFonts w:hint="eastAsia" w:ascii="仿宋" w:hAnsi="仿宋" w:eastAsia="仿宋" w:cs="仿宋"/>
          <w:bCs/>
          <w:sz w:val="21"/>
          <w:highlight w:val="none"/>
          <w:u w:val="single"/>
        </w:rPr>
        <w:t xml:space="preserve">                            </w:t>
      </w:r>
    </w:p>
    <w:p w14:paraId="5CD15BBD">
      <w:pPr>
        <w:pStyle w:val="22"/>
        <w:pageBreakBefore w:val="0"/>
        <w:topLinePunct w:val="0"/>
        <w:bidi w:val="0"/>
        <w:spacing w:line="360" w:lineRule="auto"/>
        <w:ind w:firstLine="420"/>
        <w:rPr>
          <w:rFonts w:hint="eastAsia" w:ascii="仿宋" w:hAnsi="仿宋" w:eastAsia="仿宋" w:cs="仿宋"/>
          <w:sz w:val="21"/>
          <w:highlight w:val="none"/>
        </w:rPr>
      </w:pPr>
      <w:r>
        <w:rPr>
          <w:rFonts w:hint="eastAsia" w:ascii="仿宋" w:hAnsi="仿宋" w:eastAsia="仿宋" w:cs="仿宋"/>
          <w:sz w:val="21"/>
          <w:highlight w:val="none"/>
        </w:rPr>
        <w:t xml:space="preserve">    收取履约保证金金额：</w:t>
      </w:r>
      <w:r>
        <w:rPr>
          <w:rFonts w:hint="eastAsia" w:ascii="仿宋" w:hAnsi="仿宋" w:eastAsia="仿宋" w:cs="仿宋"/>
          <w:bCs/>
          <w:sz w:val="21"/>
          <w:highlight w:val="none"/>
          <w:u w:val="single"/>
        </w:rPr>
        <w:t xml:space="preserve">                            </w:t>
      </w:r>
    </w:p>
    <w:p w14:paraId="3735CAD8">
      <w:pPr>
        <w:pageBreakBefore w:val="0"/>
        <w:topLinePunct w:val="0"/>
        <w:bidi w:val="0"/>
        <w:snapToGrid w:val="0"/>
        <w:spacing w:line="360" w:lineRule="auto"/>
        <w:ind w:firstLine="420" w:firstLineChars="200"/>
        <w:rPr>
          <w:rFonts w:hint="eastAsia" w:ascii="仿宋" w:hAnsi="仿宋" w:eastAsia="仿宋" w:cs="仿宋"/>
          <w:highlight w:val="none"/>
        </w:rPr>
      </w:pPr>
      <w:r>
        <w:rPr>
          <w:rFonts w:hint="eastAsia" w:ascii="仿宋" w:hAnsi="仿宋" w:eastAsia="仿宋" w:cs="仿宋"/>
          <w:bCs/>
          <w:szCs w:val="21"/>
          <w:highlight w:val="none"/>
        </w:rPr>
        <w:t xml:space="preserve">    履约担保期限：</w:t>
      </w:r>
      <w:r>
        <w:rPr>
          <w:rFonts w:hint="eastAsia" w:ascii="仿宋" w:hAnsi="仿宋" w:eastAsia="仿宋" w:cs="仿宋"/>
          <w:bCs/>
          <w:szCs w:val="21"/>
          <w:highlight w:val="none"/>
          <w:u w:val="single"/>
        </w:rPr>
        <w:t xml:space="preserve">                                  </w:t>
      </w:r>
    </w:p>
    <w:p w14:paraId="06CE17E1">
      <w:pPr>
        <w:pageBreakBefore w:val="0"/>
        <w:topLinePunct w:val="0"/>
        <w:bidi w:val="0"/>
        <w:adjustRightInd w:val="0"/>
        <w:snapToGrid w:val="0"/>
        <w:spacing w:line="360" w:lineRule="auto"/>
        <w:ind w:firstLine="420" w:firstLineChars="200"/>
        <w:rPr>
          <w:rFonts w:hint="eastAsia" w:ascii="仿宋" w:hAnsi="仿宋" w:eastAsia="仿宋" w:cs="仿宋"/>
          <w:bCs/>
          <w:szCs w:val="21"/>
          <w:highlight w:val="none"/>
        </w:rPr>
      </w:pPr>
      <w:r>
        <w:rPr>
          <w:rFonts w:hint="eastAsia" w:ascii="仿宋" w:hAnsi="仿宋" w:eastAsia="仿宋" w:cs="仿宋"/>
          <w:bCs/>
          <w:szCs w:val="21"/>
          <w:highlight w:val="none"/>
        </w:rPr>
        <w:t>（4）分期履行要求：</w:t>
      </w:r>
      <w:r>
        <w:rPr>
          <w:rFonts w:hint="eastAsia" w:ascii="仿宋" w:hAnsi="仿宋" w:eastAsia="仿宋" w:cs="仿宋"/>
          <w:bCs/>
          <w:szCs w:val="21"/>
          <w:highlight w:val="none"/>
          <w:u w:val="single"/>
        </w:rPr>
        <w:t xml:space="preserve">                                                        </w:t>
      </w:r>
    </w:p>
    <w:p w14:paraId="46DF59D3">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u w:val="single"/>
        </w:rPr>
      </w:pPr>
      <w:r>
        <w:rPr>
          <w:rFonts w:hint="eastAsia" w:ascii="仿宋" w:hAnsi="仿宋" w:eastAsia="仿宋" w:cs="仿宋"/>
          <w:bCs/>
          <w:szCs w:val="21"/>
          <w:highlight w:val="none"/>
        </w:rPr>
        <w:t>（5）风险处置措施和替代方案：</w:t>
      </w:r>
      <w:r>
        <w:rPr>
          <w:rFonts w:hint="eastAsia" w:ascii="仿宋" w:hAnsi="仿宋" w:eastAsia="仿宋" w:cs="仿宋"/>
          <w:szCs w:val="21"/>
          <w:highlight w:val="none"/>
          <w:u w:val="single"/>
        </w:rPr>
        <w:t xml:space="preserve">                                                               </w:t>
      </w:r>
    </w:p>
    <w:p w14:paraId="461415F4">
      <w:pPr>
        <w:pageBreakBefore w:val="0"/>
        <w:numPr>
          <w:ilvl w:val="0"/>
          <w:numId w:val="3"/>
        </w:numPr>
        <w:topLinePunct w:val="0"/>
        <w:bidi w:val="0"/>
        <w:adjustRightInd w:val="0"/>
        <w:snapToGrid w:val="0"/>
        <w:spacing w:line="360" w:lineRule="auto"/>
        <w:ind w:firstLine="422" w:firstLineChars="200"/>
        <w:rPr>
          <w:rFonts w:hint="eastAsia" w:ascii="仿宋" w:hAnsi="仿宋" w:eastAsia="仿宋" w:cs="仿宋"/>
          <w:b/>
          <w:szCs w:val="21"/>
          <w:highlight w:val="none"/>
        </w:rPr>
      </w:pPr>
      <w:r>
        <w:rPr>
          <w:rFonts w:hint="eastAsia" w:ascii="仿宋" w:hAnsi="仿宋" w:eastAsia="仿宋" w:cs="仿宋"/>
          <w:b/>
          <w:szCs w:val="21"/>
          <w:highlight w:val="none"/>
        </w:rPr>
        <w:t>合同验收</w:t>
      </w:r>
    </w:p>
    <w:p w14:paraId="176D4A9C">
      <w:pPr>
        <w:pageBreakBefore w:val="0"/>
        <w:numPr>
          <w:ilvl w:val="0"/>
          <w:numId w:val="5"/>
        </w:numPr>
        <w:topLinePunct w:val="0"/>
        <w:bidi w:val="0"/>
        <w:adjustRightInd w:val="0"/>
        <w:snapToGrid w:val="0"/>
        <w:spacing w:line="360" w:lineRule="auto"/>
        <w:ind w:firstLine="420" w:firstLineChars="200"/>
        <w:rPr>
          <w:rFonts w:hint="eastAsia" w:ascii="仿宋" w:hAnsi="仿宋" w:eastAsia="仿宋" w:cs="仿宋"/>
          <w:bCs/>
          <w:szCs w:val="21"/>
          <w:highlight w:val="none"/>
        </w:rPr>
      </w:pPr>
      <w:r>
        <w:rPr>
          <w:rFonts w:hint="eastAsia" w:ascii="仿宋" w:hAnsi="仿宋" w:eastAsia="仿宋" w:cs="仿宋"/>
          <w:bCs/>
          <w:szCs w:val="21"/>
          <w:highlight w:val="none"/>
        </w:rPr>
        <w:t>验收组织方式：</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 xml:space="preserve">自行组织 </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委托第三方组织</w:t>
      </w:r>
    </w:p>
    <w:p w14:paraId="2D632A9C">
      <w:pPr>
        <w:pageBreakBefore w:val="0"/>
        <w:topLinePunct w:val="0"/>
        <w:bidi w:val="0"/>
        <w:adjustRightInd w:val="0"/>
        <w:snapToGrid w:val="0"/>
        <w:spacing w:line="360" w:lineRule="auto"/>
        <w:rPr>
          <w:rFonts w:hint="eastAsia" w:ascii="仿宋" w:hAnsi="仿宋" w:eastAsia="仿宋" w:cs="仿宋"/>
          <w:bCs/>
          <w:szCs w:val="21"/>
          <w:highlight w:val="none"/>
        </w:rPr>
      </w:pPr>
      <w:r>
        <w:rPr>
          <w:rFonts w:hint="eastAsia" w:ascii="仿宋" w:hAnsi="仿宋" w:eastAsia="仿宋" w:cs="仿宋"/>
          <w:bCs/>
          <w:szCs w:val="21"/>
          <w:highlight w:val="none"/>
        </w:rPr>
        <w:t xml:space="preserve">         验收主体：</w:t>
      </w:r>
      <w:r>
        <w:rPr>
          <w:rFonts w:hint="eastAsia" w:ascii="仿宋" w:hAnsi="仿宋" w:eastAsia="仿宋" w:cs="仿宋"/>
          <w:bCs/>
          <w:szCs w:val="21"/>
          <w:highlight w:val="none"/>
          <w:u w:val="single"/>
        </w:rPr>
        <w:t xml:space="preserve">                  </w:t>
      </w:r>
    </w:p>
    <w:p w14:paraId="7A3D94F4">
      <w:pPr>
        <w:pageBreakBefore w:val="0"/>
        <w:topLinePunct w:val="0"/>
        <w:bidi w:val="0"/>
        <w:adjustRightInd w:val="0"/>
        <w:snapToGrid w:val="0"/>
        <w:spacing w:line="360" w:lineRule="auto"/>
        <w:rPr>
          <w:rFonts w:hint="eastAsia" w:ascii="仿宋" w:hAnsi="仿宋" w:eastAsia="仿宋" w:cs="仿宋"/>
          <w:bCs/>
          <w:szCs w:val="21"/>
          <w:highlight w:val="none"/>
        </w:rPr>
      </w:pPr>
      <w:r>
        <w:rPr>
          <w:rFonts w:hint="eastAsia" w:ascii="仿宋" w:hAnsi="仿宋" w:eastAsia="仿宋" w:cs="仿宋"/>
          <w:bCs/>
          <w:szCs w:val="21"/>
          <w:highlight w:val="none"/>
        </w:rPr>
        <w:t xml:space="preserve">        是否邀请本项目的其他投标人参加验收：</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 xml:space="preserve">是  </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否</w:t>
      </w:r>
    </w:p>
    <w:p w14:paraId="65E7E007">
      <w:pPr>
        <w:pageBreakBefore w:val="0"/>
        <w:topLinePunct w:val="0"/>
        <w:bidi w:val="0"/>
        <w:adjustRightInd w:val="0"/>
        <w:snapToGrid w:val="0"/>
        <w:spacing w:line="360" w:lineRule="auto"/>
        <w:ind w:firstLine="840" w:firstLineChars="400"/>
        <w:rPr>
          <w:rFonts w:hint="eastAsia" w:ascii="仿宋" w:hAnsi="仿宋" w:eastAsia="仿宋" w:cs="仿宋"/>
          <w:bCs/>
          <w:szCs w:val="21"/>
          <w:highlight w:val="none"/>
        </w:rPr>
      </w:pPr>
      <w:r>
        <w:rPr>
          <w:rFonts w:hint="eastAsia" w:ascii="仿宋" w:hAnsi="仿宋" w:eastAsia="仿宋" w:cs="仿宋"/>
          <w:bCs/>
          <w:szCs w:val="21"/>
          <w:highlight w:val="none"/>
        </w:rPr>
        <w:t>是否邀请专家参加验收：</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 xml:space="preserve">是  </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否</w:t>
      </w:r>
    </w:p>
    <w:p w14:paraId="180E3B0D">
      <w:pPr>
        <w:pageBreakBefore w:val="0"/>
        <w:topLinePunct w:val="0"/>
        <w:bidi w:val="0"/>
        <w:adjustRightInd w:val="0"/>
        <w:snapToGrid w:val="0"/>
        <w:spacing w:line="360" w:lineRule="auto"/>
        <w:ind w:firstLine="840" w:firstLineChars="400"/>
        <w:rPr>
          <w:rFonts w:hint="eastAsia" w:ascii="仿宋" w:hAnsi="仿宋" w:eastAsia="仿宋" w:cs="仿宋"/>
          <w:bCs/>
          <w:szCs w:val="21"/>
          <w:highlight w:val="none"/>
        </w:rPr>
      </w:pPr>
      <w:r>
        <w:rPr>
          <w:rFonts w:hint="eastAsia" w:ascii="仿宋" w:hAnsi="仿宋" w:eastAsia="仿宋" w:cs="仿宋"/>
          <w:bCs/>
          <w:szCs w:val="21"/>
          <w:highlight w:val="none"/>
        </w:rPr>
        <w:t>是否邀请服务对象参加验收：</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 xml:space="preserve">是  </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否</w:t>
      </w:r>
    </w:p>
    <w:p w14:paraId="5784143B">
      <w:pPr>
        <w:pageBreakBefore w:val="0"/>
        <w:topLinePunct w:val="0"/>
        <w:bidi w:val="0"/>
        <w:adjustRightInd w:val="0"/>
        <w:snapToGrid w:val="0"/>
        <w:spacing w:line="360" w:lineRule="auto"/>
        <w:ind w:firstLine="840" w:firstLineChars="400"/>
        <w:rPr>
          <w:rFonts w:hint="eastAsia" w:ascii="仿宋" w:hAnsi="仿宋" w:eastAsia="仿宋" w:cs="仿宋"/>
          <w:bCs/>
          <w:szCs w:val="21"/>
          <w:highlight w:val="none"/>
        </w:rPr>
      </w:pPr>
      <w:r>
        <w:rPr>
          <w:rFonts w:hint="eastAsia" w:ascii="仿宋" w:hAnsi="仿宋" w:eastAsia="仿宋" w:cs="仿宋"/>
          <w:bCs/>
          <w:szCs w:val="21"/>
          <w:highlight w:val="none"/>
        </w:rPr>
        <w:t>是否邀请第三方检测机构参加验收：</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 xml:space="preserve">是  </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否</w:t>
      </w:r>
    </w:p>
    <w:p w14:paraId="6A9CBC4F">
      <w:pPr>
        <w:pageBreakBefore w:val="0"/>
        <w:topLinePunct w:val="0"/>
        <w:bidi w:val="0"/>
        <w:adjustRightInd w:val="0"/>
        <w:snapToGrid w:val="0"/>
        <w:spacing w:line="360" w:lineRule="auto"/>
        <w:ind w:firstLine="840" w:firstLineChars="400"/>
        <w:rPr>
          <w:rFonts w:hint="eastAsia" w:ascii="仿宋" w:hAnsi="仿宋" w:eastAsia="仿宋" w:cs="仿宋"/>
          <w:bCs/>
          <w:szCs w:val="21"/>
          <w:highlight w:val="none"/>
        </w:rPr>
      </w:pPr>
      <w:r>
        <w:rPr>
          <w:rFonts w:hint="eastAsia" w:ascii="仿宋" w:hAnsi="仿宋" w:eastAsia="仿宋" w:cs="仿宋"/>
          <w:bCs/>
          <w:szCs w:val="21"/>
          <w:highlight w:val="none"/>
        </w:rPr>
        <w:t>是否进行抽查检测：</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是，抽查比例：</w:t>
      </w:r>
      <w:r>
        <w:rPr>
          <w:rFonts w:hint="eastAsia" w:ascii="仿宋" w:hAnsi="仿宋" w:eastAsia="仿宋" w:cs="仿宋"/>
          <w:bCs/>
          <w:szCs w:val="21"/>
          <w:highlight w:val="none"/>
          <w:u w:val="single"/>
        </w:rPr>
        <w:t xml:space="preserve">        </w:t>
      </w:r>
      <w:r>
        <w:rPr>
          <w:rFonts w:hint="eastAsia" w:ascii="仿宋" w:hAnsi="仿宋" w:eastAsia="仿宋" w:cs="仿宋"/>
          <w:bCs/>
          <w:szCs w:val="21"/>
          <w:highlight w:val="none"/>
        </w:rPr>
        <w:t xml:space="preserve"> </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否</w:t>
      </w:r>
    </w:p>
    <w:p w14:paraId="6190B72F">
      <w:pPr>
        <w:pageBreakBefore w:val="0"/>
        <w:topLinePunct w:val="0"/>
        <w:bidi w:val="0"/>
        <w:adjustRightInd w:val="0"/>
        <w:snapToGrid w:val="0"/>
        <w:spacing w:line="360" w:lineRule="auto"/>
        <w:ind w:firstLine="840" w:firstLineChars="400"/>
        <w:rPr>
          <w:rFonts w:hint="eastAsia" w:ascii="仿宋" w:hAnsi="仿宋" w:eastAsia="仿宋" w:cs="仿宋"/>
          <w:bCs/>
          <w:szCs w:val="21"/>
          <w:highlight w:val="none"/>
          <w:u w:val="single"/>
        </w:rPr>
      </w:pPr>
      <w:r>
        <w:rPr>
          <w:rFonts w:hint="eastAsia" w:ascii="仿宋" w:hAnsi="仿宋" w:eastAsia="仿宋" w:cs="仿宋"/>
          <w:bCs/>
          <w:szCs w:val="21"/>
          <w:highlight w:val="none"/>
        </w:rPr>
        <w:t>是否存在破坏性检测：</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是，</w:t>
      </w:r>
      <w:r>
        <w:rPr>
          <w:rFonts w:hint="eastAsia" w:ascii="仿宋" w:hAnsi="仿宋" w:eastAsia="仿宋" w:cs="仿宋"/>
          <w:bCs/>
          <w:szCs w:val="21"/>
          <w:highlight w:val="none"/>
          <w:u w:val="single"/>
        </w:rPr>
        <w:t>（应明确对被破坏的检测产品的处理方式）</w:t>
      </w:r>
    </w:p>
    <w:p w14:paraId="0252B652">
      <w:pPr>
        <w:pageBreakBefore w:val="0"/>
        <w:topLinePunct w:val="0"/>
        <w:bidi w:val="0"/>
        <w:adjustRightInd w:val="0"/>
        <w:snapToGrid w:val="0"/>
        <w:spacing w:line="360" w:lineRule="auto"/>
        <w:ind w:firstLine="840" w:firstLineChars="400"/>
        <w:rPr>
          <w:rFonts w:hint="eastAsia" w:ascii="仿宋" w:hAnsi="仿宋" w:eastAsia="仿宋" w:cs="仿宋"/>
          <w:bCs/>
          <w:szCs w:val="21"/>
          <w:highlight w:val="none"/>
        </w:rPr>
      </w:pPr>
      <w:r>
        <w:rPr>
          <w:rFonts w:hint="eastAsia" w:ascii="仿宋" w:hAnsi="仿宋" w:eastAsia="仿宋" w:cs="仿宋"/>
          <w:bCs/>
          <w:szCs w:val="21"/>
          <w:highlight w:val="none"/>
        </w:rPr>
        <w:t xml:space="preserve">                    </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否</w:t>
      </w:r>
    </w:p>
    <w:p w14:paraId="0CDECCCD">
      <w:pPr>
        <w:pageBreakBefore w:val="0"/>
        <w:topLinePunct w:val="0"/>
        <w:bidi w:val="0"/>
        <w:adjustRightInd w:val="0"/>
        <w:snapToGrid w:val="0"/>
        <w:spacing w:line="360" w:lineRule="auto"/>
        <w:ind w:firstLine="840" w:firstLineChars="400"/>
        <w:rPr>
          <w:rFonts w:hint="eastAsia" w:ascii="仿宋" w:hAnsi="仿宋" w:eastAsia="仿宋" w:cs="仿宋"/>
          <w:bCs/>
          <w:szCs w:val="21"/>
          <w:highlight w:val="none"/>
          <w:u w:val="single"/>
        </w:rPr>
      </w:pPr>
      <w:r>
        <w:rPr>
          <w:rFonts w:hint="eastAsia" w:ascii="仿宋" w:hAnsi="仿宋" w:eastAsia="仿宋" w:cs="仿宋"/>
          <w:bCs/>
          <w:szCs w:val="21"/>
          <w:highlight w:val="none"/>
        </w:rPr>
        <w:t>验收组织的其他事项：</w:t>
      </w:r>
      <w:r>
        <w:rPr>
          <w:rFonts w:hint="eastAsia" w:ascii="仿宋" w:hAnsi="仿宋" w:eastAsia="仿宋" w:cs="仿宋"/>
          <w:bCs/>
          <w:szCs w:val="21"/>
          <w:highlight w:val="none"/>
          <w:u w:val="single"/>
        </w:rPr>
        <w:t xml:space="preserve">                </w:t>
      </w:r>
    </w:p>
    <w:p w14:paraId="7A4E7CE8">
      <w:pPr>
        <w:pageBreakBefore w:val="0"/>
        <w:topLinePunct w:val="0"/>
        <w:bidi w:val="0"/>
        <w:adjustRightInd w:val="0"/>
        <w:snapToGrid w:val="0"/>
        <w:spacing w:line="360" w:lineRule="auto"/>
        <w:ind w:firstLine="420" w:firstLineChars="200"/>
        <w:rPr>
          <w:rFonts w:hint="eastAsia" w:ascii="仿宋" w:hAnsi="仿宋" w:eastAsia="仿宋" w:cs="仿宋"/>
          <w:bCs/>
          <w:szCs w:val="21"/>
          <w:highlight w:val="none"/>
          <w:u w:val="single"/>
        </w:rPr>
      </w:pPr>
      <w:r>
        <w:rPr>
          <w:rFonts w:hint="eastAsia" w:ascii="仿宋" w:hAnsi="仿宋" w:eastAsia="仿宋" w:cs="仿宋"/>
          <w:bCs/>
          <w:szCs w:val="21"/>
          <w:highlight w:val="none"/>
        </w:rPr>
        <w:t>（2）履约验收时间：</w:t>
      </w:r>
      <w:r>
        <w:rPr>
          <w:rFonts w:hint="eastAsia" w:ascii="仿宋" w:hAnsi="仿宋" w:eastAsia="仿宋" w:cs="仿宋"/>
          <w:bCs/>
          <w:szCs w:val="21"/>
          <w:highlight w:val="none"/>
          <w:u w:val="single"/>
        </w:rPr>
        <w:t xml:space="preserve">（计划于何时验收/投标人提出验收申请之日起   日内组织验收） </w:t>
      </w:r>
    </w:p>
    <w:p w14:paraId="58FF30D0">
      <w:pPr>
        <w:pageBreakBefore w:val="0"/>
        <w:topLinePunct w:val="0"/>
        <w:bidi w:val="0"/>
        <w:adjustRightInd w:val="0"/>
        <w:snapToGrid w:val="0"/>
        <w:spacing w:line="360" w:lineRule="auto"/>
        <w:ind w:firstLine="420" w:firstLineChars="200"/>
        <w:rPr>
          <w:rFonts w:hint="eastAsia" w:ascii="仿宋" w:hAnsi="仿宋" w:eastAsia="仿宋" w:cs="仿宋"/>
          <w:bCs/>
          <w:szCs w:val="21"/>
          <w:highlight w:val="none"/>
        </w:rPr>
      </w:pPr>
      <w:r>
        <w:rPr>
          <w:rFonts w:hint="eastAsia" w:ascii="仿宋" w:hAnsi="仿宋" w:eastAsia="仿宋" w:cs="仿宋"/>
          <w:bCs/>
          <w:szCs w:val="21"/>
          <w:highlight w:val="none"/>
        </w:rPr>
        <w:t>（3）履约验收方式：</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 xml:space="preserve">一次性验收         </w:t>
      </w:r>
    </w:p>
    <w:p w14:paraId="6729CD71">
      <w:pPr>
        <w:pageBreakBefore w:val="0"/>
        <w:topLinePunct w:val="0"/>
        <w:bidi w:val="0"/>
        <w:adjustRightInd w:val="0"/>
        <w:snapToGrid w:val="0"/>
        <w:spacing w:line="360" w:lineRule="auto"/>
        <w:rPr>
          <w:rFonts w:hint="eastAsia" w:ascii="仿宋" w:hAnsi="仿宋" w:eastAsia="仿宋" w:cs="仿宋"/>
          <w:bCs/>
          <w:szCs w:val="21"/>
          <w:highlight w:val="none"/>
        </w:rPr>
      </w:pPr>
      <w:r>
        <w:rPr>
          <w:rFonts w:hint="eastAsia" w:ascii="仿宋" w:hAnsi="仿宋" w:eastAsia="仿宋" w:cs="仿宋"/>
          <w:bCs/>
          <w:szCs w:val="21"/>
          <w:highlight w:val="none"/>
        </w:rPr>
        <w:t xml:space="preserve">                       </w:t>
      </w:r>
      <w:r>
        <w:rPr>
          <w:rFonts w:hint="eastAsia" w:ascii="仿宋" w:hAnsi="仿宋" w:eastAsia="仿宋" w:cs="仿宋"/>
          <w:szCs w:val="21"/>
          <w:highlight w:val="none"/>
        </w:rPr>
        <w:sym w:font="Wingdings" w:char="00A8"/>
      </w:r>
      <w:r>
        <w:rPr>
          <w:rFonts w:hint="eastAsia" w:ascii="仿宋" w:hAnsi="仿宋" w:eastAsia="仿宋" w:cs="仿宋"/>
          <w:bCs/>
          <w:szCs w:val="21"/>
          <w:highlight w:val="none"/>
        </w:rPr>
        <w:t>分期/分项验收：</w:t>
      </w:r>
      <w:r>
        <w:rPr>
          <w:rFonts w:hint="eastAsia" w:ascii="仿宋" w:hAnsi="仿宋" w:eastAsia="仿宋" w:cs="仿宋"/>
          <w:bCs/>
          <w:szCs w:val="21"/>
          <w:highlight w:val="none"/>
          <w:u w:val="single"/>
        </w:rPr>
        <w:t xml:space="preserve"> （应明确分期</w:t>
      </w:r>
      <w:r>
        <w:rPr>
          <w:rFonts w:hint="eastAsia" w:ascii="仿宋" w:hAnsi="仿宋" w:eastAsia="仿宋" w:cs="仿宋"/>
          <w:bCs/>
          <w:szCs w:val="21"/>
          <w:highlight w:val="none"/>
          <w:u w:val="single"/>
          <w:lang w:val="en"/>
        </w:rPr>
        <w:t>/分项验收的工作安排</w:t>
      </w:r>
      <w:r>
        <w:rPr>
          <w:rFonts w:hint="eastAsia" w:ascii="仿宋" w:hAnsi="仿宋" w:eastAsia="仿宋" w:cs="仿宋"/>
          <w:bCs/>
          <w:szCs w:val="21"/>
          <w:highlight w:val="none"/>
          <w:u w:val="single"/>
        </w:rPr>
        <w:t xml:space="preserve">）  </w:t>
      </w:r>
    </w:p>
    <w:p w14:paraId="545D67C1">
      <w:pPr>
        <w:pageBreakBefore w:val="0"/>
        <w:topLinePunct w:val="0"/>
        <w:bidi w:val="0"/>
        <w:adjustRightInd w:val="0"/>
        <w:snapToGrid w:val="0"/>
        <w:spacing w:line="360" w:lineRule="auto"/>
        <w:ind w:firstLine="420" w:firstLineChars="200"/>
        <w:rPr>
          <w:rFonts w:hint="eastAsia" w:ascii="仿宋" w:hAnsi="仿宋" w:eastAsia="仿宋" w:cs="仿宋"/>
          <w:bCs/>
          <w:szCs w:val="21"/>
          <w:highlight w:val="none"/>
        </w:rPr>
      </w:pPr>
      <w:r>
        <w:rPr>
          <w:rFonts w:hint="eastAsia" w:ascii="仿宋" w:hAnsi="仿宋" w:eastAsia="仿宋" w:cs="仿宋"/>
          <w:bCs/>
          <w:szCs w:val="21"/>
          <w:highlight w:val="none"/>
        </w:rPr>
        <w:t>（4）履约验收程序：</w:t>
      </w:r>
      <w:r>
        <w:rPr>
          <w:rFonts w:hint="eastAsia" w:ascii="仿宋" w:hAnsi="仿宋" w:eastAsia="仿宋" w:cs="仿宋"/>
          <w:bCs/>
          <w:szCs w:val="21"/>
          <w:highlight w:val="none"/>
          <w:u w:val="single"/>
        </w:rPr>
        <w:t xml:space="preserve">                                         </w:t>
      </w:r>
    </w:p>
    <w:p w14:paraId="289FB37D">
      <w:pPr>
        <w:pageBreakBefore w:val="0"/>
        <w:topLinePunct w:val="0"/>
        <w:bidi w:val="0"/>
        <w:adjustRightInd w:val="0"/>
        <w:snapToGrid w:val="0"/>
        <w:spacing w:line="360" w:lineRule="auto"/>
        <w:ind w:firstLine="420" w:firstLineChars="200"/>
        <w:rPr>
          <w:rFonts w:hint="eastAsia" w:ascii="仿宋" w:hAnsi="仿宋" w:eastAsia="仿宋" w:cs="仿宋"/>
          <w:bCs/>
          <w:szCs w:val="21"/>
          <w:highlight w:val="none"/>
          <w:u w:val="single"/>
        </w:rPr>
      </w:pPr>
      <w:r>
        <w:rPr>
          <w:rFonts w:hint="eastAsia" w:ascii="仿宋" w:hAnsi="仿宋" w:eastAsia="仿宋" w:cs="仿宋"/>
          <w:bCs/>
          <w:szCs w:val="21"/>
          <w:highlight w:val="none"/>
        </w:rPr>
        <w:t>（5）履约验收的内容：</w:t>
      </w:r>
      <w:r>
        <w:rPr>
          <w:rFonts w:hint="eastAsia" w:ascii="仿宋" w:hAnsi="仿宋" w:eastAsia="仿宋" w:cs="仿宋"/>
          <w:bCs/>
          <w:szCs w:val="21"/>
          <w:highlight w:val="none"/>
          <w:u w:val="single"/>
        </w:rPr>
        <w:t xml:space="preserve"> （应当包括每一项技术和商务要求的履约情况，特别是落实政府采购扶持中小企业，支持绿色发展和乡村振兴等政策情况）                                      </w:t>
      </w:r>
    </w:p>
    <w:p w14:paraId="17B0D131">
      <w:pPr>
        <w:pageBreakBefore w:val="0"/>
        <w:topLinePunct w:val="0"/>
        <w:bidi w:val="0"/>
        <w:adjustRightInd w:val="0"/>
        <w:snapToGrid w:val="0"/>
        <w:spacing w:line="360" w:lineRule="auto"/>
        <w:ind w:firstLine="420" w:firstLineChars="200"/>
        <w:rPr>
          <w:rFonts w:hint="eastAsia" w:ascii="仿宋" w:hAnsi="仿宋" w:eastAsia="仿宋" w:cs="仿宋"/>
          <w:bCs/>
          <w:szCs w:val="21"/>
          <w:highlight w:val="none"/>
          <w:u w:val="single"/>
        </w:rPr>
      </w:pPr>
      <w:r>
        <w:rPr>
          <w:rFonts w:hint="eastAsia" w:ascii="仿宋" w:hAnsi="仿宋" w:eastAsia="仿宋" w:cs="仿宋"/>
          <w:bCs/>
          <w:szCs w:val="21"/>
          <w:highlight w:val="none"/>
        </w:rPr>
        <w:t>（6）履约验收标准：</w:t>
      </w:r>
      <w:r>
        <w:rPr>
          <w:rFonts w:hint="eastAsia" w:ascii="仿宋" w:hAnsi="仿宋" w:eastAsia="仿宋" w:cs="仿宋"/>
          <w:bCs/>
          <w:szCs w:val="21"/>
          <w:highlight w:val="none"/>
          <w:u w:val="single"/>
        </w:rPr>
        <w:t xml:space="preserve">                                         </w:t>
      </w:r>
    </w:p>
    <w:p w14:paraId="1EA5CA08">
      <w:pPr>
        <w:pStyle w:val="22"/>
        <w:pageBreakBefore w:val="0"/>
        <w:topLinePunct w:val="0"/>
        <w:bidi w:val="0"/>
        <w:spacing w:line="360" w:lineRule="auto"/>
        <w:ind w:firstLine="420"/>
        <w:rPr>
          <w:rFonts w:hint="eastAsia" w:ascii="仿宋" w:hAnsi="仿宋" w:eastAsia="仿宋" w:cs="仿宋"/>
          <w:sz w:val="21"/>
          <w:highlight w:val="none"/>
        </w:rPr>
      </w:pPr>
      <w:r>
        <w:rPr>
          <w:rFonts w:hint="eastAsia" w:ascii="仿宋" w:hAnsi="仿宋" w:eastAsia="仿宋" w:cs="仿宋"/>
          <w:bCs/>
          <w:sz w:val="21"/>
          <w:highlight w:val="none"/>
        </w:rPr>
        <w:t>（7）是否以采购活动中投标人提供的样品作为参考：</w:t>
      </w:r>
      <w:r>
        <w:rPr>
          <w:rFonts w:hint="eastAsia" w:ascii="仿宋" w:hAnsi="仿宋" w:eastAsia="仿宋" w:cs="仿宋"/>
          <w:sz w:val="21"/>
          <w:highlight w:val="none"/>
        </w:rPr>
        <w:sym w:font="Wingdings" w:char="00A8"/>
      </w:r>
      <w:r>
        <w:rPr>
          <w:rFonts w:hint="eastAsia" w:ascii="仿宋" w:hAnsi="仿宋" w:eastAsia="仿宋" w:cs="仿宋"/>
          <w:bCs/>
          <w:sz w:val="21"/>
          <w:highlight w:val="none"/>
        </w:rPr>
        <w:t xml:space="preserve">是  </w:t>
      </w:r>
      <w:r>
        <w:rPr>
          <w:rFonts w:hint="eastAsia" w:ascii="仿宋" w:hAnsi="仿宋" w:eastAsia="仿宋" w:cs="仿宋"/>
          <w:sz w:val="21"/>
          <w:highlight w:val="none"/>
        </w:rPr>
        <w:sym w:font="Wingdings" w:char="00A8"/>
      </w:r>
      <w:r>
        <w:rPr>
          <w:rFonts w:hint="eastAsia" w:ascii="仿宋" w:hAnsi="仿宋" w:eastAsia="仿宋" w:cs="仿宋"/>
          <w:bCs/>
          <w:sz w:val="21"/>
          <w:highlight w:val="none"/>
        </w:rPr>
        <w:t>否</w:t>
      </w:r>
    </w:p>
    <w:p w14:paraId="08DD99C4">
      <w:pPr>
        <w:pageBreakBefore w:val="0"/>
        <w:topLinePunct w:val="0"/>
        <w:bidi w:val="0"/>
        <w:adjustRightInd w:val="0"/>
        <w:snapToGrid w:val="0"/>
        <w:spacing w:line="360" w:lineRule="auto"/>
        <w:ind w:firstLine="420" w:firstLineChars="200"/>
        <w:rPr>
          <w:rFonts w:hint="eastAsia" w:ascii="仿宋" w:hAnsi="仿宋" w:eastAsia="仿宋" w:cs="仿宋"/>
          <w:bCs/>
          <w:szCs w:val="21"/>
          <w:highlight w:val="none"/>
          <w:u w:val="single"/>
        </w:rPr>
      </w:pPr>
      <w:r>
        <w:rPr>
          <w:rFonts w:hint="eastAsia" w:ascii="仿宋" w:hAnsi="仿宋" w:eastAsia="仿宋" w:cs="仿宋"/>
          <w:bCs/>
          <w:szCs w:val="21"/>
          <w:highlight w:val="none"/>
        </w:rPr>
        <w:t>（8）履约验收其他事项：</w:t>
      </w:r>
      <w:r>
        <w:rPr>
          <w:rFonts w:hint="eastAsia" w:ascii="仿宋" w:hAnsi="仿宋" w:eastAsia="仿宋" w:cs="仿宋"/>
          <w:bCs/>
          <w:szCs w:val="21"/>
          <w:highlight w:val="none"/>
          <w:u w:val="single"/>
        </w:rPr>
        <w:t xml:space="preserve">      （产权过户登记等）          </w:t>
      </w:r>
    </w:p>
    <w:p w14:paraId="75FB8DCA">
      <w:pPr>
        <w:pageBreakBefore w:val="0"/>
        <w:numPr>
          <w:ilvl w:val="0"/>
          <w:numId w:val="3"/>
        </w:numPr>
        <w:topLinePunct w:val="0"/>
        <w:bidi w:val="0"/>
        <w:adjustRightInd w:val="0"/>
        <w:snapToGrid w:val="0"/>
        <w:spacing w:line="360" w:lineRule="auto"/>
        <w:ind w:firstLine="422" w:firstLineChars="200"/>
        <w:rPr>
          <w:rFonts w:hint="eastAsia" w:ascii="仿宋" w:hAnsi="仿宋" w:eastAsia="仿宋" w:cs="仿宋"/>
          <w:b/>
          <w:szCs w:val="21"/>
          <w:highlight w:val="none"/>
        </w:rPr>
      </w:pPr>
      <w:r>
        <w:rPr>
          <w:rFonts w:hint="eastAsia" w:ascii="仿宋" w:hAnsi="仿宋" w:eastAsia="仿宋" w:cs="仿宋"/>
          <w:b/>
          <w:szCs w:val="21"/>
          <w:highlight w:val="none"/>
        </w:rPr>
        <w:t>组成合同的文件</w:t>
      </w:r>
    </w:p>
    <w:p w14:paraId="1822A30C">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本协议书与下列文件一起构成合同文件，如下述文件之间有任何抵触、矛盾或歧义，应按以下顺序解释：</w:t>
      </w:r>
    </w:p>
    <w:p w14:paraId="124578FC">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（1）政府采购合同协议书及其变更、补充协议</w:t>
      </w:r>
    </w:p>
    <w:p w14:paraId="38791F5A">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（2）政府采购合同专用条款</w:t>
      </w:r>
    </w:p>
    <w:p w14:paraId="44AB9571">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（3）政府采购合同通用条款</w:t>
      </w:r>
    </w:p>
    <w:p w14:paraId="243A66A7">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（4）中标（成交）通知书</w:t>
      </w:r>
    </w:p>
    <w:p w14:paraId="4A487101">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（5）投标（响应）文件</w:t>
      </w:r>
    </w:p>
    <w:p w14:paraId="5B5F4FC3">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（6）采购文件</w:t>
      </w:r>
    </w:p>
    <w:p w14:paraId="04E4BEBE">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（7）有关技术文件，图纸</w:t>
      </w:r>
    </w:p>
    <w:p w14:paraId="7E6B32DF">
      <w:pPr>
        <w:pStyle w:val="22"/>
        <w:pageBreakBefore w:val="0"/>
        <w:topLinePunct w:val="0"/>
        <w:bidi w:val="0"/>
        <w:spacing w:line="360" w:lineRule="auto"/>
        <w:ind w:firstLine="420"/>
        <w:rPr>
          <w:rFonts w:hint="eastAsia" w:ascii="仿宋" w:hAnsi="仿宋" w:eastAsia="仿宋" w:cs="仿宋"/>
          <w:kern w:val="2"/>
          <w:sz w:val="21"/>
          <w:highlight w:val="none"/>
        </w:rPr>
      </w:pPr>
      <w:r>
        <w:rPr>
          <w:rFonts w:hint="eastAsia" w:ascii="仿宋" w:hAnsi="仿宋" w:eastAsia="仿宋" w:cs="仿宋"/>
          <w:sz w:val="21"/>
          <w:highlight w:val="none"/>
        </w:rPr>
        <w:t>（8）</w:t>
      </w:r>
      <w:r>
        <w:rPr>
          <w:rFonts w:hint="eastAsia" w:ascii="仿宋" w:hAnsi="仿宋" w:eastAsia="仿宋" w:cs="仿宋"/>
          <w:kern w:val="2"/>
          <w:sz w:val="21"/>
          <w:highlight w:val="none"/>
        </w:rPr>
        <w:t>国家法律、行政法规和规章制度规定或合同约定的作为合同组成部分的其他文件</w:t>
      </w:r>
    </w:p>
    <w:p w14:paraId="03331B0E">
      <w:pPr>
        <w:pageBreakBefore w:val="0"/>
        <w:numPr>
          <w:ilvl w:val="0"/>
          <w:numId w:val="3"/>
        </w:numPr>
        <w:topLinePunct w:val="0"/>
        <w:bidi w:val="0"/>
        <w:adjustRightInd w:val="0"/>
        <w:snapToGrid w:val="0"/>
        <w:spacing w:line="360" w:lineRule="auto"/>
        <w:ind w:firstLine="422" w:firstLineChars="200"/>
        <w:rPr>
          <w:rFonts w:hint="eastAsia" w:ascii="仿宋" w:hAnsi="仿宋" w:eastAsia="仿宋" w:cs="仿宋"/>
          <w:b/>
          <w:szCs w:val="21"/>
          <w:highlight w:val="none"/>
        </w:rPr>
      </w:pPr>
      <w:r>
        <w:rPr>
          <w:rFonts w:hint="eastAsia" w:ascii="仿宋" w:hAnsi="仿宋" w:eastAsia="仿宋" w:cs="仿宋"/>
          <w:b/>
          <w:szCs w:val="21"/>
          <w:highlight w:val="none"/>
        </w:rPr>
        <w:t>合同生效</w:t>
      </w:r>
    </w:p>
    <w:p w14:paraId="5A5DA4BC">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本合同自</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生效。</w:t>
      </w:r>
    </w:p>
    <w:p w14:paraId="07756110">
      <w:pPr>
        <w:pageBreakBefore w:val="0"/>
        <w:numPr>
          <w:ilvl w:val="0"/>
          <w:numId w:val="3"/>
        </w:numPr>
        <w:topLinePunct w:val="0"/>
        <w:bidi w:val="0"/>
        <w:adjustRightInd w:val="0"/>
        <w:snapToGrid w:val="0"/>
        <w:spacing w:line="360" w:lineRule="auto"/>
        <w:ind w:firstLine="422" w:firstLineChars="200"/>
        <w:rPr>
          <w:rFonts w:hint="eastAsia" w:ascii="仿宋" w:hAnsi="仿宋" w:eastAsia="仿宋" w:cs="仿宋"/>
          <w:b/>
          <w:szCs w:val="21"/>
          <w:highlight w:val="none"/>
        </w:rPr>
      </w:pPr>
      <w:r>
        <w:rPr>
          <w:rFonts w:hint="eastAsia" w:ascii="仿宋" w:hAnsi="仿宋" w:eastAsia="仿宋" w:cs="仿宋"/>
          <w:b/>
          <w:szCs w:val="21"/>
          <w:highlight w:val="none"/>
        </w:rPr>
        <w:t>合同份数</w:t>
      </w:r>
    </w:p>
    <w:p w14:paraId="50A76C9E">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本合同一式</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份，甲方执</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份，乙方执</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份，均具有同等法律效力。</w:t>
      </w:r>
    </w:p>
    <w:p w14:paraId="46652618">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合同订立时间：</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年</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月</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日</w:t>
      </w:r>
    </w:p>
    <w:p w14:paraId="23C8CC99">
      <w:pPr>
        <w:pageBreakBefore w:val="0"/>
        <w:topLinePunct w:val="0"/>
        <w:bidi w:val="0"/>
        <w:adjustRightInd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合同订立地点：</w:t>
      </w:r>
      <w:r>
        <w:rPr>
          <w:rFonts w:hint="eastAsia" w:ascii="仿宋" w:hAnsi="仿宋" w:eastAsia="仿宋" w:cs="仿宋"/>
          <w:szCs w:val="21"/>
          <w:highlight w:val="none"/>
          <w:u w:val="single"/>
        </w:rPr>
        <w:t xml:space="preserve">                           </w:t>
      </w:r>
    </w:p>
    <w:p w14:paraId="28FCEEC7">
      <w:pPr>
        <w:pageBreakBefore w:val="0"/>
        <w:topLinePunct w:val="0"/>
        <w:bidi w:val="0"/>
        <w:adjustRightInd w:val="0"/>
        <w:snapToGrid w:val="0"/>
        <w:spacing w:line="360" w:lineRule="auto"/>
        <w:ind w:firstLine="420" w:firstLineChars="200"/>
        <w:rPr>
          <w:rFonts w:hint="eastAsia" w:ascii="仿宋" w:hAnsi="仿宋" w:eastAsia="仿宋" w:cs="仿宋"/>
          <w:highlight w:val="none"/>
        </w:rPr>
      </w:pPr>
      <w:r>
        <w:rPr>
          <w:rFonts w:hint="eastAsia" w:ascii="仿宋" w:hAnsi="仿宋" w:eastAsia="仿宋" w:cs="仿宋"/>
          <w:szCs w:val="21"/>
          <w:highlight w:val="none"/>
        </w:rPr>
        <w:t>附件：具体标的及其技术要求和商务要求、联合协议、分包意向协议等。</w:t>
      </w:r>
    </w:p>
    <w:p w14:paraId="5B4851FC">
      <w:pPr>
        <w:pStyle w:val="27"/>
        <w:pageBreakBefore w:val="0"/>
        <w:topLinePunct w:val="0"/>
        <w:bidi w:val="0"/>
        <w:spacing w:line="360" w:lineRule="auto"/>
        <w:rPr>
          <w:rFonts w:hint="eastAsia" w:ascii="仿宋" w:hAnsi="仿宋" w:eastAsia="仿宋" w:cs="仿宋"/>
          <w:highlight w:val="none"/>
        </w:rPr>
      </w:pPr>
    </w:p>
    <w:p w14:paraId="1C256F9D">
      <w:pPr>
        <w:pageBreakBefore w:val="0"/>
        <w:topLinePunct w:val="0"/>
        <w:bidi w:val="0"/>
        <w:spacing w:line="360" w:lineRule="auto"/>
        <w:rPr>
          <w:rFonts w:hint="eastAsia" w:ascii="仿宋" w:hAnsi="仿宋" w:eastAsia="仿宋" w:cs="仿宋"/>
          <w:highlight w:val="none"/>
        </w:rPr>
      </w:pPr>
      <w:r>
        <w:rPr>
          <w:rFonts w:hint="eastAsia" w:ascii="仿宋" w:hAnsi="仿宋" w:eastAsia="仿宋" w:cs="仿宋"/>
          <w:highlight w:val="none"/>
        </w:rPr>
        <w:br w:type="page"/>
      </w:r>
    </w:p>
    <w:tbl>
      <w:tblPr>
        <w:tblStyle w:val="18"/>
        <w:tblW w:w="4927" w:type="pct"/>
        <w:tblInd w:w="0" w:type="dxa"/>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Layout w:type="autofit"/>
        <w:tblCellMar>
          <w:top w:w="0" w:type="dxa"/>
          <w:left w:w="108" w:type="dxa"/>
          <w:bottom w:w="0" w:type="dxa"/>
          <w:right w:w="108" w:type="dxa"/>
        </w:tblCellMar>
      </w:tblPr>
      <w:tblGrid>
        <w:gridCol w:w="2211"/>
        <w:gridCol w:w="2819"/>
        <w:gridCol w:w="2313"/>
        <w:gridCol w:w="2474"/>
      </w:tblGrid>
      <w:tr w14:paraId="322BBB82">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90" w:hRule="atLeast"/>
        </w:trPr>
        <w:tc>
          <w:tcPr>
            <w:tcW w:w="2562" w:type="pct"/>
            <w:gridSpan w:val="2"/>
            <w:tcBorders>
              <w:bottom w:val="single" w:color="auto" w:sz="2" w:space="0"/>
              <w:right w:val="single" w:color="auto" w:sz="2" w:space="0"/>
            </w:tcBorders>
            <w:vAlign w:val="center"/>
          </w:tcPr>
          <w:p w14:paraId="5B304DDB">
            <w:pPr>
              <w:pageBreakBefore w:val="0"/>
              <w:topLinePunct w:val="0"/>
              <w:bidi w:val="0"/>
              <w:adjustRightInd w:val="0"/>
              <w:snapToGrid w:val="0"/>
              <w:spacing w:line="360" w:lineRule="auto"/>
              <w:jc w:val="center"/>
              <w:rPr>
                <w:rFonts w:hint="eastAsia" w:ascii="仿宋" w:hAnsi="仿宋" w:eastAsia="仿宋" w:cs="仿宋"/>
                <w:highlight w:val="none"/>
              </w:rPr>
            </w:pPr>
            <w:r>
              <w:rPr>
                <w:rFonts w:hint="eastAsia" w:ascii="仿宋" w:hAnsi="仿宋" w:eastAsia="仿宋" w:cs="仿宋"/>
                <w:szCs w:val="21"/>
                <w:highlight w:val="none"/>
              </w:rPr>
              <w:t>甲方（采购人、受采购人委托签订合同的单位或采购文件约定的合同甲方）</w:t>
            </w:r>
          </w:p>
        </w:tc>
        <w:tc>
          <w:tcPr>
            <w:tcW w:w="2437" w:type="pct"/>
            <w:gridSpan w:val="2"/>
            <w:tcBorders>
              <w:left w:val="single" w:color="auto" w:sz="2" w:space="0"/>
              <w:bottom w:val="single" w:color="auto" w:sz="2" w:space="0"/>
            </w:tcBorders>
            <w:vAlign w:val="center"/>
          </w:tcPr>
          <w:p w14:paraId="65D3B334">
            <w:pPr>
              <w:pageBreakBefore w:val="0"/>
              <w:topLinePunct w:val="0"/>
              <w:bidi w:val="0"/>
              <w:adjustRightInd w:val="0"/>
              <w:snapToGrid w:val="0"/>
              <w:spacing w:line="360" w:lineRule="auto"/>
              <w:jc w:val="center"/>
              <w:rPr>
                <w:rFonts w:hint="eastAsia" w:ascii="仿宋" w:hAnsi="仿宋" w:eastAsia="仿宋" w:cs="仿宋"/>
                <w:highlight w:val="none"/>
              </w:rPr>
            </w:pPr>
            <w:r>
              <w:rPr>
                <w:rFonts w:hint="eastAsia" w:ascii="仿宋" w:hAnsi="仿宋" w:eastAsia="仿宋" w:cs="仿宋"/>
                <w:szCs w:val="21"/>
                <w:highlight w:val="none"/>
              </w:rPr>
              <w:t>乙方（投标人）</w:t>
            </w:r>
          </w:p>
        </w:tc>
      </w:tr>
      <w:tr w14:paraId="63A4EF47">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917" w:hRule="atLeast"/>
        </w:trPr>
        <w:tc>
          <w:tcPr>
            <w:tcW w:w="1126" w:type="pct"/>
            <w:tcBorders>
              <w:top w:val="single" w:color="auto" w:sz="2" w:space="0"/>
              <w:bottom w:val="single" w:color="auto" w:sz="2" w:space="0"/>
              <w:right w:val="single" w:color="auto" w:sz="2" w:space="0"/>
            </w:tcBorders>
            <w:vAlign w:val="center"/>
          </w:tcPr>
          <w:p w14:paraId="66BCFE55">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单位名称（公章或合同章）</w:t>
            </w:r>
          </w:p>
        </w:tc>
        <w:tc>
          <w:tcPr>
            <w:tcW w:w="1436" w:type="pct"/>
            <w:tcBorders>
              <w:top w:val="single" w:color="auto" w:sz="2" w:space="0"/>
              <w:left w:val="single" w:color="auto" w:sz="2" w:space="0"/>
              <w:bottom w:val="single" w:color="auto" w:sz="2" w:space="0"/>
              <w:right w:val="single" w:color="auto" w:sz="2" w:space="0"/>
            </w:tcBorders>
            <w:vAlign w:val="center"/>
          </w:tcPr>
          <w:p w14:paraId="38394075">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178" w:type="pct"/>
            <w:tcBorders>
              <w:top w:val="single" w:color="auto" w:sz="2" w:space="0"/>
              <w:left w:val="single" w:color="auto" w:sz="2" w:space="0"/>
              <w:bottom w:val="single" w:color="auto" w:sz="2" w:space="0"/>
              <w:right w:val="single" w:color="auto" w:sz="2" w:space="0"/>
            </w:tcBorders>
            <w:vAlign w:val="center"/>
          </w:tcPr>
          <w:p w14:paraId="23E8CADF">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单位名称（公章或合同章）</w:t>
            </w:r>
          </w:p>
        </w:tc>
        <w:tc>
          <w:tcPr>
            <w:tcW w:w="1259" w:type="pct"/>
            <w:tcBorders>
              <w:top w:val="single" w:color="auto" w:sz="2" w:space="0"/>
              <w:left w:val="single" w:color="auto" w:sz="2" w:space="0"/>
              <w:bottom w:val="single" w:color="auto" w:sz="2" w:space="0"/>
            </w:tcBorders>
            <w:vAlign w:val="center"/>
          </w:tcPr>
          <w:p w14:paraId="13EC3B34">
            <w:pPr>
              <w:pageBreakBefore w:val="0"/>
              <w:topLinePunct w:val="0"/>
              <w:bidi w:val="0"/>
              <w:adjustRightInd w:val="0"/>
              <w:snapToGrid w:val="0"/>
              <w:spacing w:line="360" w:lineRule="auto"/>
              <w:jc w:val="center"/>
              <w:rPr>
                <w:rFonts w:hint="eastAsia" w:ascii="仿宋" w:hAnsi="仿宋" w:eastAsia="仿宋" w:cs="仿宋"/>
                <w:spacing w:val="20"/>
                <w:szCs w:val="21"/>
                <w:highlight w:val="none"/>
              </w:rPr>
            </w:pPr>
          </w:p>
        </w:tc>
      </w:tr>
      <w:tr w14:paraId="3950AD9F">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1171" w:hRule="atLeast"/>
        </w:trPr>
        <w:tc>
          <w:tcPr>
            <w:tcW w:w="1126" w:type="pct"/>
            <w:vMerge w:val="restart"/>
            <w:tcBorders>
              <w:top w:val="single" w:color="auto" w:sz="2" w:space="0"/>
              <w:right w:val="single" w:color="auto" w:sz="2" w:space="0"/>
            </w:tcBorders>
            <w:vAlign w:val="center"/>
          </w:tcPr>
          <w:p w14:paraId="3DE631B4">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法定代表人</w:t>
            </w:r>
          </w:p>
          <w:p w14:paraId="6BC5024A">
            <w:pPr>
              <w:pageBreakBefore w:val="0"/>
              <w:topLinePunct w:val="0"/>
              <w:bidi w:val="0"/>
              <w:adjustRightInd w:val="0"/>
              <w:snapToGrid w:val="0"/>
              <w:spacing w:line="360" w:lineRule="auto"/>
              <w:ind w:firstLine="100" w:firstLineChars="48"/>
              <w:jc w:val="center"/>
              <w:rPr>
                <w:rFonts w:hint="eastAsia" w:ascii="仿宋" w:hAnsi="仿宋" w:eastAsia="仿宋" w:cs="仿宋"/>
                <w:szCs w:val="21"/>
                <w:highlight w:val="none"/>
              </w:rPr>
            </w:pPr>
            <w:r>
              <w:rPr>
                <w:rFonts w:hint="eastAsia" w:ascii="仿宋" w:hAnsi="仿宋" w:eastAsia="仿宋" w:cs="仿宋"/>
                <w:szCs w:val="21"/>
                <w:highlight w:val="none"/>
              </w:rPr>
              <w:t>或其委托代理人（签章）</w:t>
            </w:r>
          </w:p>
        </w:tc>
        <w:tc>
          <w:tcPr>
            <w:tcW w:w="1436" w:type="pct"/>
            <w:vMerge w:val="restart"/>
            <w:tcBorders>
              <w:top w:val="single" w:color="auto" w:sz="2" w:space="0"/>
              <w:left w:val="single" w:color="auto" w:sz="2" w:space="0"/>
              <w:right w:val="single" w:color="auto" w:sz="2" w:space="0"/>
            </w:tcBorders>
            <w:vAlign w:val="center"/>
          </w:tcPr>
          <w:p w14:paraId="33431221">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178" w:type="pct"/>
            <w:tcBorders>
              <w:top w:val="single" w:color="auto" w:sz="2" w:space="0"/>
              <w:left w:val="single" w:color="auto" w:sz="2" w:space="0"/>
              <w:right w:val="single" w:color="auto" w:sz="2" w:space="0"/>
            </w:tcBorders>
            <w:vAlign w:val="center"/>
          </w:tcPr>
          <w:p w14:paraId="17D664BF">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法定代表人</w:t>
            </w:r>
          </w:p>
          <w:p w14:paraId="18B5DAE2">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或其委托代理人（签章）</w:t>
            </w:r>
          </w:p>
        </w:tc>
        <w:tc>
          <w:tcPr>
            <w:tcW w:w="1259" w:type="pct"/>
            <w:tcBorders>
              <w:top w:val="single" w:color="auto" w:sz="2" w:space="0"/>
              <w:left w:val="single" w:color="auto" w:sz="2" w:space="0"/>
              <w:bottom w:val="single" w:color="auto" w:sz="2" w:space="0"/>
            </w:tcBorders>
            <w:vAlign w:val="center"/>
          </w:tcPr>
          <w:p w14:paraId="30155E40">
            <w:pPr>
              <w:pageBreakBefore w:val="0"/>
              <w:topLinePunct w:val="0"/>
              <w:bidi w:val="0"/>
              <w:adjustRightInd w:val="0"/>
              <w:snapToGrid w:val="0"/>
              <w:spacing w:line="360" w:lineRule="auto"/>
              <w:jc w:val="center"/>
              <w:rPr>
                <w:rFonts w:hint="eastAsia" w:ascii="仿宋" w:hAnsi="仿宋" w:eastAsia="仿宋" w:cs="仿宋"/>
                <w:szCs w:val="21"/>
                <w:highlight w:val="none"/>
              </w:rPr>
            </w:pPr>
          </w:p>
        </w:tc>
      </w:tr>
      <w:tr w14:paraId="6220A7FD">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126" w:type="pct"/>
            <w:vMerge w:val="continue"/>
            <w:tcBorders>
              <w:bottom w:val="single" w:color="auto" w:sz="2" w:space="0"/>
              <w:right w:val="single" w:color="auto" w:sz="2" w:space="0"/>
            </w:tcBorders>
            <w:vAlign w:val="center"/>
          </w:tcPr>
          <w:p w14:paraId="3B649956">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436" w:type="pct"/>
            <w:vMerge w:val="continue"/>
            <w:tcBorders>
              <w:left w:val="single" w:color="auto" w:sz="2" w:space="0"/>
              <w:bottom w:val="single" w:color="auto" w:sz="2" w:space="0"/>
              <w:right w:val="single" w:color="auto" w:sz="2" w:space="0"/>
            </w:tcBorders>
            <w:vAlign w:val="center"/>
          </w:tcPr>
          <w:p w14:paraId="403133CA">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178" w:type="pct"/>
            <w:tcBorders>
              <w:top w:val="single" w:color="auto" w:sz="2" w:space="0"/>
              <w:left w:val="single" w:color="auto" w:sz="2" w:space="0"/>
              <w:bottom w:val="single" w:color="auto" w:sz="2" w:space="0"/>
              <w:right w:val="single" w:color="auto" w:sz="2" w:space="0"/>
            </w:tcBorders>
            <w:vAlign w:val="center"/>
          </w:tcPr>
          <w:p w14:paraId="7A5F1154">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拥有者性别</w:t>
            </w:r>
          </w:p>
        </w:tc>
        <w:tc>
          <w:tcPr>
            <w:tcW w:w="1259" w:type="pct"/>
            <w:tcBorders>
              <w:top w:val="single" w:color="auto" w:sz="2" w:space="0"/>
              <w:left w:val="single" w:color="auto" w:sz="2" w:space="0"/>
              <w:bottom w:val="single" w:color="auto" w:sz="2" w:space="0"/>
            </w:tcBorders>
            <w:vAlign w:val="center"/>
          </w:tcPr>
          <w:p w14:paraId="12D8BC0A">
            <w:pPr>
              <w:pageBreakBefore w:val="0"/>
              <w:topLinePunct w:val="0"/>
              <w:bidi w:val="0"/>
              <w:adjustRightInd w:val="0"/>
              <w:snapToGrid w:val="0"/>
              <w:spacing w:line="360" w:lineRule="auto"/>
              <w:jc w:val="center"/>
              <w:rPr>
                <w:rFonts w:hint="eastAsia" w:ascii="仿宋" w:hAnsi="仿宋" w:eastAsia="仿宋" w:cs="仿宋"/>
                <w:spacing w:val="20"/>
                <w:szCs w:val="21"/>
                <w:highlight w:val="none"/>
              </w:rPr>
            </w:pPr>
          </w:p>
        </w:tc>
      </w:tr>
      <w:tr w14:paraId="16F8ED34">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126" w:type="pct"/>
            <w:tcBorders>
              <w:top w:val="single" w:color="auto" w:sz="2" w:space="0"/>
              <w:bottom w:val="single" w:color="auto" w:sz="2" w:space="0"/>
              <w:right w:val="single" w:color="auto" w:sz="2" w:space="0"/>
            </w:tcBorders>
            <w:vAlign w:val="center"/>
          </w:tcPr>
          <w:p w14:paraId="46793490">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住  所</w:t>
            </w:r>
          </w:p>
        </w:tc>
        <w:tc>
          <w:tcPr>
            <w:tcW w:w="1436" w:type="pct"/>
            <w:tcBorders>
              <w:top w:val="single" w:color="auto" w:sz="2" w:space="0"/>
              <w:left w:val="single" w:color="auto" w:sz="2" w:space="0"/>
              <w:bottom w:val="single" w:color="auto" w:sz="2" w:space="0"/>
              <w:right w:val="single" w:color="auto" w:sz="2" w:space="0"/>
            </w:tcBorders>
            <w:vAlign w:val="center"/>
          </w:tcPr>
          <w:p w14:paraId="6CB51C43">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178" w:type="pct"/>
            <w:tcBorders>
              <w:top w:val="single" w:color="auto" w:sz="2" w:space="0"/>
              <w:left w:val="single" w:color="auto" w:sz="2" w:space="0"/>
              <w:bottom w:val="single" w:color="auto" w:sz="2" w:space="0"/>
              <w:right w:val="single" w:color="auto" w:sz="2" w:space="0"/>
            </w:tcBorders>
            <w:vAlign w:val="center"/>
          </w:tcPr>
          <w:p w14:paraId="35D9A43D">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住  所</w:t>
            </w:r>
          </w:p>
        </w:tc>
        <w:tc>
          <w:tcPr>
            <w:tcW w:w="1259" w:type="pct"/>
            <w:tcBorders>
              <w:top w:val="single" w:color="auto" w:sz="2" w:space="0"/>
              <w:left w:val="single" w:color="auto" w:sz="2" w:space="0"/>
              <w:bottom w:val="single" w:color="auto" w:sz="2" w:space="0"/>
            </w:tcBorders>
            <w:vAlign w:val="center"/>
          </w:tcPr>
          <w:p w14:paraId="76428814">
            <w:pPr>
              <w:pageBreakBefore w:val="0"/>
              <w:topLinePunct w:val="0"/>
              <w:bidi w:val="0"/>
              <w:adjustRightInd w:val="0"/>
              <w:snapToGrid w:val="0"/>
              <w:spacing w:line="360" w:lineRule="auto"/>
              <w:jc w:val="center"/>
              <w:rPr>
                <w:rFonts w:hint="eastAsia" w:ascii="仿宋" w:hAnsi="仿宋" w:eastAsia="仿宋" w:cs="仿宋"/>
                <w:spacing w:val="20"/>
                <w:szCs w:val="21"/>
                <w:highlight w:val="none"/>
              </w:rPr>
            </w:pPr>
          </w:p>
        </w:tc>
      </w:tr>
      <w:tr w14:paraId="0A9946F5">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126" w:type="pct"/>
            <w:tcBorders>
              <w:top w:val="single" w:color="auto" w:sz="2" w:space="0"/>
              <w:bottom w:val="single" w:color="auto" w:sz="2" w:space="0"/>
              <w:right w:val="single" w:color="auto" w:sz="2" w:space="0"/>
            </w:tcBorders>
            <w:vAlign w:val="center"/>
          </w:tcPr>
          <w:p w14:paraId="72775E6A">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联 系 人</w:t>
            </w:r>
          </w:p>
        </w:tc>
        <w:tc>
          <w:tcPr>
            <w:tcW w:w="1436" w:type="pct"/>
            <w:tcBorders>
              <w:top w:val="single" w:color="auto" w:sz="2" w:space="0"/>
              <w:left w:val="single" w:color="auto" w:sz="2" w:space="0"/>
              <w:bottom w:val="single" w:color="auto" w:sz="2" w:space="0"/>
              <w:right w:val="single" w:color="auto" w:sz="2" w:space="0"/>
            </w:tcBorders>
            <w:vAlign w:val="center"/>
          </w:tcPr>
          <w:p w14:paraId="3981F239">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178" w:type="pct"/>
            <w:tcBorders>
              <w:top w:val="single" w:color="auto" w:sz="2" w:space="0"/>
              <w:left w:val="single" w:color="auto" w:sz="2" w:space="0"/>
              <w:bottom w:val="single" w:color="auto" w:sz="2" w:space="0"/>
              <w:right w:val="single" w:color="auto" w:sz="2" w:space="0"/>
            </w:tcBorders>
            <w:vAlign w:val="center"/>
          </w:tcPr>
          <w:p w14:paraId="4E7D8FA9">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联 系 人</w:t>
            </w:r>
          </w:p>
        </w:tc>
        <w:tc>
          <w:tcPr>
            <w:tcW w:w="1259" w:type="pct"/>
            <w:tcBorders>
              <w:top w:val="single" w:color="auto" w:sz="2" w:space="0"/>
              <w:left w:val="single" w:color="auto" w:sz="2" w:space="0"/>
              <w:bottom w:val="single" w:color="auto" w:sz="2" w:space="0"/>
            </w:tcBorders>
            <w:vAlign w:val="center"/>
          </w:tcPr>
          <w:p w14:paraId="110B9410">
            <w:pPr>
              <w:pageBreakBefore w:val="0"/>
              <w:topLinePunct w:val="0"/>
              <w:bidi w:val="0"/>
              <w:adjustRightInd w:val="0"/>
              <w:snapToGrid w:val="0"/>
              <w:spacing w:line="360" w:lineRule="auto"/>
              <w:jc w:val="center"/>
              <w:rPr>
                <w:rFonts w:hint="eastAsia" w:ascii="仿宋" w:hAnsi="仿宋" w:eastAsia="仿宋" w:cs="仿宋"/>
                <w:spacing w:val="20"/>
                <w:szCs w:val="21"/>
                <w:highlight w:val="none"/>
              </w:rPr>
            </w:pPr>
          </w:p>
        </w:tc>
      </w:tr>
      <w:tr w14:paraId="36483696">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126" w:type="pct"/>
            <w:tcBorders>
              <w:top w:val="single" w:color="auto" w:sz="2" w:space="0"/>
              <w:bottom w:val="single" w:color="auto" w:sz="2" w:space="0"/>
              <w:right w:val="single" w:color="auto" w:sz="2" w:space="0"/>
            </w:tcBorders>
            <w:vAlign w:val="center"/>
          </w:tcPr>
          <w:p w14:paraId="512155AE">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联系电话</w:t>
            </w:r>
          </w:p>
        </w:tc>
        <w:tc>
          <w:tcPr>
            <w:tcW w:w="1436" w:type="pct"/>
            <w:tcBorders>
              <w:top w:val="single" w:color="auto" w:sz="2" w:space="0"/>
              <w:left w:val="single" w:color="auto" w:sz="2" w:space="0"/>
              <w:bottom w:val="single" w:color="auto" w:sz="2" w:space="0"/>
              <w:right w:val="single" w:color="auto" w:sz="2" w:space="0"/>
            </w:tcBorders>
            <w:vAlign w:val="center"/>
          </w:tcPr>
          <w:p w14:paraId="2D975F8A">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178" w:type="pct"/>
            <w:tcBorders>
              <w:top w:val="single" w:color="auto" w:sz="2" w:space="0"/>
              <w:left w:val="single" w:color="auto" w:sz="2" w:space="0"/>
              <w:bottom w:val="single" w:color="auto" w:sz="2" w:space="0"/>
              <w:right w:val="single" w:color="auto" w:sz="2" w:space="0"/>
            </w:tcBorders>
            <w:vAlign w:val="center"/>
          </w:tcPr>
          <w:p w14:paraId="3A40E4E9">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联系电话</w:t>
            </w:r>
          </w:p>
        </w:tc>
        <w:tc>
          <w:tcPr>
            <w:tcW w:w="1259" w:type="pct"/>
            <w:tcBorders>
              <w:top w:val="single" w:color="auto" w:sz="2" w:space="0"/>
              <w:left w:val="single" w:color="auto" w:sz="2" w:space="0"/>
              <w:bottom w:val="single" w:color="auto" w:sz="2" w:space="0"/>
            </w:tcBorders>
            <w:vAlign w:val="center"/>
          </w:tcPr>
          <w:p w14:paraId="0D2DFFF4">
            <w:pPr>
              <w:pageBreakBefore w:val="0"/>
              <w:topLinePunct w:val="0"/>
              <w:bidi w:val="0"/>
              <w:adjustRightInd w:val="0"/>
              <w:snapToGrid w:val="0"/>
              <w:spacing w:line="360" w:lineRule="auto"/>
              <w:jc w:val="center"/>
              <w:rPr>
                <w:rFonts w:hint="eastAsia" w:ascii="仿宋" w:hAnsi="仿宋" w:eastAsia="仿宋" w:cs="仿宋"/>
                <w:spacing w:val="20"/>
                <w:szCs w:val="21"/>
                <w:highlight w:val="none"/>
              </w:rPr>
            </w:pPr>
          </w:p>
        </w:tc>
      </w:tr>
      <w:tr w14:paraId="3AD14BA0">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126" w:type="pct"/>
            <w:tcBorders>
              <w:top w:val="single" w:color="auto" w:sz="2" w:space="0"/>
              <w:bottom w:val="single" w:color="auto" w:sz="2" w:space="0"/>
              <w:right w:val="single" w:color="auto" w:sz="2" w:space="0"/>
            </w:tcBorders>
            <w:vAlign w:val="center"/>
          </w:tcPr>
          <w:p w14:paraId="5AEC84B4">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通信地址</w:t>
            </w:r>
          </w:p>
        </w:tc>
        <w:tc>
          <w:tcPr>
            <w:tcW w:w="1436" w:type="pct"/>
            <w:tcBorders>
              <w:top w:val="single" w:color="auto" w:sz="2" w:space="0"/>
              <w:left w:val="single" w:color="auto" w:sz="2" w:space="0"/>
              <w:bottom w:val="single" w:color="auto" w:sz="2" w:space="0"/>
              <w:right w:val="single" w:color="auto" w:sz="2" w:space="0"/>
            </w:tcBorders>
            <w:vAlign w:val="center"/>
          </w:tcPr>
          <w:p w14:paraId="38CE2A4B">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178" w:type="pct"/>
            <w:tcBorders>
              <w:top w:val="single" w:color="auto" w:sz="2" w:space="0"/>
              <w:left w:val="single" w:color="auto" w:sz="2" w:space="0"/>
              <w:bottom w:val="single" w:color="auto" w:sz="2" w:space="0"/>
              <w:right w:val="single" w:color="auto" w:sz="2" w:space="0"/>
            </w:tcBorders>
            <w:vAlign w:val="center"/>
          </w:tcPr>
          <w:p w14:paraId="6EAA20D0">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通信地址</w:t>
            </w:r>
          </w:p>
        </w:tc>
        <w:tc>
          <w:tcPr>
            <w:tcW w:w="1259" w:type="pct"/>
            <w:tcBorders>
              <w:top w:val="single" w:color="auto" w:sz="2" w:space="0"/>
              <w:left w:val="single" w:color="auto" w:sz="2" w:space="0"/>
              <w:bottom w:val="single" w:color="auto" w:sz="2" w:space="0"/>
            </w:tcBorders>
            <w:vAlign w:val="center"/>
          </w:tcPr>
          <w:p w14:paraId="3947BD86">
            <w:pPr>
              <w:pageBreakBefore w:val="0"/>
              <w:topLinePunct w:val="0"/>
              <w:bidi w:val="0"/>
              <w:adjustRightInd w:val="0"/>
              <w:snapToGrid w:val="0"/>
              <w:spacing w:line="360" w:lineRule="auto"/>
              <w:jc w:val="center"/>
              <w:rPr>
                <w:rFonts w:hint="eastAsia" w:ascii="仿宋" w:hAnsi="仿宋" w:eastAsia="仿宋" w:cs="仿宋"/>
                <w:spacing w:val="20"/>
                <w:szCs w:val="21"/>
                <w:highlight w:val="none"/>
              </w:rPr>
            </w:pPr>
          </w:p>
        </w:tc>
      </w:tr>
      <w:tr w14:paraId="104E6987">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126" w:type="pct"/>
            <w:tcBorders>
              <w:top w:val="single" w:color="auto" w:sz="2" w:space="0"/>
              <w:bottom w:val="single" w:color="auto" w:sz="2" w:space="0"/>
              <w:right w:val="single" w:color="auto" w:sz="2" w:space="0"/>
            </w:tcBorders>
            <w:vAlign w:val="center"/>
          </w:tcPr>
          <w:p w14:paraId="0BB55244">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邮政编码</w:t>
            </w:r>
          </w:p>
        </w:tc>
        <w:tc>
          <w:tcPr>
            <w:tcW w:w="1436" w:type="pct"/>
            <w:tcBorders>
              <w:top w:val="single" w:color="auto" w:sz="2" w:space="0"/>
              <w:left w:val="single" w:color="auto" w:sz="2" w:space="0"/>
              <w:bottom w:val="single" w:color="auto" w:sz="2" w:space="0"/>
              <w:right w:val="single" w:color="auto" w:sz="2" w:space="0"/>
            </w:tcBorders>
            <w:vAlign w:val="center"/>
          </w:tcPr>
          <w:p w14:paraId="7F60CFC4">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178" w:type="pct"/>
            <w:tcBorders>
              <w:top w:val="single" w:color="auto" w:sz="2" w:space="0"/>
              <w:left w:val="single" w:color="auto" w:sz="2" w:space="0"/>
              <w:bottom w:val="single" w:color="auto" w:sz="2" w:space="0"/>
              <w:right w:val="single" w:color="auto" w:sz="2" w:space="0"/>
            </w:tcBorders>
            <w:vAlign w:val="center"/>
          </w:tcPr>
          <w:p w14:paraId="19F918F3">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邮政编码</w:t>
            </w:r>
          </w:p>
        </w:tc>
        <w:tc>
          <w:tcPr>
            <w:tcW w:w="1259" w:type="pct"/>
            <w:tcBorders>
              <w:top w:val="single" w:color="auto" w:sz="2" w:space="0"/>
              <w:left w:val="single" w:color="auto" w:sz="2" w:space="0"/>
              <w:bottom w:val="single" w:color="auto" w:sz="2" w:space="0"/>
            </w:tcBorders>
            <w:vAlign w:val="center"/>
          </w:tcPr>
          <w:p w14:paraId="67BAED44">
            <w:pPr>
              <w:pageBreakBefore w:val="0"/>
              <w:topLinePunct w:val="0"/>
              <w:bidi w:val="0"/>
              <w:adjustRightInd w:val="0"/>
              <w:snapToGrid w:val="0"/>
              <w:spacing w:line="360" w:lineRule="auto"/>
              <w:jc w:val="center"/>
              <w:rPr>
                <w:rFonts w:hint="eastAsia" w:ascii="仿宋" w:hAnsi="仿宋" w:eastAsia="仿宋" w:cs="仿宋"/>
                <w:spacing w:val="20"/>
                <w:szCs w:val="21"/>
                <w:highlight w:val="none"/>
              </w:rPr>
            </w:pPr>
          </w:p>
        </w:tc>
      </w:tr>
      <w:tr w14:paraId="3A496809">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126" w:type="pct"/>
            <w:tcBorders>
              <w:top w:val="single" w:color="auto" w:sz="2" w:space="0"/>
              <w:bottom w:val="single" w:color="auto" w:sz="2" w:space="0"/>
              <w:right w:val="single" w:color="auto" w:sz="2" w:space="0"/>
            </w:tcBorders>
            <w:vAlign w:val="center"/>
          </w:tcPr>
          <w:p w14:paraId="6F884B35">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电子邮箱</w:t>
            </w:r>
          </w:p>
        </w:tc>
        <w:tc>
          <w:tcPr>
            <w:tcW w:w="1436" w:type="pct"/>
            <w:tcBorders>
              <w:top w:val="single" w:color="auto" w:sz="2" w:space="0"/>
              <w:left w:val="single" w:color="auto" w:sz="2" w:space="0"/>
              <w:bottom w:val="single" w:color="auto" w:sz="2" w:space="0"/>
              <w:right w:val="single" w:color="auto" w:sz="2" w:space="0"/>
            </w:tcBorders>
            <w:vAlign w:val="center"/>
          </w:tcPr>
          <w:p w14:paraId="4E398FB4">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178" w:type="pct"/>
            <w:tcBorders>
              <w:top w:val="single" w:color="auto" w:sz="2" w:space="0"/>
              <w:left w:val="single" w:color="auto" w:sz="2" w:space="0"/>
              <w:bottom w:val="single" w:color="auto" w:sz="2" w:space="0"/>
              <w:right w:val="single" w:color="auto" w:sz="2" w:space="0"/>
            </w:tcBorders>
            <w:vAlign w:val="center"/>
          </w:tcPr>
          <w:p w14:paraId="7D2F8730">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电子邮箱</w:t>
            </w:r>
          </w:p>
        </w:tc>
        <w:tc>
          <w:tcPr>
            <w:tcW w:w="1259" w:type="pct"/>
            <w:tcBorders>
              <w:top w:val="single" w:color="auto" w:sz="2" w:space="0"/>
              <w:left w:val="single" w:color="auto" w:sz="2" w:space="0"/>
              <w:bottom w:val="single" w:color="auto" w:sz="2" w:space="0"/>
            </w:tcBorders>
            <w:vAlign w:val="center"/>
          </w:tcPr>
          <w:p w14:paraId="16ED8352">
            <w:pPr>
              <w:pageBreakBefore w:val="0"/>
              <w:topLinePunct w:val="0"/>
              <w:bidi w:val="0"/>
              <w:adjustRightInd w:val="0"/>
              <w:snapToGrid w:val="0"/>
              <w:spacing w:line="360" w:lineRule="auto"/>
              <w:jc w:val="center"/>
              <w:rPr>
                <w:rFonts w:hint="eastAsia" w:ascii="仿宋" w:hAnsi="仿宋" w:eastAsia="仿宋" w:cs="仿宋"/>
                <w:spacing w:val="20"/>
                <w:szCs w:val="21"/>
                <w:highlight w:val="none"/>
              </w:rPr>
            </w:pPr>
          </w:p>
        </w:tc>
      </w:tr>
      <w:tr w14:paraId="0702A70E">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126" w:type="pct"/>
            <w:tcBorders>
              <w:top w:val="single" w:color="auto" w:sz="2" w:space="0"/>
              <w:bottom w:val="single" w:color="auto" w:sz="2" w:space="0"/>
              <w:right w:val="single" w:color="auto" w:sz="2" w:space="0"/>
            </w:tcBorders>
            <w:vAlign w:val="center"/>
          </w:tcPr>
          <w:p w14:paraId="1A5B54DF">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统一社会信用代码</w:t>
            </w:r>
          </w:p>
        </w:tc>
        <w:tc>
          <w:tcPr>
            <w:tcW w:w="1436" w:type="pct"/>
            <w:tcBorders>
              <w:top w:val="single" w:color="auto" w:sz="2" w:space="0"/>
              <w:left w:val="single" w:color="auto" w:sz="2" w:space="0"/>
              <w:bottom w:val="single" w:color="auto" w:sz="2" w:space="0"/>
              <w:right w:val="single" w:color="auto" w:sz="2" w:space="0"/>
            </w:tcBorders>
            <w:vAlign w:val="center"/>
          </w:tcPr>
          <w:p w14:paraId="1B55BFBC">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178" w:type="pct"/>
            <w:tcBorders>
              <w:top w:val="single" w:color="auto" w:sz="2" w:space="0"/>
              <w:left w:val="single" w:color="auto" w:sz="2" w:space="0"/>
              <w:bottom w:val="single" w:color="auto" w:sz="2" w:space="0"/>
              <w:right w:val="single" w:color="auto" w:sz="2" w:space="0"/>
            </w:tcBorders>
            <w:vAlign w:val="center"/>
          </w:tcPr>
          <w:p w14:paraId="7EA9759F">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统一社会信用代码</w:t>
            </w:r>
          </w:p>
        </w:tc>
        <w:tc>
          <w:tcPr>
            <w:tcW w:w="1259" w:type="pct"/>
            <w:tcBorders>
              <w:top w:val="single" w:color="auto" w:sz="2" w:space="0"/>
              <w:left w:val="single" w:color="auto" w:sz="2" w:space="0"/>
              <w:bottom w:val="single" w:color="auto" w:sz="2" w:space="0"/>
            </w:tcBorders>
            <w:vAlign w:val="center"/>
          </w:tcPr>
          <w:p w14:paraId="00992D64">
            <w:pPr>
              <w:pageBreakBefore w:val="0"/>
              <w:topLinePunct w:val="0"/>
              <w:bidi w:val="0"/>
              <w:adjustRightInd w:val="0"/>
              <w:snapToGrid w:val="0"/>
              <w:spacing w:line="360" w:lineRule="auto"/>
              <w:jc w:val="center"/>
              <w:rPr>
                <w:rFonts w:hint="eastAsia" w:ascii="仿宋" w:hAnsi="仿宋" w:eastAsia="仿宋" w:cs="仿宋"/>
                <w:spacing w:val="20"/>
                <w:szCs w:val="21"/>
                <w:highlight w:val="none"/>
              </w:rPr>
            </w:pPr>
          </w:p>
        </w:tc>
      </w:tr>
      <w:tr w14:paraId="740FF08E">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126" w:type="pct"/>
            <w:tcBorders>
              <w:top w:val="single" w:color="auto" w:sz="2" w:space="0"/>
              <w:bottom w:val="single" w:color="auto" w:sz="2" w:space="0"/>
              <w:right w:val="single" w:color="auto" w:sz="2" w:space="0"/>
            </w:tcBorders>
            <w:vAlign w:val="center"/>
          </w:tcPr>
          <w:p w14:paraId="67B480FF">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436" w:type="pct"/>
            <w:tcBorders>
              <w:top w:val="single" w:color="auto" w:sz="2" w:space="0"/>
              <w:left w:val="single" w:color="auto" w:sz="2" w:space="0"/>
              <w:bottom w:val="single" w:color="auto" w:sz="2" w:space="0"/>
              <w:right w:val="single" w:color="auto" w:sz="2" w:space="0"/>
            </w:tcBorders>
            <w:vAlign w:val="center"/>
          </w:tcPr>
          <w:p w14:paraId="26928B47">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178" w:type="pct"/>
            <w:tcBorders>
              <w:top w:val="single" w:color="auto" w:sz="2" w:space="0"/>
              <w:left w:val="single" w:color="auto" w:sz="2" w:space="0"/>
              <w:bottom w:val="single" w:color="auto" w:sz="2" w:space="0"/>
              <w:right w:val="single" w:color="auto" w:sz="2" w:space="0"/>
            </w:tcBorders>
            <w:vAlign w:val="center"/>
          </w:tcPr>
          <w:p w14:paraId="110BAB50">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开户名称</w:t>
            </w:r>
          </w:p>
        </w:tc>
        <w:tc>
          <w:tcPr>
            <w:tcW w:w="1259" w:type="pct"/>
            <w:tcBorders>
              <w:top w:val="single" w:color="auto" w:sz="2" w:space="0"/>
              <w:left w:val="single" w:color="auto" w:sz="2" w:space="0"/>
              <w:bottom w:val="single" w:color="auto" w:sz="2" w:space="0"/>
            </w:tcBorders>
            <w:vAlign w:val="center"/>
          </w:tcPr>
          <w:p w14:paraId="5D1BA404">
            <w:pPr>
              <w:pageBreakBefore w:val="0"/>
              <w:topLinePunct w:val="0"/>
              <w:bidi w:val="0"/>
              <w:adjustRightInd w:val="0"/>
              <w:snapToGrid w:val="0"/>
              <w:spacing w:line="360" w:lineRule="auto"/>
              <w:jc w:val="center"/>
              <w:rPr>
                <w:rFonts w:hint="eastAsia" w:ascii="仿宋" w:hAnsi="仿宋" w:eastAsia="仿宋" w:cs="仿宋"/>
                <w:spacing w:val="20"/>
                <w:szCs w:val="21"/>
                <w:highlight w:val="none"/>
              </w:rPr>
            </w:pPr>
          </w:p>
        </w:tc>
      </w:tr>
      <w:tr w14:paraId="3C9C571B">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126" w:type="pct"/>
            <w:tcBorders>
              <w:top w:val="single" w:color="auto" w:sz="2" w:space="0"/>
              <w:bottom w:val="single" w:color="auto" w:sz="2" w:space="0"/>
              <w:right w:val="single" w:color="auto" w:sz="2" w:space="0"/>
            </w:tcBorders>
            <w:vAlign w:val="center"/>
          </w:tcPr>
          <w:p w14:paraId="5B835CC7">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436" w:type="pct"/>
            <w:tcBorders>
              <w:top w:val="single" w:color="auto" w:sz="2" w:space="0"/>
              <w:left w:val="single" w:color="auto" w:sz="2" w:space="0"/>
              <w:bottom w:val="single" w:color="auto" w:sz="2" w:space="0"/>
              <w:right w:val="single" w:color="auto" w:sz="2" w:space="0"/>
            </w:tcBorders>
            <w:vAlign w:val="center"/>
          </w:tcPr>
          <w:p w14:paraId="4D77409A">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178" w:type="pct"/>
            <w:tcBorders>
              <w:top w:val="single" w:color="auto" w:sz="2" w:space="0"/>
              <w:left w:val="single" w:color="auto" w:sz="2" w:space="0"/>
              <w:bottom w:val="single" w:color="auto" w:sz="2" w:space="0"/>
              <w:right w:val="single" w:color="auto" w:sz="2" w:space="0"/>
            </w:tcBorders>
            <w:vAlign w:val="center"/>
          </w:tcPr>
          <w:p w14:paraId="48A3CA98">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开户银行</w:t>
            </w:r>
          </w:p>
        </w:tc>
        <w:tc>
          <w:tcPr>
            <w:tcW w:w="1259" w:type="pct"/>
            <w:tcBorders>
              <w:top w:val="single" w:color="auto" w:sz="2" w:space="0"/>
              <w:left w:val="single" w:color="auto" w:sz="2" w:space="0"/>
              <w:bottom w:val="single" w:color="auto" w:sz="2" w:space="0"/>
            </w:tcBorders>
            <w:vAlign w:val="center"/>
          </w:tcPr>
          <w:p w14:paraId="58C9E39C">
            <w:pPr>
              <w:pageBreakBefore w:val="0"/>
              <w:topLinePunct w:val="0"/>
              <w:bidi w:val="0"/>
              <w:adjustRightInd w:val="0"/>
              <w:snapToGrid w:val="0"/>
              <w:spacing w:line="360" w:lineRule="auto"/>
              <w:jc w:val="center"/>
              <w:rPr>
                <w:rFonts w:hint="eastAsia" w:ascii="仿宋" w:hAnsi="仿宋" w:eastAsia="仿宋" w:cs="仿宋"/>
                <w:spacing w:val="20"/>
                <w:szCs w:val="21"/>
                <w:highlight w:val="none"/>
              </w:rPr>
            </w:pPr>
          </w:p>
        </w:tc>
      </w:tr>
      <w:tr w14:paraId="61A7B9B9">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126" w:type="pct"/>
            <w:tcBorders>
              <w:top w:val="single" w:color="auto" w:sz="2" w:space="0"/>
              <w:bottom w:val="single" w:color="auto" w:sz="2" w:space="0"/>
              <w:right w:val="single" w:color="auto" w:sz="2" w:space="0"/>
            </w:tcBorders>
            <w:vAlign w:val="center"/>
          </w:tcPr>
          <w:p w14:paraId="7D304CF2">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436" w:type="pct"/>
            <w:tcBorders>
              <w:top w:val="single" w:color="auto" w:sz="2" w:space="0"/>
              <w:left w:val="single" w:color="auto" w:sz="2" w:space="0"/>
              <w:bottom w:val="single" w:color="auto" w:sz="2" w:space="0"/>
              <w:right w:val="single" w:color="auto" w:sz="2" w:space="0"/>
            </w:tcBorders>
            <w:vAlign w:val="center"/>
          </w:tcPr>
          <w:p w14:paraId="18FC2EB2">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178" w:type="pct"/>
            <w:tcBorders>
              <w:top w:val="single" w:color="auto" w:sz="2" w:space="0"/>
              <w:left w:val="single" w:color="auto" w:sz="2" w:space="0"/>
              <w:bottom w:val="single" w:color="auto" w:sz="2" w:space="0"/>
              <w:right w:val="single" w:color="auto" w:sz="2" w:space="0"/>
            </w:tcBorders>
            <w:vAlign w:val="center"/>
          </w:tcPr>
          <w:p w14:paraId="59821D89">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银行账号</w:t>
            </w:r>
          </w:p>
        </w:tc>
        <w:tc>
          <w:tcPr>
            <w:tcW w:w="1259" w:type="pct"/>
            <w:tcBorders>
              <w:top w:val="single" w:color="auto" w:sz="2" w:space="0"/>
              <w:left w:val="single" w:color="auto" w:sz="2" w:space="0"/>
              <w:bottom w:val="single" w:color="auto" w:sz="2" w:space="0"/>
            </w:tcBorders>
            <w:vAlign w:val="center"/>
          </w:tcPr>
          <w:p w14:paraId="6F6B7619">
            <w:pPr>
              <w:pageBreakBefore w:val="0"/>
              <w:topLinePunct w:val="0"/>
              <w:bidi w:val="0"/>
              <w:adjustRightInd w:val="0"/>
              <w:snapToGrid w:val="0"/>
              <w:spacing w:line="360" w:lineRule="auto"/>
              <w:jc w:val="center"/>
              <w:rPr>
                <w:rFonts w:hint="eastAsia" w:ascii="仿宋" w:hAnsi="仿宋" w:eastAsia="仿宋" w:cs="仿宋"/>
                <w:spacing w:val="20"/>
                <w:szCs w:val="21"/>
                <w:highlight w:val="none"/>
              </w:rPr>
            </w:pPr>
          </w:p>
        </w:tc>
      </w:tr>
      <w:tr w14:paraId="4D174D0F">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586" w:hRule="atLeast"/>
        </w:trPr>
        <w:tc>
          <w:tcPr>
            <w:tcW w:w="5000" w:type="pct"/>
            <w:gridSpan w:val="4"/>
            <w:tcBorders>
              <w:top w:val="single" w:color="auto" w:sz="2" w:space="0"/>
            </w:tcBorders>
            <w:vAlign w:val="center"/>
          </w:tcPr>
          <w:p w14:paraId="1E261938">
            <w:pPr>
              <w:pStyle w:val="10"/>
              <w:pageBreakBefore w:val="0"/>
              <w:topLinePunct w:val="0"/>
              <w:bidi w:val="0"/>
              <w:adjustRightInd w:val="0"/>
              <w:snapToGrid w:val="0"/>
              <w:spacing w:line="360" w:lineRule="auto"/>
              <w:ind w:left="0"/>
              <w:jc w:val="left"/>
              <w:rPr>
                <w:rFonts w:hint="eastAsia" w:ascii="仿宋" w:hAnsi="仿宋" w:eastAsia="仿宋" w:cs="仿宋"/>
                <w:spacing w:val="20"/>
                <w:szCs w:val="21"/>
                <w:highlight w:val="none"/>
              </w:rPr>
            </w:pPr>
            <w:r>
              <w:rPr>
                <w:rFonts w:hint="eastAsia" w:ascii="仿宋" w:hAnsi="仿宋" w:eastAsia="仿宋" w:cs="仿宋"/>
                <w:szCs w:val="21"/>
                <w:highlight w:val="none"/>
              </w:rPr>
              <w:t>注：涉及联合体或其他合同主体的信息应按上表格式加列。</w:t>
            </w:r>
          </w:p>
        </w:tc>
      </w:tr>
    </w:tbl>
    <w:p w14:paraId="24EC8D2D">
      <w:pPr>
        <w:pStyle w:val="4"/>
        <w:pageBreakBefore w:val="0"/>
        <w:numPr>
          <w:ilvl w:val="1"/>
          <w:numId w:val="0"/>
        </w:numPr>
        <w:tabs>
          <w:tab w:val="left" w:pos="1021"/>
          <w:tab w:val="clear" w:pos="720"/>
          <w:tab w:val="clear" w:pos="3690"/>
        </w:tabs>
        <w:topLinePunct w:val="0"/>
        <w:bidi w:val="0"/>
        <w:snapToGrid w:val="0"/>
        <w:spacing w:before="0" w:after="0" w:line="360" w:lineRule="auto"/>
        <w:ind w:left="3330"/>
        <w:jc w:val="both"/>
        <w:rPr>
          <w:rFonts w:hint="eastAsia" w:ascii="仿宋" w:hAnsi="仿宋" w:eastAsia="仿宋" w:cs="仿宋"/>
          <w:sz w:val="28"/>
          <w:szCs w:val="28"/>
          <w:highlight w:val="none"/>
        </w:rPr>
      </w:pPr>
      <w:r>
        <w:rPr>
          <w:rFonts w:hint="eastAsia" w:ascii="仿宋" w:hAnsi="仿宋" w:eastAsia="仿宋" w:cs="仿宋"/>
          <w:sz w:val="21"/>
          <w:szCs w:val="21"/>
          <w:highlight w:val="none"/>
          <w:u w:val="single"/>
        </w:rPr>
        <w:br w:type="page"/>
      </w:r>
      <w:bookmarkStart w:id="555" w:name="_Toc15405"/>
      <w:bookmarkStart w:id="556" w:name="_Toc8546"/>
      <w:r>
        <w:rPr>
          <w:rFonts w:hint="eastAsia" w:ascii="仿宋" w:hAnsi="仿宋" w:eastAsia="仿宋" w:cs="仿宋"/>
          <w:b w:val="0"/>
          <w:sz w:val="28"/>
          <w:szCs w:val="28"/>
          <w:highlight w:val="none"/>
        </w:rPr>
        <w:t>第二节 政府采购合同通用条款</w:t>
      </w:r>
      <w:bookmarkEnd w:id="555"/>
      <w:bookmarkEnd w:id="556"/>
    </w:p>
    <w:p w14:paraId="37DA4A9C">
      <w:pPr>
        <w:pageBreakBefore w:val="0"/>
        <w:tabs>
          <w:tab w:val="left" w:pos="8820"/>
          <w:tab w:val="left" w:pos="9345"/>
          <w:tab w:val="left" w:pos="9765"/>
        </w:tabs>
        <w:topLinePunct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sz w:val="24"/>
          <w:highlight w:val="none"/>
        </w:rPr>
        <w:t xml:space="preserve">1. </w:t>
      </w:r>
      <w:r>
        <w:rPr>
          <w:rFonts w:hint="eastAsia" w:ascii="仿宋" w:hAnsi="仿宋" w:eastAsia="仿宋" w:cs="仿宋"/>
          <w:b/>
          <w:bCs/>
          <w:sz w:val="24"/>
          <w:highlight w:val="none"/>
        </w:rPr>
        <w:t>定义</w:t>
      </w:r>
    </w:p>
    <w:p w14:paraId="557C0150">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1.1合同当事人</w:t>
      </w:r>
    </w:p>
    <w:p w14:paraId="10788645">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（1）采购人（以下称甲方）是指使用财政性资金，通过政府采购方式向投标人购买货物及其相关服务的国家机关、事业单位、团体组织。</w:t>
      </w:r>
    </w:p>
    <w:p w14:paraId="7DAF742D">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（2）投标人（以下称乙方）是指参加政府采购活动并且中标（成交），向采购人提供合同约定的货物及其相关服务的法人、非法人组织或者自然人。</w:t>
      </w:r>
    </w:p>
    <w:p w14:paraId="6FD3B533">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（3）其他合同主体是指除采购人和投标人以外，</w:t>
      </w:r>
      <w:r>
        <w:rPr>
          <w:rFonts w:hint="eastAsia" w:ascii="仿宋" w:hAnsi="仿宋" w:eastAsia="仿宋" w:cs="仿宋"/>
          <w:bCs/>
          <w:szCs w:val="21"/>
          <w:highlight w:val="none"/>
        </w:rPr>
        <w:t>依法参与合同缔结或履行，享有权利、承担义务的合同当事人</w:t>
      </w:r>
      <w:r>
        <w:rPr>
          <w:rFonts w:hint="eastAsia" w:ascii="仿宋" w:hAnsi="仿宋" w:eastAsia="仿宋" w:cs="仿宋"/>
          <w:szCs w:val="21"/>
          <w:highlight w:val="none"/>
        </w:rPr>
        <w:t>。</w:t>
      </w:r>
    </w:p>
    <w:p w14:paraId="77C4BA8B">
      <w:pPr>
        <w:pageBreakBefore w:val="0"/>
        <w:tabs>
          <w:tab w:val="left" w:pos="570"/>
          <w:tab w:val="left" w:pos="9240"/>
          <w:tab w:val="left" w:pos="9555"/>
        </w:tabs>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1.2本合同下列术语应解释为：</w:t>
      </w:r>
    </w:p>
    <w:p w14:paraId="6B546C51">
      <w:pPr>
        <w:pageBreakBefore w:val="0"/>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（1）“合同”系指</w:t>
      </w:r>
      <w:r>
        <w:rPr>
          <w:rFonts w:hint="eastAsia" w:ascii="仿宋" w:hAnsi="仿宋" w:eastAsia="仿宋" w:cs="仿宋"/>
          <w:bCs/>
          <w:szCs w:val="21"/>
          <w:highlight w:val="none"/>
        </w:rPr>
        <w:t>合同当事人意思表示达成一致的任何协议，包括签署的</w:t>
      </w:r>
      <w:r>
        <w:rPr>
          <w:rFonts w:hint="eastAsia" w:ascii="仿宋" w:hAnsi="仿宋" w:eastAsia="仿宋" w:cs="仿宋"/>
          <w:szCs w:val="21"/>
          <w:highlight w:val="none"/>
        </w:rPr>
        <w:t>政府采购合同协议书及其变更、补充协议，政府采购合同专用条款，政府采购合同通用条款，中标（成交）通知书，投标（响应）文件，采购文件，有关技术文件和图纸，以及国家法律、行政法规和规章制度规定或合同约定的作为合同组成部分的其他文件。</w:t>
      </w:r>
    </w:p>
    <w:p w14:paraId="50E870B5">
      <w:pPr>
        <w:pageBreakBefore w:val="0"/>
        <w:tabs>
          <w:tab w:val="left" w:pos="570"/>
          <w:tab w:val="left" w:pos="9240"/>
          <w:tab w:val="left" w:pos="9555"/>
        </w:tabs>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（2）“合同价款”系指根据本合同规定乙方在全面履行合同义务后甲方应支付给乙方的价款。</w:t>
      </w:r>
    </w:p>
    <w:p w14:paraId="12A6AFFF">
      <w:pPr>
        <w:pageBreakBefore w:val="0"/>
        <w:tabs>
          <w:tab w:val="left" w:pos="570"/>
          <w:tab w:val="left" w:pos="9240"/>
          <w:tab w:val="left" w:pos="9555"/>
        </w:tabs>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（3）“货物”系指乙方根据本合同规定须向甲方提供的各种形态和种类的物品，包括原材料、设备、产品（包括软件）及相关的其备品备件、工具、手册及</w:t>
      </w:r>
      <w:r>
        <w:rPr>
          <w:rFonts w:hint="eastAsia" w:ascii="仿宋" w:hAnsi="仿宋" w:eastAsia="仿宋" w:cs="仿宋"/>
          <w:szCs w:val="21"/>
          <w:highlight w:val="none"/>
          <w:lang w:val="en"/>
        </w:rPr>
        <w:t>其他</w:t>
      </w:r>
      <w:r>
        <w:rPr>
          <w:rFonts w:hint="eastAsia" w:ascii="仿宋" w:hAnsi="仿宋" w:eastAsia="仿宋" w:cs="仿宋"/>
          <w:szCs w:val="21"/>
          <w:highlight w:val="none"/>
        </w:rPr>
        <w:t>技术资料和材料等。</w:t>
      </w:r>
    </w:p>
    <w:p w14:paraId="661189F0">
      <w:pPr>
        <w:pageBreakBefore w:val="0"/>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（4）“相关服务”系指根据合同规定，乙方应提供的与货物有关的技术、管理和</w:t>
      </w:r>
      <w:r>
        <w:rPr>
          <w:rFonts w:hint="eastAsia" w:ascii="仿宋" w:hAnsi="仿宋" w:eastAsia="仿宋" w:cs="仿宋"/>
          <w:szCs w:val="21"/>
          <w:highlight w:val="none"/>
          <w:lang w:val="en"/>
        </w:rPr>
        <w:t>其他</w:t>
      </w:r>
      <w:r>
        <w:rPr>
          <w:rFonts w:hint="eastAsia" w:ascii="仿宋" w:hAnsi="仿宋" w:eastAsia="仿宋" w:cs="仿宋"/>
          <w:szCs w:val="21"/>
          <w:highlight w:val="none"/>
        </w:rPr>
        <w:t>服务，包括但不限于：管理和质量保证、运输、保险、检验、现场准备、安装、集成、调试、培训、维修、废弃处置、技术支持等以及合同中规定乙方应承担的</w:t>
      </w:r>
      <w:r>
        <w:rPr>
          <w:rFonts w:hint="eastAsia" w:ascii="仿宋" w:hAnsi="仿宋" w:eastAsia="仿宋" w:cs="仿宋"/>
          <w:szCs w:val="21"/>
          <w:highlight w:val="none"/>
          <w:lang w:val="en"/>
        </w:rPr>
        <w:t>其他</w:t>
      </w:r>
      <w:r>
        <w:rPr>
          <w:rFonts w:hint="eastAsia" w:ascii="仿宋" w:hAnsi="仿宋" w:eastAsia="仿宋" w:cs="仿宋"/>
          <w:szCs w:val="21"/>
          <w:highlight w:val="none"/>
        </w:rPr>
        <w:t>义务。</w:t>
      </w:r>
    </w:p>
    <w:p w14:paraId="6CAC9AE7">
      <w:pPr>
        <w:pageBreakBefore w:val="0"/>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（5）“分包”系指中标（成交）投标人按采购文件、投标（响应）文件的规定，根据分包意向协议，将中标（成交）项目中的部分履约内容，分给具有相应资质条件的投标人履行合同的行为。</w:t>
      </w:r>
    </w:p>
    <w:p w14:paraId="7D39BC7D">
      <w:pPr>
        <w:pageBreakBefore w:val="0"/>
        <w:tabs>
          <w:tab w:val="left" w:pos="570"/>
          <w:tab w:val="left" w:pos="9240"/>
          <w:tab w:val="left" w:pos="9555"/>
        </w:tabs>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6）“联合体”系指由两个以上的自然人、法人或者非法人组织组成，以一个投标人的身份共同参加政府采购的主体。联合体各方应在签订合同协议书前向甲方提交联合协议，且明确牵头人及各成员单位的工作分工、权利、义务、责任，联合体各方应共同与甲方签订合同，就合同约定的事项对甲方承担连带责任。联合体具体要求见【</w:t>
      </w:r>
      <w:r>
        <w:rPr>
          <w:rFonts w:hint="eastAsia" w:ascii="仿宋" w:hAnsi="仿宋" w:eastAsia="仿宋" w:cs="仿宋"/>
          <w:b/>
          <w:bCs/>
          <w:szCs w:val="21"/>
          <w:highlight w:val="none"/>
        </w:rPr>
        <w:t>政府采购合同专用条款</w:t>
      </w:r>
      <w:r>
        <w:rPr>
          <w:rFonts w:hint="eastAsia" w:ascii="仿宋" w:hAnsi="仿宋" w:eastAsia="仿宋" w:cs="仿宋"/>
          <w:szCs w:val="21"/>
          <w:highlight w:val="none"/>
        </w:rPr>
        <w:t>】。</w:t>
      </w:r>
    </w:p>
    <w:p w14:paraId="7716539F">
      <w:pPr>
        <w:pageBreakBefore w:val="0"/>
        <w:tabs>
          <w:tab w:val="left" w:pos="570"/>
          <w:tab w:val="left" w:pos="9240"/>
          <w:tab w:val="left" w:pos="9555"/>
        </w:tabs>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（7）其他术语解释，见【</w:t>
      </w:r>
      <w:r>
        <w:rPr>
          <w:rFonts w:hint="eastAsia" w:ascii="仿宋" w:hAnsi="仿宋" w:eastAsia="仿宋" w:cs="仿宋"/>
          <w:b/>
          <w:bCs/>
          <w:szCs w:val="21"/>
          <w:highlight w:val="none"/>
        </w:rPr>
        <w:t>政府采购合同专用条款</w:t>
      </w:r>
      <w:r>
        <w:rPr>
          <w:rFonts w:hint="eastAsia" w:ascii="仿宋" w:hAnsi="仿宋" w:eastAsia="仿宋" w:cs="仿宋"/>
          <w:szCs w:val="21"/>
          <w:highlight w:val="none"/>
        </w:rPr>
        <w:t>】。</w:t>
      </w:r>
    </w:p>
    <w:p w14:paraId="7ED20A11">
      <w:pPr>
        <w:pageBreakBefore w:val="0"/>
        <w:topLinePunct w:val="0"/>
        <w:autoSpaceDE w:val="0"/>
        <w:autoSpaceDN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2.</w:t>
      </w:r>
      <w:r>
        <w:rPr>
          <w:rFonts w:hint="eastAsia" w:ascii="仿宋" w:hAnsi="仿宋" w:eastAsia="仿宋" w:cs="仿宋"/>
          <w:b/>
          <w:sz w:val="24"/>
          <w:highlight w:val="none"/>
        </w:rPr>
        <w:t>合同标的及金额</w:t>
      </w:r>
    </w:p>
    <w:p w14:paraId="20A965E9">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b/>
          <w:bCs/>
          <w:i/>
          <w:iCs/>
          <w:szCs w:val="21"/>
          <w:highlight w:val="none"/>
        </w:rPr>
      </w:pPr>
      <w:r>
        <w:rPr>
          <w:rFonts w:hint="eastAsia" w:ascii="仿宋" w:hAnsi="仿宋" w:eastAsia="仿宋" w:cs="仿宋"/>
          <w:szCs w:val="21"/>
          <w:highlight w:val="none"/>
        </w:rPr>
        <w:t>2.1 合同标的及金额应与中标（成交）结果一致。乙方为履行本合同而发生的所有费用均应包含在合同价款中，甲方不再另行支付</w:t>
      </w:r>
      <w:r>
        <w:rPr>
          <w:rFonts w:hint="eastAsia" w:ascii="仿宋" w:hAnsi="仿宋" w:eastAsia="仿宋" w:cs="仿宋"/>
          <w:szCs w:val="21"/>
          <w:highlight w:val="none"/>
          <w:lang w:val="en"/>
        </w:rPr>
        <w:t>其他</w:t>
      </w:r>
      <w:r>
        <w:rPr>
          <w:rFonts w:hint="eastAsia" w:ascii="仿宋" w:hAnsi="仿宋" w:eastAsia="仿宋" w:cs="仿宋"/>
          <w:szCs w:val="21"/>
          <w:highlight w:val="none"/>
        </w:rPr>
        <w:t>任何费用。</w:t>
      </w:r>
    </w:p>
    <w:p w14:paraId="29C7C616">
      <w:pPr>
        <w:pageBreakBefore w:val="0"/>
        <w:topLinePunct w:val="0"/>
        <w:bidi w:val="0"/>
        <w:adjustRightInd w:val="0"/>
        <w:snapToGrid w:val="0"/>
        <w:spacing w:line="360" w:lineRule="auto"/>
        <w:jc w:val="left"/>
        <w:rPr>
          <w:rFonts w:hint="eastAsia" w:ascii="仿宋" w:hAnsi="仿宋" w:eastAsia="仿宋" w:cs="仿宋"/>
          <w:b/>
          <w:sz w:val="24"/>
          <w:highlight w:val="none"/>
        </w:rPr>
      </w:pPr>
      <w:r>
        <w:rPr>
          <w:rFonts w:hint="eastAsia" w:ascii="仿宋" w:hAnsi="仿宋" w:eastAsia="仿宋" w:cs="仿宋"/>
          <w:b/>
          <w:sz w:val="24"/>
          <w:highlight w:val="none"/>
        </w:rPr>
        <w:t>3. 履行合同的时间、地点和方式</w:t>
      </w:r>
    </w:p>
    <w:p w14:paraId="677F7F9E">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3.1 乙方应当在约定的时间、地点，按照约定方式履行合同。</w:t>
      </w:r>
    </w:p>
    <w:p w14:paraId="61798357">
      <w:pPr>
        <w:pageBreakBefore w:val="0"/>
        <w:topLinePunct w:val="0"/>
        <w:autoSpaceDE w:val="0"/>
        <w:autoSpaceDN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4. 甲方的权利和义务</w:t>
      </w:r>
    </w:p>
    <w:p w14:paraId="28F4DCAB">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4.1 签署合同后，甲方应确定项目负责人（或项目联系人），负责与本合同有关的事务。甲方有权对乙方的履约行为进行检查，并及时确认乙方提交的事项。甲方应当配合乙方完成相关项目实施工作。</w:t>
      </w:r>
    </w:p>
    <w:p w14:paraId="46B8FEA3">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4.2 甲方有权要求乙方按时提交各阶段有关安排计划，并有权定期核对乙方提供货物数量、规格、质量等内容。甲方有权督促乙方工作并要求乙方更换不符合要求的货物。</w:t>
      </w:r>
    </w:p>
    <w:p w14:paraId="76966598">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4.3 甲方有权要求乙方对缺陷部分予以修复，并按合同约定享有货物保修及其他合同约定的权利。</w:t>
      </w:r>
    </w:p>
    <w:p w14:paraId="1CA00F40">
      <w:pPr>
        <w:pageBreakBefore w:val="0"/>
        <w:topLinePunct w:val="0"/>
        <w:bidi w:val="0"/>
        <w:snapToGrid w:val="0"/>
        <w:spacing w:line="360" w:lineRule="auto"/>
        <w:ind w:firstLine="420" w:firstLineChars="200"/>
        <w:rPr>
          <w:rFonts w:hint="eastAsia" w:ascii="仿宋" w:hAnsi="仿宋" w:eastAsia="仿宋" w:cs="仿宋"/>
          <w:highlight w:val="none"/>
        </w:rPr>
      </w:pPr>
      <w:r>
        <w:rPr>
          <w:rFonts w:hint="eastAsia" w:ascii="仿宋" w:hAnsi="仿宋" w:eastAsia="仿宋" w:cs="仿宋"/>
          <w:szCs w:val="21"/>
          <w:highlight w:val="none"/>
        </w:rPr>
        <w:t>4.4 甲方应当按照合同约定及时对交付的货物进行验收，未在</w:t>
      </w:r>
      <w:r>
        <w:rPr>
          <w:rFonts w:hint="eastAsia" w:ascii="仿宋" w:hAnsi="仿宋" w:eastAsia="仿宋" w:cs="仿宋"/>
          <w:b/>
          <w:bCs/>
          <w:szCs w:val="21"/>
          <w:highlight w:val="none"/>
        </w:rPr>
        <w:t>【政府采购合同专用条款】</w:t>
      </w:r>
      <w:r>
        <w:rPr>
          <w:rFonts w:hint="eastAsia" w:ascii="仿宋" w:hAnsi="仿宋" w:eastAsia="仿宋" w:cs="仿宋"/>
          <w:szCs w:val="21"/>
          <w:highlight w:val="none"/>
        </w:rPr>
        <w:t>约定的期限内对乙方履约提出任何异议或者向乙方作出任何说明的，视为验收通过。</w:t>
      </w:r>
    </w:p>
    <w:p w14:paraId="60807A12">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4.5 甲方应当根据合同约定及时向乙方支付合同价款，不得以内部人员变更、履行内部付款流程等为由，拒绝或迟延支付。</w:t>
      </w:r>
    </w:p>
    <w:p w14:paraId="7AFCEEDF">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4.6 国家法律法规规定及</w:t>
      </w:r>
      <w:r>
        <w:rPr>
          <w:rFonts w:hint="eastAsia" w:ascii="仿宋" w:hAnsi="仿宋" w:eastAsia="仿宋" w:cs="仿宋"/>
          <w:b/>
          <w:bCs/>
          <w:szCs w:val="21"/>
          <w:highlight w:val="none"/>
        </w:rPr>
        <w:t>【政府采购合同专用条款】</w:t>
      </w:r>
      <w:r>
        <w:rPr>
          <w:rFonts w:hint="eastAsia" w:ascii="仿宋" w:hAnsi="仿宋" w:eastAsia="仿宋" w:cs="仿宋"/>
          <w:szCs w:val="21"/>
          <w:highlight w:val="none"/>
        </w:rPr>
        <w:t>约定应由甲方承担的其他义务和责任。</w:t>
      </w:r>
    </w:p>
    <w:p w14:paraId="5F32F7C4">
      <w:pPr>
        <w:pageBreakBefore w:val="0"/>
        <w:topLinePunct w:val="0"/>
        <w:autoSpaceDE w:val="0"/>
        <w:autoSpaceDN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5. 乙方的权利和义务</w:t>
      </w:r>
    </w:p>
    <w:p w14:paraId="74EEC479">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5.1 签署合同后，乙方应确定项目负责人（或项目联系人），负责与本合同有关的事务。</w:t>
      </w:r>
    </w:p>
    <w:p w14:paraId="3DAFBFE2">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5.2 乙方应按照合同要求履约，充分合理安排，确保提供的货物及相关服务符合合同有关要求。接受项目行业管理部门及政府有关部门的指导，配合甲方的履约检查及验收，并负责项目实施过程中的所有协调工作。</w:t>
      </w:r>
    </w:p>
    <w:p w14:paraId="3FE0CFF5">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5.3乙方有权根据合同约定向甲方收取合同价款。</w:t>
      </w:r>
    </w:p>
    <w:p w14:paraId="36792DF9">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5.4国家法律法规规定及【政府采购合同专用条款】约定应由乙方承担的其他义务和责任。</w:t>
      </w:r>
    </w:p>
    <w:p w14:paraId="4A51B7F9">
      <w:pPr>
        <w:pageBreakBefore w:val="0"/>
        <w:numPr>
          <w:ilvl w:val="0"/>
          <w:numId w:val="6"/>
        </w:numPr>
        <w:topLinePunct w:val="0"/>
        <w:autoSpaceDE w:val="0"/>
        <w:autoSpaceDN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合同履行</w:t>
      </w:r>
    </w:p>
    <w:p w14:paraId="747E3189">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6.1 甲乙双方应当按照</w:t>
      </w:r>
      <w:r>
        <w:rPr>
          <w:rFonts w:hint="eastAsia" w:ascii="仿宋" w:hAnsi="仿宋" w:eastAsia="仿宋" w:cs="仿宋"/>
          <w:b/>
          <w:bCs/>
          <w:szCs w:val="21"/>
          <w:highlight w:val="none"/>
        </w:rPr>
        <w:t>【政府采购合同专用条款】</w:t>
      </w:r>
      <w:r>
        <w:rPr>
          <w:rFonts w:hint="eastAsia" w:ascii="仿宋" w:hAnsi="仿宋" w:eastAsia="仿宋" w:cs="仿宋"/>
          <w:szCs w:val="21"/>
          <w:highlight w:val="none"/>
        </w:rPr>
        <w:t>约定顺序履行合同义务；如果没有先后顺序的，应当同时履行。</w:t>
      </w:r>
    </w:p>
    <w:p w14:paraId="2EA6DF3D">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highlight w:val="none"/>
        </w:rPr>
      </w:pPr>
      <w:r>
        <w:rPr>
          <w:rFonts w:hint="eastAsia" w:ascii="仿宋" w:hAnsi="仿宋" w:eastAsia="仿宋" w:cs="仿宋"/>
          <w:szCs w:val="21"/>
          <w:highlight w:val="none"/>
        </w:rPr>
        <w:t>6.2 甲乙双方按照合同约定顺序履行合同义务时，应当先履行一方未履行的，后履行一方有权拒绝其履行请求。先履行一方履行不符合约定的，后履行一方有权拒绝其相应的履行请求。</w:t>
      </w:r>
    </w:p>
    <w:p w14:paraId="5B415379">
      <w:pPr>
        <w:pageBreakBefore w:val="0"/>
        <w:topLinePunct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7. 货物包装、运输、保险和交付要求</w:t>
      </w:r>
    </w:p>
    <w:p w14:paraId="29F47AC6">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7.1 本合同</w:t>
      </w:r>
      <w:r>
        <w:rPr>
          <w:rFonts w:hint="eastAsia" w:ascii="仿宋" w:hAnsi="仿宋" w:eastAsia="仿宋" w:cs="仿宋"/>
          <w:bCs/>
          <w:szCs w:val="21"/>
          <w:highlight w:val="none"/>
        </w:rPr>
        <w:t>涉及商品包装、快递包装的，</w:t>
      </w:r>
      <w:r>
        <w:rPr>
          <w:rFonts w:hint="eastAsia" w:ascii="仿宋" w:hAnsi="仿宋" w:eastAsia="仿宋" w:cs="仿宋"/>
          <w:szCs w:val="21"/>
          <w:highlight w:val="none"/>
        </w:rPr>
        <w:t>除</w:t>
      </w:r>
      <w:r>
        <w:rPr>
          <w:rFonts w:hint="eastAsia" w:ascii="仿宋" w:hAnsi="仿宋" w:eastAsia="仿宋" w:cs="仿宋"/>
          <w:b/>
          <w:szCs w:val="21"/>
          <w:highlight w:val="none"/>
        </w:rPr>
        <w:t>【政府采购合同专用条款】</w:t>
      </w:r>
      <w:r>
        <w:rPr>
          <w:rFonts w:hint="eastAsia" w:ascii="仿宋" w:hAnsi="仿宋" w:eastAsia="仿宋" w:cs="仿宋"/>
          <w:bCs/>
          <w:szCs w:val="21"/>
          <w:highlight w:val="none"/>
        </w:rPr>
        <w:t>另有约定外，</w:t>
      </w:r>
      <w:r>
        <w:rPr>
          <w:rFonts w:hint="eastAsia" w:ascii="仿宋" w:hAnsi="仿宋" w:eastAsia="仿宋" w:cs="仿宋"/>
          <w:szCs w:val="21"/>
          <w:highlight w:val="none"/>
        </w:rPr>
        <w:t>包装应适应远距离运输、防潮、防震、防锈和防野蛮装卸等要求，确保货物安全无损地运抵</w:t>
      </w:r>
      <w:r>
        <w:rPr>
          <w:rFonts w:hint="eastAsia" w:ascii="仿宋" w:hAnsi="仿宋" w:eastAsia="仿宋" w:cs="仿宋"/>
          <w:b/>
          <w:szCs w:val="21"/>
          <w:highlight w:val="none"/>
        </w:rPr>
        <w:t>【政府采购合同专用条款】</w:t>
      </w:r>
      <w:r>
        <w:rPr>
          <w:rFonts w:hint="eastAsia" w:ascii="仿宋" w:hAnsi="仿宋" w:eastAsia="仿宋" w:cs="仿宋"/>
          <w:bCs/>
          <w:szCs w:val="21"/>
          <w:highlight w:val="none"/>
        </w:rPr>
        <w:t>约定的</w:t>
      </w:r>
      <w:r>
        <w:rPr>
          <w:rFonts w:hint="eastAsia" w:ascii="仿宋" w:hAnsi="仿宋" w:eastAsia="仿宋" w:cs="仿宋"/>
          <w:szCs w:val="21"/>
          <w:highlight w:val="none"/>
        </w:rPr>
        <w:t>指定现场。</w:t>
      </w:r>
    </w:p>
    <w:p w14:paraId="1993A9DE">
      <w:pPr>
        <w:pageBreakBefore w:val="0"/>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7.2 除</w:t>
      </w:r>
      <w:r>
        <w:rPr>
          <w:rFonts w:hint="eastAsia" w:ascii="仿宋" w:hAnsi="仿宋" w:eastAsia="仿宋" w:cs="仿宋"/>
          <w:b/>
          <w:szCs w:val="21"/>
          <w:highlight w:val="none"/>
        </w:rPr>
        <w:t>【政府采购合同专用条款】</w:t>
      </w:r>
      <w:r>
        <w:rPr>
          <w:rFonts w:hint="eastAsia" w:ascii="仿宋" w:hAnsi="仿宋" w:eastAsia="仿宋" w:cs="仿宋"/>
          <w:bCs/>
          <w:szCs w:val="21"/>
          <w:highlight w:val="none"/>
        </w:rPr>
        <w:t>另有约定外，</w:t>
      </w:r>
      <w:r>
        <w:rPr>
          <w:rFonts w:hint="eastAsia" w:ascii="仿宋" w:hAnsi="仿宋" w:eastAsia="仿宋" w:cs="仿宋"/>
          <w:szCs w:val="21"/>
          <w:highlight w:val="none"/>
        </w:rPr>
        <w:t>乙方负责办理将货物运抵本合同规定的交货地点，并装卸、交付至甲方的一切运输事项，相关费用应包含在合同价款中。</w:t>
      </w:r>
    </w:p>
    <w:p w14:paraId="63C23495">
      <w:pPr>
        <w:pageBreakBefore w:val="0"/>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7.3 货物保险要求按</w:t>
      </w:r>
      <w:r>
        <w:rPr>
          <w:rFonts w:hint="eastAsia" w:ascii="仿宋" w:hAnsi="仿宋" w:eastAsia="仿宋" w:cs="仿宋"/>
          <w:b/>
          <w:szCs w:val="21"/>
          <w:highlight w:val="none"/>
        </w:rPr>
        <w:t>【政府采购合同专用条款】</w:t>
      </w:r>
      <w:r>
        <w:rPr>
          <w:rFonts w:hint="eastAsia" w:ascii="仿宋" w:hAnsi="仿宋" w:eastAsia="仿宋" w:cs="仿宋"/>
          <w:bCs/>
          <w:szCs w:val="21"/>
          <w:highlight w:val="none"/>
        </w:rPr>
        <w:t>规定执行</w:t>
      </w:r>
      <w:r>
        <w:rPr>
          <w:rFonts w:hint="eastAsia" w:ascii="仿宋" w:hAnsi="仿宋" w:eastAsia="仿宋" w:cs="仿宋"/>
          <w:szCs w:val="21"/>
          <w:highlight w:val="none"/>
        </w:rPr>
        <w:t>。</w:t>
      </w:r>
    </w:p>
    <w:p w14:paraId="1399C7F1">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7.4 除采购活动对商品包装、快递包装达成具体约定外，乙方提供产品及相关快递服务涉及到具体包装要求的，应不低于《商品包装政府采购需求标准（试行）》《快递包装政府采购需求标准（试行）》标准，并作为履约验收的内容，必要时甲方可以要求乙方在履约验收环节出具检测报告。</w:t>
      </w:r>
    </w:p>
    <w:p w14:paraId="150A182E">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7.5 乙方在运输到达之前应提前通知甲方，并提示货物运输装卸的注意事项，甲方配合乙方做好货物的接收工作。</w:t>
      </w:r>
    </w:p>
    <w:p w14:paraId="4EBA0D99">
      <w:pPr>
        <w:pStyle w:val="22"/>
        <w:pageBreakBefore w:val="0"/>
        <w:topLinePunct w:val="0"/>
        <w:bidi w:val="0"/>
        <w:spacing w:line="360" w:lineRule="auto"/>
        <w:ind w:firstLine="420"/>
        <w:rPr>
          <w:rFonts w:hint="eastAsia" w:ascii="仿宋" w:hAnsi="仿宋" w:eastAsia="仿宋" w:cs="仿宋"/>
          <w:sz w:val="21"/>
          <w:highlight w:val="none"/>
        </w:rPr>
      </w:pPr>
      <w:r>
        <w:rPr>
          <w:rFonts w:hint="eastAsia" w:ascii="仿宋" w:hAnsi="仿宋" w:eastAsia="仿宋" w:cs="仿宋"/>
          <w:kern w:val="2"/>
          <w:sz w:val="21"/>
          <w:highlight w:val="none"/>
        </w:rPr>
        <w:t>7.6 如因包装、运输问题导致货物损毁、丢失或者品质下降，甲方有权要求降价、换货、拒收部分或整批货物，由此产生的费用和损失，均由乙方承担。</w:t>
      </w:r>
    </w:p>
    <w:p w14:paraId="5CFDA00E">
      <w:pPr>
        <w:pageBreakBefore w:val="0"/>
        <w:topLinePunct w:val="0"/>
        <w:bidi w:val="0"/>
        <w:adjustRightInd w:val="0"/>
        <w:snapToGrid w:val="0"/>
        <w:spacing w:line="360" w:lineRule="auto"/>
        <w:jc w:val="left"/>
        <w:rPr>
          <w:rFonts w:hint="eastAsia" w:ascii="仿宋" w:hAnsi="仿宋" w:eastAsia="仿宋" w:cs="仿宋"/>
          <w:b/>
          <w:sz w:val="24"/>
          <w:highlight w:val="none"/>
        </w:rPr>
      </w:pPr>
      <w:r>
        <w:rPr>
          <w:rFonts w:hint="eastAsia" w:ascii="仿宋" w:hAnsi="仿宋" w:eastAsia="仿宋" w:cs="仿宋"/>
          <w:b/>
          <w:sz w:val="24"/>
          <w:highlight w:val="none"/>
        </w:rPr>
        <w:t>8. 质量标准和保证</w:t>
      </w:r>
    </w:p>
    <w:p w14:paraId="5A590B40">
      <w:pPr>
        <w:pStyle w:val="12"/>
        <w:pageBreakBefore w:val="0"/>
        <w:topLinePunct w:val="0"/>
        <w:bidi w:val="0"/>
        <w:adjustRightInd w:val="0"/>
        <w:snapToGrid w:val="0"/>
        <w:spacing w:line="360" w:lineRule="auto"/>
        <w:ind w:firstLine="420" w:firstLineChars="200"/>
        <w:jc w:val="left"/>
        <w:rPr>
          <w:rFonts w:hint="eastAsia" w:ascii="仿宋" w:hAnsi="仿宋" w:eastAsia="仿宋" w:cs="仿宋"/>
          <w:b/>
          <w:highlight w:val="none"/>
        </w:rPr>
      </w:pPr>
      <w:r>
        <w:rPr>
          <w:rFonts w:hint="eastAsia" w:ascii="仿宋" w:hAnsi="仿宋" w:eastAsia="仿宋" w:cs="仿宋"/>
          <w:highlight w:val="none"/>
        </w:rPr>
        <w:t>8.1 质量标准</w:t>
      </w:r>
    </w:p>
    <w:p w14:paraId="524B8E6D">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本合同下提供的货物应符合合同约定的品牌、规格型号、技术性能、配置、质量、数量等要求。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05965BAF">
      <w:pPr>
        <w:pStyle w:val="12"/>
        <w:pageBreakBefore w:val="0"/>
        <w:topLinePunct w:val="0"/>
        <w:bidi w:val="0"/>
        <w:adjustRightInd w:val="0"/>
        <w:snapToGrid w:val="0"/>
        <w:spacing w:line="360" w:lineRule="auto"/>
        <w:ind w:firstLine="420" w:firstLineChars="200"/>
        <w:jc w:val="left"/>
        <w:rPr>
          <w:rFonts w:hint="eastAsia" w:ascii="仿宋" w:hAnsi="仿宋" w:eastAsia="仿宋" w:cs="仿宋"/>
          <w:highlight w:val="none"/>
        </w:rPr>
      </w:pPr>
      <w:r>
        <w:rPr>
          <w:rFonts w:hint="eastAsia" w:ascii="仿宋" w:hAnsi="仿宋" w:eastAsia="仿宋" w:cs="仿宋"/>
          <w:highlight w:val="none"/>
        </w:rPr>
        <w:t>（2）采用中华人民共和国法定计量单位。</w:t>
      </w:r>
    </w:p>
    <w:p w14:paraId="08907B19">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（3）乙方所提供的货物应符合国家有关安全、环保、卫生的规定。</w:t>
      </w:r>
    </w:p>
    <w:p w14:paraId="02A1EB8A">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（4）乙方应向甲方提交所提供货物的技术文件，包括相应的中文技术文件，如：产品目录、图纸、操作手册、使用说明、维护手册或服务指南等。上述文件应包装好随货物一同发运。</w:t>
      </w:r>
    </w:p>
    <w:p w14:paraId="4FD40EF8">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8.2 保证</w:t>
      </w:r>
    </w:p>
    <w:p w14:paraId="699484B4">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乙方应保证提供的货物完全符合合同规定的质量、规格和性能要求。乙方应保证货物在正确安装、正常使用和保养条件下，在其使用寿命期内具备合同约定的性能。存在质量保证期的，货物最终交付验收合格后在</w:t>
      </w:r>
      <w:r>
        <w:rPr>
          <w:rFonts w:hint="eastAsia" w:ascii="仿宋" w:hAnsi="仿宋" w:eastAsia="仿宋" w:cs="仿宋"/>
          <w:b/>
          <w:szCs w:val="21"/>
          <w:highlight w:val="none"/>
        </w:rPr>
        <w:t>【政府采购合同专用条款】</w:t>
      </w:r>
      <w:r>
        <w:rPr>
          <w:rFonts w:hint="eastAsia" w:ascii="仿宋" w:hAnsi="仿宋" w:eastAsia="仿宋" w:cs="仿宋"/>
          <w:szCs w:val="21"/>
          <w:highlight w:val="none"/>
        </w:rPr>
        <w:t>规定或乙方书面承诺（两者以较长的为准）的质量保证期内，本保证保持有效。</w:t>
      </w:r>
    </w:p>
    <w:p w14:paraId="03009AC2">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（2）在质量保证期内所发现的缺陷，甲方应尽快以书面形式通知乙方。</w:t>
      </w:r>
    </w:p>
    <w:p w14:paraId="1609A152">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（3）乙方收到通知后，应在</w:t>
      </w:r>
      <w:r>
        <w:rPr>
          <w:rFonts w:hint="eastAsia" w:ascii="仿宋" w:hAnsi="仿宋" w:eastAsia="仿宋" w:cs="仿宋"/>
          <w:b/>
          <w:szCs w:val="21"/>
          <w:highlight w:val="none"/>
        </w:rPr>
        <w:t>【政府采购合同专用条款】</w:t>
      </w:r>
      <w:r>
        <w:rPr>
          <w:rFonts w:hint="eastAsia" w:ascii="仿宋" w:hAnsi="仿宋" w:eastAsia="仿宋" w:cs="仿宋"/>
          <w:szCs w:val="21"/>
          <w:highlight w:val="none"/>
        </w:rPr>
        <w:t>规定的响应时间内以合理的速度免费维修或更换有缺陷的货物或部件。</w:t>
      </w:r>
    </w:p>
    <w:p w14:paraId="367F699D">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（4）在质量保证期内，如果货物的质量或规格与合同不符，或证实货物是有缺陷的，包括潜在的缺陷或使用不符合要求的材料等，甲方可以根据本合同第15.1条规定以书面形式追究乙方的违约责任。</w:t>
      </w:r>
    </w:p>
    <w:p w14:paraId="51CCAF11">
      <w:pPr>
        <w:pageBreakBefore w:val="0"/>
        <w:topLinePunct w:val="0"/>
        <w:bidi w:val="0"/>
        <w:adjustRightInd w:val="0"/>
        <w:snapToGrid w:val="0"/>
        <w:spacing w:line="360" w:lineRule="auto"/>
        <w:ind w:firstLine="420" w:firstLineChars="200"/>
        <w:jc w:val="left"/>
        <w:rPr>
          <w:rFonts w:hint="eastAsia" w:ascii="仿宋" w:hAnsi="仿宋" w:eastAsia="仿宋" w:cs="仿宋"/>
          <w:highlight w:val="none"/>
        </w:rPr>
      </w:pPr>
      <w:r>
        <w:rPr>
          <w:rFonts w:hint="eastAsia" w:ascii="仿宋" w:hAnsi="仿宋" w:eastAsia="仿宋" w:cs="仿宋"/>
          <w:szCs w:val="21"/>
          <w:highlight w:val="none"/>
        </w:rPr>
        <w:t>（5）乙方在约定的时间内未能弥补缺陷，甲方可采取必要的补救措施，但其风险和费用将由乙方承担，甲方根据合同约定对乙方行使的其他权利不受影响。</w:t>
      </w:r>
    </w:p>
    <w:p w14:paraId="669DD424">
      <w:pPr>
        <w:pageBreakBefore w:val="0"/>
        <w:topLinePunct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9. 权利瑕疵担保</w:t>
      </w:r>
    </w:p>
    <w:p w14:paraId="0CF9C8C9">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9.1 乙方保证对其出售的货物享有合法的权利。</w:t>
      </w:r>
    </w:p>
    <w:p w14:paraId="6E533515">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 xml:space="preserve">9.2 </w:t>
      </w:r>
      <w:r>
        <w:rPr>
          <w:rFonts w:hint="eastAsia" w:ascii="仿宋" w:hAnsi="仿宋" w:eastAsia="仿宋" w:cs="仿宋"/>
          <w:szCs w:val="15"/>
          <w:highlight w:val="none"/>
        </w:rPr>
        <w:t>乙方保证在交付的货物上不存在抵押权等担保物权。</w:t>
      </w:r>
    </w:p>
    <w:p w14:paraId="3F2B8A0E">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9.3 如甲方使用上述货物构成对第三人侵权的，则由乙方承担全部责任。</w:t>
      </w:r>
    </w:p>
    <w:p w14:paraId="5BE60145">
      <w:pPr>
        <w:pageBreakBefore w:val="0"/>
        <w:topLinePunct w:val="0"/>
        <w:autoSpaceDE w:val="0"/>
        <w:autoSpaceDN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10. 知识产权保护</w:t>
      </w:r>
    </w:p>
    <w:p w14:paraId="32DA073D">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10.1 乙方对其所销售的货物应当享有知识产权或经权利人合法授权，保证没有侵犯任何第三人的知识产权等权利。</w:t>
      </w:r>
      <w:r>
        <w:rPr>
          <w:rFonts w:hint="eastAsia" w:ascii="仿宋" w:hAnsi="仿宋" w:eastAsia="仿宋" w:cs="仿宋"/>
          <w:szCs w:val="15"/>
          <w:highlight w:val="none"/>
        </w:rPr>
        <w:t>因违反前述约定对第三人构成侵权的，应当由乙方向第三人承担法律责任；甲方依法向第三人赔偿后，有权向乙方追偿。甲方有其他损失的，乙方应当赔偿</w:t>
      </w:r>
      <w:r>
        <w:rPr>
          <w:rFonts w:hint="eastAsia" w:ascii="仿宋" w:hAnsi="仿宋" w:eastAsia="仿宋" w:cs="仿宋"/>
          <w:szCs w:val="21"/>
          <w:highlight w:val="none"/>
        </w:rPr>
        <w:t>。</w:t>
      </w:r>
    </w:p>
    <w:p w14:paraId="100DC859">
      <w:pPr>
        <w:pageBreakBefore w:val="0"/>
        <w:topLinePunct w:val="0"/>
        <w:autoSpaceDE w:val="0"/>
        <w:autoSpaceDN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11. 保密义务</w:t>
      </w:r>
    </w:p>
    <w:p w14:paraId="41A8129B">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15"/>
          <w:highlight w:val="none"/>
        </w:rPr>
      </w:pPr>
      <w:r>
        <w:rPr>
          <w:rFonts w:hint="eastAsia" w:ascii="仿宋" w:hAnsi="仿宋" w:eastAsia="仿宋" w:cs="仿宋"/>
          <w:szCs w:val="15"/>
          <w:highlight w:val="none"/>
        </w:rPr>
        <w:t>11.1 甲、乙双方对采购和合同履行过程中所获悉的国家秘密、工作秘密、商业秘密或者其他应当保密的信息，均有保密义务且不受合同有效期所限，直至该信息成为公开信息。泄露、不正当地使用国家秘密、工作秘密、商业秘密或者其他应当保密的信息，应当承担相应责任。其他应当保密的信息由双方在</w:t>
      </w:r>
      <w:r>
        <w:rPr>
          <w:rFonts w:hint="eastAsia" w:ascii="仿宋" w:hAnsi="仿宋" w:eastAsia="仿宋" w:cs="仿宋"/>
          <w:b/>
          <w:bCs/>
          <w:szCs w:val="15"/>
          <w:highlight w:val="none"/>
        </w:rPr>
        <w:t>【政府采购合同专用条款】</w:t>
      </w:r>
      <w:r>
        <w:rPr>
          <w:rFonts w:hint="eastAsia" w:ascii="仿宋" w:hAnsi="仿宋" w:eastAsia="仿宋" w:cs="仿宋"/>
          <w:szCs w:val="15"/>
          <w:highlight w:val="none"/>
        </w:rPr>
        <w:t>中约定。</w:t>
      </w:r>
    </w:p>
    <w:p w14:paraId="49071646">
      <w:pPr>
        <w:pageBreakBefore w:val="0"/>
        <w:topLinePunct w:val="0"/>
        <w:autoSpaceDE w:val="0"/>
        <w:autoSpaceDN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12. 合同价款支付</w:t>
      </w:r>
    </w:p>
    <w:p w14:paraId="3A9B742A">
      <w:pPr>
        <w:pageBreakBefore w:val="0"/>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12.1 合同价款支付按照国库集中支付制度及财政管理相关规定执行。</w:t>
      </w:r>
    </w:p>
    <w:p w14:paraId="723DF575">
      <w:pPr>
        <w:pageBreakBefore w:val="0"/>
        <w:topLinePunct w:val="0"/>
        <w:bidi w:val="0"/>
        <w:spacing w:line="360" w:lineRule="auto"/>
        <w:ind w:firstLine="420" w:firstLineChars="200"/>
        <w:rPr>
          <w:rFonts w:hint="eastAsia" w:ascii="仿宋" w:hAnsi="仿宋" w:eastAsia="仿宋" w:cs="仿宋"/>
          <w:highlight w:val="none"/>
        </w:rPr>
      </w:pPr>
      <w:r>
        <w:rPr>
          <w:rFonts w:hint="eastAsia" w:ascii="仿宋" w:hAnsi="仿宋" w:eastAsia="仿宋" w:cs="仿宋"/>
          <w:szCs w:val="21"/>
          <w:highlight w:val="none"/>
        </w:rPr>
        <w:t>12.2 对于满足合同约定支付条件的，甲方原则上应当自收到发票后10个工作日内将资金支付到合同约定的乙方账户，不得以机构变动、人员更替、政策调整等为由迟延付款，不得将采购文件和合同中未规定的义务作为向乙方付款的条件。具体合同价款支付时间在【</w:t>
      </w:r>
      <w:r>
        <w:rPr>
          <w:rFonts w:hint="eastAsia" w:ascii="仿宋" w:hAnsi="仿宋" w:eastAsia="仿宋" w:cs="仿宋"/>
          <w:b/>
          <w:bCs/>
          <w:szCs w:val="21"/>
          <w:highlight w:val="none"/>
        </w:rPr>
        <w:t>政府采购合同专用条款</w:t>
      </w:r>
      <w:r>
        <w:rPr>
          <w:rFonts w:hint="eastAsia" w:ascii="仿宋" w:hAnsi="仿宋" w:eastAsia="仿宋" w:cs="仿宋"/>
          <w:szCs w:val="21"/>
          <w:highlight w:val="none"/>
        </w:rPr>
        <w:t>】中约定。</w:t>
      </w:r>
    </w:p>
    <w:p w14:paraId="29808C33">
      <w:pPr>
        <w:pStyle w:val="8"/>
        <w:pageBreakBefore w:val="0"/>
        <w:topLinePunct w:val="0"/>
        <w:bidi w:val="0"/>
        <w:spacing w:line="360" w:lineRule="auto"/>
        <w:rPr>
          <w:rFonts w:hint="eastAsia" w:ascii="仿宋" w:hAnsi="仿宋" w:eastAsia="仿宋" w:cs="仿宋"/>
          <w:spacing w:val="0"/>
          <w:sz w:val="24"/>
          <w:szCs w:val="24"/>
          <w:highlight w:val="none"/>
        </w:rPr>
      </w:pPr>
      <w:r>
        <w:rPr>
          <w:rFonts w:hint="eastAsia" w:ascii="仿宋" w:hAnsi="仿宋" w:eastAsia="仿宋" w:cs="仿宋"/>
          <w:spacing w:val="0"/>
          <w:sz w:val="24"/>
          <w:szCs w:val="24"/>
          <w:highlight w:val="none"/>
        </w:rPr>
        <w:t>13. 履约保证金</w:t>
      </w:r>
    </w:p>
    <w:p w14:paraId="70BA827C">
      <w:pPr>
        <w:pageBreakBefore w:val="0"/>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 xml:space="preserve">13.1 </w:t>
      </w:r>
      <w:r>
        <w:rPr>
          <w:rFonts w:hint="eastAsia" w:ascii="仿宋" w:hAnsi="仿宋" w:eastAsia="仿宋" w:cs="仿宋"/>
          <w:szCs w:val="15"/>
          <w:highlight w:val="none"/>
        </w:rPr>
        <w:t>乙方应当以支票、汇票、本票或者金融机构、担保机构出具的保函等非现金形式提交。</w:t>
      </w:r>
    </w:p>
    <w:p w14:paraId="5F819C66">
      <w:pPr>
        <w:pageBreakBefore w:val="0"/>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13.2 如果乙方出现</w:t>
      </w:r>
      <w:r>
        <w:rPr>
          <w:rFonts w:hint="eastAsia" w:ascii="仿宋" w:hAnsi="仿宋" w:eastAsia="仿宋" w:cs="仿宋"/>
          <w:b/>
          <w:bCs/>
          <w:szCs w:val="15"/>
          <w:highlight w:val="none"/>
        </w:rPr>
        <w:t>【政府采购合同专用条款】</w:t>
      </w:r>
      <w:r>
        <w:rPr>
          <w:rFonts w:hint="eastAsia" w:ascii="仿宋" w:hAnsi="仿宋" w:eastAsia="仿宋" w:cs="仿宋"/>
          <w:szCs w:val="15"/>
          <w:highlight w:val="none"/>
        </w:rPr>
        <w:t>约定情形的</w:t>
      </w:r>
      <w:r>
        <w:rPr>
          <w:rFonts w:hint="eastAsia" w:ascii="仿宋" w:hAnsi="仿宋" w:eastAsia="仿宋" w:cs="仿宋"/>
          <w:szCs w:val="21"/>
          <w:highlight w:val="none"/>
        </w:rPr>
        <w:t>，履约保证金不予退还；如果乙方未能按合同约定全面履行义务，甲方有权从履约保证金中取得补偿或赔偿，且不影响甲方要求乙方承担合同约定的超过履约保证金的违约责任的权利。</w:t>
      </w:r>
    </w:p>
    <w:p w14:paraId="429DB46F">
      <w:pPr>
        <w:pageBreakBefore w:val="0"/>
        <w:topLinePunct w:val="0"/>
        <w:bidi w:val="0"/>
        <w:spacing w:line="360" w:lineRule="auto"/>
        <w:ind w:firstLine="420"/>
        <w:rPr>
          <w:rFonts w:hint="eastAsia" w:ascii="仿宋" w:hAnsi="仿宋" w:eastAsia="仿宋" w:cs="仿宋"/>
          <w:highlight w:val="none"/>
        </w:rPr>
      </w:pPr>
      <w:r>
        <w:rPr>
          <w:rFonts w:hint="eastAsia" w:ascii="仿宋" w:hAnsi="仿宋" w:eastAsia="仿宋" w:cs="仿宋"/>
          <w:szCs w:val="21"/>
          <w:highlight w:val="none"/>
        </w:rPr>
        <w:t>13.3 甲方在项目通过验收后按照</w:t>
      </w:r>
      <w:r>
        <w:rPr>
          <w:rFonts w:hint="eastAsia" w:ascii="仿宋" w:hAnsi="仿宋" w:eastAsia="仿宋" w:cs="仿宋"/>
          <w:b/>
          <w:szCs w:val="21"/>
          <w:highlight w:val="none"/>
        </w:rPr>
        <w:t>【政府采购合同专用条款】</w:t>
      </w:r>
      <w:r>
        <w:rPr>
          <w:rFonts w:hint="eastAsia" w:ascii="仿宋" w:hAnsi="仿宋" w:eastAsia="仿宋" w:cs="仿宋"/>
          <w:szCs w:val="21"/>
          <w:highlight w:val="none"/>
        </w:rPr>
        <w:t>规定的时间内将履约保证金退还乙方；逾期退还的，乙方可要求甲方支付违约金，违约金按照</w:t>
      </w:r>
      <w:r>
        <w:rPr>
          <w:rFonts w:hint="eastAsia" w:ascii="仿宋" w:hAnsi="仿宋" w:eastAsia="仿宋" w:cs="仿宋"/>
          <w:b/>
          <w:szCs w:val="21"/>
          <w:highlight w:val="none"/>
        </w:rPr>
        <w:t>【政府采购合同专用条款】</w:t>
      </w:r>
      <w:r>
        <w:rPr>
          <w:rFonts w:hint="eastAsia" w:ascii="仿宋" w:hAnsi="仿宋" w:eastAsia="仿宋" w:cs="仿宋"/>
          <w:szCs w:val="21"/>
          <w:highlight w:val="none"/>
        </w:rPr>
        <w:t>规定支付。</w:t>
      </w:r>
    </w:p>
    <w:p w14:paraId="46CD9EDC">
      <w:pPr>
        <w:pageBreakBefore w:val="0"/>
        <w:topLinePunct w:val="0"/>
        <w:autoSpaceDE w:val="0"/>
        <w:autoSpaceDN w:val="0"/>
        <w:bidi w:val="0"/>
        <w:adjustRightInd w:val="0"/>
        <w:snapToGrid w:val="0"/>
        <w:spacing w:line="360" w:lineRule="auto"/>
        <w:jc w:val="left"/>
        <w:rPr>
          <w:rFonts w:hint="eastAsia" w:ascii="仿宋" w:hAnsi="仿宋" w:eastAsia="仿宋" w:cs="仿宋"/>
          <w:b/>
          <w:sz w:val="24"/>
          <w:highlight w:val="none"/>
        </w:rPr>
      </w:pPr>
      <w:r>
        <w:rPr>
          <w:rFonts w:hint="eastAsia" w:ascii="仿宋" w:hAnsi="仿宋" w:eastAsia="仿宋" w:cs="仿宋"/>
          <w:b/>
          <w:bCs/>
          <w:sz w:val="24"/>
          <w:highlight w:val="none"/>
        </w:rPr>
        <w:t xml:space="preserve">14. </w:t>
      </w:r>
      <w:r>
        <w:rPr>
          <w:rFonts w:hint="eastAsia" w:ascii="仿宋" w:hAnsi="仿宋" w:eastAsia="仿宋" w:cs="仿宋"/>
          <w:b/>
          <w:sz w:val="24"/>
          <w:highlight w:val="none"/>
        </w:rPr>
        <w:t>售后服务</w:t>
      </w:r>
    </w:p>
    <w:p w14:paraId="632EF230">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14.1 除项目不涉及或采购活动中明确约定无须承担外，乙方还应提供下列服务：</w:t>
      </w:r>
    </w:p>
    <w:p w14:paraId="5D9F621C">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（1）货物的现场移动、安装、调试、启动监督及技术支持；</w:t>
      </w:r>
    </w:p>
    <w:p w14:paraId="06404983">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（2）提供货物组装和维修所需的专用工具和辅助材料；</w:t>
      </w:r>
    </w:p>
    <w:p w14:paraId="152D707A">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（3）在</w:t>
      </w:r>
      <w:r>
        <w:rPr>
          <w:rFonts w:hint="eastAsia" w:ascii="仿宋" w:hAnsi="仿宋" w:eastAsia="仿宋" w:cs="仿宋"/>
          <w:b/>
          <w:bCs/>
          <w:szCs w:val="15"/>
          <w:highlight w:val="none"/>
        </w:rPr>
        <w:t>【政府采购合同专用条款】</w:t>
      </w:r>
      <w:r>
        <w:rPr>
          <w:rFonts w:hint="eastAsia" w:ascii="仿宋" w:hAnsi="仿宋" w:eastAsia="仿宋" w:cs="仿宋"/>
          <w:szCs w:val="21"/>
          <w:highlight w:val="none"/>
        </w:rPr>
        <w:t>约定的期限内对所有的货物实施运行监督、维修，但前提条件是该服务并不能免除乙方在质量保证期内所承担的义务；</w:t>
      </w:r>
    </w:p>
    <w:p w14:paraId="4B85239D">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（4）在制造商所在地或指定现场就货物的安装、启动、运营、维护、废弃处置等对甲方操作人员进行培训</w:t>
      </w:r>
      <w:r>
        <w:rPr>
          <w:rFonts w:hint="eastAsia" w:ascii="仿宋" w:hAnsi="仿宋" w:eastAsia="仿宋" w:cs="仿宋"/>
          <w:szCs w:val="15"/>
          <w:highlight w:val="none"/>
        </w:rPr>
        <w:t>；</w:t>
      </w:r>
    </w:p>
    <w:p w14:paraId="286E41A0">
      <w:pPr>
        <w:pStyle w:val="22"/>
        <w:pageBreakBefore w:val="0"/>
        <w:topLinePunct w:val="0"/>
        <w:bidi w:val="0"/>
        <w:spacing w:line="360" w:lineRule="auto"/>
        <w:ind w:firstLine="420"/>
        <w:rPr>
          <w:rFonts w:hint="eastAsia" w:ascii="仿宋" w:hAnsi="仿宋" w:eastAsia="仿宋" w:cs="仿宋"/>
          <w:sz w:val="21"/>
          <w:highlight w:val="none"/>
        </w:rPr>
      </w:pPr>
      <w:r>
        <w:rPr>
          <w:rFonts w:hint="eastAsia" w:ascii="仿宋" w:hAnsi="仿宋" w:eastAsia="仿宋" w:cs="仿宋"/>
          <w:sz w:val="21"/>
          <w:highlight w:val="none"/>
        </w:rPr>
        <w:t>（5）依照法律、行政法规的规定或者按照</w:t>
      </w:r>
      <w:r>
        <w:rPr>
          <w:rFonts w:hint="eastAsia" w:ascii="仿宋" w:hAnsi="仿宋" w:eastAsia="仿宋" w:cs="仿宋"/>
          <w:b/>
          <w:bCs/>
          <w:sz w:val="21"/>
          <w:highlight w:val="none"/>
        </w:rPr>
        <w:t>【政府采购合同专用条款】</w:t>
      </w:r>
      <w:r>
        <w:rPr>
          <w:rFonts w:hint="eastAsia" w:ascii="仿宋" w:hAnsi="仿宋" w:eastAsia="仿宋" w:cs="仿宋"/>
          <w:sz w:val="21"/>
          <w:highlight w:val="none"/>
        </w:rPr>
        <w:t>约定，货物在有效使用年限届满后应予回收的，乙方负有自行或者委托第三人对货物予以回收的义务；</w:t>
      </w:r>
    </w:p>
    <w:p w14:paraId="371FA6DE">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（6）</w:t>
      </w:r>
      <w:r>
        <w:rPr>
          <w:rFonts w:hint="eastAsia" w:ascii="仿宋" w:hAnsi="仿宋" w:eastAsia="仿宋" w:cs="仿宋"/>
          <w:b/>
          <w:szCs w:val="21"/>
          <w:highlight w:val="none"/>
        </w:rPr>
        <w:t>【政府采购合同专用条款】</w:t>
      </w:r>
      <w:r>
        <w:rPr>
          <w:rFonts w:hint="eastAsia" w:ascii="仿宋" w:hAnsi="仿宋" w:eastAsia="仿宋" w:cs="仿宋"/>
          <w:szCs w:val="21"/>
          <w:highlight w:val="none"/>
        </w:rPr>
        <w:t>规定由乙方提供的其他服务。</w:t>
      </w:r>
    </w:p>
    <w:p w14:paraId="0828045F">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14.2 乙方提供的售后服务的费用已包含在合同价款中，甲方不再另行支付。</w:t>
      </w:r>
    </w:p>
    <w:p w14:paraId="08B0A166">
      <w:pPr>
        <w:pageBreakBefore w:val="0"/>
        <w:topLinePunct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15. 违约责任</w:t>
      </w:r>
    </w:p>
    <w:p w14:paraId="167C3329">
      <w:pPr>
        <w:pageBreakBefore w:val="0"/>
        <w:topLinePunct w:val="0"/>
        <w:bidi w:val="0"/>
        <w:adjustRightInd w:val="0"/>
        <w:snapToGrid w:val="0"/>
        <w:spacing w:line="360" w:lineRule="auto"/>
        <w:ind w:firstLine="420" w:firstLineChars="200"/>
        <w:jc w:val="left"/>
        <w:rPr>
          <w:rFonts w:hint="eastAsia" w:ascii="仿宋" w:hAnsi="仿宋" w:eastAsia="仿宋" w:cs="仿宋"/>
          <w:bCs/>
          <w:szCs w:val="21"/>
          <w:highlight w:val="none"/>
        </w:rPr>
      </w:pPr>
      <w:r>
        <w:rPr>
          <w:rFonts w:hint="eastAsia" w:ascii="仿宋" w:hAnsi="仿宋" w:eastAsia="仿宋" w:cs="仿宋"/>
          <w:bCs/>
          <w:szCs w:val="21"/>
          <w:highlight w:val="none"/>
        </w:rPr>
        <w:t>15.1质量瑕疵的违约责任</w:t>
      </w:r>
    </w:p>
    <w:p w14:paraId="08D08E9E">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乙方提供的产品不符合合同约定的质量标准或存在产品质量缺陷，甲方有权要求乙方根据</w:t>
      </w:r>
      <w:r>
        <w:rPr>
          <w:rFonts w:hint="eastAsia" w:ascii="仿宋" w:hAnsi="仿宋" w:eastAsia="仿宋" w:cs="仿宋"/>
          <w:b/>
          <w:szCs w:val="21"/>
          <w:highlight w:val="none"/>
        </w:rPr>
        <w:t>【政府采购合同专用条款】</w:t>
      </w:r>
      <w:r>
        <w:rPr>
          <w:rFonts w:hint="eastAsia" w:ascii="仿宋" w:hAnsi="仿宋" w:eastAsia="仿宋" w:cs="仿宋"/>
          <w:bCs/>
          <w:szCs w:val="21"/>
          <w:highlight w:val="none"/>
        </w:rPr>
        <w:t>要求</w:t>
      </w:r>
      <w:r>
        <w:rPr>
          <w:rFonts w:hint="eastAsia" w:ascii="仿宋" w:hAnsi="仿宋" w:eastAsia="仿宋" w:cs="仿宋"/>
          <w:szCs w:val="21"/>
          <w:highlight w:val="none"/>
        </w:rPr>
        <w:t>及时修理、重作、更换，并承担由此给甲方造成的损失。</w:t>
      </w:r>
    </w:p>
    <w:p w14:paraId="3875D5DE">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bCs/>
          <w:szCs w:val="21"/>
          <w:highlight w:val="none"/>
        </w:rPr>
      </w:pPr>
      <w:r>
        <w:rPr>
          <w:rFonts w:hint="eastAsia" w:ascii="仿宋" w:hAnsi="仿宋" w:eastAsia="仿宋" w:cs="仿宋"/>
          <w:bCs/>
          <w:szCs w:val="21"/>
          <w:highlight w:val="none"/>
        </w:rPr>
        <w:t>15.2 迟延交货的违约责任</w:t>
      </w:r>
    </w:p>
    <w:p w14:paraId="215898DF">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乙方应按照本合同规定的时间、地点交货和提供相关服务。在履行合同过程中，如果乙方遇到可能影响按时交货和提供服务的情形时，应及时以书面形式将迟延的事实、可能迟延的期限和理由通知甲方。甲方在收到乙方通知后，应尽快对情况进行评价，并确定是否同意延长交货时间或延期提供服务。</w:t>
      </w:r>
    </w:p>
    <w:p w14:paraId="1641927A">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（2）如果乙方没有按照合同规定的时间交货和提供相关服务，甲方有权从货款中扣除误期赔偿费而不影响合同项下的其他补救方法，赔偿费按</w:t>
      </w:r>
      <w:r>
        <w:rPr>
          <w:rFonts w:hint="eastAsia" w:ascii="仿宋" w:hAnsi="仿宋" w:eastAsia="仿宋" w:cs="仿宋"/>
          <w:b/>
          <w:szCs w:val="21"/>
          <w:highlight w:val="none"/>
        </w:rPr>
        <w:t>【政府采购合同专用条款】</w:t>
      </w:r>
      <w:r>
        <w:rPr>
          <w:rFonts w:hint="eastAsia" w:ascii="仿宋" w:hAnsi="仿宋" w:eastAsia="仿宋" w:cs="仿宋"/>
          <w:szCs w:val="21"/>
          <w:highlight w:val="none"/>
        </w:rPr>
        <w:t>规定执行。如果涉及公共利益，且赔偿金额无法弥补公共利益损失，甲方可要求继续履行或者采取其他补救措施。</w:t>
      </w:r>
    </w:p>
    <w:p w14:paraId="348EAA89">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15.3 迟延支付的违约责任</w:t>
      </w:r>
    </w:p>
    <w:p w14:paraId="50310E71">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甲方存在迟延支付乙方合同款项的，应当承担</w:t>
      </w:r>
      <w:r>
        <w:rPr>
          <w:rFonts w:hint="eastAsia" w:ascii="仿宋" w:hAnsi="仿宋" w:eastAsia="仿宋" w:cs="仿宋"/>
          <w:b/>
          <w:bCs/>
          <w:szCs w:val="21"/>
          <w:highlight w:val="none"/>
        </w:rPr>
        <w:t>【政府采购合同专用条款】</w:t>
      </w:r>
      <w:r>
        <w:rPr>
          <w:rFonts w:hint="eastAsia" w:ascii="仿宋" w:hAnsi="仿宋" w:eastAsia="仿宋" w:cs="仿宋"/>
          <w:szCs w:val="21"/>
          <w:highlight w:val="none"/>
        </w:rPr>
        <w:t>规定的逾期付款利息。</w:t>
      </w:r>
    </w:p>
    <w:p w14:paraId="49ED4B84">
      <w:pPr>
        <w:pageBreakBefore w:val="0"/>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bCs/>
          <w:szCs w:val="21"/>
          <w:highlight w:val="none"/>
        </w:rPr>
        <w:t>15.4其他违约责任根据项目实际需要按</w:t>
      </w:r>
      <w:r>
        <w:rPr>
          <w:rFonts w:hint="eastAsia" w:ascii="仿宋" w:hAnsi="仿宋" w:eastAsia="仿宋" w:cs="仿宋"/>
          <w:b/>
          <w:bCs/>
          <w:szCs w:val="21"/>
          <w:highlight w:val="none"/>
        </w:rPr>
        <w:t>【政府采购合同专用条款】</w:t>
      </w:r>
      <w:r>
        <w:rPr>
          <w:rFonts w:hint="eastAsia" w:ascii="仿宋" w:hAnsi="仿宋" w:eastAsia="仿宋" w:cs="仿宋"/>
          <w:szCs w:val="21"/>
          <w:highlight w:val="none"/>
        </w:rPr>
        <w:t>规定执行。</w:t>
      </w:r>
    </w:p>
    <w:p w14:paraId="415F3002">
      <w:pPr>
        <w:pageBreakBefore w:val="0"/>
        <w:numPr>
          <w:ilvl w:val="0"/>
          <w:numId w:val="7"/>
        </w:numPr>
        <w:topLinePunct w:val="0"/>
        <w:autoSpaceDE w:val="0"/>
        <w:autoSpaceDN w:val="0"/>
        <w:bidi w:val="0"/>
        <w:adjustRightInd w:val="0"/>
        <w:snapToGrid w:val="0"/>
        <w:spacing w:line="360" w:lineRule="auto"/>
        <w:jc w:val="left"/>
        <w:rPr>
          <w:rFonts w:hint="eastAsia" w:ascii="仿宋" w:hAnsi="仿宋" w:eastAsia="仿宋" w:cs="仿宋"/>
          <w:b/>
          <w:sz w:val="24"/>
          <w:highlight w:val="none"/>
        </w:rPr>
      </w:pPr>
      <w:r>
        <w:rPr>
          <w:rFonts w:hint="eastAsia" w:ascii="仿宋" w:hAnsi="仿宋" w:eastAsia="仿宋" w:cs="仿宋"/>
          <w:b/>
          <w:sz w:val="24"/>
          <w:highlight w:val="none"/>
        </w:rPr>
        <w:t>合同变更、中止与终止</w:t>
      </w:r>
    </w:p>
    <w:p w14:paraId="6F243267">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 xml:space="preserve">    16.1合同的变更</w:t>
      </w:r>
    </w:p>
    <w:p w14:paraId="732D81E3">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政府采购合同履行中，在不改变合同其他条款的前提下，甲方可以在合同价款10%的范围内追加与合同标的相同的货物，并就此与乙方协商一致后签订补充协议。</w:t>
      </w:r>
    </w:p>
    <w:p w14:paraId="65CF1DDA">
      <w:pPr>
        <w:pageBreakBefore w:val="0"/>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16.2合同的中止</w:t>
      </w:r>
    </w:p>
    <w:p w14:paraId="68F558CE">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（1）合同履行过程中因投标人就采购文件、采购过程或结果提起投诉的，甲方认为有必要的，可以中止合同的履行。</w:t>
      </w:r>
    </w:p>
    <w:p w14:paraId="0A6568B6">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2）合同履行过程中，如果乙方出现以下情形之一的：1．经营状况严重恶化；2．转移财产、抽逃资金，以逃避债务；3．丧失商业信誉；4．有丧失或者可能丧失履约能力的其他情形，乙方有义务及时告知甲方。甲方有权以书面形式通知乙方中止合同并要求乙方在合理期限内消除相关情形或者提供适当担保。乙方提供适当担保的，合同继续履行；乙方在合理期限内未恢复履约能力且未提供适当担保的，视为拒绝继续履约，甲方有权解除合同并要求乙方承担由此给甲方造成的损失。</w:t>
      </w:r>
    </w:p>
    <w:p w14:paraId="67F632F7">
      <w:pPr>
        <w:pStyle w:val="22"/>
        <w:pageBreakBefore w:val="0"/>
        <w:topLinePunct w:val="0"/>
        <w:bidi w:val="0"/>
        <w:spacing w:line="360" w:lineRule="auto"/>
        <w:ind w:firstLine="420"/>
        <w:jc w:val="both"/>
        <w:rPr>
          <w:rFonts w:hint="eastAsia" w:ascii="仿宋" w:hAnsi="仿宋" w:eastAsia="仿宋" w:cs="仿宋"/>
          <w:sz w:val="21"/>
          <w:highlight w:val="none"/>
        </w:rPr>
      </w:pPr>
      <w:r>
        <w:rPr>
          <w:rFonts w:hint="eastAsia" w:ascii="仿宋" w:hAnsi="仿宋" w:eastAsia="仿宋" w:cs="仿宋"/>
          <w:sz w:val="21"/>
          <w:highlight w:val="none"/>
        </w:rPr>
        <w:t>（3）乙方分立、合并或者变更住所的，应当及时以书面形式告知甲方。乙方没有及时告知甲方，致使合同履行发生困难的，甲方可以中止合同履行并要求乙方承担由此给甲方造成的损失。</w:t>
      </w:r>
    </w:p>
    <w:p w14:paraId="655D29F7">
      <w:pPr>
        <w:pageBreakBefore w:val="0"/>
        <w:topLinePunct w:val="0"/>
        <w:bidi w:val="0"/>
        <w:snapToGrid w:val="0"/>
        <w:spacing w:line="360" w:lineRule="auto"/>
        <w:ind w:firstLine="420" w:firstLineChars="200"/>
        <w:jc w:val="left"/>
        <w:rPr>
          <w:rFonts w:hint="eastAsia" w:ascii="仿宋" w:hAnsi="仿宋" w:eastAsia="仿宋" w:cs="仿宋"/>
          <w:highlight w:val="none"/>
        </w:rPr>
      </w:pPr>
      <w:r>
        <w:rPr>
          <w:rFonts w:hint="eastAsia" w:ascii="仿宋" w:hAnsi="仿宋" w:eastAsia="仿宋" w:cs="仿宋"/>
          <w:szCs w:val="21"/>
          <w:highlight w:val="none"/>
        </w:rPr>
        <w:t>（4）甲方不得以行政区划调整、政府换届、机构或者职能调整以及相关责任人更替为由中止合同。</w:t>
      </w:r>
    </w:p>
    <w:p w14:paraId="28FB912A">
      <w:pPr>
        <w:pageBreakBefore w:val="0"/>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16.3合同的终止</w:t>
      </w:r>
    </w:p>
    <w:p w14:paraId="446692EA">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（1）合同因有效期限届满而终止；</w:t>
      </w:r>
    </w:p>
    <w:p w14:paraId="5E843314">
      <w:pPr>
        <w:pageBreakBefore w:val="0"/>
        <w:topLinePunct w:val="0"/>
        <w:bidi w:val="0"/>
        <w:snapToGri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（2）乙方未按合同约定履行，构成根本性违约的，甲方有权终止合同，并追究乙方的违约责任。</w:t>
      </w:r>
    </w:p>
    <w:p w14:paraId="2E4B653E">
      <w:pPr>
        <w:pStyle w:val="22"/>
        <w:pageBreakBefore w:val="0"/>
        <w:topLinePunct w:val="0"/>
        <w:bidi w:val="0"/>
        <w:spacing w:line="360" w:lineRule="auto"/>
        <w:rPr>
          <w:rFonts w:hint="eastAsia" w:ascii="仿宋" w:hAnsi="仿宋" w:eastAsia="仿宋" w:cs="仿宋"/>
          <w:highlight w:val="none"/>
        </w:rPr>
      </w:pPr>
      <w:r>
        <w:rPr>
          <w:rFonts w:hint="eastAsia" w:ascii="仿宋" w:hAnsi="仿宋" w:eastAsia="仿宋" w:cs="仿宋"/>
          <w:highlight w:val="none"/>
        </w:rPr>
        <w:t xml:space="preserve">16.4 </w:t>
      </w:r>
      <w:r>
        <w:rPr>
          <w:rFonts w:hint="eastAsia" w:ascii="仿宋" w:hAnsi="仿宋" w:eastAsia="仿宋" w:cs="仿宋"/>
          <w:kern w:val="2"/>
          <w:sz w:val="21"/>
          <w:highlight w:val="none"/>
        </w:rPr>
        <w:t>涉及国家利益、社会公共利益的情形</w:t>
      </w:r>
    </w:p>
    <w:p w14:paraId="6463DC69">
      <w:pPr>
        <w:pStyle w:val="22"/>
        <w:pageBreakBefore w:val="0"/>
        <w:topLinePunct w:val="0"/>
        <w:bidi w:val="0"/>
        <w:spacing w:line="360" w:lineRule="auto"/>
        <w:ind w:firstLine="420"/>
        <w:jc w:val="both"/>
        <w:rPr>
          <w:rFonts w:hint="eastAsia" w:ascii="仿宋" w:hAnsi="仿宋" w:eastAsia="仿宋" w:cs="仿宋"/>
          <w:sz w:val="21"/>
          <w:highlight w:val="none"/>
        </w:rPr>
      </w:pPr>
      <w:r>
        <w:rPr>
          <w:rFonts w:hint="eastAsia" w:ascii="仿宋" w:hAnsi="仿宋" w:eastAsia="仿宋" w:cs="仿宋"/>
          <w:sz w:val="21"/>
          <w:highlight w:val="none"/>
        </w:rPr>
        <w:t>政府采购合同继续履行将损害国家利益和社会公共利益的，双方当事人应当变更、中止或者终止合同。有过错的一方应当承担赔偿责任，双方都有过错的，各自承担相应的责任。</w:t>
      </w:r>
    </w:p>
    <w:p w14:paraId="76773E7D">
      <w:pPr>
        <w:pageBreakBefore w:val="0"/>
        <w:topLinePunct w:val="0"/>
        <w:autoSpaceDE w:val="0"/>
        <w:autoSpaceDN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17. 合同分包</w:t>
      </w:r>
    </w:p>
    <w:p w14:paraId="14854C3E">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17.1 乙方不得将合同转包给其他投标人。涉及合同分包的，乙方应根据采购文件和投标（响应）文件规定进行合同分包。</w:t>
      </w:r>
    </w:p>
    <w:p w14:paraId="2D82E88A">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17.2 乙方执行政府采购政策向中小企业依法分包的，乙方应当按采购文件和投标（响应）文件签订分包意向协议，分包意向协议属于本合同组成部分。</w:t>
      </w:r>
    </w:p>
    <w:p w14:paraId="5616D01D">
      <w:pPr>
        <w:pageBreakBefore w:val="0"/>
        <w:topLinePunct w:val="0"/>
        <w:autoSpaceDE w:val="0"/>
        <w:autoSpaceDN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18. 不可抗力</w:t>
      </w:r>
    </w:p>
    <w:p w14:paraId="13689F10">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18.1 不可抗力是指合同双方不能预见、不能避免且不能克服的客观情况。</w:t>
      </w:r>
    </w:p>
    <w:p w14:paraId="75977D7F">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18.2 任何一方对由于不可抗力造成的部分或全部不能履行合同不承担违约责任。但迟延履行后发生不可抗力的，不能免除责任。</w:t>
      </w:r>
    </w:p>
    <w:p w14:paraId="70AB0868">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18.3 遇有不可抗力的一方，应及时将事件情况以书面形式告知另一方，并在事件发生后及时向另一方提交合同不能履行或部分不能履行或需要延期履行的详细报告，以及证明不可抗力发生及其持续时间的证据。</w:t>
      </w:r>
    </w:p>
    <w:p w14:paraId="76CBE81A">
      <w:pPr>
        <w:pageBreakBefore w:val="0"/>
        <w:topLinePunct w:val="0"/>
        <w:autoSpaceDE w:val="0"/>
        <w:autoSpaceDN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19. 解决争议的方法</w:t>
      </w:r>
    </w:p>
    <w:p w14:paraId="2DD35A2A">
      <w:pPr>
        <w:pStyle w:val="22"/>
        <w:pageBreakBefore w:val="0"/>
        <w:topLinePunct w:val="0"/>
        <w:bidi w:val="0"/>
        <w:spacing w:line="360" w:lineRule="auto"/>
        <w:ind w:firstLine="420"/>
        <w:jc w:val="both"/>
        <w:rPr>
          <w:rFonts w:hint="eastAsia" w:ascii="仿宋" w:hAnsi="仿宋" w:eastAsia="仿宋" w:cs="仿宋"/>
          <w:sz w:val="21"/>
          <w:highlight w:val="none"/>
        </w:rPr>
      </w:pPr>
      <w:r>
        <w:rPr>
          <w:rFonts w:hint="eastAsia" w:ascii="仿宋" w:hAnsi="仿宋" w:eastAsia="仿宋" w:cs="仿宋"/>
          <w:sz w:val="21"/>
          <w:highlight w:val="none"/>
        </w:rPr>
        <w:t>19.1 因本合同及合同有关事项发生的争议，由甲乙双方友好协商解决。协商不成时，可以向有关组织申请调解。合同一方或双方不愿调解或调解不成的，可以通过仲裁或诉讼的方式解决争议。</w:t>
      </w:r>
    </w:p>
    <w:p w14:paraId="7AC8E5CF">
      <w:pPr>
        <w:pStyle w:val="22"/>
        <w:pageBreakBefore w:val="0"/>
        <w:topLinePunct w:val="0"/>
        <w:bidi w:val="0"/>
        <w:spacing w:line="360" w:lineRule="auto"/>
        <w:ind w:firstLine="420"/>
        <w:jc w:val="both"/>
        <w:rPr>
          <w:rFonts w:hint="eastAsia" w:ascii="仿宋" w:hAnsi="仿宋" w:eastAsia="仿宋" w:cs="仿宋"/>
          <w:sz w:val="21"/>
          <w:highlight w:val="none"/>
        </w:rPr>
      </w:pPr>
      <w:r>
        <w:rPr>
          <w:rFonts w:hint="eastAsia" w:ascii="仿宋" w:hAnsi="仿宋" w:eastAsia="仿宋" w:cs="仿宋"/>
          <w:sz w:val="21"/>
          <w:highlight w:val="none"/>
        </w:rPr>
        <w:t>19.2 选择仲裁的，应在</w:t>
      </w:r>
      <w:r>
        <w:rPr>
          <w:rFonts w:hint="eastAsia" w:ascii="仿宋" w:hAnsi="仿宋" w:eastAsia="仿宋" w:cs="仿宋"/>
          <w:b/>
          <w:bCs/>
          <w:sz w:val="21"/>
          <w:highlight w:val="none"/>
        </w:rPr>
        <w:t>【政府采购合同专用条款】</w:t>
      </w:r>
      <w:r>
        <w:rPr>
          <w:rFonts w:hint="eastAsia" w:ascii="仿宋" w:hAnsi="仿宋" w:eastAsia="仿宋" w:cs="仿宋"/>
          <w:sz w:val="21"/>
          <w:highlight w:val="none"/>
        </w:rPr>
        <w:t>中明确仲裁机构及仲裁地；通过诉讼方式解决的，可以在</w:t>
      </w:r>
      <w:r>
        <w:rPr>
          <w:rFonts w:hint="eastAsia" w:ascii="仿宋" w:hAnsi="仿宋" w:eastAsia="仿宋" w:cs="仿宋"/>
          <w:b/>
          <w:bCs/>
          <w:sz w:val="21"/>
          <w:highlight w:val="none"/>
        </w:rPr>
        <w:t>【政府采购合同专用条款】</w:t>
      </w:r>
      <w:r>
        <w:rPr>
          <w:rFonts w:hint="eastAsia" w:ascii="仿宋" w:hAnsi="仿宋" w:eastAsia="仿宋" w:cs="仿宋"/>
          <w:sz w:val="21"/>
          <w:highlight w:val="none"/>
        </w:rPr>
        <w:t>中进一步约定选择与争议有实际联系的地点的人民法院管辖，但管辖法院的约定不得违反级别管辖和专属管辖的规定。</w:t>
      </w:r>
    </w:p>
    <w:p w14:paraId="16005863">
      <w:pPr>
        <w:pStyle w:val="22"/>
        <w:pageBreakBefore w:val="0"/>
        <w:topLinePunct w:val="0"/>
        <w:bidi w:val="0"/>
        <w:spacing w:line="360" w:lineRule="auto"/>
        <w:ind w:firstLine="420"/>
        <w:jc w:val="both"/>
        <w:rPr>
          <w:rFonts w:hint="eastAsia" w:ascii="仿宋" w:hAnsi="仿宋" w:eastAsia="仿宋" w:cs="仿宋"/>
          <w:sz w:val="21"/>
          <w:highlight w:val="none"/>
        </w:rPr>
      </w:pPr>
      <w:r>
        <w:rPr>
          <w:rFonts w:hint="eastAsia" w:ascii="仿宋" w:hAnsi="仿宋" w:eastAsia="仿宋" w:cs="仿宋"/>
          <w:sz w:val="21"/>
          <w:highlight w:val="none"/>
        </w:rPr>
        <w:t>19.3 如甲乙双方有争议的事项不影响合同其他部分的履行，在争议解决期间，合同其他部分应当继续履行。</w:t>
      </w:r>
    </w:p>
    <w:p w14:paraId="2F266ADE">
      <w:pPr>
        <w:pageBreakBefore w:val="0"/>
        <w:topLinePunct w:val="0"/>
        <w:autoSpaceDE w:val="0"/>
        <w:autoSpaceDN w:val="0"/>
        <w:bidi w:val="0"/>
        <w:adjustRightInd w:val="0"/>
        <w:snapToGrid w:val="0"/>
        <w:spacing w:line="360" w:lineRule="auto"/>
        <w:jc w:val="left"/>
        <w:rPr>
          <w:rFonts w:hint="eastAsia" w:ascii="仿宋" w:hAnsi="仿宋" w:eastAsia="仿宋" w:cs="仿宋"/>
          <w:sz w:val="24"/>
          <w:highlight w:val="none"/>
        </w:rPr>
      </w:pPr>
      <w:r>
        <w:rPr>
          <w:rFonts w:hint="eastAsia" w:ascii="仿宋" w:hAnsi="仿宋" w:eastAsia="仿宋" w:cs="仿宋"/>
          <w:b/>
          <w:sz w:val="24"/>
          <w:highlight w:val="none"/>
        </w:rPr>
        <w:t>20. 政府采购政策</w:t>
      </w:r>
    </w:p>
    <w:p w14:paraId="5D3C39B5">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 xml:space="preserve">20.1 </w:t>
      </w:r>
      <w:r>
        <w:rPr>
          <w:rFonts w:hint="eastAsia" w:ascii="仿宋" w:hAnsi="仿宋" w:eastAsia="仿宋" w:cs="仿宋"/>
          <w:highlight w:val="none"/>
          <w:lang w:val="en-GB"/>
        </w:rPr>
        <w:t>本合同应当按照规定执行政府采购政策。</w:t>
      </w:r>
    </w:p>
    <w:p w14:paraId="0FCF1174">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20.2 本合同依法执行政府采购政策的方式和内容，属于合同履约验收的范围。</w:t>
      </w:r>
      <w:r>
        <w:rPr>
          <w:rFonts w:hint="eastAsia" w:ascii="仿宋" w:hAnsi="仿宋" w:eastAsia="仿宋" w:cs="仿宋"/>
          <w:highlight w:val="none"/>
        </w:rPr>
        <w:t>甲乙双方</w:t>
      </w:r>
      <w:r>
        <w:rPr>
          <w:rFonts w:hint="eastAsia" w:ascii="仿宋" w:hAnsi="仿宋" w:eastAsia="仿宋" w:cs="仿宋"/>
          <w:highlight w:val="none"/>
          <w:lang w:val="en-GB"/>
        </w:rPr>
        <w:t>未按规定要求执行政府采购政策造成损失的</w:t>
      </w:r>
      <w:r>
        <w:rPr>
          <w:rFonts w:hint="eastAsia" w:ascii="仿宋" w:hAnsi="仿宋" w:eastAsia="仿宋" w:cs="仿宋"/>
          <w:szCs w:val="21"/>
          <w:highlight w:val="none"/>
        </w:rPr>
        <w:t>，有过错的一方应当承担赔偿责任，双方都有过错的，各自承担相应的责任。</w:t>
      </w:r>
    </w:p>
    <w:p w14:paraId="33BB26B7">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20.3 对于为落实中小企业支持政策，通过采购项目整体预留、设置采购包专门预留、要求以联合体形式参加或者合同分包等措施签订的采购合同，应当明确标注本合同为中小企业预留合同。其中，要求以联合体形式参加采购活动或者合同分包的，须将联合协议或者分包意向协议作为采购合同的组成部分。</w:t>
      </w:r>
    </w:p>
    <w:p w14:paraId="010F9802">
      <w:pPr>
        <w:pageBreakBefore w:val="0"/>
        <w:topLinePunct w:val="0"/>
        <w:autoSpaceDE w:val="0"/>
        <w:autoSpaceDN w:val="0"/>
        <w:bidi w:val="0"/>
        <w:adjustRightInd w:val="0"/>
        <w:snapToGrid w:val="0"/>
        <w:spacing w:line="360" w:lineRule="auto"/>
        <w:jc w:val="left"/>
        <w:rPr>
          <w:rFonts w:hint="eastAsia" w:ascii="仿宋" w:hAnsi="仿宋" w:eastAsia="仿宋" w:cs="仿宋"/>
          <w:b/>
          <w:sz w:val="24"/>
          <w:highlight w:val="none"/>
        </w:rPr>
      </w:pPr>
      <w:r>
        <w:rPr>
          <w:rFonts w:hint="eastAsia" w:ascii="仿宋" w:hAnsi="仿宋" w:eastAsia="仿宋" w:cs="仿宋"/>
          <w:b/>
          <w:sz w:val="24"/>
          <w:highlight w:val="none"/>
        </w:rPr>
        <w:t>21. 法律适用</w:t>
      </w:r>
    </w:p>
    <w:p w14:paraId="0BC0EDEA">
      <w:pPr>
        <w:pStyle w:val="22"/>
        <w:pageBreakBefore w:val="0"/>
        <w:topLinePunct w:val="0"/>
        <w:bidi w:val="0"/>
        <w:spacing w:line="360" w:lineRule="auto"/>
        <w:ind w:firstLine="420"/>
        <w:jc w:val="both"/>
        <w:rPr>
          <w:rFonts w:hint="eastAsia" w:ascii="仿宋" w:hAnsi="仿宋" w:eastAsia="仿宋" w:cs="仿宋"/>
          <w:sz w:val="21"/>
          <w:highlight w:val="none"/>
        </w:rPr>
      </w:pPr>
      <w:r>
        <w:rPr>
          <w:rFonts w:hint="eastAsia" w:ascii="仿宋" w:hAnsi="仿宋" w:eastAsia="仿宋" w:cs="仿宋"/>
          <w:sz w:val="21"/>
          <w:highlight w:val="none"/>
        </w:rPr>
        <w:t>21.1 本合同的订立、生效、解释、履行及与本合同有关的争议解决，均适用法律、行政法规。</w:t>
      </w:r>
    </w:p>
    <w:p w14:paraId="3E645A29">
      <w:pPr>
        <w:pStyle w:val="22"/>
        <w:pageBreakBefore w:val="0"/>
        <w:topLinePunct w:val="0"/>
        <w:bidi w:val="0"/>
        <w:spacing w:line="360" w:lineRule="auto"/>
        <w:ind w:firstLine="420"/>
        <w:jc w:val="both"/>
        <w:rPr>
          <w:rFonts w:hint="eastAsia" w:ascii="仿宋" w:hAnsi="仿宋" w:eastAsia="仿宋" w:cs="仿宋"/>
          <w:sz w:val="21"/>
          <w:highlight w:val="none"/>
        </w:rPr>
      </w:pPr>
      <w:r>
        <w:rPr>
          <w:rFonts w:hint="eastAsia" w:ascii="仿宋" w:hAnsi="仿宋" w:eastAsia="仿宋" w:cs="仿宋"/>
          <w:sz w:val="21"/>
          <w:highlight w:val="none"/>
        </w:rPr>
        <w:t>21.2 本合同条款与法律、行政法规的强制性规定不一致的，双方当事人应按照法律、行政法规的强制性规定修改本合同的相关条款。</w:t>
      </w:r>
    </w:p>
    <w:p w14:paraId="4DE5F93A">
      <w:pPr>
        <w:pageBreakBefore w:val="0"/>
        <w:topLinePunct w:val="0"/>
        <w:autoSpaceDE w:val="0"/>
        <w:autoSpaceDN w:val="0"/>
        <w:bidi w:val="0"/>
        <w:adjustRightInd w:val="0"/>
        <w:snapToGrid w:val="0"/>
        <w:spacing w:line="360" w:lineRule="auto"/>
        <w:jc w:val="left"/>
        <w:rPr>
          <w:rFonts w:hint="eastAsia" w:ascii="仿宋" w:hAnsi="仿宋" w:eastAsia="仿宋" w:cs="仿宋"/>
          <w:b/>
          <w:sz w:val="24"/>
          <w:highlight w:val="none"/>
        </w:rPr>
      </w:pPr>
      <w:r>
        <w:rPr>
          <w:rFonts w:hint="eastAsia" w:ascii="仿宋" w:hAnsi="仿宋" w:eastAsia="仿宋" w:cs="仿宋"/>
          <w:b/>
          <w:sz w:val="24"/>
          <w:highlight w:val="none"/>
        </w:rPr>
        <w:t>22. 通知</w:t>
      </w:r>
    </w:p>
    <w:p w14:paraId="62AA0E24">
      <w:pPr>
        <w:pStyle w:val="22"/>
        <w:pageBreakBefore w:val="0"/>
        <w:topLinePunct w:val="0"/>
        <w:bidi w:val="0"/>
        <w:spacing w:line="360" w:lineRule="auto"/>
        <w:ind w:firstLine="420"/>
        <w:jc w:val="both"/>
        <w:rPr>
          <w:rFonts w:hint="eastAsia" w:ascii="仿宋" w:hAnsi="仿宋" w:eastAsia="仿宋" w:cs="仿宋"/>
          <w:sz w:val="21"/>
          <w:highlight w:val="none"/>
        </w:rPr>
      </w:pPr>
      <w:r>
        <w:rPr>
          <w:rFonts w:hint="eastAsia" w:ascii="仿宋" w:hAnsi="仿宋" w:eastAsia="仿宋" w:cs="仿宋"/>
          <w:sz w:val="21"/>
          <w:highlight w:val="none"/>
        </w:rPr>
        <w:t>22.1 本合同任何一方向对方发出的通知、信件、数据电文等，应当发送至本合同第一部分《政府采购合同协议书》所约定的通讯地址、联系人、联系电话或电子邮箱。</w:t>
      </w:r>
    </w:p>
    <w:p w14:paraId="2D1EACF6">
      <w:pPr>
        <w:pStyle w:val="22"/>
        <w:pageBreakBefore w:val="0"/>
        <w:topLinePunct w:val="0"/>
        <w:bidi w:val="0"/>
        <w:spacing w:line="360" w:lineRule="auto"/>
        <w:ind w:firstLine="0" w:firstLineChars="0"/>
        <w:jc w:val="both"/>
        <w:rPr>
          <w:rFonts w:hint="eastAsia" w:ascii="仿宋" w:hAnsi="仿宋" w:eastAsia="仿宋" w:cs="仿宋"/>
          <w:sz w:val="21"/>
          <w:highlight w:val="none"/>
        </w:rPr>
      </w:pPr>
      <w:r>
        <w:rPr>
          <w:rFonts w:hint="eastAsia" w:ascii="仿宋" w:hAnsi="仿宋" w:eastAsia="仿宋" w:cs="仿宋"/>
          <w:sz w:val="21"/>
          <w:highlight w:val="none"/>
        </w:rPr>
        <w:t xml:space="preserve">    22.2 一方当事人变更名称、住所、联系人、联系电话或电子邮箱等信息的，应当在变更后3日内及时书面通知对方，对方实际收到变更通知前的送达仍为有效送达。</w:t>
      </w:r>
    </w:p>
    <w:p w14:paraId="7677C76C">
      <w:pPr>
        <w:pageBreakBefore w:val="0"/>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22.3本合同一方给另一方的通知均应采用书面形式，传真或快递送到本合同中规定的对方的地址和办理签收手续。</w:t>
      </w:r>
    </w:p>
    <w:p w14:paraId="3901ADC9">
      <w:pPr>
        <w:pageBreakBefore w:val="0"/>
        <w:topLinePunct w:val="0"/>
        <w:bidi w:val="0"/>
        <w:adjustRightInd w:val="0"/>
        <w:snapToGrid w:val="0"/>
        <w:spacing w:line="360" w:lineRule="auto"/>
        <w:ind w:firstLine="420" w:firstLineChars="200"/>
        <w:jc w:val="left"/>
        <w:rPr>
          <w:rFonts w:hint="eastAsia" w:ascii="仿宋" w:hAnsi="仿宋" w:eastAsia="仿宋" w:cs="仿宋"/>
          <w:szCs w:val="21"/>
          <w:highlight w:val="none"/>
        </w:rPr>
      </w:pPr>
      <w:r>
        <w:rPr>
          <w:rFonts w:hint="eastAsia" w:ascii="仿宋" w:hAnsi="仿宋" w:eastAsia="仿宋" w:cs="仿宋"/>
          <w:szCs w:val="21"/>
          <w:highlight w:val="none"/>
        </w:rPr>
        <w:t>22.4通知以送达之日或通知书中规定的生效之日起生效，两者中以较迟之日为准。</w:t>
      </w:r>
    </w:p>
    <w:p w14:paraId="4C86CFE0">
      <w:pPr>
        <w:pageBreakBefore w:val="0"/>
        <w:numPr>
          <w:ilvl w:val="0"/>
          <w:numId w:val="8"/>
        </w:numPr>
        <w:topLinePunct w:val="0"/>
        <w:bidi w:val="0"/>
        <w:adjustRightInd w:val="0"/>
        <w:snapToGrid w:val="0"/>
        <w:spacing w:line="360" w:lineRule="auto"/>
        <w:jc w:val="left"/>
        <w:rPr>
          <w:rFonts w:hint="eastAsia" w:ascii="仿宋" w:hAnsi="仿宋" w:eastAsia="仿宋" w:cs="仿宋"/>
          <w:b/>
          <w:bCs/>
          <w:sz w:val="24"/>
          <w:highlight w:val="none"/>
        </w:rPr>
      </w:pPr>
      <w:r>
        <w:rPr>
          <w:rFonts w:hint="eastAsia" w:ascii="仿宋" w:hAnsi="仿宋" w:eastAsia="仿宋" w:cs="仿宋"/>
          <w:b/>
          <w:bCs/>
          <w:sz w:val="24"/>
          <w:highlight w:val="none"/>
        </w:rPr>
        <w:t>合同未尽事项</w:t>
      </w:r>
    </w:p>
    <w:p w14:paraId="42A69848">
      <w:pPr>
        <w:pageBreakBefore w:val="0"/>
        <w:topLinePunct w:val="0"/>
        <w:bidi w:val="0"/>
        <w:adjustRightInd w:val="0"/>
        <w:snapToGrid w:val="0"/>
        <w:spacing w:line="360" w:lineRule="auto"/>
        <w:ind w:firstLine="420" w:firstLineChars="200"/>
        <w:jc w:val="left"/>
        <w:rPr>
          <w:rFonts w:hint="eastAsia" w:ascii="仿宋" w:hAnsi="仿宋" w:eastAsia="仿宋" w:cs="仿宋"/>
          <w:bCs/>
          <w:szCs w:val="21"/>
          <w:highlight w:val="none"/>
        </w:rPr>
      </w:pPr>
      <w:r>
        <w:rPr>
          <w:rFonts w:hint="eastAsia" w:ascii="仿宋" w:hAnsi="仿宋" w:eastAsia="仿宋" w:cs="仿宋"/>
          <w:bCs/>
          <w:szCs w:val="21"/>
          <w:highlight w:val="none"/>
        </w:rPr>
        <w:t>23.1合同未尽事项见【政府采购合同专用条款】。</w:t>
      </w:r>
    </w:p>
    <w:p w14:paraId="07848729">
      <w:pPr>
        <w:pageBreakBefore w:val="0"/>
        <w:topLinePunct w:val="0"/>
        <w:bidi w:val="0"/>
        <w:adjustRightInd w:val="0"/>
        <w:snapToGrid w:val="0"/>
        <w:spacing w:line="360" w:lineRule="auto"/>
        <w:ind w:firstLine="420" w:firstLineChars="200"/>
        <w:jc w:val="left"/>
        <w:rPr>
          <w:rFonts w:hint="eastAsia" w:ascii="仿宋" w:hAnsi="仿宋" w:eastAsia="仿宋" w:cs="仿宋"/>
          <w:bCs/>
          <w:szCs w:val="21"/>
          <w:highlight w:val="none"/>
        </w:rPr>
      </w:pPr>
      <w:r>
        <w:rPr>
          <w:rFonts w:hint="eastAsia" w:ascii="仿宋" w:hAnsi="仿宋" w:eastAsia="仿宋" w:cs="仿宋"/>
          <w:bCs/>
          <w:szCs w:val="21"/>
          <w:highlight w:val="none"/>
        </w:rPr>
        <w:t>23.2 合同附件与合同正文具有同等的法律效力。</w:t>
      </w:r>
    </w:p>
    <w:p w14:paraId="237BA3D5">
      <w:pPr>
        <w:pageBreakBefore w:val="0"/>
        <w:topLinePunct w:val="0"/>
        <w:bidi w:val="0"/>
        <w:adjustRightInd w:val="0"/>
        <w:snapToGrid w:val="0"/>
        <w:spacing w:line="360" w:lineRule="auto"/>
        <w:jc w:val="center"/>
        <w:rPr>
          <w:rFonts w:hint="eastAsia" w:ascii="仿宋" w:hAnsi="仿宋" w:eastAsia="仿宋" w:cs="仿宋"/>
          <w:sz w:val="28"/>
          <w:szCs w:val="28"/>
          <w:highlight w:val="none"/>
        </w:rPr>
      </w:pPr>
      <w:r>
        <w:rPr>
          <w:rFonts w:hint="eastAsia" w:ascii="仿宋" w:hAnsi="仿宋" w:eastAsia="仿宋" w:cs="仿宋"/>
          <w:sz w:val="28"/>
          <w:szCs w:val="28"/>
          <w:highlight w:val="none"/>
        </w:rPr>
        <w:br w:type="page"/>
      </w:r>
    </w:p>
    <w:p w14:paraId="3534B8F4">
      <w:pPr>
        <w:pStyle w:val="4"/>
        <w:pageBreakBefore w:val="0"/>
        <w:numPr>
          <w:ilvl w:val="1"/>
          <w:numId w:val="0"/>
        </w:numPr>
        <w:tabs>
          <w:tab w:val="left" w:pos="1021"/>
          <w:tab w:val="clear" w:pos="720"/>
          <w:tab w:val="clear" w:pos="3690"/>
        </w:tabs>
        <w:topLinePunct w:val="0"/>
        <w:bidi w:val="0"/>
        <w:snapToGrid w:val="0"/>
        <w:spacing w:before="0" w:after="0" w:line="360" w:lineRule="auto"/>
        <w:ind w:left="3330"/>
        <w:jc w:val="both"/>
        <w:rPr>
          <w:rFonts w:hint="eastAsia" w:ascii="仿宋" w:hAnsi="仿宋" w:eastAsia="仿宋" w:cs="仿宋"/>
          <w:b w:val="0"/>
          <w:sz w:val="28"/>
          <w:szCs w:val="28"/>
          <w:highlight w:val="none"/>
        </w:rPr>
      </w:pPr>
      <w:bookmarkStart w:id="557" w:name="_Toc25990"/>
      <w:bookmarkStart w:id="558" w:name="_Toc20704"/>
      <w:r>
        <w:rPr>
          <w:rFonts w:hint="eastAsia" w:ascii="仿宋" w:hAnsi="仿宋" w:eastAsia="仿宋" w:cs="仿宋"/>
          <w:b w:val="0"/>
          <w:sz w:val="28"/>
          <w:szCs w:val="28"/>
          <w:highlight w:val="none"/>
        </w:rPr>
        <w:t>第三节 政府采购合同专用条款</w:t>
      </w:r>
      <w:bookmarkEnd w:id="557"/>
      <w:bookmarkEnd w:id="558"/>
    </w:p>
    <w:tbl>
      <w:tblPr>
        <w:tblStyle w:val="18"/>
        <w:tblW w:w="4999" w:type="pct"/>
        <w:jc w:val="cente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879"/>
        <w:gridCol w:w="2036"/>
        <w:gridCol w:w="6045"/>
      </w:tblGrid>
      <w:tr w14:paraId="609F61D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943" w:type="pct"/>
            <w:vAlign w:val="center"/>
          </w:tcPr>
          <w:p w14:paraId="0FACC64A">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5D5411E8">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第1.2（6）项</w:t>
            </w:r>
          </w:p>
        </w:tc>
        <w:tc>
          <w:tcPr>
            <w:tcW w:w="1022" w:type="pct"/>
            <w:vAlign w:val="center"/>
          </w:tcPr>
          <w:p w14:paraId="26691610">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联合体具体要求</w:t>
            </w:r>
          </w:p>
        </w:tc>
        <w:tc>
          <w:tcPr>
            <w:tcW w:w="3034" w:type="pct"/>
            <w:vAlign w:val="center"/>
          </w:tcPr>
          <w:p w14:paraId="5369CEB2">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3BCA30C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04" w:hRule="atLeast"/>
          <w:jc w:val="center"/>
        </w:trPr>
        <w:tc>
          <w:tcPr>
            <w:tcW w:w="943" w:type="pct"/>
            <w:vAlign w:val="center"/>
          </w:tcPr>
          <w:p w14:paraId="0F7FA2AD">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1DE2F449">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第1.2（7）项</w:t>
            </w:r>
          </w:p>
        </w:tc>
        <w:tc>
          <w:tcPr>
            <w:tcW w:w="1022" w:type="pct"/>
            <w:vAlign w:val="center"/>
          </w:tcPr>
          <w:p w14:paraId="748979A0">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其他术语解释</w:t>
            </w:r>
          </w:p>
        </w:tc>
        <w:tc>
          <w:tcPr>
            <w:tcW w:w="3034" w:type="pct"/>
            <w:vAlign w:val="center"/>
          </w:tcPr>
          <w:p w14:paraId="2680980E">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00D4974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943" w:type="pct"/>
            <w:vAlign w:val="center"/>
          </w:tcPr>
          <w:p w14:paraId="7DAB5E96">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58A88D9B">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第4.4款</w:t>
            </w:r>
          </w:p>
        </w:tc>
        <w:tc>
          <w:tcPr>
            <w:tcW w:w="1022" w:type="pct"/>
            <w:vAlign w:val="center"/>
          </w:tcPr>
          <w:p w14:paraId="3C573625">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履约验收中甲方提出异议或作出说明的期限</w:t>
            </w:r>
          </w:p>
        </w:tc>
        <w:tc>
          <w:tcPr>
            <w:tcW w:w="3034" w:type="pct"/>
            <w:vAlign w:val="center"/>
          </w:tcPr>
          <w:p w14:paraId="477379A2">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596437A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943" w:type="pct"/>
            <w:vAlign w:val="center"/>
          </w:tcPr>
          <w:p w14:paraId="5466A6A3">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0621F73B">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第4.6款</w:t>
            </w:r>
          </w:p>
        </w:tc>
        <w:tc>
          <w:tcPr>
            <w:tcW w:w="1022" w:type="pct"/>
            <w:vAlign w:val="center"/>
          </w:tcPr>
          <w:p w14:paraId="5876963D">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约定甲方承担的其他义务和责任</w:t>
            </w:r>
          </w:p>
        </w:tc>
        <w:tc>
          <w:tcPr>
            <w:tcW w:w="3034" w:type="pct"/>
            <w:vAlign w:val="center"/>
          </w:tcPr>
          <w:p w14:paraId="4EC1B910">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65A7333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943" w:type="pct"/>
            <w:vAlign w:val="center"/>
          </w:tcPr>
          <w:p w14:paraId="636D267C">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7F161D96">
            <w:pPr>
              <w:pageBreakBefore w:val="0"/>
              <w:topLinePunct w:val="0"/>
              <w:bidi w:val="0"/>
              <w:snapToGrid w:val="0"/>
              <w:spacing w:line="360" w:lineRule="auto"/>
              <w:jc w:val="center"/>
              <w:rPr>
                <w:rFonts w:hint="eastAsia" w:ascii="仿宋" w:hAnsi="仿宋" w:eastAsia="仿宋" w:cs="仿宋"/>
                <w:highlight w:val="none"/>
              </w:rPr>
            </w:pPr>
            <w:r>
              <w:rPr>
                <w:rFonts w:hint="eastAsia" w:ascii="仿宋" w:hAnsi="仿宋" w:eastAsia="仿宋" w:cs="仿宋"/>
                <w:szCs w:val="21"/>
                <w:highlight w:val="none"/>
              </w:rPr>
              <w:t>第5.4款</w:t>
            </w:r>
          </w:p>
        </w:tc>
        <w:tc>
          <w:tcPr>
            <w:tcW w:w="1022" w:type="pct"/>
            <w:vAlign w:val="center"/>
          </w:tcPr>
          <w:p w14:paraId="1CE5A484">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约定乙方承担的其他义务和责任</w:t>
            </w:r>
          </w:p>
        </w:tc>
        <w:tc>
          <w:tcPr>
            <w:tcW w:w="3034" w:type="pct"/>
            <w:vAlign w:val="center"/>
          </w:tcPr>
          <w:p w14:paraId="778DEA90">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7C59A3A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943" w:type="pct"/>
            <w:vAlign w:val="center"/>
          </w:tcPr>
          <w:p w14:paraId="66AF9B08">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474A6584">
            <w:pPr>
              <w:pageBreakBefore w:val="0"/>
              <w:topLinePunct w:val="0"/>
              <w:bidi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第6.1款</w:t>
            </w:r>
          </w:p>
        </w:tc>
        <w:tc>
          <w:tcPr>
            <w:tcW w:w="1022" w:type="pct"/>
            <w:vAlign w:val="center"/>
          </w:tcPr>
          <w:p w14:paraId="359E0F26">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履行合同义务的顺序</w:t>
            </w:r>
          </w:p>
        </w:tc>
        <w:tc>
          <w:tcPr>
            <w:tcW w:w="3034" w:type="pct"/>
            <w:vAlign w:val="center"/>
          </w:tcPr>
          <w:p w14:paraId="1643FA68">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53883DC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7" w:hRule="atLeast"/>
          <w:jc w:val="center"/>
        </w:trPr>
        <w:tc>
          <w:tcPr>
            <w:tcW w:w="943" w:type="pct"/>
            <w:vMerge w:val="restart"/>
            <w:vAlign w:val="center"/>
          </w:tcPr>
          <w:p w14:paraId="2D0C9FEC">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29C71258">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第7.1款</w:t>
            </w:r>
          </w:p>
        </w:tc>
        <w:tc>
          <w:tcPr>
            <w:tcW w:w="1022" w:type="pct"/>
            <w:vAlign w:val="center"/>
          </w:tcPr>
          <w:p w14:paraId="0341A5AD">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包装特殊要求</w:t>
            </w:r>
          </w:p>
        </w:tc>
        <w:tc>
          <w:tcPr>
            <w:tcW w:w="3034" w:type="pct"/>
            <w:vAlign w:val="center"/>
          </w:tcPr>
          <w:p w14:paraId="6CE09B05">
            <w:pPr>
              <w:pageBreakBefore w:val="0"/>
              <w:topLinePunct w:val="0"/>
              <w:bidi w:val="0"/>
              <w:spacing w:line="360" w:lineRule="auto"/>
              <w:rPr>
                <w:rFonts w:hint="eastAsia" w:ascii="仿宋" w:hAnsi="仿宋" w:eastAsia="仿宋" w:cs="仿宋"/>
                <w:highlight w:val="none"/>
              </w:rPr>
            </w:pPr>
          </w:p>
        </w:tc>
      </w:tr>
      <w:tr w14:paraId="06F522E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7" w:hRule="atLeast"/>
          <w:jc w:val="center"/>
        </w:trPr>
        <w:tc>
          <w:tcPr>
            <w:tcW w:w="943" w:type="pct"/>
            <w:vMerge w:val="continue"/>
            <w:vAlign w:val="center"/>
          </w:tcPr>
          <w:p w14:paraId="32E9D2E3">
            <w:pPr>
              <w:pageBreakBefore w:val="0"/>
              <w:topLinePunct w:val="0"/>
              <w:bidi w:val="0"/>
              <w:adjustRightInd w:val="0"/>
              <w:snapToGrid w:val="0"/>
              <w:spacing w:line="360" w:lineRule="auto"/>
              <w:jc w:val="center"/>
              <w:rPr>
                <w:rFonts w:hint="eastAsia" w:ascii="仿宋" w:hAnsi="仿宋" w:eastAsia="仿宋" w:cs="仿宋"/>
                <w:szCs w:val="21"/>
                <w:highlight w:val="none"/>
              </w:rPr>
            </w:pPr>
          </w:p>
        </w:tc>
        <w:tc>
          <w:tcPr>
            <w:tcW w:w="1022" w:type="pct"/>
            <w:vAlign w:val="center"/>
          </w:tcPr>
          <w:p w14:paraId="7E00082A">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指定现场</w:t>
            </w:r>
          </w:p>
        </w:tc>
        <w:tc>
          <w:tcPr>
            <w:tcW w:w="3034" w:type="pct"/>
            <w:vAlign w:val="center"/>
          </w:tcPr>
          <w:p w14:paraId="3920F543">
            <w:pPr>
              <w:pageBreakBefore w:val="0"/>
              <w:topLinePunct w:val="0"/>
              <w:bidi w:val="0"/>
              <w:spacing w:line="360" w:lineRule="auto"/>
              <w:rPr>
                <w:rFonts w:hint="eastAsia" w:ascii="仿宋" w:hAnsi="仿宋" w:eastAsia="仿宋" w:cs="仿宋"/>
                <w:highlight w:val="none"/>
              </w:rPr>
            </w:pPr>
          </w:p>
        </w:tc>
      </w:tr>
      <w:tr w14:paraId="11D7357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72" w:hRule="atLeast"/>
          <w:jc w:val="center"/>
        </w:trPr>
        <w:tc>
          <w:tcPr>
            <w:tcW w:w="943" w:type="pct"/>
            <w:vAlign w:val="center"/>
          </w:tcPr>
          <w:p w14:paraId="17117B7D">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296412CC">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第7.2款</w:t>
            </w:r>
          </w:p>
        </w:tc>
        <w:tc>
          <w:tcPr>
            <w:tcW w:w="1022" w:type="pct"/>
            <w:vAlign w:val="center"/>
          </w:tcPr>
          <w:p w14:paraId="7F6CF74A">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运输特殊要求</w:t>
            </w:r>
          </w:p>
        </w:tc>
        <w:tc>
          <w:tcPr>
            <w:tcW w:w="3034" w:type="pct"/>
            <w:vAlign w:val="center"/>
          </w:tcPr>
          <w:p w14:paraId="4891528F">
            <w:pPr>
              <w:pageBreakBefore w:val="0"/>
              <w:topLinePunct w:val="0"/>
              <w:bidi w:val="0"/>
              <w:spacing w:line="360" w:lineRule="auto"/>
              <w:rPr>
                <w:rFonts w:hint="eastAsia" w:ascii="仿宋" w:hAnsi="仿宋" w:eastAsia="仿宋" w:cs="仿宋"/>
                <w:highlight w:val="none"/>
              </w:rPr>
            </w:pPr>
          </w:p>
        </w:tc>
      </w:tr>
      <w:tr w14:paraId="2772082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7" w:hRule="atLeast"/>
          <w:jc w:val="center"/>
        </w:trPr>
        <w:tc>
          <w:tcPr>
            <w:tcW w:w="943" w:type="pct"/>
            <w:vAlign w:val="center"/>
          </w:tcPr>
          <w:p w14:paraId="3C6646BE">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01AEBEE0">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第7.3款</w:t>
            </w:r>
          </w:p>
        </w:tc>
        <w:tc>
          <w:tcPr>
            <w:tcW w:w="1022" w:type="pct"/>
            <w:vAlign w:val="center"/>
          </w:tcPr>
          <w:p w14:paraId="47BFC5D0">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保险要求</w:t>
            </w:r>
          </w:p>
        </w:tc>
        <w:tc>
          <w:tcPr>
            <w:tcW w:w="3034" w:type="pct"/>
            <w:vAlign w:val="center"/>
          </w:tcPr>
          <w:p w14:paraId="6FBE37E0">
            <w:pPr>
              <w:pageBreakBefore w:val="0"/>
              <w:topLinePunct w:val="0"/>
              <w:bidi w:val="0"/>
              <w:spacing w:line="360" w:lineRule="auto"/>
              <w:rPr>
                <w:rFonts w:hint="eastAsia" w:ascii="仿宋" w:hAnsi="仿宋" w:eastAsia="仿宋" w:cs="仿宋"/>
                <w:highlight w:val="none"/>
              </w:rPr>
            </w:pPr>
          </w:p>
        </w:tc>
      </w:tr>
      <w:tr w14:paraId="4E56E99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943" w:type="pct"/>
            <w:vAlign w:val="center"/>
          </w:tcPr>
          <w:p w14:paraId="12CF9ED1">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6AB680D3">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第8.2（1）项</w:t>
            </w:r>
          </w:p>
        </w:tc>
        <w:tc>
          <w:tcPr>
            <w:tcW w:w="1022" w:type="pct"/>
            <w:vAlign w:val="center"/>
          </w:tcPr>
          <w:p w14:paraId="2651EFC5">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质量保证期</w:t>
            </w:r>
          </w:p>
        </w:tc>
        <w:tc>
          <w:tcPr>
            <w:tcW w:w="3034" w:type="pct"/>
            <w:vAlign w:val="center"/>
          </w:tcPr>
          <w:p w14:paraId="7ED42D09">
            <w:pPr>
              <w:pageBreakBefore w:val="0"/>
              <w:topLinePunct w:val="0"/>
              <w:autoSpaceDE w:val="0"/>
              <w:autoSpaceDN w:val="0"/>
              <w:bidi w:val="0"/>
              <w:adjustRightInd w:val="0"/>
              <w:snapToGrid w:val="0"/>
              <w:spacing w:line="360" w:lineRule="auto"/>
              <w:ind w:firstLine="420" w:firstLineChars="200"/>
              <w:jc w:val="left"/>
              <w:rPr>
                <w:rFonts w:hint="eastAsia" w:ascii="仿宋" w:hAnsi="仿宋" w:eastAsia="仿宋" w:cs="仿宋"/>
                <w:szCs w:val="21"/>
                <w:highlight w:val="none"/>
              </w:rPr>
            </w:pPr>
          </w:p>
        </w:tc>
      </w:tr>
      <w:tr w14:paraId="20898B5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943" w:type="pct"/>
            <w:vAlign w:val="center"/>
          </w:tcPr>
          <w:p w14:paraId="7269E727">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4C851202">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第8.2（3）项</w:t>
            </w:r>
          </w:p>
        </w:tc>
        <w:tc>
          <w:tcPr>
            <w:tcW w:w="1022" w:type="pct"/>
            <w:vAlign w:val="center"/>
          </w:tcPr>
          <w:p w14:paraId="6376AF45">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货物质量缺陷</w:t>
            </w:r>
          </w:p>
          <w:p w14:paraId="60A60381">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响应时间</w:t>
            </w:r>
          </w:p>
        </w:tc>
        <w:tc>
          <w:tcPr>
            <w:tcW w:w="3034" w:type="pct"/>
            <w:vAlign w:val="center"/>
          </w:tcPr>
          <w:p w14:paraId="5122B8A9">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3AB961C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943" w:type="pct"/>
            <w:vAlign w:val="center"/>
          </w:tcPr>
          <w:p w14:paraId="41F48A6B">
            <w:pPr>
              <w:pageBreakBefore w:val="0"/>
              <w:topLinePunct w:val="0"/>
              <w:bidi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7AD693B9">
            <w:pPr>
              <w:pStyle w:val="22"/>
              <w:pageBreakBefore w:val="0"/>
              <w:topLinePunct w:val="0"/>
              <w:bidi w:val="0"/>
              <w:spacing w:line="360" w:lineRule="auto"/>
              <w:ind w:firstLine="0" w:firstLineChars="0"/>
              <w:jc w:val="center"/>
              <w:rPr>
                <w:rFonts w:hint="eastAsia" w:ascii="仿宋" w:hAnsi="仿宋" w:eastAsia="仿宋" w:cs="仿宋"/>
                <w:highlight w:val="none"/>
              </w:rPr>
            </w:pPr>
            <w:r>
              <w:rPr>
                <w:rFonts w:hint="eastAsia" w:ascii="仿宋" w:hAnsi="仿宋" w:eastAsia="仿宋" w:cs="仿宋"/>
                <w:highlight w:val="none"/>
              </w:rPr>
              <w:t>第11.1款</w:t>
            </w:r>
          </w:p>
        </w:tc>
        <w:tc>
          <w:tcPr>
            <w:tcW w:w="1022" w:type="pct"/>
            <w:vAlign w:val="center"/>
          </w:tcPr>
          <w:p w14:paraId="6C2CE2CC">
            <w:pPr>
              <w:pageBreakBefore w:val="0"/>
              <w:topLinePunct w:val="0"/>
              <w:bidi w:val="0"/>
              <w:adjustRightInd w:val="0"/>
              <w:snapToGrid w:val="0"/>
              <w:spacing w:line="360" w:lineRule="auto"/>
              <w:rPr>
                <w:rFonts w:hint="eastAsia" w:ascii="仿宋" w:hAnsi="仿宋" w:eastAsia="仿宋" w:cs="仿宋"/>
                <w:szCs w:val="21"/>
                <w:highlight w:val="none"/>
              </w:rPr>
            </w:pPr>
            <w:r>
              <w:rPr>
                <w:rFonts w:hint="eastAsia" w:ascii="仿宋" w:hAnsi="仿宋" w:eastAsia="仿宋" w:cs="仿宋"/>
                <w:szCs w:val="21"/>
                <w:highlight w:val="none"/>
              </w:rPr>
              <w:t>其他应当保密的信息</w:t>
            </w:r>
          </w:p>
        </w:tc>
        <w:tc>
          <w:tcPr>
            <w:tcW w:w="3034" w:type="pct"/>
            <w:vAlign w:val="center"/>
          </w:tcPr>
          <w:p w14:paraId="46490DC2">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645ADD3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97" w:hRule="atLeast"/>
          <w:jc w:val="center"/>
        </w:trPr>
        <w:tc>
          <w:tcPr>
            <w:tcW w:w="943" w:type="pct"/>
            <w:vAlign w:val="center"/>
          </w:tcPr>
          <w:p w14:paraId="08EB9FAF">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6C35F4E1">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第12.2款</w:t>
            </w:r>
          </w:p>
        </w:tc>
        <w:tc>
          <w:tcPr>
            <w:tcW w:w="1022" w:type="pct"/>
            <w:vAlign w:val="center"/>
          </w:tcPr>
          <w:p w14:paraId="28A845C7">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合同价款支付时间</w:t>
            </w:r>
          </w:p>
        </w:tc>
        <w:tc>
          <w:tcPr>
            <w:tcW w:w="3034" w:type="pct"/>
            <w:vAlign w:val="center"/>
          </w:tcPr>
          <w:p w14:paraId="4270669D">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106FF90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97" w:hRule="atLeast"/>
          <w:jc w:val="center"/>
        </w:trPr>
        <w:tc>
          <w:tcPr>
            <w:tcW w:w="943" w:type="pct"/>
            <w:vAlign w:val="center"/>
          </w:tcPr>
          <w:p w14:paraId="40481D33">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77A21B9C">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第13.2款</w:t>
            </w:r>
          </w:p>
        </w:tc>
        <w:tc>
          <w:tcPr>
            <w:tcW w:w="1022" w:type="pct"/>
            <w:vAlign w:val="center"/>
          </w:tcPr>
          <w:p w14:paraId="0C84363C">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履约保证金不予退还的情形</w:t>
            </w:r>
          </w:p>
        </w:tc>
        <w:tc>
          <w:tcPr>
            <w:tcW w:w="3034" w:type="pct"/>
            <w:vAlign w:val="center"/>
          </w:tcPr>
          <w:p w14:paraId="0A400F21">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052388D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943" w:type="pct"/>
            <w:vAlign w:val="center"/>
          </w:tcPr>
          <w:p w14:paraId="05E4CB94">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4B7C539C">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第13.3款</w:t>
            </w:r>
          </w:p>
        </w:tc>
        <w:tc>
          <w:tcPr>
            <w:tcW w:w="1022" w:type="pct"/>
            <w:vAlign w:val="center"/>
          </w:tcPr>
          <w:p w14:paraId="47320929">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履约保证金退还时间及逾期退还的违约金</w:t>
            </w:r>
          </w:p>
        </w:tc>
        <w:tc>
          <w:tcPr>
            <w:tcW w:w="3034" w:type="pct"/>
            <w:vAlign w:val="center"/>
          </w:tcPr>
          <w:p w14:paraId="187B93EF">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423D82B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84" w:hRule="atLeast"/>
          <w:jc w:val="center"/>
        </w:trPr>
        <w:tc>
          <w:tcPr>
            <w:tcW w:w="943" w:type="pct"/>
            <w:vAlign w:val="center"/>
          </w:tcPr>
          <w:p w14:paraId="08E6B06F">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281B423B">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第14.1（3）项</w:t>
            </w:r>
          </w:p>
        </w:tc>
        <w:tc>
          <w:tcPr>
            <w:tcW w:w="1022" w:type="pct"/>
            <w:vAlign w:val="center"/>
          </w:tcPr>
          <w:p w14:paraId="1BE3AD4C">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运行监督、维修期限</w:t>
            </w:r>
          </w:p>
        </w:tc>
        <w:tc>
          <w:tcPr>
            <w:tcW w:w="3034" w:type="pct"/>
            <w:vAlign w:val="center"/>
          </w:tcPr>
          <w:p w14:paraId="647008CB">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0C624C9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84" w:hRule="atLeast"/>
          <w:jc w:val="center"/>
        </w:trPr>
        <w:tc>
          <w:tcPr>
            <w:tcW w:w="943" w:type="pct"/>
            <w:vAlign w:val="center"/>
          </w:tcPr>
          <w:p w14:paraId="1C0B295A">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11524107">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第14.1（5）项</w:t>
            </w:r>
          </w:p>
        </w:tc>
        <w:tc>
          <w:tcPr>
            <w:tcW w:w="1022" w:type="pct"/>
            <w:vAlign w:val="center"/>
          </w:tcPr>
          <w:p w14:paraId="557F4CEA">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货物回收的约定</w:t>
            </w:r>
          </w:p>
        </w:tc>
        <w:tc>
          <w:tcPr>
            <w:tcW w:w="3034" w:type="pct"/>
            <w:vAlign w:val="center"/>
          </w:tcPr>
          <w:p w14:paraId="2B67977F">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5F93444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943" w:type="pct"/>
            <w:vAlign w:val="center"/>
          </w:tcPr>
          <w:p w14:paraId="7DD17BAD">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1A30D72B">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第14.1（6）项</w:t>
            </w:r>
          </w:p>
        </w:tc>
        <w:tc>
          <w:tcPr>
            <w:tcW w:w="1022" w:type="pct"/>
            <w:vAlign w:val="center"/>
          </w:tcPr>
          <w:p w14:paraId="07F6FB93">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乙方提供的其他服务</w:t>
            </w:r>
          </w:p>
        </w:tc>
        <w:tc>
          <w:tcPr>
            <w:tcW w:w="3034" w:type="pct"/>
            <w:vAlign w:val="center"/>
          </w:tcPr>
          <w:p w14:paraId="0657D790">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0BAE8E5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943" w:type="pct"/>
            <w:vAlign w:val="center"/>
          </w:tcPr>
          <w:p w14:paraId="0CD420C1">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6E4E7F07">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第15.1款</w:t>
            </w:r>
          </w:p>
        </w:tc>
        <w:tc>
          <w:tcPr>
            <w:tcW w:w="1022" w:type="pct"/>
            <w:vAlign w:val="center"/>
          </w:tcPr>
          <w:p w14:paraId="7665E9CD">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修理、重作、更换相关具体规定</w:t>
            </w:r>
          </w:p>
        </w:tc>
        <w:tc>
          <w:tcPr>
            <w:tcW w:w="3034" w:type="pct"/>
            <w:vAlign w:val="center"/>
          </w:tcPr>
          <w:p w14:paraId="64285BB7">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r w14:paraId="30B5653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943" w:type="pct"/>
            <w:vAlign w:val="center"/>
          </w:tcPr>
          <w:p w14:paraId="2C2E7CDA">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6F52E7AB">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第15.2（2）项</w:t>
            </w:r>
          </w:p>
        </w:tc>
        <w:tc>
          <w:tcPr>
            <w:tcW w:w="1022" w:type="pct"/>
            <w:vAlign w:val="center"/>
          </w:tcPr>
          <w:p w14:paraId="794FB2E0">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迟延交货赔偿费</w:t>
            </w:r>
          </w:p>
        </w:tc>
        <w:tc>
          <w:tcPr>
            <w:tcW w:w="3034" w:type="pct"/>
            <w:vAlign w:val="center"/>
          </w:tcPr>
          <w:p w14:paraId="52BF66DA">
            <w:pPr>
              <w:pageBreakBefore w:val="0"/>
              <w:topLinePunct w:val="0"/>
              <w:bidi w:val="0"/>
              <w:adjustRightInd w:val="0"/>
              <w:snapToGrid w:val="0"/>
              <w:spacing w:line="360" w:lineRule="auto"/>
              <w:jc w:val="left"/>
              <w:rPr>
                <w:rFonts w:hint="eastAsia" w:ascii="仿宋" w:hAnsi="仿宋" w:eastAsia="仿宋" w:cs="仿宋"/>
                <w:szCs w:val="21"/>
                <w:highlight w:val="none"/>
                <w:u w:val="single"/>
              </w:rPr>
            </w:pPr>
          </w:p>
        </w:tc>
      </w:tr>
      <w:tr w14:paraId="6A5EF93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jc w:val="center"/>
        </w:trPr>
        <w:tc>
          <w:tcPr>
            <w:tcW w:w="943" w:type="pct"/>
            <w:vAlign w:val="center"/>
          </w:tcPr>
          <w:p w14:paraId="441D8479">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688F8B7C">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第15.3款</w:t>
            </w:r>
          </w:p>
        </w:tc>
        <w:tc>
          <w:tcPr>
            <w:tcW w:w="1022" w:type="pct"/>
            <w:vAlign w:val="center"/>
          </w:tcPr>
          <w:p w14:paraId="429673CB">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逾期付款利息</w:t>
            </w:r>
          </w:p>
        </w:tc>
        <w:tc>
          <w:tcPr>
            <w:tcW w:w="3034" w:type="pct"/>
            <w:vAlign w:val="center"/>
          </w:tcPr>
          <w:p w14:paraId="5BFF3AF1">
            <w:pPr>
              <w:pageBreakBefore w:val="0"/>
              <w:topLinePunct w:val="0"/>
              <w:bidi w:val="0"/>
              <w:adjustRightInd w:val="0"/>
              <w:snapToGrid w:val="0"/>
              <w:spacing w:line="360" w:lineRule="auto"/>
              <w:jc w:val="left"/>
              <w:rPr>
                <w:rFonts w:hint="eastAsia" w:ascii="仿宋" w:hAnsi="仿宋" w:eastAsia="仿宋" w:cs="仿宋"/>
                <w:szCs w:val="21"/>
                <w:highlight w:val="none"/>
                <w:u w:val="single"/>
              </w:rPr>
            </w:pPr>
          </w:p>
        </w:tc>
      </w:tr>
      <w:tr w14:paraId="3C6DB4D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76" w:hRule="atLeast"/>
          <w:jc w:val="center"/>
        </w:trPr>
        <w:tc>
          <w:tcPr>
            <w:tcW w:w="943" w:type="pct"/>
            <w:tcBorders>
              <w:bottom w:val="single" w:color="auto" w:sz="2" w:space="0"/>
              <w:right w:val="single" w:color="auto" w:sz="2" w:space="0"/>
            </w:tcBorders>
            <w:vAlign w:val="center"/>
          </w:tcPr>
          <w:p w14:paraId="004C03F0">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54DE9E38">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第15.4款</w:t>
            </w:r>
          </w:p>
        </w:tc>
        <w:tc>
          <w:tcPr>
            <w:tcW w:w="1022" w:type="pct"/>
            <w:tcBorders>
              <w:left w:val="single" w:color="auto" w:sz="2" w:space="0"/>
              <w:bottom w:val="single" w:color="auto" w:sz="2" w:space="0"/>
              <w:right w:val="single" w:color="auto" w:sz="2" w:space="0"/>
            </w:tcBorders>
            <w:vAlign w:val="center"/>
          </w:tcPr>
          <w:p w14:paraId="53B490DC">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其他违约责任</w:t>
            </w:r>
          </w:p>
        </w:tc>
        <w:tc>
          <w:tcPr>
            <w:tcW w:w="3034" w:type="pct"/>
            <w:tcBorders>
              <w:left w:val="single" w:color="auto" w:sz="2" w:space="0"/>
              <w:bottom w:val="single" w:color="auto" w:sz="2" w:space="0"/>
            </w:tcBorders>
            <w:vAlign w:val="center"/>
          </w:tcPr>
          <w:p w14:paraId="23A69121">
            <w:pPr>
              <w:pageBreakBefore w:val="0"/>
              <w:topLinePunct w:val="0"/>
              <w:bidi w:val="0"/>
              <w:adjustRightInd w:val="0"/>
              <w:snapToGrid w:val="0"/>
              <w:spacing w:line="360" w:lineRule="auto"/>
              <w:jc w:val="left"/>
              <w:rPr>
                <w:rFonts w:hint="eastAsia" w:ascii="仿宋" w:hAnsi="仿宋" w:eastAsia="仿宋" w:cs="仿宋"/>
                <w:szCs w:val="21"/>
                <w:highlight w:val="none"/>
                <w:u w:val="single"/>
              </w:rPr>
            </w:pPr>
          </w:p>
        </w:tc>
      </w:tr>
      <w:tr w14:paraId="1B7428B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90" w:hRule="atLeast"/>
          <w:jc w:val="center"/>
        </w:trPr>
        <w:tc>
          <w:tcPr>
            <w:tcW w:w="943" w:type="pct"/>
            <w:tcBorders>
              <w:top w:val="single" w:color="auto" w:sz="2" w:space="0"/>
              <w:right w:val="single" w:color="auto" w:sz="2" w:space="0"/>
            </w:tcBorders>
            <w:vAlign w:val="center"/>
          </w:tcPr>
          <w:p w14:paraId="6EDB3329">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5AFEB0BA">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第19.2款</w:t>
            </w:r>
          </w:p>
        </w:tc>
        <w:tc>
          <w:tcPr>
            <w:tcW w:w="1022" w:type="pct"/>
            <w:tcBorders>
              <w:top w:val="single" w:color="auto" w:sz="2" w:space="0"/>
              <w:left w:val="single" w:color="auto" w:sz="2" w:space="0"/>
              <w:right w:val="single" w:color="auto" w:sz="2" w:space="0"/>
            </w:tcBorders>
            <w:vAlign w:val="center"/>
          </w:tcPr>
          <w:p w14:paraId="7795D424">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szCs w:val="21"/>
                <w:highlight w:val="none"/>
              </w:rPr>
              <w:t>解决争议的方法</w:t>
            </w:r>
          </w:p>
        </w:tc>
        <w:tc>
          <w:tcPr>
            <w:tcW w:w="3034" w:type="pct"/>
            <w:tcBorders>
              <w:top w:val="single" w:color="auto" w:sz="2" w:space="0"/>
              <w:left w:val="single" w:color="auto" w:sz="2" w:space="0"/>
            </w:tcBorders>
            <w:vAlign w:val="center"/>
          </w:tcPr>
          <w:p w14:paraId="76AAA48A">
            <w:pPr>
              <w:pageBreakBefore w:val="0"/>
              <w:topLinePunct w:val="0"/>
              <w:autoSpaceDE w:val="0"/>
              <w:autoSpaceDN w:val="0"/>
              <w:bidi w:val="0"/>
              <w:adjustRightInd w:val="0"/>
              <w:snapToGrid w:val="0"/>
              <w:spacing w:line="360" w:lineRule="auto"/>
              <w:jc w:val="left"/>
              <w:rPr>
                <w:rFonts w:hint="eastAsia" w:ascii="仿宋" w:hAnsi="仿宋" w:eastAsia="仿宋" w:cs="仿宋"/>
                <w:iCs/>
                <w:szCs w:val="21"/>
                <w:highlight w:val="none"/>
              </w:rPr>
            </w:pPr>
            <w:r>
              <w:rPr>
                <w:rFonts w:hint="eastAsia" w:ascii="仿宋" w:hAnsi="仿宋" w:eastAsia="仿宋" w:cs="仿宋"/>
                <w:iCs/>
                <w:szCs w:val="21"/>
                <w:highlight w:val="none"/>
              </w:rPr>
              <w:t>因本合同及合同有关事项发生的争议，按下列第</w:t>
            </w:r>
            <w:r>
              <w:rPr>
                <w:rFonts w:hint="eastAsia" w:ascii="仿宋" w:hAnsi="仿宋" w:eastAsia="仿宋" w:cs="仿宋"/>
                <w:iCs/>
                <w:szCs w:val="21"/>
                <w:highlight w:val="none"/>
                <w:u w:val="single"/>
              </w:rPr>
              <w:t xml:space="preserve">   </w:t>
            </w:r>
            <w:r>
              <w:rPr>
                <w:rFonts w:hint="eastAsia" w:ascii="仿宋" w:hAnsi="仿宋" w:eastAsia="仿宋" w:cs="仿宋"/>
                <w:iCs/>
                <w:szCs w:val="21"/>
                <w:highlight w:val="none"/>
              </w:rPr>
              <w:t>种方式解决：</w:t>
            </w:r>
          </w:p>
          <w:p w14:paraId="1FA5DACA">
            <w:pPr>
              <w:pageBreakBefore w:val="0"/>
              <w:topLinePunct w:val="0"/>
              <w:autoSpaceDE w:val="0"/>
              <w:autoSpaceDN w:val="0"/>
              <w:bidi w:val="0"/>
              <w:adjustRightInd w:val="0"/>
              <w:snapToGrid w:val="0"/>
              <w:spacing w:line="360" w:lineRule="auto"/>
              <w:jc w:val="left"/>
              <w:rPr>
                <w:rFonts w:hint="eastAsia" w:ascii="仿宋" w:hAnsi="仿宋" w:eastAsia="仿宋" w:cs="仿宋"/>
                <w:iCs/>
                <w:szCs w:val="21"/>
                <w:highlight w:val="none"/>
              </w:rPr>
            </w:pPr>
            <w:r>
              <w:rPr>
                <w:rFonts w:hint="eastAsia" w:ascii="仿宋" w:hAnsi="仿宋" w:eastAsia="仿宋" w:cs="仿宋"/>
                <w:iCs/>
                <w:szCs w:val="21"/>
                <w:highlight w:val="none"/>
              </w:rPr>
              <w:t>（1）向</w:t>
            </w:r>
            <w:r>
              <w:rPr>
                <w:rFonts w:hint="eastAsia" w:ascii="仿宋" w:hAnsi="仿宋" w:eastAsia="仿宋" w:cs="仿宋"/>
                <w:iCs/>
                <w:szCs w:val="21"/>
                <w:highlight w:val="none"/>
                <w:u w:val="single"/>
              </w:rPr>
              <w:t xml:space="preserve">                    </w:t>
            </w:r>
            <w:r>
              <w:rPr>
                <w:rFonts w:hint="eastAsia" w:ascii="仿宋" w:hAnsi="仿宋" w:eastAsia="仿宋" w:cs="仿宋"/>
                <w:iCs/>
                <w:szCs w:val="21"/>
                <w:highlight w:val="none"/>
              </w:rPr>
              <w:t>仲裁委员会申请仲裁，仲裁地点为</w:t>
            </w:r>
            <w:r>
              <w:rPr>
                <w:rFonts w:hint="eastAsia" w:ascii="仿宋" w:hAnsi="仿宋" w:eastAsia="仿宋" w:cs="仿宋"/>
                <w:iCs/>
                <w:szCs w:val="21"/>
                <w:highlight w:val="none"/>
                <w:u w:val="single"/>
              </w:rPr>
              <w:t xml:space="preserve">           </w:t>
            </w:r>
            <w:r>
              <w:rPr>
                <w:rFonts w:hint="eastAsia" w:ascii="仿宋" w:hAnsi="仿宋" w:eastAsia="仿宋" w:cs="仿宋"/>
                <w:iCs/>
                <w:szCs w:val="21"/>
                <w:highlight w:val="none"/>
              </w:rPr>
              <w:t>；</w:t>
            </w:r>
          </w:p>
          <w:p w14:paraId="65A3753E">
            <w:pPr>
              <w:pageBreakBefore w:val="0"/>
              <w:topLinePunct w:val="0"/>
              <w:bidi w:val="0"/>
              <w:adjustRightInd w:val="0"/>
              <w:snapToGrid w:val="0"/>
              <w:spacing w:line="360" w:lineRule="auto"/>
              <w:jc w:val="left"/>
              <w:rPr>
                <w:rFonts w:hint="eastAsia" w:ascii="仿宋" w:hAnsi="仿宋" w:eastAsia="仿宋" w:cs="仿宋"/>
                <w:szCs w:val="21"/>
                <w:highlight w:val="none"/>
                <w:u w:val="single"/>
              </w:rPr>
            </w:pPr>
            <w:r>
              <w:rPr>
                <w:rFonts w:hint="eastAsia" w:ascii="仿宋" w:hAnsi="仿宋" w:eastAsia="仿宋" w:cs="仿宋"/>
                <w:iCs/>
                <w:szCs w:val="21"/>
                <w:highlight w:val="none"/>
              </w:rPr>
              <w:t>（2）向</w:t>
            </w:r>
            <w:r>
              <w:rPr>
                <w:rFonts w:hint="eastAsia" w:ascii="仿宋" w:hAnsi="仿宋" w:eastAsia="仿宋" w:cs="仿宋"/>
                <w:iCs/>
                <w:szCs w:val="21"/>
                <w:highlight w:val="none"/>
                <w:u w:val="single"/>
              </w:rPr>
              <w:t xml:space="preserve">                    </w:t>
            </w:r>
            <w:r>
              <w:rPr>
                <w:rFonts w:hint="eastAsia" w:ascii="仿宋" w:hAnsi="仿宋" w:eastAsia="仿宋" w:cs="仿宋"/>
                <w:iCs/>
                <w:szCs w:val="21"/>
                <w:highlight w:val="none"/>
              </w:rPr>
              <w:t>人民法院起诉。</w:t>
            </w:r>
          </w:p>
        </w:tc>
      </w:tr>
      <w:tr w14:paraId="23F587E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70" w:hRule="atLeast"/>
          <w:jc w:val="center"/>
        </w:trPr>
        <w:tc>
          <w:tcPr>
            <w:tcW w:w="943" w:type="pct"/>
            <w:vAlign w:val="center"/>
          </w:tcPr>
          <w:p w14:paraId="7B006DA9">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第二节</w:t>
            </w:r>
          </w:p>
          <w:p w14:paraId="30CB8EEF">
            <w:pPr>
              <w:pageBreakBefore w:val="0"/>
              <w:topLinePunct w:val="0"/>
              <w:bidi w:val="0"/>
              <w:adjustRightInd w:val="0"/>
              <w:snapToGrid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第23.1款</w:t>
            </w:r>
          </w:p>
        </w:tc>
        <w:tc>
          <w:tcPr>
            <w:tcW w:w="1022" w:type="pct"/>
            <w:vAlign w:val="center"/>
          </w:tcPr>
          <w:p w14:paraId="1FD97DE1">
            <w:pPr>
              <w:pageBreakBefore w:val="0"/>
              <w:topLinePunct w:val="0"/>
              <w:bidi w:val="0"/>
              <w:adjustRightInd w:val="0"/>
              <w:snapToGrid w:val="0"/>
              <w:spacing w:line="360" w:lineRule="auto"/>
              <w:jc w:val="left"/>
              <w:rPr>
                <w:rFonts w:hint="eastAsia" w:ascii="仿宋" w:hAnsi="仿宋" w:eastAsia="仿宋" w:cs="仿宋"/>
                <w:szCs w:val="21"/>
                <w:highlight w:val="none"/>
              </w:rPr>
            </w:pPr>
            <w:r>
              <w:rPr>
                <w:rFonts w:hint="eastAsia" w:ascii="仿宋" w:hAnsi="仿宋" w:eastAsia="仿宋" w:cs="仿宋"/>
                <w:bCs/>
                <w:szCs w:val="21"/>
                <w:highlight w:val="none"/>
              </w:rPr>
              <w:t>其他专用条款</w:t>
            </w:r>
          </w:p>
        </w:tc>
        <w:tc>
          <w:tcPr>
            <w:tcW w:w="3034" w:type="pct"/>
            <w:vAlign w:val="center"/>
          </w:tcPr>
          <w:p w14:paraId="586C6DC2">
            <w:pPr>
              <w:pageBreakBefore w:val="0"/>
              <w:topLinePunct w:val="0"/>
              <w:bidi w:val="0"/>
              <w:adjustRightInd w:val="0"/>
              <w:snapToGrid w:val="0"/>
              <w:spacing w:line="360" w:lineRule="auto"/>
              <w:jc w:val="left"/>
              <w:rPr>
                <w:rFonts w:hint="eastAsia" w:ascii="仿宋" w:hAnsi="仿宋" w:eastAsia="仿宋" w:cs="仿宋"/>
                <w:szCs w:val="21"/>
                <w:highlight w:val="none"/>
              </w:rPr>
            </w:pPr>
          </w:p>
        </w:tc>
      </w:tr>
    </w:tbl>
    <w:p w14:paraId="73B5DF28">
      <w:pPr>
        <w:pageBreakBefore w:val="0"/>
        <w:topLinePunct w:val="0"/>
        <w:bidi w:val="0"/>
        <w:spacing w:line="360" w:lineRule="auto"/>
        <w:rPr>
          <w:rFonts w:hint="eastAsia" w:ascii="仿宋" w:hAnsi="仿宋" w:eastAsia="仿宋" w:cs="仿宋"/>
          <w:highlight w:val="none"/>
        </w:rPr>
      </w:pPr>
    </w:p>
    <w:p w14:paraId="3DDFDABC">
      <w:pPr>
        <w:pageBreakBefore w:val="0"/>
        <w:topLinePunct w:val="0"/>
        <w:bidi w:val="0"/>
        <w:spacing w:line="360" w:lineRule="auto"/>
        <w:rPr>
          <w:rFonts w:hint="eastAsia" w:ascii="仿宋" w:hAnsi="仿宋" w:eastAsia="仿宋" w:cs="仿宋"/>
          <w:highlight w:val="none"/>
        </w:rPr>
      </w:pPr>
    </w:p>
    <w:p w14:paraId="578FD79B">
      <w:pPr>
        <w:pStyle w:val="3"/>
        <w:pageBreakBefore w:val="0"/>
        <w:numPr>
          <w:ilvl w:val="3"/>
          <w:numId w:val="0"/>
        </w:numPr>
        <w:topLinePunct w:val="0"/>
        <w:bidi w:val="0"/>
        <w:snapToGrid w:val="0"/>
        <w:spacing w:line="360" w:lineRule="auto"/>
        <w:jc w:val="center"/>
        <w:rPr>
          <w:rFonts w:hint="eastAsia" w:ascii="仿宋" w:hAnsi="仿宋" w:eastAsia="仿宋" w:cs="仿宋"/>
          <w:sz w:val="52"/>
          <w:szCs w:val="52"/>
          <w:highlight w:val="none"/>
        </w:rPr>
        <w:sectPr>
          <w:footerReference r:id="rId9" w:type="default"/>
          <w:pgSz w:w="11906" w:h="16838"/>
          <w:pgMar w:top="1440" w:right="1080" w:bottom="1440" w:left="1080" w:header="850" w:footer="850" w:gutter="0"/>
          <w:pgNumType w:fmt="decimal" w:start="1"/>
          <w:cols w:space="0" w:num="1"/>
          <w:docGrid w:type="lines" w:linePitch="312" w:charSpace="0"/>
        </w:sectPr>
      </w:pPr>
      <w:r>
        <w:rPr>
          <w:rFonts w:hint="eastAsia" w:ascii="仿宋" w:hAnsi="仿宋" w:eastAsia="仿宋" w:cs="仿宋"/>
          <w:sz w:val="52"/>
          <w:szCs w:val="52"/>
          <w:highlight w:val="none"/>
        </w:rPr>
        <w:br w:type="page"/>
      </w:r>
      <w:bookmarkStart w:id="559" w:name="_Toc24509"/>
      <w:bookmarkStart w:id="560" w:name="_Toc5431"/>
    </w:p>
    <w:p w14:paraId="6B219304">
      <w:pPr>
        <w:pStyle w:val="3"/>
        <w:pageBreakBefore w:val="0"/>
        <w:numPr>
          <w:ilvl w:val="3"/>
          <w:numId w:val="0"/>
        </w:numPr>
        <w:topLinePunct w:val="0"/>
        <w:bidi w:val="0"/>
        <w:snapToGrid w:val="0"/>
        <w:spacing w:line="360" w:lineRule="auto"/>
        <w:jc w:val="center"/>
        <w:rPr>
          <w:rFonts w:hint="eastAsia" w:ascii="仿宋" w:hAnsi="仿宋" w:eastAsia="仿宋" w:cs="仿宋"/>
          <w:sz w:val="44"/>
          <w:szCs w:val="44"/>
          <w:highlight w:val="none"/>
        </w:rPr>
      </w:pPr>
      <w:r>
        <w:rPr>
          <w:rFonts w:hint="eastAsia" w:ascii="仿宋" w:hAnsi="仿宋" w:eastAsia="仿宋" w:cs="仿宋"/>
          <w:sz w:val="44"/>
          <w:szCs w:val="44"/>
          <w:highlight w:val="none"/>
        </w:rPr>
        <w:t>第六章 采购需求</w:t>
      </w:r>
      <w:bookmarkEnd w:id="559"/>
      <w:bookmarkEnd w:id="560"/>
    </w:p>
    <w:p w14:paraId="064E9115">
      <w:pPr>
        <w:keepNext w:val="0"/>
        <w:keepLines w:val="0"/>
        <w:pageBreakBefore w:val="0"/>
        <w:widowControl/>
        <w:kinsoku/>
        <w:wordWrap/>
        <w:overflowPunct/>
        <w:topLinePunct w:val="0"/>
        <w:autoSpaceDE/>
        <w:autoSpaceDN/>
        <w:bidi w:val="0"/>
        <w:adjustRightInd/>
        <w:snapToGrid/>
        <w:spacing w:line="348" w:lineRule="auto"/>
        <w:jc w:val="left"/>
        <w:textAlignment w:val="auto"/>
        <w:outlineLvl w:val="1"/>
        <w:rPr>
          <w:rFonts w:hint="eastAsia" w:ascii="仿宋" w:hAnsi="仿宋" w:eastAsia="仿宋" w:cs="仿宋"/>
          <w:sz w:val="22"/>
          <w:highlight w:val="none"/>
        </w:rPr>
      </w:pPr>
      <w:bookmarkStart w:id="561" w:name="_Toc6763"/>
      <w:bookmarkStart w:id="562" w:name="_Toc4811"/>
      <w:bookmarkStart w:id="563" w:name="_Toc15047"/>
      <w:r>
        <w:rPr>
          <w:rFonts w:hint="eastAsia" w:ascii="仿宋" w:hAnsi="仿宋" w:eastAsia="仿宋" w:cs="仿宋"/>
          <w:b/>
          <w:bCs/>
          <w:kern w:val="0"/>
          <w:sz w:val="24"/>
          <w:highlight w:val="none"/>
        </w:rPr>
        <w:t>一、采购标的需实现的功能或者目标，以及为落实政府采购政策需满足的要求</w:t>
      </w:r>
      <w:bookmarkEnd w:id="561"/>
      <w:bookmarkEnd w:id="562"/>
      <w:bookmarkEnd w:id="563"/>
    </w:p>
    <w:p w14:paraId="09B6A022">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1．</w:t>
      </w:r>
      <w:bookmarkStart w:id="564" w:name="OLE_LINK28"/>
      <w:r>
        <w:rPr>
          <w:rFonts w:hint="eastAsia" w:ascii="仿宋" w:hAnsi="仿宋" w:eastAsia="仿宋" w:cs="仿宋"/>
          <w:sz w:val="24"/>
          <w:szCs w:val="24"/>
          <w:highlight w:val="none"/>
        </w:rPr>
        <w:t>采购标的需实现的功能或者目标：</w:t>
      </w:r>
      <w:bookmarkEnd w:id="564"/>
      <w:r>
        <w:rPr>
          <w:rFonts w:hint="eastAsia" w:ascii="仿宋" w:hAnsi="仿宋" w:eastAsia="仿宋" w:cs="仿宋"/>
          <w:sz w:val="24"/>
          <w:szCs w:val="24"/>
          <w:highlight w:val="none"/>
          <w:lang w:val="zh-CN"/>
        </w:rPr>
        <w:t>云南师范大学附属世纪金源学校广播系统采购</w:t>
      </w:r>
      <w:r>
        <w:rPr>
          <w:rFonts w:hint="eastAsia" w:ascii="仿宋" w:hAnsi="仿宋" w:eastAsia="仿宋" w:cs="仿宋"/>
          <w:sz w:val="24"/>
          <w:szCs w:val="24"/>
          <w:highlight w:val="none"/>
          <w:lang w:val="en-US" w:eastAsia="zh-CN"/>
        </w:rPr>
        <w:t>项目，以满足日常</w:t>
      </w:r>
      <w:r>
        <w:rPr>
          <w:rFonts w:hint="eastAsia" w:ascii="仿宋" w:hAnsi="仿宋" w:eastAsia="仿宋" w:cs="仿宋"/>
          <w:sz w:val="24"/>
          <w:szCs w:val="24"/>
          <w:highlight w:val="none"/>
          <w:lang w:eastAsia="zh-CN"/>
        </w:rPr>
        <w:t>教学</w:t>
      </w:r>
      <w:r>
        <w:rPr>
          <w:rFonts w:hint="eastAsia" w:ascii="仿宋" w:hAnsi="仿宋" w:eastAsia="仿宋" w:cs="仿宋"/>
          <w:sz w:val="24"/>
          <w:szCs w:val="24"/>
          <w:highlight w:val="none"/>
          <w:lang w:val="en-US" w:eastAsia="zh-CN"/>
        </w:rPr>
        <w:t>工作需要</w:t>
      </w:r>
      <w:r>
        <w:rPr>
          <w:rFonts w:hint="eastAsia" w:ascii="仿宋" w:hAnsi="仿宋" w:eastAsia="仿宋" w:cs="仿宋"/>
          <w:sz w:val="24"/>
          <w:szCs w:val="24"/>
          <w:highlight w:val="none"/>
        </w:rPr>
        <w:t>。</w:t>
      </w:r>
    </w:p>
    <w:p w14:paraId="474B31C2">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2．落实政府采购政策需满足的要求：符合国家现行相关标准及行业标准。为落实政府采购政策及鼓励节能政策：在技术、服务等指标同等条件下，优先采购节能产品；鼓励环保政策：在性能、技术、服务等指标同等条件下，优先采购环保产品；促进中小企业发展政策、监狱企业、残疾人福利性单位扶持政策：评审时小型和微型企业产品享受10%的价格折扣。监狱企业、残疾人福利性单位视同小型、微型企业。</w:t>
      </w:r>
    </w:p>
    <w:p w14:paraId="320741BB">
      <w:pPr>
        <w:keepNext w:val="0"/>
        <w:keepLines w:val="0"/>
        <w:pageBreakBefore w:val="0"/>
        <w:widowControl/>
        <w:kinsoku/>
        <w:wordWrap/>
        <w:overflowPunct/>
        <w:topLinePunct w:val="0"/>
        <w:autoSpaceDE/>
        <w:autoSpaceDN/>
        <w:bidi w:val="0"/>
        <w:adjustRightInd/>
        <w:snapToGrid/>
        <w:spacing w:line="348" w:lineRule="auto"/>
        <w:jc w:val="left"/>
        <w:textAlignment w:val="auto"/>
        <w:outlineLvl w:val="1"/>
        <w:rPr>
          <w:rFonts w:hint="eastAsia" w:ascii="仿宋" w:hAnsi="仿宋" w:eastAsia="仿宋" w:cs="仿宋"/>
          <w:b/>
          <w:bCs/>
          <w:kern w:val="0"/>
          <w:sz w:val="24"/>
          <w:highlight w:val="none"/>
        </w:rPr>
      </w:pPr>
      <w:bookmarkStart w:id="565" w:name="_Toc1867"/>
      <w:bookmarkStart w:id="566" w:name="_Toc29720"/>
      <w:bookmarkStart w:id="567" w:name="_Toc21614"/>
      <w:r>
        <w:rPr>
          <w:rFonts w:hint="eastAsia" w:ascii="仿宋" w:hAnsi="仿宋" w:eastAsia="仿宋" w:cs="仿宋"/>
          <w:b/>
          <w:bCs/>
          <w:kern w:val="0"/>
          <w:sz w:val="24"/>
          <w:highlight w:val="none"/>
        </w:rPr>
        <w:t>二、采购标的需执行的国家相关标准、行业标准、地方标准或者其他标准、规范</w:t>
      </w:r>
      <w:bookmarkEnd w:id="565"/>
      <w:bookmarkEnd w:id="566"/>
      <w:bookmarkEnd w:id="567"/>
    </w:p>
    <w:p w14:paraId="614787DA">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lang w:eastAsia="zh-CN"/>
        </w:rPr>
        <w:t>符合国家、云南省及行业现行标准规范</w:t>
      </w:r>
      <w:r>
        <w:rPr>
          <w:rFonts w:hint="eastAsia" w:ascii="仿宋" w:hAnsi="仿宋" w:eastAsia="仿宋" w:cs="仿宋"/>
          <w:sz w:val="24"/>
          <w:szCs w:val="24"/>
          <w:highlight w:val="none"/>
        </w:rPr>
        <w:t>。</w:t>
      </w:r>
    </w:p>
    <w:p w14:paraId="0ED56B82">
      <w:pPr>
        <w:keepNext w:val="0"/>
        <w:keepLines w:val="0"/>
        <w:pageBreakBefore w:val="0"/>
        <w:widowControl/>
        <w:numPr>
          <w:ilvl w:val="0"/>
          <w:numId w:val="9"/>
        </w:numPr>
        <w:kinsoku/>
        <w:wordWrap/>
        <w:overflowPunct/>
        <w:topLinePunct w:val="0"/>
        <w:autoSpaceDE/>
        <w:autoSpaceDN/>
        <w:bidi w:val="0"/>
        <w:adjustRightInd/>
        <w:snapToGrid/>
        <w:spacing w:line="348" w:lineRule="auto"/>
        <w:jc w:val="left"/>
        <w:textAlignment w:val="auto"/>
        <w:outlineLvl w:val="1"/>
        <w:rPr>
          <w:rFonts w:hint="eastAsia" w:ascii="仿宋" w:hAnsi="仿宋" w:eastAsia="仿宋" w:cs="仿宋"/>
          <w:b/>
          <w:bCs/>
          <w:kern w:val="0"/>
          <w:sz w:val="24"/>
          <w:highlight w:val="none"/>
        </w:rPr>
      </w:pPr>
      <w:bookmarkStart w:id="568" w:name="_Toc13072"/>
      <w:bookmarkStart w:id="569" w:name="_Toc19298"/>
      <w:bookmarkStart w:id="570" w:name="_Toc6340"/>
      <w:r>
        <w:rPr>
          <w:rFonts w:hint="eastAsia" w:ascii="仿宋" w:hAnsi="仿宋" w:eastAsia="仿宋" w:cs="仿宋"/>
          <w:b/>
          <w:bCs/>
          <w:kern w:val="0"/>
          <w:sz w:val="24"/>
          <w:highlight w:val="none"/>
        </w:rPr>
        <w:t>采购标的需满足的质量、安全、技术规格、物理特性等要求</w:t>
      </w:r>
      <w:bookmarkEnd w:id="568"/>
      <w:bookmarkEnd w:id="569"/>
      <w:bookmarkEnd w:id="570"/>
    </w:p>
    <w:tbl>
      <w:tblPr>
        <w:tblStyle w:val="18"/>
        <w:tblW w:w="4996"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37"/>
        <w:gridCol w:w="2213"/>
        <w:gridCol w:w="6031"/>
        <w:gridCol w:w="629"/>
        <w:gridCol w:w="743"/>
        <w:gridCol w:w="1155"/>
        <w:gridCol w:w="1086"/>
        <w:gridCol w:w="1669"/>
      </w:tblGrid>
      <w:tr w14:paraId="1354D0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EA7FFE2">
            <w:pPr>
              <w:keepNext w:val="0"/>
              <w:keepLines w:val="0"/>
              <w:widowControl/>
              <w:suppressLineNumbers w:val="0"/>
              <w:jc w:val="center"/>
              <w:textAlignment w:val="center"/>
              <w:rPr>
                <w:rFonts w:hint="eastAsia" w:ascii="仿宋" w:hAnsi="仿宋" w:eastAsia="仿宋" w:cs="仿宋"/>
                <w:b/>
                <w:bCs/>
                <w:i w:val="0"/>
                <w:iCs w:val="0"/>
                <w:color w:val="000000"/>
                <w:sz w:val="21"/>
                <w:szCs w:val="21"/>
                <w:highlight w:val="none"/>
                <w:u w:val="none"/>
              </w:rPr>
            </w:pPr>
            <w:bookmarkStart w:id="571" w:name="_Toc14270"/>
            <w:bookmarkStart w:id="572" w:name="_Toc3960"/>
            <w:bookmarkStart w:id="573" w:name="_Toc30723"/>
            <w:r>
              <w:rPr>
                <w:rFonts w:hint="eastAsia" w:ascii="仿宋" w:hAnsi="仿宋" w:eastAsia="仿宋" w:cs="仿宋"/>
                <w:b/>
                <w:bCs/>
                <w:i w:val="0"/>
                <w:iCs w:val="0"/>
                <w:color w:val="000000"/>
                <w:kern w:val="0"/>
                <w:sz w:val="21"/>
                <w:szCs w:val="21"/>
                <w:highlight w:val="none"/>
                <w:u w:val="none"/>
                <w:lang w:val="en-US" w:eastAsia="zh-CN" w:bidi="ar"/>
              </w:rPr>
              <w:t>序号</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826664F">
            <w:pPr>
              <w:keepNext w:val="0"/>
              <w:keepLines w:val="0"/>
              <w:widowControl/>
              <w:suppressLineNumbers w:val="0"/>
              <w:jc w:val="center"/>
              <w:textAlignment w:val="center"/>
              <w:rPr>
                <w:rFonts w:hint="eastAsia" w:ascii="仿宋" w:hAnsi="仿宋" w:eastAsia="仿宋" w:cs="仿宋"/>
                <w:b/>
                <w:bCs/>
                <w:i w:val="0"/>
                <w:iCs w:val="0"/>
                <w:color w:val="000000"/>
                <w:sz w:val="21"/>
                <w:szCs w:val="21"/>
                <w:highlight w:val="none"/>
                <w:u w:val="none"/>
              </w:rPr>
            </w:pPr>
            <w:r>
              <w:rPr>
                <w:rFonts w:hint="eastAsia" w:ascii="仿宋" w:hAnsi="仿宋" w:eastAsia="仿宋" w:cs="仿宋"/>
                <w:b/>
                <w:bCs/>
                <w:i w:val="0"/>
                <w:iCs w:val="0"/>
                <w:color w:val="000000"/>
                <w:kern w:val="0"/>
                <w:sz w:val="21"/>
                <w:szCs w:val="21"/>
                <w:highlight w:val="none"/>
                <w:u w:val="none"/>
                <w:lang w:val="en-US" w:eastAsia="zh-CN" w:bidi="ar"/>
              </w:rPr>
              <w:t>名称</w:t>
            </w:r>
          </w:p>
        </w:tc>
        <w:tc>
          <w:tcPr>
            <w:tcW w:w="212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B2F7517">
            <w:pPr>
              <w:keepNext w:val="0"/>
              <w:keepLines w:val="0"/>
              <w:widowControl/>
              <w:suppressLineNumbers w:val="0"/>
              <w:jc w:val="center"/>
              <w:textAlignment w:val="center"/>
              <w:rPr>
                <w:rFonts w:hint="eastAsia" w:ascii="仿宋" w:hAnsi="仿宋" w:eastAsia="仿宋" w:cs="仿宋"/>
                <w:b/>
                <w:bCs/>
                <w:i w:val="0"/>
                <w:iCs w:val="0"/>
                <w:color w:val="000000"/>
                <w:sz w:val="21"/>
                <w:szCs w:val="21"/>
                <w:highlight w:val="none"/>
                <w:u w:val="none"/>
              </w:rPr>
            </w:pPr>
            <w:r>
              <w:rPr>
                <w:rFonts w:hint="eastAsia" w:ascii="仿宋" w:hAnsi="仿宋" w:eastAsia="仿宋" w:cs="仿宋"/>
                <w:b/>
                <w:bCs/>
                <w:i w:val="0"/>
                <w:iCs w:val="0"/>
                <w:color w:val="000000"/>
                <w:kern w:val="0"/>
                <w:sz w:val="21"/>
                <w:szCs w:val="21"/>
                <w:highlight w:val="none"/>
                <w:u w:val="none"/>
                <w:lang w:val="en-US" w:eastAsia="zh-CN" w:bidi="ar"/>
              </w:rPr>
              <w:t>技术参数</w:t>
            </w:r>
          </w:p>
        </w:tc>
        <w:tc>
          <w:tcPr>
            <w:tcW w:w="22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B0F540B">
            <w:pPr>
              <w:keepNext w:val="0"/>
              <w:keepLines w:val="0"/>
              <w:widowControl/>
              <w:suppressLineNumbers w:val="0"/>
              <w:jc w:val="center"/>
              <w:textAlignment w:val="center"/>
              <w:rPr>
                <w:rFonts w:hint="eastAsia" w:ascii="仿宋" w:hAnsi="仿宋" w:eastAsia="仿宋" w:cs="仿宋"/>
                <w:b/>
                <w:bCs/>
                <w:i w:val="0"/>
                <w:iCs w:val="0"/>
                <w:color w:val="000000"/>
                <w:sz w:val="21"/>
                <w:szCs w:val="21"/>
                <w:highlight w:val="none"/>
                <w:u w:val="none"/>
              </w:rPr>
            </w:pPr>
            <w:r>
              <w:rPr>
                <w:rFonts w:hint="eastAsia" w:ascii="仿宋" w:hAnsi="仿宋" w:eastAsia="仿宋" w:cs="仿宋"/>
                <w:b/>
                <w:bCs/>
                <w:i w:val="0"/>
                <w:iCs w:val="0"/>
                <w:color w:val="000000"/>
                <w:kern w:val="0"/>
                <w:sz w:val="21"/>
                <w:szCs w:val="21"/>
                <w:highlight w:val="none"/>
                <w:u w:val="none"/>
                <w:lang w:val="en-US" w:eastAsia="zh-CN" w:bidi="ar"/>
              </w:rPr>
              <w:t>数量</w:t>
            </w:r>
          </w:p>
        </w:tc>
        <w:tc>
          <w:tcPr>
            <w:tcW w:w="26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6F4A475">
            <w:pPr>
              <w:keepNext w:val="0"/>
              <w:keepLines w:val="0"/>
              <w:widowControl/>
              <w:suppressLineNumbers w:val="0"/>
              <w:jc w:val="center"/>
              <w:textAlignment w:val="center"/>
              <w:rPr>
                <w:rFonts w:hint="eastAsia" w:ascii="仿宋" w:hAnsi="仿宋" w:eastAsia="仿宋" w:cs="仿宋"/>
                <w:b/>
                <w:bCs/>
                <w:i w:val="0"/>
                <w:iCs w:val="0"/>
                <w:color w:val="000000"/>
                <w:sz w:val="21"/>
                <w:szCs w:val="21"/>
                <w:highlight w:val="none"/>
                <w:u w:val="none"/>
              </w:rPr>
            </w:pPr>
            <w:r>
              <w:rPr>
                <w:rFonts w:hint="eastAsia" w:ascii="仿宋" w:hAnsi="仿宋" w:eastAsia="仿宋" w:cs="仿宋"/>
                <w:b/>
                <w:bCs/>
                <w:i w:val="0"/>
                <w:iCs w:val="0"/>
                <w:color w:val="000000"/>
                <w:kern w:val="0"/>
                <w:sz w:val="21"/>
                <w:szCs w:val="21"/>
                <w:highlight w:val="none"/>
                <w:u w:val="none"/>
                <w:lang w:val="en-US" w:eastAsia="zh-CN" w:bidi="ar"/>
              </w:rPr>
              <w:t>单位</w:t>
            </w:r>
          </w:p>
        </w:tc>
        <w:tc>
          <w:tcPr>
            <w:tcW w:w="4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8D90A90">
            <w:pPr>
              <w:keepNext w:val="0"/>
              <w:keepLines w:val="0"/>
              <w:widowControl/>
              <w:suppressLineNumbers w:val="0"/>
              <w:jc w:val="center"/>
              <w:textAlignment w:val="center"/>
              <w:rPr>
                <w:rFonts w:hint="eastAsia" w:ascii="仿宋" w:hAnsi="仿宋" w:eastAsia="仿宋" w:cs="仿宋"/>
                <w:b/>
                <w:bCs/>
                <w:i w:val="0"/>
                <w:iCs w:val="0"/>
                <w:color w:val="000000"/>
                <w:sz w:val="21"/>
                <w:szCs w:val="21"/>
                <w:highlight w:val="none"/>
                <w:u w:val="none"/>
              </w:rPr>
            </w:pPr>
            <w:r>
              <w:rPr>
                <w:rFonts w:hint="eastAsia" w:ascii="仿宋" w:hAnsi="仿宋" w:eastAsia="仿宋" w:cs="仿宋"/>
                <w:b/>
                <w:bCs/>
                <w:i w:val="0"/>
                <w:iCs w:val="0"/>
                <w:color w:val="000000"/>
                <w:kern w:val="0"/>
                <w:sz w:val="21"/>
                <w:szCs w:val="21"/>
                <w:highlight w:val="none"/>
                <w:u w:val="none"/>
                <w:lang w:val="en-US" w:eastAsia="zh-CN" w:bidi="ar"/>
              </w:rPr>
              <w:t>单价（元）</w:t>
            </w:r>
          </w:p>
        </w:tc>
        <w:tc>
          <w:tcPr>
            <w:tcW w:w="38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E6B67A">
            <w:pPr>
              <w:keepNext w:val="0"/>
              <w:keepLines w:val="0"/>
              <w:widowControl/>
              <w:suppressLineNumbers w:val="0"/>
              <w:jc w:val="center"/>
              <w:textAlignment w:val="center"/>
              <w:rPr>
                <w:rFonts w:hint="eastAsia" w:ascii="仿宋" w:hAnsi="仿宋" w:eastAsia="仿宋" w:cs="仿宋"/>
                <w:b/>
                <w:bCs/>
                <w:i w:val="0"/>
                <w:iCs w:val="0"/>
                <w:color w:val="000000"/>
                <w:sz w:val="21"/>
                <w:szCs w:val="21"/>
                <w:highlight w:val="none"/>
                <w:u w:val="none"/>
              </w:rPr>
            </w:pPr>
            <w:r>
              <w:rPr>
                <w:rFonts w:hint="eastAsia" w:ascii="仿宋" w:hAnsi="仿宋" w:eastAsia="仿宋" w:cs="仿宋"/>
                <w:b/>
                <w:bCs/>
                <w:i w:val="0"/>
                <w:iCs w:val="0"/>
                <w:color w:val="000000"/>
                <w:kern w:val="0"/>
                <w:sz w:val="21"/>
                <w:szCs w:val="21"/>
                <w:highlight w:val="none"/>
                <w:u w:val="none"/>
                <w:lang w:val="en-US" w:eastAsia="zh-CN" w:bidi="ar"/>
              </w:rPr>
              <w:t>小计(元)</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7F2BA1">
            <w:pPr>
              <w:keepNext w:val="0"/>
              <w:keepLines w:val="0"/>
              <w:widowControl/>
              <w:suppressLineNumbers w:val="0"/>
              <w:jc w:val="center"/>
              <w:textAlignment w:val="center"/>
              <w:rPr>
                <w:rFonts w:hint="eastAsia" w:ascii="仿宋" w:hAnsi="仿宋" w:eastAsia="仿宋" w:cs="仿宋"/>
                <w:b/>
                <w:bCs/>
                <w:i w:val="0"/>
                <w:iCs w:val="0"/>
                <w:color w:val="000000"/>
                <w:sz w:val="22"/>
                <w:szCs w:val="22"/>
                <w:highlight w:val="none"/>
                <w:u w:val="none"/>
              </w:rPr>
            </w:pPr>
            <w:r>
              <w:rPr>
                <w:rFonts w:hint="eastAsia" w:ascii="仿宋" w:hAnsi="仿宋" w:eastAsia="仿宋" w:cs="仿宋"/>
                <w:b/>
                <w:bCs/>
                <w:i w:val="0"/>
                <w:iCs w:val="0"/>
                <w:color w:val="000000"/>
                <w:kern w:val="0"/>
                <w:sz w:val="22"/>
                <w:szCs w:val="22"/>
                <w:highlight w:val="none"/>
                <w:u w:val="none"/>
                <w:lang w:val="en-US" w:eastAsia="zh-CN" w:bidi="ar"/>
              </w:rPr>
              <w:t>备注</w:t>
            </w:r>
          </w:p>
        </w:tc>
      </w:tr>
      <w:tr w14:paraId="3AA1EB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1"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6842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38BBF">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网络广播中央控制主机</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73CD33">
            <w:pPr>
              <w:keepNext w:val="0"/>
              <w:keepLines w:val="0"/>
              <w:widowControl/>
              <w:numPr>
                <w:ilvl w:val="0"/>
                <w:numId w:val="0"/>
              </w:numPr>
              <w:suppressLineNumbers w:val="0"/>
              <w:jc w:val="left"/>
              <w:textAlignment w:val="center"/>
              <w:rPr>
                <w:rStyle w:val="31"/>
                <w:rFonts w:hint="default" w:ascii="仿宋" w:hAnsi="仿宋" w:eastAsia="仿宋" w:cs="仿宋"/>
                <w:color w:val="auto"/>
                <w:highlight w:val="none"/>
                <w:lang w:val="en-US" w:eastAsia="zh-CN" w:bidi="ar"/>
              </w:rPr>
            </w:pPr>
            <w:r>
              <w:rPr>
                <w:rFonts w:hint="eastAsia" w:ascii="仿宋" w:hAnsi="仿宋" w:eastAsia="仿宋" w:cs="仿宋"/>
                <w:b w:val="0"/>
                <w:bCs w:val="0"/>
                <w:i w:val="0"/>
                <w:iCs w:val="0"/>
                <w:color w:val="auto"/>
                <w:kern w:val="2"/>
                <w:sz w:val="22"/>
                <w:szCs w:val="22"/>
                <w:highlight w:val="none"/>
                <w:lang w:val="en-US" w:eastAsia="zh-CN" w:bidi="ar"/>
              </w:rPr>
              <w:t>1.</w:t>
            </w:r>
            <w:r>
              <w:rPr>
                <w:rFonts w:hint="eastAsia" w:ascii="仿宋" w:hAnsi="仿宋" w:eastAsia="仿宋" w:cs="仿宋"/>
                <w:i w:val="0"/>
                <w:iCs w:val="0"/>
                <w:color w:val="auto"/>
                <w:kern w:val="0"/>
                <w:sz w:val="22"/>
                <w:szCs w:val="22"/>
                <w:highlight w:val="none"/>
                <w:u w:val="none"/>
                <w:lang w:val="en-US" w:eastAsia="zh-CN" w:bidi="ar"/>
              </w:rPr>
              <w:t>支持7X24小时开机稳定运行。处理器：内核数≥20，睿频频率≥5.2GHz，缓存≥30MB；主板：提供4个DDR4 DIMM内存插槽，支持双通道、速度≥3200 MHz；内存≥16GB DDR5，硬盘≥512GB固态硬盘；电源：≥750W，声卡:PCI声卡≥2个；操作系统：出厂预装正版操作系统；扩展插槽：PCIE槽位≥4个;显示器：同品牌≥23.8寸显示器，分辨率≥1920*1080，具备低蓝光护眼功能。网络音频控制服务器软件及客户端软件，具有传统广播系统所有的功能。自由点播：通过遥控器控制分布在不同区域的网络终端完成音频服务器中资料库的任意点播；实时采播：将外部音频信号接入客户端软件实时录制标准的128Kbps MP3。</w:t>
            </w:r>
            <w:r>
              <w:rPr>
                <w:rFonts w:hint="eastAsia" w:ascii="仿宋" w:hAnsi="仿宋" w:eastAsia="仿宋" w:cs="仿宋"/>
                <w:i w:val="0"/>
                <w:iCs w:val="0"/>
                <w:color w:val="000000"/>
                <w:kern w:val="0"/>
                <w:sz w:val="22"/>
                <w:szCs w:val="22"/>
                <w:highlight w:val="none"/>
                <w:u w:val="none"/>
                <w:lang w:val="en-US" w:eastAsia="zh-CN" w:bidi="ar"/>
              </w:rPr>
              <w:br w:type="textWrapping"/>
            </w:r>
            <w:r>
              <w:rPr>
                <w:rFonts w:hint="eastAsia" w:ascii="仿宋" w:hAnsi="仿宋" w:eastAsia="仿宋" w:cs="仿宋"/>
                <w:b/>
                <w:bCs/>
                <w:i w:val="0"/>
                <w:iCs w:val="0"/>
                <w:color w:val="000000"/>
                <w:kern w:val="0"/>
                <w:sz w:val="22"/>
                <w:szCs w:val="22"/>
                <w:highlight w:val="none"/>
                <w:u w:val="none"/>
                <w:lang w:val="en-US" w:eastAsia="zh-CN" w:bidi="ar"/>
              </w:rPr>
              <w:t>2.</w:t>
            </w:r>
            <w:r>
              <w:rPr>
                <w:rStyle w:val="31"/>
                <w:rFonts w:hint="eastAsia" w:ascii="仿宋" w:hAnsi="仿宋" w:eastAsia="仿宋" w:cs="仿宋"/>
                <w:b/>
                <w:bCs/>
                <w:highlight w:val="none"/>
                <w:lang w:val="en-US" w:eastAsia="zh-CN" w:bidi="ar"/>
              </w:rPr>
              <w:t>▲</w:t>
            </w:r>
            <w:r>
              <w:rPr>
                <w:rStyle w:val="31"/>
                <w:rFonts w:hint="eastAsia" w:ascii="仿宋" w:hAnsi="仿宋" w:eastAsia="仿宋" w:cs="仿宋"/>
                <w:highlight w:val="none"/>
                <w:lang w:val="en-US" w:eastAsia="zh-CN" w:bidi="ar"/>
              </w:rPr>
              <w:t>定时广播：网络终端可播放客户端软件定制的个性化定时播放任务，在固定的时间自动通过声卡或终端采集声音进行广播；可根据任务信息查找任务，可任意调整任务顺序或保存当前任务顺序</w:t>
            </w:r>
            <w:r>
              <w:rPr>
                <w:rStyle w:val="31"/>
                <w:rFonts w:hint="eastAsia" w:ascii="仿宋" w:hAnsi="仿宋" w:eastAsia="仿宋" w:cs="仿宋"/>
                <w:color w:val="auto"/>
                <w:highlight w:val="none"/>
                <w:lang w:val="en-US" w:eastAsia="zh-CN" w:bidi="ar"/>
              </w:rPr>
              <w:t>；根据临时任务可插播或打断。</w:t>
            </w:r>
          </w:p>
          <w:p w14:paraId="28E14D6B">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i w:val="0"/>
                <w:iCs w:val="0"/>
                <w:color w:val="000000"/>
                <w:kern w:val="0"/>
                <w:sz w:val="22"/>
                <w:szCs w:val="22"/>
                <w:highlight w:val="none"/>
                <w:lang w:val="en-US" w:eastAsia="zh-CN" w:bidi="ar"/>
              </w:rPr>
              <w:t>3.</w:t>
            </w:r>
            <w:r>
              <w:rPr>
                <w:rFonts w:hint="eastAsia" w:ascii="仿宋" w:hAnsi="仿宋" w:eastAsia="仿宋" w:cs="仿宋"/>
                <w:i w:val="0"/>
                <w:iCs w:val="0"/>
                <w:color w:val="000000"/>
                <w:kern w:val="0"/>
                <w:sz w:val="22"/>
                <w:szCs w:val="22"/>
                <w:highlight w:val="none"/>
                <w:u w:val="none"/>
                <w:lang w:val="en-US" w:eastAsia="zh-CN" w:bidi="ar"/>
              </w:rPr>
              <w:t>网络服务器软件可远程控制每台网络终端的播放内容（设定播放分区）和音量等；网上讲话：系统支持按权限登录操作，通过网络上的任意一台获得授权的计算机，接上话筒，即能实现广播讲话，可指定全体广播或局广播，支持校内跨区域远程广播；多路分区播音系统可设定任意多个组播任务，或对任意指定的区域进行广播；支持无线遥控播放任务；支持IP消防报警及临层报警功能；具有数据备份功能；麦克风优先级；播放器优先级均可设置。</w:t>
            </w:r>
          </w:p>
          <w:p w14:paraId="50627CB7">
            <w:pPr>
              <w:keepNext w:val="0"/>
              <w:keepLines w:val="0"/>
              <w:widowControl/>
              <w:numPr>
                <w:ilvl w:val="0"/>
                <w:numId w:val="0"/>
              </w:numPr>
              <w:suppressLineNumbers w:val="0"/>
              <w:jc w:val="left"/>
              <w:textAlignment w:val="center"/>
              <w:rPr>
                <w:rFonts w:hint="eastAsia" w:ascii="仿宋" w:hAnsi="仿宋" w:eastAsia="仿宋" w:cs="仿宋"/>
                <w:i w:val="0"/>
                <w:iCs w:val="0"/>
                <w:color w:val="auto"/>
                <w:kern w:val="0"/>
                <w:sz w:val="22"/>
                <w:szCs w:val="22"/>
                <w:highlight w:val="none"/>
                <w:u w:val="none"/>
                <w:lang w:val="en-US" w:eastAsia="zh-CN" w:bidi="ar"/>
              </w:rPr>
            </w:pPr>
            <w:r>
              <w:rPr>
                <w:rStyle w:val="31"/>
                <w:rFonts w:hint="eastAsia" w:ascii="仿宋" w:hAnsi="仿宋" w:eastAsia="仿宋" w:cs="仿宋"/>
                <w:color w:val="auto"/>
                <w:highlight w:val="none"/>
                <w:lang w:val="en-US" w:eastAsia="zh-CN" w:bidi="ar"/>
              </w:rPr>
              <w:t>4.▲一键式安装，向导式配置，自动添加终端</w:t>
            </w:r>
            <w:r>
              <w:rPr>
                <w:rStyle w:val="31"/>
                <w:rFonts w:hint="eastAsia" w:ascii="仿宋" w:hAnsi="仿宋" w:eastAsia="仿宋" w:cs="仿宋"/>
                <w:b w:val="0"/>
                <w:bCs w:val="0"/>
                <w:color w:val="auto"/>
                <w:highlight w:val="none"/>
                <w:lang w:val="en-US" w:eastAsia="zh-CN" w:bidi="ar"/>
              </w:rPr>
              <w:t>。</w:t>
            </w:r>
          </w:p>
          <w:p w14:paraId="545CB04F">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Style w:val="31"/>
                <w:rFonts w:hint="eastAsia" w:ascii="仿宋" w:hAnsi="仿宋" w:eastAsia="仿宋" w:cs="仿宋"/>
                <w:highlight w:val="none"/>
                <w:lang w:val="en-US" w:eastAsia="zh-CN" w:bidi="ar"/>
              </w:rPr>
              <w:t>5.▲采播支持≥3块声卡同时采播</w:t>
            </w:r>
            <w:r>
              <w:rPr>
                <w:rFonts w:hint="eastAsia" w:ascii="仿宋" w:hAnsi="仿宋" w:eastAsia="仿宋" w:cs="仿宋"/>
                <w:i w:val="0"/>
                <w:iCs w:val="0"/>
                <w:color w:val="000000"/>
                <w:kern w:val="0"/>
                <w:sz w:val="22"/>
                <w:szCs w:val="22"/>
                <w:highlight w:val="none"/>
                <w:u w:val="none"/>
                <w:lang w:val="en-US" w:eastAsia="zh-CN" w:bidi="ar"/>
              </w:rPr>
              <w:t>，且具有多级音乐音质设置；统一管理系统内所有音频终端，包括寻呼话筒、对讲终端、广播终端和消防接口设备，实时显示音频终端的IP地址、在线状态、任务状态、音量等运行状态；管理节目库资源，为所有音频终端器提供定时播放和实时点播媒体服务，响应各终端的节目播放请求，为各音频工作站提供数据接口服务；具有工作站管理、权限管理、音频流点播服务、计划任务处理等功能；响应各播控器的播放请求，并为所有数字音频终端提供定时播放和实时点播服务；支持为工作站提供数据接口服务；</w:t>
            </w:r>
          </w:p>
          <w:p w14:paraId="6711E99E">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b/>
                <w:bCs/>
                <w:i w:val="0"/>
                <w:iCs w:val="0"/>
                <w:color w:val="000000"/>
                <w:kern w:val="0"/>
                <w:sz w:val="22"/>
                <w:szCs w:val="22"/>
                <w:highlight w:val="none"/>
                <w:u w:val="none"/>
                <w:lang w:val="en-US" w:eastAsia="zh-CN" w:bidi="ar"/>
              </w:rPr>
              <w:t>6.</w:t>
            </w:r>
            <w:r>
              <w:rPr>
                <w:rStyle w:val="31"/>
                <w:rFonts w:hint="eastAsia" w:ascii="仿宋" w:hAnsi="仿宋" w:eastAsia="仿宋" w:cs="仿宋"/>
                <w:b/>
                <w:bCs/>
                <w:highlight w:val="none"/>
                <w:lang w:val="en-US" w:eastAsia="zh-CN" w:bidi="ar"/>
              </w:rPr>
              <w:t>▲</w:t>
            </w:r>
            <w:r>
              <w:rPr>
                <w:rStyle w:val="31"/>
                <w:rFonts w:hint="eastAsia" w:ascii="仿宋" w:hAnsi="仿宋" w:eastAsia="仿宋" w:cs="仿宋"/>
                <w:highlight w:val="none"/>
                <w:lang w:val="en-US" w:eastAsia="zh-CN" w:bidi="ar"/>
              </w:rPr>
              <w:t>提供加密狗、证书授权等多种方式进行软件注册，可更换服务器使用；（提供软件著作权证书复印件）；</w:t>
            </w:r>
            <w:r>
              <w:rPr>
                <w:rFonts w:hint="eastAsia" w:ascii="仿宋" w:hAnsi="仿宋" w:eastAsia="仿宋" w:cs="仿宋"/>
                <w:i w:val="0"/>
                <w:iCs w:val="0"/>
                <w:color w:val="000000"/>
                <w:kern w:val="0"/>
                <w:sz w:val="22"/>
                <w:szCs w:val="22"/>
                <w:highlight w:val="none"/>
                <w:u w:val="none"/>
                <w:lang w:val="en-US" w:eastAsia="zh-CN" w:bidi="ar"/>
              </w:rPr>
              <w:t>节目资源管理（自动搜索硬盘）和定时编排播放；无线遥控器接收，支持无人操控：将话筒接入工作站声卡，实时采集压缩后广播到各数字音频终端，不需广播主控室人工干预；支持与摄像机视频关联和LED显示推送：以手动或自动的方式实时、定时发布文本及文字信息；系统设置备份及恢复；消防报警（自动/手动执行，支持网络报警）。</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3FE5E">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47A6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C5EEE">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20000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D1320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20000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D581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主控机房设备</w:t>
            </w:r>
          </w:p>
        </w:tc>
      </w:tr>
      <w:tr w14:paraId="5C1930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388D9">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2488E">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播放机</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2264FD">
            <w:pPr>
              <w:keepNext w:val="0"/>
              <w:keepLines w:val="0"/>
              <w:widowControl/>
              <w:suppressLineNumbers w:val="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1.支持CD、DVD、MP3等多种音源播放，支持采样率8~48k，码率≥320bpks，确保在考试过程中有较好音质的设备播出</w:t>
            </w:r>
            <w:r>
              <w:rPr>
                <w:rFonts w:hint="eastAsia" w:ascii="仿宋" w:hAnsi="仿宋" w:eastAsia="仿宋" w:cs="仿宋"/>
                <w:i w:val="0"/>
                <w:iCs w:val="0"/>
                <w:color w:val="auto"/>
                <w:kern w:val="0"/>
                <w:sz w:val="22"/>
                <w:szCs w:val="22"/>
                <w:highlight w:val="none"/>
                <w:u w:val="none"/>
                <w:lang w:val="en-US" w:eastAsia="zh-CN" w:bidi="ar"/>
              </w:rPr>
              <w:t>。</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5E45F">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CCFC6">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7EF81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2000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55895">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2000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B60B96">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主控机房设备</w:t>
            </w:r>
          </w:p>
        </w:tc>
      </w:tr>
      <w:tr w14:paraId="69CF75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6DE5E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3</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7CE48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电源时序器</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F5DA33">
            <w:pPr>
              <w:keepNext w:val="0"/>
              <w:keepLines w:val="0"/>
              <w:widowControl/>
              <w:suppressLineNumbers w:val="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1.顺序开启/关闭受控设备电源；可以通过系统定时器设计电源开启/关闭时间，做到无人值守，所有主控设备须经时序器控制，时序器功率须支持所有设备同时开启。</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C5529">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5AF57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A91FB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3000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EE4F5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3000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3AAA4A">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主控机房设备</w:t>
            </w:r>
          </w:p>
        </w:tc>
      </w:tr>
      <w:tr w14:paraId="550884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CFB35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4</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F2E14">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网络寻呼麦克风</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BB8824">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b/>
                <w:bCs/>
                <w:i w:val="0"/>
                <w:iCs w:val="0"/>
                <w:color w:val="000000"/>
                <w:sz w:val="22"/>
                <w:szCs w:val="22"/>
                <w:highlight w:val="none"/>
                <w:u w:val="none"/>
              </w:rPr>
            </w:pPr>
            <w:r>
              <w:rPr>
                <w:rFonts w:hint="eastAsia" w:ascii="仿宋" w:hAnsi="仿宋" w:eastAsia="仿宋" w:cs="仿宋"/>
                <w:b/>
                <w:bCs/>
                <w:i w:val="0"/>
                <w:iCs w:val="0"/>
                <w:color w:val="000000"/>
                <w:kern w:val="0"/>
                <w:sz w:val="22"/>
                <w:szCs w:val="22"/>
                <w:highlight w:val="none"/>
                <w:lang w:val="en-US" w:eastAsia="zh-CN" w:bidi="ar"/>
              </w:rPr>
              <w:t>1.</w:t>
            </w:r>
            <w:r>
              <w:rPr>
                <w:rStyle w:val="31"/>
                <w:rFonts w:hint="eastAsia" w:ascii="仿宋" w:hAnsi="仿宋" w:eastAsia="仿宋" w:cs="仿宋"/>
                <w:highlight w:val="none"/>
                <w:lang w:val="en-US" w:eastAsia="zh-CN" w:bidi="ar"/>
              </w:rPr>
              <w:t>▲能够接入广播系统使用，</w:t>
            </w:r>
            <w:r>
              <w:rPr>
                <w:rFonts w:hint="eastAsia" w:ascii="仿宋" w:hAnsi="仿宋" w:eastAsia="仿宋" w:cs="仿宋"/>
                <w:i w:val="0"/>
                <w:iCs w:val="0"/>
                <w:color w:val="000000"/>
                <w:kern w:val="0"/>
                <w:sz w:val="22"/>
                <w:szCs w:val="22"/>
                <w:highlight w:val="none"/>
                <w:u w:val="none"/>
                <w:lang w:val="en-US" w:eastAsia="zh-CN" w:bidi="ar"/>
              </w:rPr>
              <w:t>触摸显示屏≥7英寸，支持对全区、分区、个别终端进行喊话广播</w:t>
            </w:r>
            <w:r>
              <w:rPr>
                <w:rFonts w:hint="eastAsia" w:ascii="仿宋" w:hAnsi="仿宋" w:eastAsia="仿宋" w:cs="仿宋"/>
                <w:b/>
                <w:bCs/>
                <w:i w:val="0"/>
                <w:iCs w:val="0"/>
                <w:color w:val="000000"/>
                <w:kern w:val="0"/>
                <w:sz w:val="22"/>
                <w:szCs w:val="22"/>
                <w:highlight w:val="none"/>
                <w:u w:val="none"/>
                <w:lang w:val="en-US" w:eastAsia="zh-CN" w:bidi="ar"/>
              </w:rPr>
              <w:t>。</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DAF604">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824637">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3B224">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7000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03F39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14000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772A3A">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主控机房设备</w:t>
            </w:r>
          </w:p>
        </w:tc>
      </w:tr>
      <w:tr w14:paraId="2B8A58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C5635">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5</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2FE09F">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网络时间服务器</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63A105">
            <w:pPr>
              <w:keepNext w:val="0"/>
              <w:keepLines w:val="0"/>
              <w:widowControl/>
              <w:suppressLineNumbers w:val="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1.支持GPS和北斗两种方式校时，支持标准NTP网络时间协议，同步精度：≤10微秒；授时精度：1-10ms。</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513F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703BA">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C3EF9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12000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62A81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12000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10CEA7">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主控机房设备</w:t>
            </w:r>
          </w:p>
        </w:tc>
      </w:tr>
      <w:tr w14:paraId="6CF8C9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210AEE">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6</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C9A8E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前置放大器</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9075B9">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lang w:val="en-US" w:eastAsia="zh-CN" w:bidi="ar"/>
              </w:rPr>
              <w:t>1.</w:t>
            </w:r>
            <w:r>
              <w:rPr>
                <w:rFonts w:hint="eastAsia" w:ascii="仿宋" w:hAnsi="仿宋" w:eastAsia="仿宋" w:cs="仿宋"/>
                <w:i w:val="0"/>
                <w:iCs w:val="0"/>
                <w:color w:val="000000"/>
                <w:kern w:val="0"/>
                <w:sz w:val="22"/>
                <w:szCs w:val="22"/>
                <w:highlight w:val="none"/>
                <w:u w:val="none"/>
                <w:lang w:val="en-US" w:eastAsia="zh-CN" w:bidi="ar"/>
              </w:rPr>
              <w:t>不低于5路话筒输入，不低于3路线路输入，不低于2路紧急输入，不低于4个输出口；各通道独立音量控制，高音和低音音量控制；紧急输入无音量调节，自动默音至不高于-30dB；话筒输入 600Ω5mV，不平衡；紧急输入 10kΩ330mV，不平衡；线路输入10kΩ330mV，不平衡；频率响应不低于20Hz~20kHz(±3dB)；非线性失真THD＜0.01%at1kHz；信号噪声比S/N＞70dB；音调调整范围BASS:100Hz(±10dB)，TREBLE:12kHz(±10dB)。</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A7961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1BC8FA">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FF7A67">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1600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26B657">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3200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0D17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主控机房设备</w:t>
            </w:r>
          </w:p>
        </w:tc>
      </w:tr>
      <w:tr w14:paraId="2E8227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9"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F071A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7</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77896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监听音箱</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0B1CBC">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i w:val="0"/>
                <w:iCs w:val="0"/>
                <w:color w:val="000000"/>
                <w:kern w:val="0"/>
                <w:sz w:val="22"/>
                <w:szCs w:val="22"/>
                <w:highlight w:val="none"/>
                <w:lang w:val="en-US" w:eastAsia="zh-CN" w:bidi="ar"/>
              </w:rPr>
              <w:t>1.</w:t>
            </w:r>
            <w:r>
              <w:rPr>
                <w:rFonts w:hint="eastAsia" w:ascii="仿宋" w:hAnsi="仿宋" w:eastAsia="仿宋" w:cs="仿宋"/>
                <w:i w:val="0"/>
                <w:iCs w:val="0"/>
                <w:color w:val="000000"/>
                <w:kern w:val="0"/>
                <w:sz w:val="22"/>
                <w:szCs w:val="22"/>
                <w:highlight w:val="none"/>
                <w:u w:val="none"/>
                <w:lang w:val="en-US" w:eastAsia="zh-CN" w:bidi="ar"/>
              </w:rPr>
              <w:t>一体化壁挂式设计，整合网络音频解码，数字功放及音箱，木质外壳材质，做工精致，音质高保真；</w:t>
            </w:r>
          </w:p>
          <w:p w14:paraId="28EA0420">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2"/>
                <w:sz w:val="22"/>
                <w:szCs w:val="22"/>
                <w:highlight w:val="none"/>
                <w:lang w:val="en-US" w:eastAsia="zh-CN" w:bidi="ar-SA"/>
              </w:rPr>
              <w:t>2.</w:t>
            </w:r>
            <w:r>
              <w:rPr>
                <w:rFonts w:hint="eastAsia" w:ascii="仿宋" w:hAnsi="仿宋" w:eastAsia="仿宋" w:cs="仿宋"/>
                <w:b/>
                <w:bCs/>
                <w:i w:val="0"/>
                <w:iCs w:val="0"/>
                <w:color w:val="000000"/>
                <w:kern w:val="0"/>
                <w:sz w:val="22"/>
                <w:szCs w:val="22"/>
                <w:highlight w:val="none"/>
                <w:u w:val="none"/>
                <w:lang w:val="en-US" w:eastAsia="zh-CN" w:bidi="ar"/>
              </w:rPr>
              <w:t>▲内置嵌入式网络语音解码模块，≥2*30W双通道D类数字输出功放；</w:t>
            </w:r>
          </w:p>
          <w:p w14:paraId="3171B144">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3.▲两分频高低音喇叭倒相箱体设计，采用优质低音单元及高音单元，完美还原人声语音及音乐；保障，网络接口；</w:t>
            </w:r>
          </w:p>
          <w:p w14:paraId="42D6CDF7">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b/>
                <w:bCs/>
                <w:i w:val="0"/>
                <w:iCs w:val="0"/>
                <w:color w:val="000000"/>
                <w:kern w:val="0"/>
                <w:sz w:val="22"/>
                <w:szCs w:val="22"/>
                <w:highlight w:val="none"/>
                <w:u w:val="none"/>
                <w:lang w:val="en-US" w:eastAsia="zh-CN" w:bidi="ar"/>
              </w:rPr>
              <w:t>4.▲≥1路USB 2.0接口。</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C88EE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1EC7B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个</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46AC05">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2400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3EACE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2400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3722A8">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主控机房设备</w:t>
            </w:r>
          </w:p>
        </w:tc>
      </w:tr>
      <w:tr w14:paraId="3D698A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6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63B1E6">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8</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D253CE">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多功能集成广播主机</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71D6ED">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lang w:val="en-US" w:eastAsia="zh-CN" w:bidi="ar"/>
              </w:rPr>
              <w:t>1.</w:t>
            </w:r>
            <w:r>
              <w:rPr>
                <w:rFonts w:hint="eastAsia" w:ascii="仿宋" w:hAnsi="仿宋" w:eastAsia="仿宋" w:cs="仿宋"/>
                <w:b/>
                <w:bCs/>
                <w:i w:val="0"/>
                <w:iCs w:val="0"/>
                <w:color w:val="000000"/>
                <w:kern w:val="0"/>
                <w:sz w:val="22"/>
                <w:szCs w:val="22"/>
                <w:highlight w:val="none"/>
                <w:u w:val="none"/>
                <w:lang w:val="en-US" w:eastAsia="zh-CN" w:bidi="ar"/>
              </w:rPr>
              <w:t>▲广播分区输出功能，</w:t>
            </w:r>
            <w:r>
              <w:rPr>
                <w:rFonts w:hint="eastAsia" w:ascii="仿宋" w:hAnsi="仿宋" w:eastAsia="仿宋" w:cs="仿宋"/>
                <w:b w:val="0"/>
                <w:bCs w:val="0"/>
                <w:i w:val="0"/>
                <w:iCs w:val="0"/>
                <w:color w:val="000000"/>
                <w:kern w:val="0"/>
                <w:sz w:val="22"/>
                <w:szCs w:val="22"/>
                <w:highlight w:val="none"/>
                <w:u w:val="none"/>
                <w:lang w:val="en-US" w:eastAsia="zh-CN" w:bidi="ar"/>
              </w:rPr>
              <w:t>不低于三路分区输出；</w:t>
            </w:r>
          </w:p>
          <w:p w14:paraId="5AA22823">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2.▲具有播放信号延迟，主动备份，延迟时间自主选择等功能。</w:t>
            </w:r>
            <w:r>
              <w:rPr>
                <w:rFonts w:hint="eastAsia" w:ascii="仿宋" w:hAnsi="仿宋" w:eastAsia="仿宋" w:cs="仿宋"/>
                <w:b w:val="0"/>
                <w:bCs w:val="0"/>
                <w:i w:val="0"/>
                <w:iCs w:val="0"/>
                <w:color w:val="000000"/>
                <w:kern w:val="0"/>
                <w:sz w:val="22"/>
                <w:szCs w:val="22"/>
                <w:highlight w:val="none"/>
                <w:u w:val="none"/>
                <w:lang w:val="en-US" w:eastAsia="zh-CN" w:bidi="ar"/>
              </w:rPr>
              <w:t>最长延迟时间≥80秒；</w:t>
            </w:r>
          </w:p>
          <w:p w14:paraId="6562E65A">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b/>
                <w:bCs/>
                <w:i w:val="0"/>
                <w:iCs w:val="0"/>
                <w:color w:val="000000"/>
                <w:kern w:val="0"/>
                <w:sz w:val="22"/>
                <w:szCs w:val="22"/>
                <w:highlight w:val="none"/>
                <w:u w:val="none"/>
                <w:lang w:val="en-US" w:eastAsia="zh-CN" w:bidi="ar"/>
              </w:rPr>
              <w:t>3.▲支持平衡信号进行超远距离传输，提高信噪比，传输距离≥300米；</w:t>
            </w:r>
            <w:r>
              <w:rPr>
                <w:rFonts w:hint="eastAsia" w:ascii="仿宋" w:hAnsi="仿宋" w:eastAsia="仿宋" w:cs="仿宋"/>
                <w:i w:val="0"/>
                <w:iCs w:val="0"/>
                <w:color w:val="000000"/>
                <w:kern w:val="0"/>
                <w:sz w:val="22"/>
                <w:szCs w:val="22"/>
                <w:highlight w:val="none"/>
                <w:u w:val="none"/>
                <w:lang w:val="en-US" w:eastAsia="zh-CN" w:bidi="ar"/>
              </w:rPr>
              <w:t>具有≥4路线路输入，≥1路麦克风输入，可以选择混音、紧急广播输出模式；</w:t>
            </w:r>
            <w:r>
              <w:rPr>
                <w:rFonts w:hint="eastAsia" w:ascii="仿宋" w:hAnsi="仿宋" w:eastAsia="仿宋" w:cs="仿宋"/>
                <w:i w:val="0"/>
                <w:iCs w:val="0"/>
                <w:color w:val="000000"/>
                <w:kern w:val="0"/>
                <w:sz w:val="22"/>
                <w:szCs w:val="22"/>
                <w:highlight w:val="none"/>
                <w:u w:val="none"/>
                <w:lang w:val="en-US" w:eastAsia="zh-CN" w:bidi="ar"/>
              </w:rPr>
              <w:br w:type="textWrapping"/>
            </w:r>
            <w:r>
              <w:rPr>
                <w:rFonts w:hint="eastAsia" w:ascii="仿宋" w:hAnsi="仿宋" w:eastAsia="仿宋" w:cs="仿宋"/>
                <w:b/>
                <w:bCs/>
                <w:i w:val="0"/>
                <w:iCs w:val="0"/>
                <w:color w:val="000000"/>
                <w:kern w:val="0"/>
                <w:sz w:val="22"/>
                <w:szCs w:val="22"/>
                <w:highlight w:val="none"/>
                <w:u w:val="none"/>
                <w:lang w:val="en-US" w:eastAsia="zh-CN" w:bidi="ar"/>
              </w:rPr>
              <w:t>4.▲内置+48V幻像电源，具有幻象电源开关</w:t>
            </w:r>
            <w:r>
              <w:rPr>
                <w:rFonts w:hint="eastAsia" w:ascii="仿宋" w:hAnsi="仿宋" w:eastAsia="仿宋" w:cs="仿宋"/>
                <w:b w:val="0"/>
                <w:bCs w:val="0"/>
                <w:i w:val="0"/>
                <w:iCs w:val="0"/>
                <w:color w:val="000000"/>
                <w:kern w:val="0"/>
                <w:sz w:val="22"/>
                <w:szCs w:val="22"/>
                <w:highlight w:val="none"/>
                <w:u w:val="none"/>
                <w:lang w:val="en-US" w:eastAsia="zh-CN" w:bidi="ar"/>
              </w:rPr>
              <w:t>；高低音调，和话筒音量可以单独调整。</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CB574F">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C453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29714">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8000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6171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8000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2FFD2">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主控机房设备</w:t>
            </w:r>
          </w:p>
        </w:tc>
      </w:tr>
      <w:tr w14:paraId="46D033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116766">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9</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2111CF">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备份定压功放</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360B1E">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lang w:val="en-US" w:eastAsia="zh-CN" w:bidi="ar"/>
              </w:rPr>
              <w:t>1.</w:t>
            </w:r>
            <w:r>
              <w:rPr>
                <w:rFonts w:hint="eastAsia" w:ascii="仿宋" w:hAnsi="仿宋" w:eastAsia="仿宋" w:cs="仿宋"/>
                <w:b/>
                <w:bCs/>
                <w:i w:val="0"/>
                <w:iCs w:val="0"/>
                <w:color w:val="000000"/>
                <w:kern w:val="0"/>
                <w:sz w:val="22"/>
                <w:szCs w:val="22"/>
                <w:highlight w:val="none"/>
                <w:u w:val="none"/>
                <w:lang w:val="en-US" w:eastAsia="zh-CN" w:bidi="ar"/>
              </w:rPr>
              <w:t>▲支持100V、70V定压输出和4~16Ω定阻输出；</w:t>
            </w:r>
            <w:r>
              <w:rPr>
                <w:rFonts w:hint="eastAsia" w:ascii="仿宋" w:hAnsi="仿宋" w:eastAsia="仿宋" w:cs="仿宋"/>
                <w:i w:val="0"/>
                <w:iCs w:val="0"/>
                <w:color w:val="000000"/>
                <w:kern w:val="0"/>
                <w:sz w:val="22"/>
                <w:szCs w:val="22"/>
                <w:highlight w:val="none"/>
                <w:u w:val="none"/>
                <w:lang w:val="en-US" w:eastAsia="zh-CN" w:bidi="ar"/>
              </w:rPr>
              <w:t>输出音量可调节；具有完善的输出短路保护和超温保护功能；</w:t>
            </w:r>
          </w:p>
          <w:p w14:paraId="125F054E">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2"/>
                <w:sz w:val="22"/>
                <w:szCs w:val="22"/>
                <w:highlight w:val="none"/>
                <w:lang w:val="en-US" w:eastAsia="zh-CN" w:bidi="ar-SA"/>
              </w:rPr>
              <w:t>2.</w:t>
            </w:r>
            <w:r>
              <w:rPr>
                <w:rFonts w:hint="eastAsia" w:ascii="仿宋" w:hAnsi="仿宋" w:eastAsia="仿宋" w:cs="仿宋"/>
                <w:b/>
                <w:bCs/>
                <w:i w:val="0"/>
                <w:iCs w:val="0"/>
                <w:color w:val="000000"/>
                <w:kern w:val="0"/>
                <w:sz w:val="22"/>
                <w:szCs w:val="22"/>
                <w:highlight w:val="none"/>
                <w:u w:val="none"/>
                <w:lang w:val="en-US" w:eastAsia="zh-CN" w:bidi="ar"/>
              </w:rPr>
              <w:t>▲所有功放总额定输出功率≥总负载的120%；</w:t>
            </w:r>
          </w:p>
          <w:p w14:paraId="6957054E">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b/>
                <w:bCs/>
                <w:i w:val="0"/>
                <w:iCs w:val="0"/>
                <w:color w:val="000000"/>
                <w:kern w:val="0"/>
                <w:sz w:val="22"/>
                <w:szCs w:val="22"/>
                <w:highlight w:val="none"/>
                <w:u w:val="none"/>
                <w:lang w:val="en-US" w:eastAsia="zh-CN" w:bidi="ar"/>
              </w:rPr>
              <w:t>3.▲非线性失真THD &lt;0.5% at 1kHz,1/3的额定输出功率，满功率额定输出时的总谐波失真≤2%；</w:t>
            </w:r>
            <w:r>
              <w:rPr>
                <w:rFonts w:hint="eastAsia" w:ascii="仿宋" w:hAnsi="仿宋" w:eastAsia="仿宋" w:cs="仿宋"/>
                <w:i w:val="0"/>
                <w:iCs w:val="0"/>
                <w:color w:val="000000"/>
                <w:kern w:val="0"/>
                <w:sz w:val="22"/>
                <w:szCs w:val="22"/>
                <w:highlight w:val="none"/>
                <w:u w:val="none"/>
                <w:lang w:val="en-US" w:eastAsia="zh-CN" w:bidi="ar"/>
              </w:rPr>
              <w:t>信号噪声比S/N &gt;90 dB；输出调整率&lt;3dB，从无信号静态工作状态到满负荷工作状态。</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D8EEC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4</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0AA6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920D5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9000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CC2E5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36000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C06CC2">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主控机房设备</w:t>
            </w:r>
          </w:p>
        </w:tc>
      </w:tr>
      <w:tr w14:paraId="1CFCED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3"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B661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10</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88F9E70">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分控主机系统</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CFFAB7">
            <w:pPr>
              <w:keepNext w:val="0"/>
              <w:keepLines w:val="0"/>
              <w:widowControl/>
              <w:suppressLineNumbers w:val="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auto"/>
                <w:kern w:val="0"/>
                <w:sz w:val="22"/>
                <w:szCs w:val="22"/>
                <w:highlight w:val="none"/>
                <w:u w:val="none"/>
                <w:lang w:val="en-US" w:eastAsia="zh-CN" w:bidi="ar"/>
              </w:rPr>
              <w:t>1.CPU：内核数≥‌2，总线程数：≥4，主频≥2.4GHz；内存≥16G，硬盘≥512GB固态硬盘，预装正版操作系统，屏</w:t>
            </w:r>
            <w:r>
              <w:rPr>
                <w:rFonts w:hint="eastAsia" w:ascii="仿宋" w:hAnsi="仿宋" w:eastAsia="仿宋" w:cs="仿宋"/>
                <w:i w:val="0"/>
                <w:iCs w:val="0"/>
                <w:color w:val="000000"/>
                <w:kern w:val="0"/>
                <w:sz w:val="22"/>
                <w:szCs w:val="22"/>
                <w:highlight w:val="none"/>
                <w:u w:val="none"/>
                <w:lang w:val="en-US" w:eastAsia="zh-CN" w:bidi="ar"/>
              </w:rPr>
              <w:t>幕≥23英寸；系统支持按权限登录操作，通过IP网络远程登录到服务器上对所有网络设备进行控制；可实现无人操控：将话筒接入工作站声卡，实时采集压缩后广播到各数字音频终端，不需广播主控室人工干预；远程完成音频实时采播.节目资源管理和定时编排播放功能；可远程管理服务器的节目库，可以将制作的音频节目上传，远程添加删除文件；具有实时采播功能，可通过声卡向指定终端广播音乐或通知。</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3D909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19E90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A6E8A6">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8000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DFAD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8000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90FB9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主控机房设备</w:t>
            </w:r>
          </w:p>
        </w:tc>
      </w:tr>
      <w:tr w14:paraId="2DB9CF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4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82575">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11</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2D5E62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IP数字音频采集器（远程播控器）</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AD4AD3">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i w:val="0"/>
                <w:iCs w:val="0"/>
                <w:color w:val="000000"/>
                <w:kern w:val="2"/>
                <w:sz w:val="22"/>
                <w:szCs w:val="22"/>
                <w:highlight w:val="none"/>
                <w:lang w:val="en-US" w:eastAsia="zh-CN" w:bidi="ar-SA"/>
              </w:rPr>
              <w:t>1.</w:t>
            </w:r>
            <w:r>
              <w:rPr>
                <w:rFonts w:hint="eastAsia" w:ascii="仿宋" w:hAnsi="仿宋" w:eastAsia="仿宋" w:cs="仿宋"/>
                <w:i w:val="0"/>
                <w:iCs w:val="0"/>
                <w:color w:val="000000"/>
                <w:kern w:val="0"/>
                <w:sz w:val="22"/>
                <w:szCs w:val="22"/>
                <w:highlight w:val="none"/>
                <w:u w:val="none"/>
                <w:lang w:val="en-US" w:eastAsia="zh-CN" w:bidi="ar"/>
              </w:rPr>
              <w:t>具有≥2路话筒音频输入和≥4组线路音频输入，1路音频输出即1路录音输出；</w:t>
            </w:r>
          </w:p>
          <w:p w14:paraId="64697478">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2.▲音源播放可通过点播服务器节目和USB接口播放、SD卡接口播放、支持蓝牙连接播放、内置FM收音模块。</w:t>
            </w:r>
            <w:r>
              <w:rPr>
                <w:rFonts w:hint="eastAsia" w:ascii="仿宋" w:hAnsi="仿宋" w:eastAsia="仿宋" w:cs="仿宋"/>
                <w:b w:val="0"/>
                <w:bCs w:val="0"/>
                <w:i w:val="0"/>
                <w:iCs w:val="0"/>
                <w:color w:val="000000"/>
                <w:kern w:val="0"/>
                <w:sz w:val="22"/>
                <w:szCs w:val="22"/>
                <w:highlight w:val="none"/>
                <w:u w:val="none"/>
                <w:lang w:val="en-US" w:eastAsia="zh-CN" w:bidi="ar"/>
              </w:rPr>
              <w:t>≥5个控制按键并能通过控制键进行控制，如：暂停、快进、快退；</w:t>
            </w:r>
          </w:p>
          <w:p w14:paraId="7438F2DD">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3.▲具有可定义的快捷键和电源接口</w:t>
            </w:r>
            <w:r>
              <w:rPr>
                <w:rFonts w:hint="eastAsia" w:ascii="仿宋" w:hAnsi="仿宋" w:eastAsia="仿宋" w:cs="仿宋"/>
                <w:b w:val="0"/>
                <w:bCs w:val="0"/>
                <w:i w:val="0"/>
                <w:iCs w:val="0"/>
                <w:color w:val="000000"/>
                <w:kern w:val="0"/>
                <w:sz w:val="22"/>
                <w:szCs w:val="22"/>
                <w:highlight w:val="none"/>
                <w:u w:val="none"/>
                <w:lang w:val="en-US" w:eastAsia="zh-CN" w:bidi="ar"/>
              </w:rPr>
              <w:t>，可预设节目源和目标分区，具有一键式广播功能；</w:t>
            </w:r>
          </w:p>
          <w:p w14:paraId="0E99AB32">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b/>
                <w:bCs/>
                <w:i w:val="0"/>
                <w:iCs w:val="0"/>
                <w:color w:val="000000"/>
                <w:kern w:val="0"/>
                <w:sz w:val="22"/>
                <w:szCs w:val="22"/>
                <w:highlight w:val="none"/>
                <w:u w:val="none"/>
                <w:lang w:val="en-US" w:eastAsia="zh-CN" w:bidi="ar"/>
              </w:rPr>
              <w:t>4.▲配备红外遥控，</w:t>
            </w:r>
            <w:r>
              <w:rPr>
                <w:rFonts w:hint="eastAsia" w:ascii="仿宋" w:hAnsi="仿宋" w:eastAsia="仿宋" w:cs="仿宋"/>
                <w:i w:val="0"/>
                <w:iCs w:val="0"/>
                <w:color w:val="000000"/>
                <w:kern w:val="0"/>
                <w:sz w:val="22"/>
                <w:szCs w:val="22"/>
                <w:highlight w:val="none"/>
                <w:u w:val="none"/>
                <w:lang w:val="en-US" w:eastAsia="zh-CN" w:bidi="ar"/>
              </w:rPr>
              <w:t>可通过网络对其他IP音频终端进行分区或全区的远程播放，并可调节播音音量；可自动获取IP地址，有以太网口地方即可接入；网络通讯协议 TCP、UDP、ARP、ICMP、IGMP。</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6A535">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49CB7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C847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6000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2A4156">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12000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194DF2">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主控机房设备（广播站）</w:t>
            </w:r>
          </w:p>
        </w:tc>
      </w:tr>
      <w:tr w14:paraId="09F3B6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AF231E">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12</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56D7C3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麦克风</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D8B500">
            <w:pPr>
              <w:keepNext w:val="0"/>
              <w:keepLines w:val="0"/>
              <w:widowControl/>
              <w:suppressLineNumbers w:val="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1.换能方式：电容式；指向性：心型指向性。阻抗：≤600Ω；频率响应：40-18KHz；灵敏度：-50dB± 2dB。</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C7002F">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6</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675F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只</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A455D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500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CD880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3000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686FE">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主控机房设备（广播站、宿舍、幼儿园）</w:t>
            </w:r>
          </w:p>
        </w:tc>
      </w:tr>
      <w:tr w14:paraId="2BBBE2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2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321FC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13</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9CA584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遥控寻呼麦克风</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60852D">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1.具有无线遥控器、功能键和任务键；具有全开、全关按键便于操作；广播软件进行遥控任务编辑，直观便捷。</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E9FEC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D63B78">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B1599F">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1800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C34906">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1800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73036E">
            <w:pPr>
              <w:jc w:val="center"/>
              <w:rPr>
                <w:rFonts w:hint="eastAsia" w:ascii="仿宋" w:hAnsi="仿宋" w:eastAsia="仿宋" w:cs="仿宋"/>
                <w:i w:val="0"/>
                <w:iCs w:val="0"/>
                <w:color w:val="000000"/>
                <w:sz w:val="22"/>
                <w:szCs w:val="22"/>
                <w:highlight w:val="none"/>
                <w:u w:val="none"/>
              </w:rPr>
            </w:pPr>
          </w:p>
        </w:tc>
      </w:tr>
      <w:tr w14:paraId="321DCF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6"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258E8">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14</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E1A883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带定压备份功能网络音箱</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978DF8">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lang w:val="en-US" w:eastAsia="zh-CN" w:bidi="ar"/>
              </w:rPr>
              <w:t>1.</w:t>
            </w:r>
            <w:r>
              <w:rPr>
                <w:rFonts w:hint="eastAsia" w:ascii="仿宋" w:hAnsi="仿宋" w:eastAsia="仿宋" w:cs="仿宋"/>
                <w:b/>
                <w:bCs/>
                <w:i w:val="0"/>
                <w:iCs w:val="0"/>
                <w:color w:val="000000"/>
                <w:kern w:val="0"/>
                <w:sz w:val="22"/>
                <w:szCs w:val="22"/>
                <w:highlight w:val="none"/>
                <w:u w:val="none"/>
                <w:lang w:val="en-US" w:eastAsia="zh-CN" w:bidi="ar"/>
              </w:rPr>
              <w:t>▲内置模块：数字网络广播模块，应急备份保障模块(模拟线路接口)，终端巡检模块，USB模块，音频处理模块；</w:t>
            </w:r>
          </w:p>
          <w:p w14:paraId="29A732EF">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lang w:val="en-US" w:eastAsia="zh-CN" w:bidi="ar"/>
              </w:rPr>
              <w:t>2.</w:t>
            </w:r>
            <w:r>
              <w:rPr>
                <w:rFonts w:hint="eastAsia" w:ascii="仿宋" w:hAnsi="仿宋" w:eastAsia="仿宋" w:cs="仿宋"/>
                <w:i w:val="0"/>
                <w:iCs w:val="0"/>
                <w:color w:val="000000"/>
                <w:kern w:val="0"/>
                <w:sz w:val="22"/>
                <w:szCs w:val="22"/>
                <w:highlight w:val="none"/>
                <w:u w:val="none"/>
                <w:lang w:val="en-US" w:eastAsia="zh-CN" w:bidi="ar"/>
              </w:rPr>
              <w:t>2*≥30W双通道数字输出功放；</w:t>
            </w:r>
          </w:p>
          <w:p w14:paraId="3CDAFC14">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2"/>
                <w:sz w:val="22"/>
                <w:szCs w:val="22"/>
                <w:highlight w:val="none"/>
                <w:lang w:val="en-US" w:eastAsia="zh-CN" w:bidi="ar-SA"/>
              </w:rPr>
              <w:t>3.</w:t>
            </w:r>
            <w:r>
              <w:rPr>
                <w:rFonts w:hint="eastAsia" w:ascii="仿宋" w:hAnsi="仿宋" w:eastAsia="仿宋" w:cs="仿宋"/>
                <w:i w:val="0"/>
                <w:iCs w:val="0"/>
                <w:color w:val="000000"/>
                <w:kern w:val="0"/>
                <w:sz w:val="22"/>
                <w:szCs w:val="22"/>
                <w:highlight w:val="none"/>
                <w:u w:val="none"/>
                <w:lang w:val="en-US" w:eastAsia="zh-CN" w:bidi="ar"/>
              </w:rPr>
              <w:t>▲</w:t>
            </w:r>
            <w:r>
              <w:rPr>
                <w:rFonts w:hint="eastAsia" w:ascii="仿宋" w:hAnsi="仿宋" w:eastAsia="仿宋" w:cs="仿宋"/>
                <w:b/>
                <w:bCs/>
                <w:i w:val="0"/>
                <w:iCs w:val="0"/>
                <w:color w:val="000000"/>
                <w:kern w:val="0"/>
                <w:sz w:val="22"/>
                <w:szCs w:val="22"/>
                <w:highlight w:val="none"/>
                <w:u w:val="none"/>
                <w:lang w:val="en-US" w:eastAsia="zh-CN" w:bidi="ar"/>
              </w:rPr>
              <w:t>两分频高低音喇叭倒相箱体设计，采用优质低音单元及高音单元，完美还原人声语音及音乐；有以太网口的地方即可接入；</w:t>
            </w:r>
          </w:p>
          <w:p w14:paraId="0236ED84">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i w:val="0"/>
                <w:iCs w:val="0"/>
                <w:color w:val="000000"/>
                <w:kern w:val="0"/>
                <w:sz w:val="22"/>
                <w:szCs w:val="22"/>
                <w:highlight w:val="none"/>
                <w:u w:val="none"/>
                <w:lang w:val="en-US" w:eastAsia="zh-CN" w:bidi="ar"/>
              </w:rPr>
              <w:t>4.具有≥1路线路音频立体声输入和≥1路话筒输入，可将外接音频（卡座、CD、笔记本、话筒等）送入网络音箱本地线路、话筒接口实现本地扩音；</w:t>
            </w:r>
          </w:p>
          <w:p w14:paraId="65E9F740">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5.▲≥1路USB 2.0接口；</w:t>
            </w:r>
          </w:p>
          <w:p w14:paraId="0EC75765">
            <w:pPr>
              <w:keepNext w:val="0"/>
              <w:keepLines w:val="0"/>
              <w:widowControl/>
              <w:numPr>
                <w:ilvl w:val="0"/>
                <w:numId w:val="0"/>
              </w:numPr>
              <w:suppressLineNumbers w:val="0"/>
              <w:jc w:val="left"/>
              <w:textAlignment w:val="center"/>
              <w:rPr>
                <w:rFonts w:hint="default"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6.</w:t>
            </w:r>
            <w:r>
              <w:rPr>
                <w:rFonts w:hint="eastAsia" w:ascii="仿宋" w:hAnsi="仿宋" w:eastAsia="仿宋" w:cs="仿宋"/>
                <w:i w:val="0"/>
                <w:iCs w:val="0"/>
                <w:color w:val="000000"/>
                <w:kern w:val="0"/>
                <w:sz w:val="22"/>
                <w:szCs w:val="22"/>
                <w:highlight w:val="none"/>
                <w:u w:val="none"/>
                <w:lang w:val="en-US" w:eastAsia="zh-CN" w:bidi="ar"/>
              </w:rPr>
              <w:t>▲</w:t>
            </w:r>
            <w:r>
              <w:rPr>
                <w:rFonts w:hint="eastAsia" w:ascii="仿宋" w:hAnsi="仿宋" w:eastAsia="仿宋" w:cs="仿宋"/>
                <w:b/>
                <w:bCs/>
                <w:i w:val="0"/>
                <w:iCs w:val="0"/>
                <w:color w:val="000000"/>
                <w:kern w:val="0"/>
                <w:sz w:val="22"/>
                <w:szCs w:val="22"/>
                <w:highlight w:val="none"/>
                <w:u w:val="none"/>
                <w:lang w:val="en-US" w:eastAsia="zh-CN" w:bidi="ar"/>
              </w:rPr>
              <w:t>能实现接入100V定压广播线路作为备用和扬声器终端远程故障诊断，实现IP网络广播音箱断网断电自动切换到定压广播状态</w:t>
            </w:r>
            <w:r>
              <w:rPr>
                <w:rFonts w:hint="eastAsia" w:ascii="仿宋" w:hAnsi="仿宋" w:eastAsia="仿宋" w:cs="仿宋"/>
                <w:i w:val="0"/>
                <w:iCs w:val="0"/>
                <w:color w:val="000000"/>
                <w:kern w:val="0"/>
                <w:sz w:val="22"/>
                <w:szCs w:val="22"/>
                <w:highlight w:val="none"/>
                <w:u w:val="none"/>
                <w:lang w:val="en-US" w:eastAsia="zh-CN" w:bidi="ar"/>
              </w:rPr>
              <w:t>，在机房通过远程巡检快速判断音箱的工作状态是否正常、高低音喇叭单元工作是否正常、音质是否正常；具有无线收发模块，可搭配教学无线话筒使用；具备智能电源管理功能，设备采用内置CPU判断功放的运行状态，在无工作状态时功放自动进入休眠状态，当有播放任务时，功放自动启动</w:t>
            </w:r>
            <w:r>
              <w:rPr>
                <w:rFonts w:hint="eastAsia" w:ascii="仿宋" w:hAnsi="仿宋" w:eastAsia="仿宋" w:cs="仿宋"/>
                <w:b/>
                <w:bCs/>
                <w:i w:val="0"/>
                <w:iCs w:val="0"/>
                <w:color w:val="000000"/>
                <w:kern w:val="0"/>
                <w:sz w:val="22"/>
                <w:szCs w:val="22"/>
                <w:highlight w:val="none"/>
                <w:u w:val="none"/>
                <w:lang w:val="en-US" w:eastAsia="zh-CN" w:bidi="ar"/>
              </w:rPr>
              <w:t>。</w:t>
            </w:r>
          </w:p>
          <w:p w14:paraId="05F4C111">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7.▲接口 ≥1个电源接口、RJ45网口、USB接口、≥2路音频线路输入、≥1路定压备份输入、≥1路音频线路输出、≥1路音频功率输出；</w:t>
            </w:r>
          </w:p>
          <w:p w14:paraId="74373FE7">
            <w:pPr>
              <w:pStyle w:val="2"/>
              <w:rPr>
                <w:rFonts w:hint="eastAsia" w:ascii="仿宋" w:hAnsi="仿宋" w:eastAsia="仿宋" w:cs="仿宋"/>
                <w:i w:val="0"/>
                <w:iCs w:val="0"/>
                <w:color w:val="000000"/>
                <w:sz w:val="22"/>
                <w:szCs w:val="22"/>
                <w:highlight w:val="none"/>
                <w:u w:val="none"/>
              </w:rPr>
            </w:pPr>
            <w:r>
              <w:rPr>
                <w:rFonts w:hint="eastAsia" w:ascii="仿宋" w:hAnsi="仿宋" w:eastAsia="仿宋" w:cs="仿宋"/>
                <w:b w:val="0"/>
                <w:bCs w:val="0"/>
                <w:i w:val="0"/>
                <w:iCs w:val="0"/>
                <w:color w:val="000000"/>
                <w:kern w:val="0"/>
                <w:sz w:val="22"/>
                <w:szCs w:val="22"/>
                <w:highlight w:val="none"/>
                <w:u w:val="none"/>
                <w:lang w:val="en-US" w:eastAsia="zh-CN" w:bidi="ar"/>
              </w:rPr>
              <w:t>8.</w:t>
            </w:r>
            <w:r>
              <w:rPr>
                <w:rFonts w:hint="eastAsia" w:ascii="仿宋" w:hAnsi="仿宋" w:eastAsia="仿宋" w:cs="仿宋"/>
                <w:i w:val="0"/>
                <w:iCs w:val="0"/>
                <w:color w:val="000000"/>
                <w:kern w:val="0"/>
                <w:sz w:val="22"/>
                <w:szCs w:val="22"/>
                <w:highlight w:val="none"/>
                <w:u w:val="none"/>
                <w:lang w:val="en-US" w:eastAsia="zh-CN" w:bidi="ar"/>
              </w:rPr>
              <w:t>具有无线音源接入功能。</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02EAA">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54</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F4196">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只</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AABF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3000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34BFF0">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162000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E57A8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标考教室</w:t>
            </w:r>
          </w:p>
        </w:tc>
      </w:tr>
      <w:tr w14:paraId="38C31A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4336C9">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15</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B41D8B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副音箱</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08233C">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i w:val="0"/>
                <w:iCs w:val="0"/>
                <w:color w:val="000000"/>
                <w:kern w:val="0"/>
                <w:sz w:val="22"/>
                <w:szCs w:val="22"/>
                <w:highlight w:val="none"/>
                <w:u w:val="none"/>
                <w:lang w:val="en-US" w:eastAsia="zh-CN" w:bidi="ar"/>
              </w:rPr>
              <w:t>1.壁挂式设计；</w:t>
            </w:r>
          </w:p>
          <w:p w14:paraId="0B32DF53">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b/>
                <w:bCs/>
                <w:i w:val="0"/>
                <w:iCs w:val="0"/>
                <w:color w:val="000000"/>
                <w:kern w:val="0"/>
                <w:sz w:val="22"/>
                <w:szCs w:val="22"/>
                <w:highlight w:val="none"/>
                <w:u w:val="none"/>
                <w:lang w:val="en-US" w:eastAsia="zh-CN" w:bidi="ar"/>
              </w:rPr>
              <w:t>2.▲两分频高低音喇叭倒相箱体设计，采用优质低音单元及高音单元，带倒相孔</w:t>
            </w:r>
            <w:r>
              <w:rPr>
                <w:rFonts w:hint="eastAsia" w:ascii="仿宋" w:hAnsi="仿宋" w:eastAsia="仿宋" w:cs="仿宋"/>
                <w:i w:val="0"/>
                <w:iCs w:val="0"/>
                <w:color w:val="000000"/>
                <w:kern w:val="0"/>
                <w:sz w:val="22"/>
                <w:szCs w:val="22"/>
                <w:highlight w:val="none"/>
                <w:u w:val="none"/>
                <w:lang w:val="en-US" w:eastAsia="zh-CN" w:bidi="ar"/>
              </w:rPr>
              <w:t>，扩展音箱低频，提高效率，并减少下限处声波的非线性失真；按压式接线端子，接线无需工具，主箱内置功放推动，无需单独供电；功率≥30W；灵敏度≥89dB±3dB；频率响应 200Hz-20kHz。</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04A8F4">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66</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5B0D9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只</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5BA1B6">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320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4F37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21120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230B5E">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标考教室、过道</w:t>
            </w:r>
          </w:p>
        </w:tc>
      </w:tr>
      <w:tr w14:paraId="30C3AB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9"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BC2B2F">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16</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2DCEFC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网络音箱</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FD55F8">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lang w:val="en-US" w:eastAsia="zh-CN" w:bidi="ar"/>
              </w:rPr>
              <w:t>1.</w:t>
            </w:r>
            <w:r>
              <w:rPr>
                <w:rFonts w:hint="eastAsia" w:ascii="仿宋" w:hAnsi="仿宋" w:eastAsia="仿宋" w:cs="仿宋"/>
                <w:b/>
                <w:bCs/>
                <w:i w:val="0"/>
                <w:iCs w:val="0"/>
                <w:color w:val="000000"/>
                <w:kern w:val="0"/>
                <w:sz w:val="22"/>
                <w:szCs w:val="22"/>
                <w:highlight w:val="none"/>
                <w:u w:val="none"/>
                <w:lang w:val="en-US" w:eastAsia="zh-CN" w:bidi="ar"/>
              </w:rPr>
              <w:t>▲内置模块：数字网络广播模块，终端巡检模块，USB模块，音频处理模块；</w:t>
            </w:r>
          </w:p>
          <w:p w14:paraId="77330B94">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b w:val="0"/>
                <w:bCs w:val="0"/>
                <w:i w:val="0"/>
                <w:iCs w:val="0"/>
                <w:color w:val="000000"/>
                <w:kern w:val="0"/>
                <w:sz w:val="22"/>
                <w:szCs w:val="22"/>
                <w:lang w:val="en-US" w:eastAsia="zh-CN" w:bidi="ar"/>
              </w:rPr>
              <w:t>2.</w:t>
            </w:r>
            <w:r>
              <w:rPr>
                <w:rFonts w:hint="eastAsia" w:ascii="仿宋" w:hAnsi="仿宋" w:eastAsia="仿宋" w:cs="仿宋"/>
                <w:i w:val="0"/>
                <w:iCs w:val="0"/>
                <w:color w:val="000000"/>
                <w:kern w:val="0"/>
                <w:sz w:val="22"/>
                <w:szCs w:val="22"/>
                <w:highlight w:val="none"/>
                <w:u w:val="none"/>
                <w:lang w:val="en-US" w:eastAsia="zh-CN" w:bidi="ar"/>
              </w:rPr>
              <w:t>2*≥30W双通道数字输出功放；</w:t>
            </w:r>
          </w:p>
          <w:p w14:paraId="4FF1EBE0">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2"/>
                <w:sz w:val="22"/>
                <w:szCs w:val="22"/>
                <w:highlight w:val="none"/>
                <w:lang w:val="en-US" w:eastAsia="zh-CN" w:bidi="ar-SA"/>
              </w:rPr>
              <w:t>3.</w:t>
            </w:r>
            <w:r>
              <w:rPr>
                <w:rFonts w:hint="eastAsia" w:ascii="仿宋" w:hAnsi="仿宋" w:eastAsia="仿宋" w:cs="仿宋"/>
                <w:i w:val="0"/>
                <w:iCs w:val="0"/>
                <w:color w:val="000000"/>
                <w:kern w:val="0"/>
                <w:sz w:val="22"/>
                <w:szCs w:val="22"/>
                <w:highlight w:val="none"/>
                <w:u w:val="none"/>
                <w:lang w:val="en-US" w:eastAsia="zh-CN" w:bidi="ar"/>
              </w:rPr>
              <w:t>▲</w:t>
            </w:r>
            <w:r>
              <w:rPr>
                <w:rFonts w:hint="eastAsia" w:ascii="仿宋" w:hAnsi="仿宋" w:eastAsia="仿宋" w:cs="仿宋"/>
                <w:b/>
                <w:bCs/>
                <w:i w:val="0"/>
                <w:iCs w:val="0"/>
                <w:color w:val="000000"/>
                <w:kern w:val="0"/>
                <w:sz w:val="22"/>
                <w:szCs w:val="22"/>
                <w:highlight w:val="none"/>
                <w:u w:val="none"/>
                <w:lang w:val="en-US" w:eastAsia="zh-CN" w:bidi="ar"/>
              </w:rPr>
              <w:t>两分频高低音喇叭倒相箱体设计，采用优质低音单元及高音单元，完美还原人声语音及音乐；有以太网口的地方即可接入；</w:t>
            </w:r>
          </w:p>
          <w:p w14:paraId="1229336B">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i w:val="0"/>
                <w:iCs w:val="0"/>
                <w:color w:val="000000"/>
                <w:kern w:val="0"/>
                <w:sz w:val="22"/>
                <w:szCs w:val="22"/>
                <w:highlight w:val="none"/>
                <w:u w:val="none"/>
                <w:lang w:val="en-US" w:eastAsia="zh-CN" w:bidi="ar"/>
              </w:rPr>
              <w:t>4.具有≥1路线路音频立体声输入和≥1路话筒输入，可将外接音频（卡座、CD、笔记本、话筒等）送入网络音箱本地线路、话筒接口实现本地扩音；</w:t>
            </w:r>
          </w:p>
          <w:p w14:paraId="128AAB9D">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5.▲≥1路USB 2.0接口；</w:t>
            </w:r>
          </w:p>
          <w:p w14:paraId="60B41000">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6.▲接口 ≥1个电源接口、RJ45网口、USB接口、≥2路音频线路输入、≥1路定压备份输入、≥1路音频线路输出、≥1路音频功率输出；</w:t>
            </w:r>
          </w:p>
          <w:p w14:paraId="580922B3">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b w:val="0"/>
                <w:bCs w:val="0"/>
                <w:i w:val="0"/>
                <w:iCs w:val="0"/>
                <w:color w:val="000000"/>
                <w:kern w:val="0"/>
                <w:sz w:val="22"/>
                <w:szCs w:val="22"/>
                <w:highlight w:val="none"/>
                <w:u w:val="none"/>
                <w:lang w:val="en-US" w:eastAsia="zh-CN" w:bidi="ar"/>
              </w:rPr>
              <w:t>7.具有无线音源接入功能。</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FC40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30</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4D6B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只</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20D4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2400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FAB7B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72000</w:t>
            </w: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1C6A6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中学过道、幼儿园教室、中学教师办公室、中学录播教室</w:t>
            </w:r>
          </w:p>
        </w:tc>
      </w:tr>
      <w:tr w14:paraId="1C47B0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4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3C33E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17</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426F81E">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带分区IP网络广播功放</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AAD91F">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lang w:val="en-US" w:eastAsia="zh-CN" w:bidi="ar"/>
              </w:rPr>
              <w:t>1.</w:t>
            </w:r>
            <w:r>
              <w:rPr>
                <w:rFonts w:hint="eastAsia" w:ascii="仿宋" w:hAnsi="仿宋" w:eastAsia="仿宋" w:cs="仿宋"/>
                <w:b/>
                <w:bCs/>
                <w:i w:val="0"/>
                <w:iCs w:val="0"/>
                <w:color w:val="000000"/>
                <w:kern w:val="0"/>
                <w:sz w:val="22"/>
                <w:szCs w:val="22"/>
                <w:highlight w:val="none"/>
                <w:u w:val="none"/>
                <w:lang w:val="en-US" w:eastAsia="zh-CN" w:bidi="ar"/>
              </w:rPr>
              <w:t>▲具有≥4路100V定压分区功率输出；</w:t>
            </w:r>
          </w:p>
          <w:p w14:paraId="045BE315">
            <w:pPr>
              <w:keepNext w:val="0"/>
              <w:keepLines w:val="0"/>
              <w:widowControl/>
              <w:numPr>
                <w:ilvl w:val="0"/>
                <w:numId w:val="0"/>
              </w:numPr>
              <w:suppressLineNumbers w:val="0"/>
              <w:jc w:val="left"/>
              <w:textAlignment w:val="center"/>
              <w:rPr>
                <w:rFonts w:hint="default"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2"/>
                <w:sz w:val="22"/>
                <w:szCs w:val="22"/>
                <w:highlight w:val="none"/>
                <w:lang w:val="en-US" w:eastAsia="zh-CN" w:bidi="ar-SA"/>
              </w:rPr>
              <w:t>2.</w:t>
            </w:r>
            <w:r>
              <w:rPr>
                <w:rFonts w:hint="eastAsia" w:ascii="仿宋" w:hAnsi="仿宋" w:eastAsia="仿宋" w:cs="仿宋"/>
                <w:b/>
                <w:bCs/>
                <w:i w:val="0"/>
                <w:iCs w:val="0"/>
                <w:color w:val="000000"/>
                <w:kern w:val="0"/>
                <w:sz w:val="22"/>
                <w:szCs w:val="22"/>
                <w:highlight w:val="none"/>
                <w:u w:val="none"/>
                <w:lang w:val="en-US" w:eastAsia="zh-CN" w:bidi="ar"/>
              </w:rPr>
              <w:t>▲具有≥2组定阻功率输出端口，支持定压100V、定阻8～16Ω输出，</w:t>
            </w:r>
            <w:r>
              <w:rPr>
                <w:rFonts w:hint="eastAsia" w:ascii="仿宋" w:hAnsi="仿宋" w:eastAsia="仿宋" w:cs="仿宋"/>
                <w:i w:val="0"/>
                <w:iCs w:val="0"/>
                <w:color w:val="000000"/>
                <w:kern w:val="0"/>
                <w:sz w:val="22"/>
                <w:szCs w:val="22"/>
                <w:highlight w:val="none"/>
                <w:u w:val="none"/>
                <w:lang w:val="en-US" w:eastAsia="zh-CN" w:bidi="ar"/>
              </w:rPr>
              <w:t>功放总额定输出功率≥总负载的120%；功率输出带≥2kV防雷设计；支持话筒音源输入；</w:t>
            </w:r>
          </w:p>
          <w:p w14:paraId="0041411D">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b/>
                <w:bCs/>
                <w:i w:val="0"/>
                <w:iCs w:val="0"/>
                <w:color w:val="000000"/>
                <w:kern w:val="0"/>
                <w:sz w:val="22"/>
                <w:szCs w:val="22"/>
                <w:highlight w:val="none"/>
                <w:u w:val="none"/>
                <w:lang w:val="en-US" w:eastAsia="zh-CN" w:bidi="ar"/>
              </w:rPr>
              <w:t>3.▲保护过流、短路、过热保护、交流保险丝。</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6EBC26">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AF1FC9">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套</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2345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6800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8B359">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13600</w:t>
            </w: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D815A4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中学行政、幼儿园室外功放。</w:t>
            </w:r>
          </w:p>
        </w:tc>
      </w:tr>
      <w:tr w14:paraId="4B9396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28B40A">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18</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C0D5904">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lang w:val="en-US"/>
              </w:rPr>
            </w:pPr>
            <w:r>
              <w:rPr>
                <w:rFonts w:hint="eastAsia" w:ascii="仿宋" w:hAnsi="仿宋" w:eastAsia="仿宋" w:cs="仿宋"/>
                <w:i w:val="0"/>
                <w:iCs w:val="0"/>
                <w:color w:val="000000"/>
                <w:kern w:val="0"/>
                <w:sz w:val="22"/>
                <w:szCs w:val="22"/>
                <w:highlight w:val="none"/>
                <w:u w:val="none"/>
                <w:lang w:val="en-US" w:eastAsia="zh-CN" w:bidi="ar"/>
              </w:rPr>
              <w:t>室外全天候音柱（致远楼1楼、幼儿园草坪）</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CF7CAE">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b w:val="0"/>
                <w:bCs w:val="0"/>
                <w:i w:val="0"/>
                <w:iCs w:val="0"/>
                <w:color w:val="000000"/>
                <w:kern w:val="0"/>
                <w:sz w:val="22"/>
                <w:szCs w:val="22"/>
                <w:highlight w:val="none"/>
                <w:lang w:val="en-US" w:eastAsia="zh-CN" w:bidi="ar"/>
              </w:rPr>
              <w:t>1.</w:t>
            </w:r>
            <w:r>
              <w:rPr>
                <w:rFonts w:hint="eastAsia" w:ascii="仿宋" w:hAnsi="仿宋" w:eastAsia="仿宋" w:cs="仿宋"/>
                <w:b w:val="0"/>
                <w:bCs w:val="0"/>
                <w:i w:val="0"/>
                <w:iCs w:val="0"/>
                <w:color w:val="000000"/>
                <w:kern w:val="0"/>
                <w:sz w:val="22"/>
                <w:szCs w:val="22"/>
                <w:highlight w:val="none"/>
                <w:u w:val="none"/>
                <w:lang w:val="en-US" w:eastAsia="zh-CN" w:bidi="ar"/>
              </w:rPr>
              <w:t>全</w:t>
            </w:r>
            <w:r>
              <w:rPr>
                <w:rFonts w:hint="eastAsia" w:ascii="仿宋" w:hAnsi="仿宋" w:eastAsia="仿宋" w:cs="仿宋"/>
                <w:i w:val="0"/>
                <w:iCs w:val="0"/>
                <w:color w:val="000000"/>
                <w:kern w:val="0"/>
                <w:sz w:val="22"/>
                <w:szCs w:val="22"/>
                <w:highlight w:val="none"/>
                <w:u w:val="none"/>
                <w:lang w:val="en-US" w:eastAsia="zh-CN" w:bidi="ar"/>
              </w:rPr>
              <w:t>天候室外防水音柱，内置全频喇叭单元，附带可调节安装角度的安装支架（铝合金材质）；功率抽头 (100 V)，额定功率 ≥60W。频响范围：低频≤150Hz，高频≥18kHz。</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66621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660DF4">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只</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1D7B40">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850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3224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1700</w:t>
            </w: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2E8B950">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致远楼1楼、幼儿园草坪</w:t>
            </w:r>
          </w:p>
        </w:tc>
      </w:tr>
      <w:tr w14:paraId="4CE4D5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882288">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19</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D82C7A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lang w:val="en-US"/>
              </w:rPr>
            </w:pPr>
            <w:r>
              <w:rPr>
                <w:rFonts w:hint="eastAsia" w:ascii="仿宋" w:hAnsi="仿宋" w:eastAsia="仿宋" w:cs="仿宋"/>
                <w:i w:val="0"/>
                <w:iCs w:val="0"/>
                <w:color w:val="000000"/>
                <w:kern w:val="0"/>
                <w:sz w:val="22"/>
                <w:szCs w:val="22"/>
                <w:highlight w:val="none"/>
                <w:u w:val="none"/>
                <w:lang w:val="en-US" w:eastAsia="zh-CN" w:bidi="ar"/>
              </w:rPr>
              <w:t>室外全天候音柱（行政楼1楼，幼儿园）</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DD07E5">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b w:val="0"/>
                <w:bCs w:val="0"/>
                <w:i w:val="0"/>
                <w:iCs w:val="0"/>
                <w:color w:val="000000"/>
                <w:kern w:val="0"/>
                <w:sz w:val="22"/>
                <w:szCs w:val="22"/>
                <w:highlight w:val="none"/>
                <w:lang w:val="en-US" w:eastAsia="zh-CN" w:bidi="ar"/>
              </w:rPr>
              <w:t>1.全天候室外防水音柱，内置全频喇叭单元，附带可调节安装角度的安装支架（铝合金材质）</w:t>
            </w:r>
            <w:r>
              <w:rPr>
                <w:rFonts w:hint="eastAsia" w:ascii="仿宋" w:hAnsi="仿宋" w:eastAsia="仿宋" w:cs="仿宋"/>
                <w:i w:val="0"/>
                <w:iCs w:val="0"/>
                <w:color w:val="000000"/>
                <w:kern w:val="0"/>
                <w:sz w:val="22"/>
                <w:szCs w:val="22"/>
                <w:highlight w:val="none"/>
                <w:u w:val="none"/>
                <w:lang w:val="en-US" w:eastAsia="zh-CN" w:bidi="ar"/>
              </w:rPr>
              <w:t>；功率抽头 (100 V)，额定功率 ≥30W。频响范围：低频≤150Hz，高频≥18kHz。</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F1809">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5</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3B0055">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只</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4211F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500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75317A">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2500</w:t>
            </w: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784DDB2">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行政楼1楼，幼儿园</w:t>
            </w:r>
          </w:p>
        </w:tc>
      </w:tr>
      <w:tr w14:paraId="3DB693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358B7">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20</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BECDB8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定阻室内木质音柱</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6AD4F4">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b w:val="0"/>
                <w:bCs w:val="0"/>
                <w:i w:val="0"/>
                <w:iCs w:val="0"/>
                <w:color w:val="000000"/>
                <w:kern w:val="0"/>
                <w:sz w:val="22"/>
                <w:szCs w:val="22"/>
                <w:highlight w:val="none"/>
                <w:lang w:val="en-US" w:eastAsia="zh-CN" w:bidi="ar"/>
              </w:rPr>
              <w:t>1.</w:t>
            </w:r>
            <w:r>
              <w:rPr>
                <w:rFonts w:hint="eastAsia" w:ascii="仿宋" w:hAnsi="仿宋" w:eastAsia="仿宋" w:cs="仿宋"/>
                <w:b w:val="0"/>
                <w:bCs w:val="0"/>
                <w:i w:val="0"/>
                <w:iCs w:val="0"/>
                <w:color w:val="000000"/>
                <w:kern w:val="0"/>
                <w:sz w:val="22"/>
                <w:szCs w:val="22"/>
                <w:highlight w:val="none"/>
                <w:u w:val="none"/>
                <w:lang w:val="en-US" w:eastAsia="zh-CN" w:bidi="ar"/>
              </w:rPr>
              <w:t>木质</w:t>
            </w:r>
            <w:r>
              <w:rPr>
                <w:rFonts w:hint="eastAsia" w:ascii="仿宋" w:hAnsi="仿宋" w:eastAsia="仿宋" w:cs="仿宋"/>
                <w:i w:val="0"/>
                <w:iCs w:val="0"/>
                <w:color w:val="000000"/>
                <w:kern w:val="0"/>
                <w:sz w:val="22"/>
                <w:szCs w:val="22"/>
                <w:highlight w:val="none"/>
                <w:u w:val="none"/>
                <w:lang w:val="en-US" w:eastAsia="zh-CN" w:bidi="ar"/>
              </w:rPr>
              <w:t>室内音柱，额定功率 ≥10W；频响范围：低频≤150Hz，高频≥18kHz。</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B6734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16</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B78B5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只</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7C9ED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250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0726E">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4000</w:t>
            </w: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9A2417A">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行政楼2-4楼、宿舍楼</w:t>
            </w:r>
          </w:p>
        </w:tc>
      </w:tr>
      <w:tr w14:paraId="055BE4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F35FC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21</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C349BE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大型室外全天候音柱</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6B253B">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lang w:val="en-US" w:eastAsia="zh-CN" w:bidi="ar"/>
              </w:rPr>
              <w:t>1.</w:t>
            </w:r>
            <w:r>
              <w:rPr>
                <w:rFonts w:hint="eastAsia" w:ascii="仿宋" w:hAnsi="仿宋" w:eastAsia="仿宋" w:cs="仿宋"/>
                <w:b w:val="0"/>
                <w:bCs w:val="0"/>
                <w:i w:val="0"/>
                <w:iCs w:val="0"/>
                <w:color w:val="000000"/>
                <w:kern w:val="0"/>
                <w:sz w:val="22"/>
                <w:szCs w:val="22"/>
                <w:highlight w:val="none"/>
                <w:lang w:val="en-US" w:eastAsia="zh-CN" w:bidi="ar"/>
              </w:rPr>
              <w:t>全天候室外防水音柱，附带可调节安装角度的安装支架（铝合金材质），</w:t>
            </w:r>
            <w:r>
              <w:rPr>
                <w:rFonts w:hint="eastAsia" w:ascii="仿宋" w:hAnsi="仿宋" w:eastAsia="仿宋" w:cs="仿宋"/>
                <w:i w:val="0"/>
                <w:iCs w:val="0"/>
                <w:color w:val="000000"/>
                <w:kern w:val="0"/>
                <w:sz w:val="22"/>
                <w:szCs w:val="22"/>
                <w:highlight w:val="none"/>
                <w:u w:val="none"/>
                <w:lang w:val="en-US" w:eastAsia="zh-CN" w:bidi="ar"/>
              </w:rPr>
              <w:t>内置分频低音单元和高音喇叭单元；功率抽头 (100 V)，额定功率 ≥120 W。频响范围：低频≤150Hz，高频≥18kHz。</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C67F8">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6</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F97145">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只</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5D1D19">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1400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A4F12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8400</w:t>
            </w: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41052E4">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运动场及假山音柱</w:t>
            </w:r>
          </w:p>
        </w:tc>
      </w:tr>
      <w:tr w14:paraId="5157F8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0EDB4">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22</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E978E4D">
            <w:pPr>
              <w:keepNext w:val="0"/>
              <w:keepLines w:val="0"/>
              <w:widowControl/>
              <w:suppressLineNumbers w:val="0"/>
              <w:jc w:val="center"/>
              <w:textAlignment w:val="center"/>
              <w:rPr>
                <w:rFonts w:hint="default" w:ascii="仿宋" w:hAnsi="仿宋" w:eastAsia="仿宋" w:cs="仿宋"/>
                <w:i w:val="0"/>
                <w:iCs w:val="0"/>
                <w:color w:val="000000"/>
                <w:sz w:val="22"/>
                <w:szCs w:val="22"/>
                <w:highlight w:val="none"/>
                <w:u w:val="none"/>
                <w:lang w:val="en-US"/>
              </w:rPr>
            </w:pPr>
            <w:r>
              <w:rPr>
                <w:rFonts w:hint="eastAsia" w:ascii="仿宋" w:hAnsi="仿宋" w:eastAsia="仿宋" w:cs="仿宋"/>
                <w:i w:val="0"/>
                <w:iCs w:val="0"/>
                <w:color w:val="000000"/>
                <w:kern w:val="0"/>
                <w:sz w:val="22"/>
                <w:szCs w:val="22"/>
                <w:highlight w:val="none"/>
                <w:u w:val="none"/>
                <w:lang w:val="en-US" w:eastAsia="zh-CN" w:bidi="ar"/>
              </w:rPr>
              <w:t>IP网络数字功放（假山）</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12E6A1">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b w:val="0"/>
                <w:bCs w:val="0"/>
                <w:i w:val="0"/>
                <w:iCs w:val="0"/>
                <w:color w:val="000000"/>
                <w:kern w:val="0"/>
                <w:sz w:val="22"/>
                <w:szCs w:val="22"/>
                <w:highlight w:val="none"/>
                <w:lang w:val="en-US" w:eastAsia="zh-CN" w:bidi="ar"/>
              </w:rPr>
              <w:t>1.</w:t>
            </w:r>
            <w:r>
              <w:rPr>
                <w:rFonts w:hint="eastAsia" w:ascii="仿宋" w:hAnsi="仿宋" w:eastAsia="仿宋" w:cs="仿宋"/>
                <w:i w:val="0"/>
                <w:iCs w:val="0"/>
                <w:color w:val="000000"/>
                <w:kern w:val="0"/>
                <w:sz w:val="22"/>
                <w:szCs w:val="22"/>
                <w:highlight w:val="none"/>
                <w:u w:val="none"/>
                <w:lang w:val="en-US" w:eastAsia="zh-CN" w:bidi="ar"/>
              </w:rPr>
              <w:t>简约人性化工程设计，前面板显示状态信号，开关及音量旋钮后置，减少非专业化的操作，降低维护故障；</w:t>
            </w:r>
          </w:p>
          <w:p w14:paraId="42165FA6">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2.▲带信号输入功能(≥1路话筒输入、≥2路辅助线路输入、≥1路网络音频)，各音频通道均有独立的音量调节；</w:t>
            </w:r>
          </w:p>
          <w:p w14:paraId="6B8D901F">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3.▲具有优先级切换功能：可以自主选择网络优先或网络和本地信号混音输出；</w:t>
            </w:r>
          </w:p>
          <w:p w14:paraId="196A9A37">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4.内置完备的保护电路，支持过载、过热保护等多种保护功能，支持电源及线路防雷击及浪涌保护；功放总额定输出功率≥总负载的120%。</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1514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D0BEC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9DEBAE">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6500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F9D07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6500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582B7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假山区域功放</w:t>
            </w:r>
          </w:p>
        </w:tc>
      </w:tr>
      <w:tr w14:paraId="315B78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AB812A">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23</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3E8F1D0">
            <w:pPr>
              <w:keepNext w:val="0"/>
              <w:keepLines w:val="0"/>
              <w:widowControl/>
              <w:suppressLineNumbers w:val="0"/>
              <w:jc w:val="center"/>
              <w:textAlignment w:val="center"/>
              <w:rPr>
                <w:rFonts w:hint="default" w:ascii="仿宋" w:hAnsi="仿宋" w:eastAsia="仿宋" w:cs="仿宋"/>
                <w:i w:val="0"/>
                <w:iCs w:val="0"/>
                <w:color w:val="000000"/>
                <w:sz w:val="22"/>
                <w:szCs w:val="22"/>
                <w:highlight w:val="none"/>
                <w:u w:val="none"/>
                <w:lang w:val="en-US"/>
              </w:rPr>
            </w:pPr>
            <w:r>
              <w:rPr>
                <w:rFonts w:hint="eastAsia" w:ascii="仿宋" w:hAnsi="仿宋" w:eastAsia="仿宋" w:cs="仿宋"/>
                <w:i w:val="0"/>
                <w:iCs w:val="0"/>
                <w:color w:val="000000"/>
                <w:kern w:val="0"/>
                <w:sz w:val="22"/>
                <w:szCs w:val="22"/>
                <w:highlight w:val="none"/>
                <w:u w:val="none"/>
                <w:lang w:val="en-US" w:eastAsia="zh-CN" w:bidi="ar"/>
              </w:rPr>
              <w:t>IP网络数字功放（运动场）</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5A26DF">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b w:val="0"/>
                <w:bCs w:val="0"/>
                <w:i w:val="0"/>
                <w:iCs w:val="0"/>
                <w:color w:val="000000"/>
                <w:kern w:val="0"/>
                <w:sz w:val="22"/>
                <w:szCs w:val="22"/>
                <w:highlight w:val="none"/>
                <w:lang w:val="en-US" w:eastAsia="zh-CN" w:bidi="ar"/>
              </w:rPr>
              <w:t>1.</w:t>
            </w:r>
            <w:r>
              <w:rPr>
                <w:rFonts w:hint="eastAsia" w:ascii="仿宋" w:hAnsi="仿宋" w:eastAsia="仿宋" w:cs="仿宋"/>
                <w:i w:val="0"/>
                <w:iCs w:val="0"/>
                <w:color w:val="000000"/>
                <w:kern w:val="0"/>
                <w:sz w:val="22"/>
                <w:szCs w:val="22"/>
                <w:highlight w:val="none"/>
                <w:u w:val="none"/>
                <w:lang w:val="en-US" w:eastAsia="zh-CN" w:bidi="ar"/>
              </w:rPr>
              <w:t>简约人性化工程设计，前面板显示状态信号，开关及音量旋钮后置，减少非专业化的操作，降低维护故障；</w:t>
            </w:r>
          </w:p>
          <w:p w14:paraId="7D230780">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2.▲带信号输入功能(≥1路话筒输入、≥2路辅助线路输入、≥1路网络音频)，各音频通道均有独立的音量调节；</w:t>
            </w:r>
          </w:p>
          <w:p w14:paraId="0EDD6E5F">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3.▲具有优先级切换功能：可以自主选择网络优先或网络和本地信号混音输出；</w:t>
            </w:r>
          </w:p>
          <w:p w14:paraId="15FCCBDC">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4.内置完备的保护电路，支持过载、过热保护等多种保护功能，支持电源及线路防雷击及浪涌保护；功放总额定输出功率≥总负载的120%。</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6AE2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C9EFC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5327CA">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8200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DAD8B7">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8200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33B31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运动场功放</w:t>
            </w:r>
          </w:p>
        </w:tc>
      </w:tr>
      <w:tr w14:paraId="6C7DD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90478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24</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881B058">
            <w:pPr>
              <w:keepNext w:val="0"/>
              <w:keepLines w:val="0"/>
              <w:widowControl/>
              <w:suppressLineNumbers w:val="0"/>
              <w:jc w:val="center"/>
              <w:textAlignment w:val="center"/>
              <w:rPr>
                <w:rFonts w:hint="default" w:ascii="仿宋" w:hAnsi="仿宋" w:eastAsia="仿宋" w:cs="仿宋"/>
                <w:i w:val="0"/>
                <w:iCs w:val="0"/>
                <w:color w:val="000000"/>
                <w:sz w:val="22"/>
                <w:szCs w:val="22"/>
                <w:highlight w:val="none"/>
                <w:u w:val="none"/>
                <w:lang w:val="en-US"/>
              </w:rPr>
            </w:pPr>
            <w:r>
              <w:rPr>
                <w:rFonts w:hint="eastAsia" w:ascii="仿宋" w:hAnsi="仿宋" w:eastAsia="仿宋" w:cs="仿宋"/>
                <w:i w:val="0"/>
                <w:iCs w:val="0"/>
                <w:color w:val="000000"/>
                <w:kern w:val="0"/>
                <w:sz w:val="22"/>
                <w:szCs w:val="22"/>
                <w:highlight w:val="none"/>
                <w:u w:val="none"/>
                <w:lang w:val="en-US" w:eastAsia="zh-CN" w:bidi="ar"/>
              </w:rPr>
              <w:t>室外全天候音柱（幼儿园）</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3CAE3D">
            <w:pPr>
              <w:keepNext w:val="0"/>
              <w:keepLines w:val="0"/>
              <w:widowControl/>
              <w:suppressLineNumbers w:val="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sz w:val="22"/>
                <w:szCs w:val="22"/>
                <w:highlight w:val="none"/>
                <w:u w:val="none"/>
                <w:lang w:val="en-US" w:eastAsia="zh-CN"/>
              </w:rPr>
              <w:t>1.全天候室外防水音柱，内置全频喇叭单元，附带可调节安装角度的安装支架（铝合金材质）；功率抽头 (100 V)，额定功率 ≥30W。频响范围：低频≤150Hz，高频≥18kHz。</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F5458">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F62927">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只</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25537">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680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6BD96">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1360</w:t>
            </w: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B8F19D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幼儿园</w:t>
            </w:r>
          </w:p>
        </w:tc>
      </w:tr>
      <w:tr w14:paraId="7091EE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36"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F683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25</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1B35FAE">
            <w:pPr>
              <w:keepNext w:val="0"/>
              <w:keepLines w:val="0"/>
              <w:widowControl/>
              <w:suppressLineNumbers w:val="0"/>
              <w:jc w:val="center"/>
              <w:textAlignment w:val="center"/>
              <w:rPr>
                <w:rFonts w:hint="default" w:ascii="仿宋" w:hAnsi="仿宋" w:eastAsia="仿宋" w:cs="仿宋"/>
                <w:i w:val="0"/>
                <w:iCs w:val="0"/>
                <w:color w:val="000000"/>
                <w:sz w:val="22"/>
                <w:szCs w:val="22"/>
                <w:highlight w:val="none"/>
                <w:u w:val="none"/>
                <w:lang w:val="en-US"/>
              </w:rPr>
            </w:pPr>
            <w:r>
              <w:rPr>
                <w:rFonts w:hint="eastAsia" w:ascii="仿宋" w:hAnsi="仿宋" w:eastAsia="仿宋" w:cs="仿宋"/>
                <w:i w:val="0"/>
                <w:iCs w:val="0"/>
                <w:color w:val="000000"/>
                <w:kern w:val="0"/>
                <w:sz w:val="22"/>
                <w:szCs w:val="22"/>
                <w:highlight w:val="none"/>
                <w:u w:val="none"/>
                <w:lang w:val="en-US" w:eastAsia="zh-CN" w:bidi="ar"/>
              </w:rPr>
              <w:t>室外全天候音柱（幼儿园2楼）</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9F9EF6">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1.全天候室外防水音柱，内置全频喇叭单元，附带可调节安装角度的安装支架（铝合金材质）；功率抽头 (100 V)，额定功率 ≥20W。频响范围：低频≤150Hz，高频≥18kHz。</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D90EF7">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B96608">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只</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899050">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260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7D4C9F">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520</w:t>
            </w:r>
          </w:p>
        </w:tc>
        <w:tc>
          <w:tcPr>
            <w:tcW w:w="58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017C39E">
            <w:pPr>
              <w:keepNext w:val="0"/>
              <w:keepLines w:val="0"/>
              <w:widowControl/>
              <w:suppressLineNumbers w:val="0"/>
              <w:jc w:val="center"/>
              <w:textAlignment w:val="center"/>
              <w:rPr>
                <w:rFonts w:hint="default" w:ascii="仿宋" w:hAnsi="仿宋" w:eastAsia="仿宋" w:cs="仿宋"/>
                <w:i w:val="0"/>
                <w:iCs w:val="0"/>
                <w:color w:val="000000"/>
                <w:sz w:val="22"/>
                <w:szCs w:val="22"/>
                <w:highlight w:val="none"/>
                <w:u w:val="none"/>
                <w:lang w:val="en-US"/>
              </w:rPr>
            </w:pPr>
            <w:r>
              <w:rPr>
                <w:rFonts w:hint="eastAsia" w:ascii="仿宋" w:hAnsi="仿宋" w:eastAsia="仿宋" w:cs="仿宋"/>
                <w:i w:val="0"/>
                <w:iCs w:val="0"/>
                <w:color w:val="000000"/>
                <w:kern w:val="0"/>
                <w:sz w:val="22"/>
                <w:szCs w:val="22"/>
                <w:highlight w:val="none"/>
                <w:u w:val="none"/>
                <w:lang w:val="en-US" w:eastAsia="zh-CN" w:bidi="ar"/>
              </w:rPr>
              <w:t>幼儿园2楼</w:t>
            </w:r>
          </w:p>
        </w:tc>
      </w:tr>
      <w:tr w14:paraId="59A5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6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51959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26</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6DAE4F4">
            <w:pPr>
              <w:keepNext w:val="0"/>
              <w:keepLines w:val="0"/>
              <w:widowControl/>
              <w:suppressLineNumbers w:val="0"/>
              <w:jc w:val="center"/>
              <w:textAlignment w:val="center"/>
              <w:rPr>
                <w:rFonts w:hint="default" w:ascii="仿宋" w:hAnsi="仿宋" w:eastAsia="仿宋" w:cs="仿宋"/>
                <w:i w:val="0"/>
                <w:iCs w:val="0"/>
                <w:color w:val="000000"/>
                <w:sz w:val="22"/>
                <w:szCs w:val="22"/>
                <w:highlight w:val="none"/>
                <w:u w:val="none"/>
                <w:lang w:val="en-US"/>
              </w:rPr>
            </w:pPr>
            <w:r>
              <w:rPr>
                <w:rFonts w:hint="eastAsia" w:ascii="仿宋" w:hAnsi="仿宋" w:eastAsia="仿宋" w:cs="仿宋"/>
                <w:i w:val="0"/>
                <w:iCs w:val="0"/>
                <w:color w:val="000000"/>
                <w:kern w:val="0"/>
                <w:sz w:val="22"/>
                <w:szCs w:val="22"/>
                <w:highlight w:val="none"/>
                <w:u w:val="none"/>
                <w:lang w:val="en-US" w:eastAsia="zh-CN" w:bidi="ar"/>
              </w:rPr>
              <w:t>IP网络数字功放（宿舍）</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976E91">
            <w:pPr>
              <w:keepNext w:val="0"/>
              <w:keepLines w:val="0"/>
              <w:widowControl/>
              <w:numPr>
                <w:ilvl w:val="0"/>
                <w:numId w:val="0"/>
              </w:numPr>
              <w:suppressLineNumbers w:val="0"/>
              <w:jc w:val="left"/>
              <w:textAlignment w:val="center"/>
              <w:rPr>
                <w:rFonts w:hint="eastAsia" w:ascii="仿宋" w:hAnsi="仿宋" w:eastAsia="仿宋" w:cs="仿宋"/>
                <w:i w:val="0"/>
                <w:iCs w:val="0"/>
                <w:color w:val="000000"/>
                <w:kern w:val="0"/>
                <w:sz w:val="22"/>
                <w:szCs w:val="22"/>
                <w:highlight w:val="none"/>
                <w:u w:val="none"/>
                <w:lang w:val="en-US" w:eastAsia="zh-CN" w:bidi="ar"/>
              </w:rPr>
            </w:pPr>
            <w:r>
              <w:rPr>
                <w:rFonts w:hint="eastAsia" w:ascii="仿宋" w:hAnsi="仿宋" w:eastAsia="仿宋" w:cs="仿宋"/>
                <w:b w:val="0"/>
                <w:bCs w:val="0"/>
                <w:i w:val="0"/>
                <w:iCs w:val="0"/>
                <w:color w:val="000000"/>
                <w:kern w:val="0"/>
                <w:sz w:val="22"/>
                <w:szCs w:val="22"/>
                <w:highlight w:val="none"/>
                <w:lang w:val="en-US" w:eastAsia="zh-CN" w:bidi="ar"/>
              </w:rPr>
              <w:t>1.</w:t>
            </w:r>
            <w:r>
              <w:rPr>
                <w:rFonts w:hint="eastAsia" w:ascii="仿宋" w:hAnsi="仿宋" w:eastAsia="仿宋" w:cs="仿宋"/>
                <w:i w:val="0"/>
                <w:iCs w:val="0"/>
                <w:color w:val="000000"/>
                <w:kern w:val="0"/>
                <w:sz w:val="22"/>
                <w:szCs w:val="22"/>
                <w:highlight w:val="none"/>
                <w:u w:val="none"/>
                <w:lang w:val="en-US" w:eastAsia="zh-CN" w:bidi="ar"/>
              </w:rPr>
              <w:t>简约人性化工程设计，前面板显示状态信号，开关及音量旋钮后置，减少非专业化的操作，降低维护故障；</w:t>
            </w:r>
          </w:p>
          <w:p w14:paraId="51892B9D">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2.▲带信号输入功能(≥1路话筒输入、≥2路辅助线路输入、≥1路网络音频)，各音频通道均有独立的音量调节；</w:t>
            </w:r>
          </w:p>
          <w:p w14:paraId="4B391F0E">
            <w:pPr>
              <w:keepNext w:val="0"/>
              <w:keepLines w:val="0"/>
              <w:widowControl/>
              <w:numPr>
                <w:ilvl w:val="0"/>
                <w:numId w:val="0"/>
              </w:numPr>
              <w:suppressLineNumbers w:val="0"/>
              <w:jc w:val="left"/>
              <w:textAlignment w:val="center"/>
              <w:rPr>
                <w:rFonts w:hint="eastAsia" w:ascii="仿宋" w:hAnsi="仿宋" w:eastAsia="仿宋" w:cs="仿宋"/>
                <w:b/>
                <w:bCs/>
                <w:i w:val="0"/>
                <w:iCs w:val="0"/>
                <w:color w:val="000000"/>
                <w:kern w:val="0"/>
                <w:sz w:val="22"/>
                <w:szCs w:val="22"/>
                <w:highlight w:val="none"/>
                <w:u w:val="none"/>
                <w:lang w:val="en-US" w:eastAsia="zh-CN" w:bidi="ar"/>
              </w:rPr>
            </w:pPr>
            <w:r>
              <w:rPr>
                <w:rFonts w:hint="eastAsia" w:ascii="仿宋" w:hAnsi="仿宋" w:eastAsia="仿宋" w:cs="仿宋"/>
                <w:b/>
                <w:bCs/>
                <w:i w:val="0"/>
                <w:iCs w:val="0"/>
                <w:color w:val="000000"/>
                <w:kern w:val="0"/>
                <w:sz w:val="22"/>
                <w:szCs w:val="22"/>
                <w:highlight w:val="none"/>
                <w:u w:val="none"/>
                <w:lang w:val="en-US" w:eastAsia="zh-CN" w:bidi="ar"/>
              </w:rPr>
              <w:t>3.▲具有优先级切换功能：可以自主选择网络优先或网络和本地信号混音输出；</w:t>
            </w:r>
          </w:p>
          <w:p w14:paraId="32203D5B">
            <w:pPr>
              <w:keepNext w:val="0"/>
              <w:keepLines w:val="0"/>
              <w:widowControl/>
              <w:suppressLineNumbers w:val="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4.内置完备的保护电路，支持过载、过热保护等多种保护功能，支持电源及线路防雷击及浪涌保护；功放总额定输出功率≥总负载的120%。</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DD7C85">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CB80EA">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210BB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3900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C96DA7">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7800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8522B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宿舍功放</w:t>
            </w:r>
          </w:p>
        </w:tc>
      </w:tr>
      <w:tr w14:paraId="1F8195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1EEEEB">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27</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D250AB5">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48口千兆多光口交换机</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554546">
            <w:pPr>
              <w:keepNext w:val="0"/>
              <w:keepLines w:val="0"/>
              <w:widowControl/>
              <w:suppressLineNumbers w:val="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1.交换容量≥432Gbps，48个10/100/1000Mbps自适应电口交换机，固化4个SFP+万兆光口，支持VLAN、ACL、端口镜像、端口聚合等功能。</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4C1335">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C7240">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CCB555">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5000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C456F9">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10000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B61224">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中学北楼、中楼</w:t>
            </w:r>
          </w:p>
        </w:tc>
      </w:tr>
      <w:tr w14:paraId="72613B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5BEE69">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28</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705A10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24口千兆多光口交换机</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377075">
            <w:pPr>
              <w:keepNext w:val="0"/>
              <w:keepLines w:val="0"/>
              <w:widowControl/>
              <w:suppressLineNumbers w:val="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1.交换容量≥336Gbps，24个10/100/1000Mbps自适应电口交换机，固化4个SFP+万兆光口，支持VLAN、ACL、端口镜像、端口聚合等功能。</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83F90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3F1BA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9FD1D">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2600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F570E">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5200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99084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中学南楼、幼儿园楼</w:t>
            </w:r>
          </w:p>
        </w:tc>
      </w:tr>
      <w:tr w14:paraId="43BDD7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4468F5">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29</w:t>
            </w:r>
          </w:p>
        </w:tc>
        <w:tc>
          <w:tcPr>
            <w:tcW w:w="78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090E96C">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8口千兆多光口交换机</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200AEF">
            <w:pPr>
              <w:keepNext w:val="0"/>
              <w:keepLines w:val="0"/>
              <w:widowControl/>
              <w:suppressLineNumbers w:val="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1.交换容量≥192Gbps，8个10/100/1000Mbps自适应电口交换机，固化2个SFP+万兆光口，支持VLAN、ACL、端口镜像、端口聚合等功能。</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A7BABE">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2</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2DC43">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台</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4320F8">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1600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DA8564">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3200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EF4BA">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宿舍楼、广播室</w:t>
            </w:r>
          </w:p>
        </w:tc>
      </w:tr>
      <w:tr w14:paraId="0F4E5F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22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8A6761">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30</w:t>
            </w:r>
          </w:p>
        </w:tc>
        <w:tc>
          <w:tcPr>
            <w:tcW w:w="7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FB0F5">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安装材料</w:t>
            </w:r>
          </w:p>
        </w:tc>
        <w:tc>
          <w:tcPr>
            <w:tcW w:w="603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94A8F0">
            <w:pPr>
              <w:keepNext w:val="0"/>
              <w:keepLines w:val="0"/>
              <w:widowControl/>
              <w:suppressLineNumbers w:val="0"/>
              <w:jc w:val="left"/>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1.光纤≥8芯、广播音频专用线材、6类网线（线芯材质为纯铜，线芯直径≥0.53mm）、辅材、配件、电源线等。</w:t>
            </w:r>
          </w:p>
        </w:tc>
        <w:tc>
          <w:tcPr>
            <w:tcW w:w="2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C6752">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w:t>
            </w:r>
          </w:p>
        </w:tc>
        <w:tc>
          <w:tcPr>
            <w:tcW w:w="26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7CBC0">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批</w:t>
            </w:r>
          </w:p>
        </w:tc>
        <w:tc>
          <w:tcPr>
            <w:tcW w:w="4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FE858F">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136500</w:t>
            </w:r>
          </w:p>
        </w:tc>
        <w:tc>
          <w:tcPr>
            <w:tcW w:w="38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179048">
            <w:pPr>
              <w:keepNext w:val="0"/>
              <w:keepLines w:val="0"/>
              <w:widowControl/>
              <w:suppressLineNumbers w:val="0"/>
              <w:jc w:val="center"/>
              <w:textAlignment w:val="center"/>
              <w:rPr>
                <w:rFonts w:hint="eastAsia" w:ascii="仿宋" w:hAnsi="仿宋" w:eastAsia="仿宋" w:cs="仿宋"/>
                <w:i w:val="0"/>
                <w:iCs w:val="0"/>
                <w:color w:val="000000"/>
                <w:sz w:val="22"/>
                <w:szCs w:val="22"/>
                <w:highlight w:val="none"/>
                <w:u w:val="none"/>
              </w:rPr>
            </w:pPr>
            <w:r>
              <w:rPr>
                <w:rFonts w:hint="eastAsia" w:ascii="仿宋" w:hAnsi="仿宋" w:eastAsia="仿宋" w:cs="仿宋"/>
                <w:i w:val="0"/>
                <w:iCs w:val="0"/>
                <w:color w:val="000000"/>
                <w:kern w:val="0"/>
                <w:sz w:val="22"/>
                <w:szCs w:val="22"/>
                <w:highlight w:val="none"/>
                <w:u w:val="none"/>
                <w:lang w:val="en-US" w:eastAsia="zh-CN" w:bidi="ar"/>
              </w:rPr>
              <w:t>136500</w:t>
            </w:r>
          </w:p>
        </w:tc>
        <w:tc>
          <w:tcPr>
            <w:tcW w:w="58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43295">
            <w:pPr>
              <w:jc w:val="center"/>
              <w:rPr>
                <w:rFonts w:hint="eastAsia" w:ascii="仿宋" w:hAnsi="仿宋" w:eastAsia="仿宋" w:cs="仿宋"/>
                <w:i w:val="0"/>
                <w:iCs w:val="0"/>
                <w:color w:val="000000"/>
                <w:sz w:val="22"/>
                <w:szCs w:val="22"/>
                <w:highlight w:val="none"/>
                <w:u w:val="none"/>
              </w:rPr>
            </w:pPr>
          </w:p>
        </w:tc>
      </w:tr>
      <w:tr w14:paraId="4F49FA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B658AA">
            <w:pPr>
              <w:jc w:val="center"/>
              <w:rPr>
                <w:rFonts w:hint="eastAsia" w:ascii="仿宋" w:hAnsi="仿宋" w:eastAsia="仿宋" w:cs="仿宋"/>
                <w:i w:val="0"/>
                <w:iCs w:val="0"/>
                <w:color w:val="000000"/>
                <w:sz w:val="22"/>
                <w:szCs w:val="22"/>
                <w:highlight w:val="none"/>
                <w:u w:val="none"/>
                <w:lang w:val="en-US" w:eastAsia="zh-CN"/>
              </w:rPr>
            </w:pPr>
            <w:r>
              <w:rPr>
                <w:rFonts w:hint="eastAsia" w:ascii="仿宋" w:hAnsi="仿宋" w:eastAsia="仿宋" w:cs="仿宋"/>
                <w:i w:val="0"/>
                <w:iCs w:val="0"/>
                <w:color w:val="000000"/>
                <w:sz w:val="22"/>
                <w:szCs w:val="22"/>
                <w:highlight w:val="none"/>
                <w:u w:val="none"/>
                <w:lang w:val="en-US" w:eastAsia="zh-CN"/>
              </w:rPr>
              <w:t>合计：590000.00元</w:t>
            </w:r>
          </w:p>
        </w:tc>
      </w:tr>
    </w:tbl>
    <w:p w14:paraId="5D85C7EC">
      <w:pPr>
        <w:pageBreakBefore w:val="0"/>
        <w:widowControl/>
        <w:topLinePunct w:val="0"/>
        <w:bidi w:val="0"/>
        <w:spacing w:line="360" w:lineRule="auto"/>
        <w:jc w:val="left"/>
        <w:outlineLvl w:val="1"/>
        <w:rPr>
          <w:rFonts w:hint="eastAsia" w:ascii="仿宋" w:hAnsi="仿宋" w:eastAsia="仿宋" w:cs="仿宋"/>
          <w:b/>
          <w:bCs/>
          <w:kern w:val="0"/>
          <w:sz w:val="24"/>
          <w:highlight w:val="none"/>
        </w:rPr>
      </w:pPr>
      <w:r>
        <w:rPr>
          <w:rFonts w:hint="eastAsia" w:ascii="仿宋" w:hAnsi="仿宋" w:eastAsia="仿宋" w:cs="仿宋"/>
          <w:b/>
          <w:bCs/>
          <w:kern w:val="0"/>
          <w:sz w:val="24"/>
          <w:highlight w:val="none"/>
        </w:rPr>
        <w:t>四、采购标的的数量、采购项目交付或者实施的时间和地点</w:t>
      </w:r>
      <w:bookmarkEnd w:id="571"/>
      <w:bookmarkEnd w:id="572"/>
      <w:bookmarkEnd w:id="573"/>
    </w:p>
    <w:p w14:paraId="07DBD077">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（一）标的数量：</w:t>
      </w:r>
      <w:r>
        <w:rPr>
          <w:rFonts w:hint="eastAsia" w:ascii="仿宋" w:hAnsi="仿宋" w:eastAsia="仿宋" w:cs="仿宋"/>
          <w:sz w:val="24"/>
          <w:szCs w:val="24"/>
          <w:highlight w:val="none"/>
          <w:lang w:val="zh-CN"/>
        </w:rPr>
        <w:t>云南师范大学附属世纪金源学校广播系统采购</w:t>
      </w:r>
      <w:r>
        <w:rPr>
          <w:rFonts w:hint="eastAsia" w:ascii="仿宋" w:hAnsi="仿宋" w:eastAsia="仿宋" w:cs="仿宋"/>
          <w:sz w:val="24"/>
          <w:szCs w:val="24"/>
          <w:highlight w:val="none"/>
          <w:lang w:val="en-US" w:eastAsia="zh-CN"/>
        </w:rPr>
        <w:t>项目</w:t>
      </w:r>
      <w:r>
        <w:rPr>
          <w:rFonts w:hint="eastAsia" w:ascii="仿宋" w:hAnsi="仿宋" w:eastAsia="仿宋" w:cs="仿宋"/>
          <w:sz w:val="24"/>
          <w:szCs w:val="24"/>
          <w:highlight w:val="none"/>
          <w:lang w:val="zh-CN"/>
        </w:rPr>
        <w:t>；</w:t>
      </w:r>
    </w:p>
    <w:p w14:paraId="2D6E1502">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（二）其他商务要求：</w:t>
      </w:r>
    </w:p>
    <w:p w14:paraId="3E0715A3">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1.合同履行期限：</w:t>
      </w:r>
      <w:r>
        <w:rPr>
          <w:rFonts w:hint="eastAsia" w:ascii="仿宋" w:hAnsi="仿宋" w:eastAsia="仿宋" w:cs="仿宋"/>
          <w:sz w:val="24"/>
          <w:szCs w:val="24"/>
          <w:highlight w:val="none"/>
          <w:lang w:eastAsia="zh-CN"/>
        </w:rPr>
        <w:t>自合同签订后30个日历天内完成供货、安装、调试并交付使用</w:t>
      </w:r>
      <w:r>
        <w:rPr>
          <w:rFonts w:hint="eastAsia" w:ascii="仿宋" w:hAnsi="仿宋" w:eastAsia="仿宋" w:cs="仿宋"/>
          <w:sz w:val="24"/>
          <w:szCs w:val="24"/>
          <w:highlight w:val="none"/>
        </w:rPr>
        <w:t>。</w:t>
      </w:r>
    </w:p>
    <w:p w14:paraId="2640F1DD">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2.交付地点：</w:t>
      </w:r>
      <w:r>
        <w:rPr>
          <w:rFonts w:hint="eastAsia" w:ascii="仿宋" w:hAnsi="仿宋" w:eastAsia="仿宋" w:cs="仿宋"/>
          <w:sz w:val="24"/>
          <w:szCs w:val="24"/>
          <w:highlight w:val="none"/>
          <w:lang w:eastAsia="zh-CN"/>
        </w:rPr>
        <w:t>云南师范大学附属世纪金源学校</w:t>
      </w:r>
      <w:r>
        <w:rPr>
          <w:rFonts w:hint="eastAsia" w:ascii="仿宋" w:hAnsi="仿宋" w:eastAsia="仿宋" w:cs="仿宋"/>
          <w:sz w:val="24"/>
          <w:szCs w:val="24"/>
          <w:highlight w:val="none"/>
        </w:rPr>
        <w:t>。</w:t>
      </w:r>
    </w:p>
    <w:p w14:paraId="1C29EC0E">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3.包装及运输：</w:t>
      </w:r>
    </w:p>
    <w:p w14:paraId="1DEDABCB">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1）投标人提供的全部货物均应按标准保护措施进行包装。该包装应适应于远距离运输、防潮、防震、防锈和防野蛮装卸，以确保货物安全无损运抵采购人指定地点。由于包装不善等引起的货物损失均由投标人承担；</w:t>
      </w:r>
    </w:p>
    <w:p w14:paraId="29386975">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2）投标人保证向采购人提供的产品是全新、完整、未使用过的、符合招标文件要求、具有国家有关部门注册并符合国家质量检测标准和验收标准的产品并应符合相关国家标准和行业的质量、技术标准。但甲乙双方约定的质量标准高于国家标准、行业标准的，应符合双方约定的标准。</w:t>
      </w:r>
    </w:p>
    <w:p w14:paraId="36155C22">
      <w:pPr>
        <w:keepNext w:val="0"/>
        <w:keepLines w:val="0"/>
        <w:pageBreakBefore w:val="0"/>
        <w:widowControl/>
        <w:kinsoku/>
        <w:wordWrap/>
        <w:overflowPunct/>
        <w:topLinePunct w:val="0"/>
        <w:autoSpaceDE/>
        <w:autoSpaceDN/>
        <w:bidi w:val="0"/>
        <w:adjustRightInd/>
        <w:snapToGrid/>
        <w:spacing w:line="348" w:lineRule="auto"/>
        <w:jc w:val="left"/>
        <w:textAlignment w:val="auto"/>
        <w:outlineLvl w:val="1"/>
        <w:rPr>
          <w:rFonts w:hint="eastAsia" w:ascii="仿宋" w:hAnsi="仿宋" w:eastAsia="仿宋" w:cs="仿宋"/>
          <w:b/>
          <w:bCs/>
          <w:kern w:val="0"/>
          <w:sz w:val="24"/>
          <w:highlight w:val="none"/>
        </w:rPr>
      </w:pPr>
      <w:bookmarkStart w:id="574" w:name="_Toc26212"/>
      <w:bookmarkStart w:id="575" w:name="_Toc31834"/>
      <w:bookmarkStart w:id="576" w:name="_Toc14710"/>
      <w:r>
        <w:rPr>
          <w:rFonts w:hint="eastAsia" w:ascii="仿宋" w:hAnsi="仿宋" w:eastAsia="仿宋" w:cs="仿宋"/>
          <w:b/>
          <w:bCs/>
          <w:kern w:val="0"/>
          <w:sz w:val="24"/>
          <w:highlight w:val="none"/>
        </w:rPr>
        <w:t>五、采购标的需满足的服务标准、期限、效率等要求</w:t>
      </w:r>
      <w:bookmarkEnd w:id="574"/>
      <w:bookmarkEnd w:id="575"/>
      <w:bookmarkEnd w:id="576"/>
    </w:p>
    <w:p w14:paraId="63C13B06">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服务标准：投标人应有能力做好售后服务工作和提供技术保障，发货的设备要提供一套完整的中文技术资料（包括但不限于《产品合格证》、质检报告等文件）。</w:t>
      </w:r>
    </w:p>
    <w:p w14:paraId="45055605">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sectPr>
          <w:pgSz w:w="16838" w:h="11906" w:orient="landscape"/>
          <w:pgMar w:top="1080" w:right="1440" w:bottom="1080" w:left="1440" w:header="850" w:footer="850" w:gutter="0"/>
          <w:pgNumType w:fmt="decimal"/>
          <w:cols w:space="0" w:num="1"/>
          <w:docGrid w:type="lines" w:linePitch="312" w:charSpace="0"/>
        </w:sectPr>
      </w:pPr>
      <w:r>
        <w:rPr>
          <w:rFonts w:hint="eastAsia" w:ascii="仿宋" w:hAnsi="仿宋" w:eastAsia="仿宋" w:cs="仿宋"/>
          <w:sz w:val="24"/>
          <w:szCs w:val="24"/>
          <w:highlight w:val="none"/>
        </w:rPr>
        <w:t>期限要求：投标人应在合同规定的期限内完成设备安装、调试、试运行和培训等工作，确保设备能够按时投入使用。</w:t>
      </w:r>
      <w:r>
        <w:rPr>
          <w:rFonts w:hint="eastAsia" w:ascii="仿宋" w:hAnsi="仿宋" w:eastAsia="仿宋" w:cs="仿宋"/>
          <w:sz w:val="24"/>
          <w:szCs w:val="24"/>
          <w:highlight w:val="none"/>
        </w:rPr>
        <w:br w:type="textWrapping"/>
      </w:r>
    </w:p>
    <w:p w14:paraId="42D4FC2B">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售后服务要求：</w:t>
      </w:r>
    </w:p>
    <w:p w14:paraId="4B3B85E5">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（1）必须达到合同约定的所有要求；</w:t>
      </w:r>
    </w:p>
    <w:p w14:paraId="05B96861">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（2）提供的产品是全新的、符合国家质量标准、具有生产厂家质量保证书（及合格证明）的产品。</w:t>
      </w:r>
    </w:p>
    <w:p w14:paraId="521D26FB">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（3）在质保期内，投标人应提供免费维修和配件供应，同时及时给与反馈和解决问题。</w:t>
      </w:r>
    </w:p>
    <w:p w14:paraId="37246CFE">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b/>
          <w:bCs/>
          <w:sz w:val="24"/>
          <w:szCs w:val="24"/>
          <w:highlight w:val="none"/>
          <w:lang w:eastAsia="zh-CN"/>
        </w:rPr>
      </w:pPr>
      <w:r>
        <w:rPr>
          <w:rFonts w:hint="eastAsia" w:ascii="仿宋" w:hAnsi="仿宋" w:eastAsia="仿宋" w:cs="仿宋"/>
          <w:b/>
          <w:bCs/>
          <w:sz w:val="24"/>
          <w:szCs w:val="24"/>
          <w:highlight w:val="none"/>
        </w:rPr>
        <w:t>①</w:t>
      </w:r>
      <w:r>
        <w:rPr>
          <w:rFonts w:hint="eastAsia" w:ascii="仿宋" w:hAnsi="仿宋" w:eastAsia="仿宋" w:cs="仿宋"/>
          <w:b/>
          <w:bCs/>
          <w:sz w:val="24"/>
          <w:szCs w:val="24"/>
          <w:highlight w:val="none"/>
          <w:lang w:eastAsia="zh-CN"/>
        </w:rPr>
        <w:t>★</w:t>
      </w:r>
      <w:r>
        <w:rPr>
          <w:rFonts w:hint="eastAsia" w:ascii="仿宋" w:hAnsi="仿宋" w:eastAsia="仿宋" w:cs="仿宋"/>
          <w:b/>
          <w:bCs/>
          <w:sz w:val="24"/>
          <w:szCs w:val="24"/>
          <w:highlight w:val="none"/>
          <w:lang w:val="en-US" w:eastAsia="zh-CN"/>
        </w:rPr>
        <w:t>所有产品</w:t>
      </w:r>
      <w:r>
        <w:rPr>
          <w:rFonts w:hint="eastAsia" w:ascii="仿宋" w:hAnsi="仿宋" w:eastAsia="仿宋" w:cs="仿宋"/>
          <w:b/>
          <w:bCs/>
          <w:sz w:val="24"/>
          <w:szCs w:val="24"/>
          <w:highlight w:val="none"/>
        </w:rPr>
        <w:t>质保期应自验收合格之日起不少于</w:t>
      </w:r>
      <w:r>
        <w:rPr>
          <w:rFonts w:hint="eastAsia" w:ascii="仿宋" w:hAnsi="仿宋" w:eastAsia="仿宋" w:cs="仿宋"/>
          <w:b/>
          <w:bCs/>
          <w:sz w:val="24"/>
          <w:szCs w:val="24"/>
          <w:highlight w:val="none"/>
          <w:u w:val="none"/>
          <w:lang w:val="en-US" w:eastAsia="zh-CN"/>
        </w:rPr>
        <w:t>3</w:t>
      </w:r>
      <w:r>
        <w:rPr>
          <w:rFonts w:hint="eastAsia" w:ascii="仿宋" w:hAnsi="仿宋" w:eastAsia="仿宋" w:cs="仿宋"/>
          <w:b/>
          <w:bCs/>
          <w:sz w:val="24"/>
          <w:szCs w:val="24"/>
          <w:highlight w:val="none"/>
          <w:lang w:val="en-US" w:eastAsia="zh-CN"/>
        </w:rPr>
        <w:t>年</w:t>
      </w:r>
      <w:r>
        <w:rPr>
          <w:rFonts w:hint="eastAsia" w:ascii="仿宋" w:hAnsi="仿宋" w:eastAsia="仿宋" w:cs="仿宋"/>
          <w:b/>
          <w:bCs/>
          <w:sz w:val="24"/>
          <w:szCs w:val="24"/>
          <w:highlight w:val="none"/>
        </w:rPr>
        <w:t>，且产生的费用由投标人承担</w:t>
      </w:r>
      <w:r>
        <w:rPr>
          <w:rFonts w:hint="eastAsia" w:ascii="仿宋" w:hAnsi="仿宋" w:eastAsia="仿宋" w:cs="仿宋"/>
          <w:b/>
          <w:bCs/>
          <w:sz w:val="24"/>
          <w:szCs w:val="24"/>
          <w:highlight w:val="none"/>
          <w:lang w:eastAsia="zh-CN"/>
        </w:rPr>
        <w:t>（</w:t>
      </w:r>
      <w:r>
        <w:rPr>
          <w:rFonts w:hint="eastAsia" w:ascii="仿宋" w:hAnsi="仿宋" w:eastAsia="仿宋" w:cs="仿宋"/>
          <w:b/>
          <w:bCs/>
          <w:sz w:val="24"/>
          <w:szCs w:val="24"/>
          <w:highlight w:val="none"/>
          <w:lang w:val="en-US" w:eastAsia="zh-CN"/>
        </w:rPr>
        <w:t>投标人应提供相关承诺，否则其投标将被认定为投标无效</w:t>
      </w:r>
      <w:r>
        <w:rPr>
          <w:rFonts w:hint="eastAsia" w:ascii="仿宋" w:hAnsi="仿宋" w:eastAsia="仿宋" w:cs="仿宋"/>
          <w:b/>
          <w:bCs/>
          <w:sz w:val="24"/>
          <w:szCs w:val="24"/>
          <w:highlight w:val="none"/>
          <w:lang w:eastAsia="zh-CN"/>
        </w:rPr>
        <w:t>）</w:t>
      </w:r>
      <w:r>
        <w:rPr>
          <w:rFonts w:hint="eastAsia" w:ascii="仿宋" w:hAnsi="仿宋" w:eastAsia="仿宋" w:cs="仿宋"/>
          <w:b/>
          <w:bCs/>
          <w:sz w:val="24"/>
          <w:szCs w:val="24"/>
          <w:highlight w:val="none"/>
        </w:rPr>
        <w:t>。</w:t>
      </w:r>
    </w:p>
    <w:p w14:paraId="1F5117C4">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②因考虑到正常教学工作进行，投标人应具备满足采购人因技术问题所需支持，投标人在接到采购人技术电话请求时，应在2小时内到达现场配合采购人解决问题。</w:t>
      </w:r>
    </w:p>
    <w:p w14:paraId="0DA2788A">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③对于故障维修无论是在质保期内，还是在质保期外都应及时给予答复和解决，质保期满后，若系统发生重大故障，收到采购人通知后，</w:t>
      </w:r>
      <w:r>
        <w:rPr>
          <w:rFonts w:hint="eastAsia" w:ascii="仿宋" w:hAnsi="仿宋" w:eastAsia="仿宋" w:cs="仿宋"/>
          <w:sz w:val="24"/>
          <w:szCs w:val="24"/>
          <w:highlight w:val="none"/>
          <w:lang w:val="en-US" w:eastAsia="zh-CN"/>
        </w:rPr>
        <w:t>中</w:t>
      </w:r>
      <w:r>
        <w:rPr>
          <w:rFonts w:hint="eastAsia" w:ascii="仿宋" w:hAnsi="仿宋" w:eastAsia="仿宋" w:cs="仿宋"/>
          <w:sz w:val="24"/>
          <w:szCs w:val="24"/>
          <w:highlight w:val="none"/>
        </w:rPr>
        <w:t>标人必需在2小时内派维修人员上门修理。质保期满后，出现故障只收取成本费。</w:t>
      </w:r>
    </w:p>
    <w:p w14:paraId="3AF2A029">
      <w:pPr>
        <w:keepNext w:val="0"/>
        <w:keepLines w:val="0"/>
        <w:pageBreakBefore w:val="0"/>
        <w:widowControl w:val="0"/>
        <w:kinsoku/>
        <w:wordWrap/>
        <w:overflowPunct/>
        <w:topLinePunct w:val="0"/>
        <w:autoSpaceDE/>
        <w:autoSpaceDN/>
        <w:bidi w:val="0"/>
        <w:adjustRightInd/>
        <w:snapToGrid/>
        <w:spacing w:line="348" w:lineRule="auto"/>
        <w:jc w:val="left"/>
        <w:textAlignment w:val="auto"/>
        <w:outlineLvl w:val="1"/>
        <w:rPr>
          <w:rFonts w:hint="eastAsia" w:ascii="仿宋" w:hAnsi="仿宋" w:eastAsia="仿宋" w:cs="仿宋"/>
          <w:b/>
          <w:bCs/>
          <w:kern w:val="0"/>
          <w:sz w:val="24"/>
          <w:highlight w:val="none"/>
        </w:rPr>
      </w:pPr>
      <w:bookmarkStart w:id="577" w:name="_Toc2320"/>
      <w:bookmarkStart w:id="578" w:name="_Toc11158"/>
      <w:bookmarkStart w:id="579" w:name="_Toc8929"/>
      <w:r>
        <w:rPr>
          <w:rFonts w:hint="eastAsia" w:ascii="仿宋" w:hAnsi="仿宋" w:eastAsia="仿宋" w:cs="仿宋"/>
          <w:b/>
          <w:bCs/>
          <w:kern w:val="0"/>
          <w:sz w:val="24"/>
          <w:highlight w:val="none"/>
        </w:rPr>
        <w:t>六、采购标的的验收标准</w:t>
      </w:r>
      <w:bookmarkEnd w:id="577"/>
      <w:bookmarkEnd w:id="578"/>
      <w:bookmarkEnd w:id="579"/>
    </w:p>
    <w:p w14:paraId="08D425D9">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bookmarkStart w:id="580" w:name="_Toc10024"/>
      <w:bookmarkStart w:id="581" w:name="_Toc6219"/>
      <w:r>
        <w:rPr>
          <w:rFonts w:hint="eastAsia" w:ascii="仿宋" w:hAnsi="仿宋" w:eastAsia="仿宋" w:cs="仿宋"/>
          <w:sz w:val="24"/>
          <w:szCs w:val="24"/>
          <w:highlight w:val="none"/>
        </w:rPr>
        <w:t>1.完成合同约定服务内容。根据合同与采购相关内容与标准，乙方最终提交的项目成果须要达到相应的功能需求、性能效率和安全保障要求；</w:t>
      </w:r>
    </w:p>
    <w:p w14:paraId="61EE135C">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2.保证服务质量。承建方在项目合同期内应及时响应处理系统在生命周期内遇到的软硬件问题，保证项目成果正常运行；</w:t>
      </w:r>
    </w:p>
    <w:p w14:paraId="4CD0E954">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3.项目实施过程文件齐全。乙方须按照采购文件、响应文件、合同约定等做好项目实施工作，保证项目实施合法、合规，保证项目过程文件齐全；</w:t>
      </w:r>
    </w:p>
    <w:p w14:paraId="575AD608">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4.配合做好与项目建设和应用相关的其他事项。</w:t>
      </w:r>
    </w:p>
    <w:p w14:paraId="3525A9B6">
      <w:pPr>
        <w:keepNext w:val="0"/>
        <w:keepLines w:val="0"/>
        <w:pageBreakBefore w:val="0"/>
        <w:widowControl w:val="0"/>
        <w:kinsoku/>
        <w:wordWrap/>
        <w:overflowPunct/>
        <w:topLinePunct w:val="0"/>
        <w:autoSpaceDE/>
        <w:autoSpaceDN/>
        <w:bidi w:val="0"/>
        <w:adjustRightInd/>
        <w:snapToGrid/>
        <w:spacing w:line="348" w:lineRule="auto"/>
        <w:jc w:val="left"/>
        <w:textAlignment w:val="auto"/>
        <w:outlineLvl w:val="1"/>
        <w:rPr>
          <w:rFonts w:hint="eastAsia" w:ascii="仿宋" w:hAnsi="仿宋" w:eastAsia="仿宋" w:cs="仿宋"/>
          <w:b/>
          <w:bCs/>
          <w:kern w:val="0"/>
          <w:sz w:val="24"/>
          <w:highlight w:val="none"/>
        </w:rPr>
      </w:pPr>
      <w:bookmarkStart w:id="582" w:name="_Toc15198"/>
      <w:r>
        <w:rPr>
          <w:rFonts w:hint="eastAsia" w:ascii="仿宋" w:hAnsi="仿宋" w:eastAsia="仿宋" w:cs="仿宋"/>
          <w:b/>
          <w:bCs/>
          <w:kern w:val="0"/>
          <w:sz w:val="24"/>
          <w:highlight w:val="none"/>
        </w:rPr>
        <w:t>七、采购标的的其他技术、服务等要求</w:t>
      </w:r>
      <w:bookmarkEnd w:id="580"/>
      <w:bookmarkEnd w:id="581"/>
      <w:bookmarkEnd w:id="582"/>
    </w:p>
    <w:p w14:paraId="6D7A38E0">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1.投标人应执行国家“三包”相关政策，保修期间出现质量问题，可调换相同品牌和质量的商品。执行商品标准相应服务期间24小时响应免费上门服务和培训产品使用。</w:t>
      </w:r>
    </w:p>
    <w:p w14:paraId="6B570FB5">
      <w:pPr>
        <w:pStyle w:val="16"/>
        <w:keepNext w:val="0"/>
        <w:keepLines w:val="0"/>
        <w:pageBreakBefore w:val="0"/>
        <w:widowControl w:val="0"/>
        <w:kinsoku/>
        <w:wordWrap/>
        <w:overflowPunct/>
        <w:topLinePunct w:val="0"/>
        <w:autoSpaceDE/>
        <w:autoSpaceDN/>
        <w:bidi w:val="0"/>
        <w:adjustRightInd/>
        <w:snapToGrid/>
        <w:spacing w:before="0" w:beforeAutospacing="0" w:after="0" w:afterAutospacing="0" w:line="348" w:lineRule="auto"/>
        <w:ind w:firstLine="420"/>
        <w:textAlignment w:val="auto"/>
        <w:rPr>
          <w:rFonts w:hint="eastAsia" w:ascii="仿宋" w:hAnsi="仿宋" w:eastAsia="仿宋" w:cs="仿宋"/>
          <w:sz w:val="24"/>
          <w:szCs w:val="24"/>
          <w:highlight w:val="none"/>
        </w:rPr>
      </w:pPr>
      <w:r>
        <w:rPr>
          <w:rFonts w:hint="eastAsia" w:ascii="仿宋" w:hAnsi="仿宋" w:eastAsia="仿宋" w:cs="仿宋"/>
          <w:sz w:val="24"/>
          <w:szCs w:val="24"/>
          <w:highlight w:val="none"/>
        </w:rPr>
        <w:t>2.投标人应严格按照《中华人民共和国政府采购法》、《中华人民共和国政府采购法实施条例》、《政府采购货物和服务招标投标管理办法》(财政部令第87号)等有关法律、法规的规定进行投标，合同签订后采购人将按照中标人投标文件中所投货物进行验收，一旦发现虚假应标行为，取消该中标人的中标资格、撤销合同，并保留追究其法律责任的权利。验收时，交付的产品必须与投标产品的品牌、型号、规格、技术参数、性能说明、生产厂家等各项内容一致，投标人在投标时务必认真核实并如实填写产品品牌、型号、规格、技术参数、性能说明、生产厂家等各项信息。</w:t>
      </w:r>
    </w:p>
    <w:p w14:paraId="4142A290">
      <w:pPr>
        <w:pageBreakBefore w:val="0"/>
        <w:topLinePunct w:val="0"/>
        <w:bidi w:val="0"/>
        <w:spacing w:line="360" w:lineRule="auto"/>
        <w:rPr>
          <w:rFonts w:hint="eastAsia" w:ascii="仿宋" w:hAnsi="仿宋" w:eastAsia="仿宋" w:cs="仿宋"/>
          <w:sz w:val="44"/>
          <w:szCs w:val="44"/>
          <w:highlight w:val="none"/>
        </w:rPr>
      </w:pPr>
      <w:r>
        <w:rPr>
          <w:rFonts w:hint="eastAsia" w:ascii="仿宋" w:hAnsi="仿宋" w:eastAsia="仿宋" w:cs="仿宋"/>
          <w:sz w:val="44"/>
          <w:szCs w:val="44"/>
          <w:highlight w:val="none"/>
        </w:rPr>
        <w:br w:type="page"/>
      </w:r>
    </w:p>
    <w:p w14:paraId="5A4A799A">
      <w:pPr>
        <w:pageBreakBefore w:val="0"/>
        <w:topLinePunct w:val="0"/>
        <w:bidi w:val="0"/>
        <w:spacing w:line="360" w:lineRule="auto"/>
        <w:rPr>
          <w:rFonts w:hint="eastAsia" w:ascii="仿宋" w:hAnsi="仿宋" w:eastAsia="仿宋" w:cs="仿宋"/>
          <w:highlight w:val="none"/>
        </w:rPr>
      </w:pPr>
    </w:p>
    <w:p w14:paraId="7BF067E4">
      <w:pPr>
        <w:pageBreakBefore w:val="0"/>
        <w:topLinePunct w:val="0"/>
        <w:bidi w:val="0"/>
        <w:spacing w:line="360" w:lineRule="auto"/>
        <w:rPr>
          <w:rFonts w:hint="eastAsia" w:ascii="仿宋" w:hAnsi="仿宋" w:eastAsia="仿宋" w:cs="仿宋"/>
          <w:highlight w:val="none"/>
        </w:rPr>
      </w:pPr>
    </w:p>
    <w:p w14:paraId="6BCBC571">
      <w:pPr>
        <w:pageBreakBefore w:val="0"/>
        <w:topLinePunct w:val="0"/>
        <w:bidi w:val="0"/>
        <w:spacing w:line="360" w:lineRule="auto"/>
        <w:rPr>
          <w:rFonts w:hint="eastAsia" w:ascii="仿宋" w:hAnsi="仿宋" w:eastAsia="仿宋" w:cs="仿宋"/>
          <w:highlight w:val="none"/>
        </w:rPr>
      </w:pPr>
    </w:p>
    <w:p w14:paraId="3593D6D8">
      <w:pPr>
        <w:pageBreakBefore w:val="0"/>
        <w:topLinePunct w:val="0"/>
        <w:bidi w:val="0"/>
        <w:spacing w:line="360" w:lineRule="auto"/>
        <w:rPr>
          <w:rFonts w:hint="eastAsia" w:ascii="仿宋" w:hAnsi="仿宋" w:eastAsia="仿宋" w:cs="仿宋"/>
          <w:highlight w:val="none"/>
        </w:rPr>
      </w:pPr>
    </w:p>
    <w:p w14:paraId="32E73DB3">
      <w:pPr>
        <w:pageBreakBefore w:val="0"/>
        <w:topLinePunct w:val="0"/>
        <w:bidi w:val="0"/>
        <w:spacing w:line="360" w:lineRule="auto"/>
        <w:rPr>
          <w:rFonts w:hint="eastAsia" w:ascii="仿宋" w:hAnsi="仿宋" w:eastAsia="仿宋" w:cs="仿宋"/>
          <w:highlight w:val="none"/>
        </w:rPr>
      </w:pPr>
    </w:p>
    <w:p w14:paraId="796E471D">
      <w:pPr>
        <w:pStyle w:val="8"/>
        <w:pageBreakBefore w:val="0"/>
        <w:topLinePunct w:val="0"/>
        <w:bidi w:val="0"/>
        <w:spacing w:line="360" w:lineRule="auto"/>
        <w:rPr>
          <w:rFonts w:hint="eastAsia" w:ascii="仿宋" w:hAnsi="仿宋" w:eastAsia="仿宋" w:cs="仿宋"/>
          <w:highlight w:val="none"/>
        </w:rPr>
      </w:pPr>
    </w:p>
    <w:p w14:paraId="4D2A8A56">
      <w:pPr>
        <w:pStyle w:val="9"/>
        <w:pageBreakBefore w:val="0"/>
        <w:topLinePunct w:val="0"/>
        <w:bidi w:val="0"/>
        <w:spacing w:line="360" w:lineRule="auto"/>
        <w:rPr>
          <w:rFonts w:hint="eastAsia" w:ascii="仿宋" w:hAnsi="仿宋" w:eastAsia="仿宋" w:cs="仿宋"/>
          <w:highlight w:val="none"/>
        </w:rPr>
      </w:pPr>
    </w:p>
    <w:p w14:paraId="13E7A6B9">
      <w:pPr>
        <w:pageBreakBefore w:val="0"/>
        <w:topLinePunct w:val="0"/>
        <w:bidi w:val="0"/>
        <w:spacing w:line="360" w:lineRule="auto"/>
        <w:rPr>
          <w:rFonts w:hint="eastAsia" w:ascii="仿宋" w:hAnsi="仿宋" w:eastAsia="仿宋" w:cs="仿宋"/>
          <w:highlight w:val="none"/>
        </w:rPr>
      </w:pPr>
    </w:p>
    <w:p w14:paraId="03C84DAA">
      <w:pPr>
        <w:pageBreakBefore w:val="0"/>
        <w:topLinePunct w:val="0"/>
        <w:bidi w:val="0"/>
        <w:spacing w:line="360" w:lineRule="auto"/>
        <w:rPr>
          <w:rFonts w:hint="eastAsia" w:ascii="仿宋" w:hAnsi="仿宋" w:eastAsia="仿宋" w:cs="仿宋"/>
          <w:highlight w:val="none"/>
        </w:rPr>
      </w:pPr>
    </w:p>
    <w:p w14:paraId="73DFBE2B">
      <w:pPr>
        <w:pageBreakBefore w:val="0"/>
        <w:topLinePunct w:val="0"/>
        <w:bidi w:val="0"/>
        <w:spacing w:line="360" w:lineRule="auto"/>
        <w:rPr>
          <w:rFonts w:hint="eastAsia" w:ascii="仿宋" w:hAnsi="仿宋" w:eastAsia="仿宋" w:cs="仿宋"/>
          <w:highlight w:val="none"/>
        </w:rPr>
      </w:pPr>
    </w:p>
    <w:p w14:paraId="55B972EA">
      <w:pPr>
        <w:pStyle w:val="3"/>
        <w:pageBreakBefore w:val="0"/>
        <w:numPr>
          <w:ilvl w:val="3"/>
          <w:numId w:val="0"/>
        </w:numPr>
        <w:topLinePunct w:val="0"/>
        <w:bidi w:val="0"/>
        <w:snapToGrid w:val="0"/>
        <w:spacing w:line="360" w:lineRule="auto"/>
        <w:jc w:val="center"/>
        <w:rPr>
          <w:rFonts w:hint="eastAsia" w:ascii="仿宋" w:hAnsi="仿宋" w:eastAsia="仿宋" w:cs="仿宋"/>
          <w:sz w:val="44"/>
          <w:szCs w:val="44"/>
          <w:highlight w:val="none"/>
        </w:rPr>
      </w:pPr>
      <w:bookmarkStart w:id="583" w:name="_Toc5472"/>
      <w:bookmarkStart w:id="584" w:name="_Toc4829"/>
      <w:r>
        <w:rPr>
          <w:rFonts w:hint="eastAsia" w:ascii="仿宋" w:hAnsi="仿宋" w:eastAsia="仿宋" w:cs="仿宋"/>
          <w:sz w:val="44"/>
          <w:szCs w:val="44"/>
          <w:highlight w:val="none"/>
        </w:rPr>
        <w:br w:type="textWrapping"/>
      </w:r>
      <w:r>
        <w:rPr>
          <w:rFonts w:hint="eastAsia" w:ascii="仿宋" w:hAnsi="仿宋" w:eastAsia="仿宋" w:cs="仿宋"/>
          <w:sz w:val="44"/>
          <w:szCs w:val="44"/>
          <w:highlight w:val="none"/>
        </w:rPr>
        <w:t>第七章  投标文件格式</w:t>
      </w:r>
      <w:bookmarkEnd w:id="583"/>
      <w:bookmarkEnd w:id="584"/>
    </w:p>
    <w:bookmarkEnd w:id="546"/>
    <w:bookmarkEnd w:id="547"/>
    <w:bookmarkEnd w:id="548"/>
    <w:bookmarkEnd w:id="549"/>
    <w:bookmarkEnd w:id="550"/>
    <w:bookmarkEnd w:id="551"/>
    <w:p w14:paraId="40E795ED">
      <w:pPr>
        <w:pageBreakBefore w:val="0"/>
        <w:topLinePunct w:val="0"/>
        <w:bidi w:val="0"/>
        <w:spacing w:line="360" w:lineRule="auto"/>
        <w:rPr>
          <w:rFonts w:hint="eastAsia" w:ascii="仿宋" w:hAnsi="仿宋" w:eastAsia="仿宋" w:cs="仿宋"/>
          <w:b/>
          <w:bCs/>
          <w:sz w:val="72"/>
          <w:szCs w:val="72"/>
          <w:highlight w:val="none"/>
        </w:rPr>
      </w:pPr>
      <w:r>
        <w:rPr>
          <w:rFonts w:hint="eastAsia" w:ascii="仿宋" w:hAnsi="仿宋" w:eastAsia="仿宋" w:cs="仿宋"/>
          <w:b/>
          <w:bCs/>
          <w:sz w:val="72"/>
          <w:szCs w:val="72"/>
          <w:highlight w:val="none"/>
        </w:rPr>
        <w:br w:type="page"/>
      </w:r>
    </w:p>
    <w:p w14:paraId="47DCC939">
      <w:pPr>
        <w:pageBreakBefore w:val="0"/>
        <w:topLinePunct w:val="0"/>
        <w:autoSpaceDE w:val="0"/>
        <w:autoSpaceDN w:val="0"/>
        <w:bidi w:val="0"/>
        <w:adjustRightInd w:val="0"/>
        <w:spacing w:line="360" w:lineRule="auto"/>
        <w:ind w:right="84" w:rightChars="40"/>
        <w:jc w:val="center"/>
        <w:rPr>
          <w:rFonts w:hint="eastAsia" w:ascii="仿宋" w:hAnsi="仿宋" w:eastAsia="仿宋" w:cs="仿宋"/>
          <w:b/>
          <w:bCs/>
          <w:sz w:val="72"/>
          <w:szCs w:val="72"/>
          <w:highlight w:val="none"/>
          <w:lang w:eastAsia="zh-CN"/>
        </w:rPr>
      </w:pPr>
      <w:bookmarkStart w:id="585" w:name="_Toc3052"/>
      <w:r>
        <w:rPr>
          <w:rFonts w:hint="eastAsia" w:ascii="仿宋" w:hAnsi="仿宋" w:eastAsia="仿宋" w:cs="仿宋"/>
          <w:b/>
          <w:bCs/>
          <w:sz w:val="60"/>
          <w:szCs w:val="60"/>
          <w:highlight w:val="none"/>
          <w:lang w:eastAsia="zh-CN"/>
        </w:rPr>
        <w:t>云南师范大学附属世纪金源学校广播系统采购项目</w:t>
      </w:r>
    </w:p>
    <w:p w14:paraId="3EEF3234">
      <w:pPr>
        <w:pStyle w:val="24"/>
        <w:pageBreakBefore w:val="0"/>
        <w:topLinePunct w:val="0"/>
        <w:bidi w:val="0"/>
        <w:spacing w:line="360" w:lineRule="auto"/>
        <w:outlineLvl w:val="9"/>
        <w:rPr>
          <w:rFonts w:hint="eastAsia" w:ascii="仿宋" w:hAnsi="仿宋" w:eastAsia="仿宋" w:cs="仿宋"/>
          <w:color w:val="auto"/>
          <w:sz w:val="56"/>
          <w:szCs w:val="56"/>
          <w:highlight w:val="none"/>
        </w:rPr>
      </w:pPr>
    </w:p>
    <w:p w14:paraId="56E888B7">
      <w:pPr>
        <w:pStyle w:val="8"/>
        <w:pageBreakBefore w:val="0"/>
        <w:topLinePunct w:val="0"/>
        <w:bidi w:val="0"/>
        <w:spacing w:line="360" w:lineRule="auto"/>
        <w:rPr>
          <w:rFonts w:hint="eastAsia" w:ascii="仿宋" w:hAnsi="仿宋" w:eastAsia="仿宋" w:cs="仿宋"/>
          <w:highlight w:val="none"/>
        </w:rPr>
      </w:pPr>
    </w:p>
    <w:p w14:paraId="593F8F89">
      <w:pPr>
        <w:pStyle w:val="9"/>
        <w:pageBreakBefore w:val="0"/>
        <w:topLinePunct w:val="0"/>
        <w:bidi w:val="0"/>
        <w:spacing w:line="360" w:lineRule="auto"/>
        <w:rPr>
          <w:rFonts w:hint="eastAsia" w:ascii="仿宋" w:hAnsi="仿宋" w:eastAsia="仿宋" w:cs="仿宋"/>
          <w:highlight w:val="none"/>
        </w:rPr>
      </w:pPr>
    </w:p>
    <w:p w14:paraId="07F61934">
      <w:pPr>
        <w:pageBreakBefore w:val="0"/>
        <w:topLinePunct w:val="0"/>
        <w:bidi w:val="0"/>
        <w:spacing w:line="360" w:lineRule="auto"/>
        <w:rPr>
          <w:rFonts w:hint="eastAsia" w:ascii="仿宋" w:hAnsi="仿宋" w:eastAsia="仿宋" w:cs="仿宋"/>
          <w:highlight w:val="none"/>
        </w:rPr>
      </w:pPr>
    </w:p>
    <w:p w14:paraId="56BCF36E">
      <w:pPr>
        <w:pStyle w:val="6"/>
        <w:pageBreakBefore w:val="0"/>
        <w:topLinePunct w:val="0"/>
        <w:bidi w:val="0"/>
        <w:spacing w:beforeLines="0" w:line="360" w:lineRule="auto"/>
        <w:ind w:firstLine="420"/>
        <w:rPr>
          <w:rFonts w:hint="eastAsia" w:ascii="仿宋" w:hAnsi="仿宋" w:eastAsia="仿宋" w:cs="仿宋"/>
          <w:highlight w:val="none"/>
        </w:rPr>
      </w:pPr>
    </w:p>
    <w:p w14:paraId="251C26BE">
      <w:pPr>
        <w:pageBreakBefore w:val="0"/>
        <w:topLinePunct w:val="0"/>
        <w:autoSpaceDE w:val="0"/>
        <w:autoSpaceDN w:val="0"/>
        <w:bidi w:val="0"/>
        <w:adjustRightInd w:val="0"/>
        <w:spacing w:line="360" w:lineRule="auto"/>
        <w:rPr>
          <w:rFonts w:hint="eastAsia" w:ascii="仿宋" w:hAnsi="仿宋" w:eastAsia="仿宋" w:cs="仿宋"/>
          <w:kern w:val="0"/>
          <w:sz w:val="28"/>
          <w:szCs w:val="24"/>
          <w:highlight w:val="none"/>
        </w:rPr>
      </w:pPr>
    </w:p>
    <w:p w14:paraId="1BD779F1">
      <w:pPr>
        <w:pageBreakBefore w:val="0"/>
        <w:topLinePunct w:val="0"/>
        <w:bidi w:val="0"/>
        <w:spacing w:line="360" w:lineRule="auto"/>
        <w:jc w:val="center"/>
        <w:rPr>
          <w:rFonts w:hint="eastAsia" w:ascii="仿宋" w:hAnsi="仿宋" w:eastAsia="仿宋" w:cs="仿宋"/>
          <w:b/>
          <w:bCs/>
          <w:sz w:val="96"/>
          <w:szCs w:val="96"/>
          <w:highlight w:val="none"/>
        </w:rPr>
      </w:pPr>
      <w:r>
        <w:rPr>
          <w:rFonts w:hint="eastAsia" w:ascii="仿宋" w:hAnsi="仿宋" w:eastAsia="仿宋" w:cs="仿宋"/>
          <w:b/>
          <w:bCs/>
          <w:sz w:val="96"/>
          <w:szCs w:val="96"/>
          <w:highlight w:val="none"/>
        </w:rPr>
        <w:t>投标文件</w:t>
      </w:r>
    </w:p>
    <w:p w14:paraId="663C2616">
      <w:pPr>
        <w:pageBreakBefore w:val="0"/>
        <w:topLinePunct w:val="0"/>
        <w:bidi w:val="0"/>
        <w:spacing w:line="360" w:lineRule="auto"/>
        <w:jc w:val="center"/>
        <w:rPr>
          <w:rFonts w:hint="eastAsia" w:ascii="仿宋" w:hAnsi="仿宋" w:eastAsia="仿宋" w:cs="仿宋"/>
          <w:b/>
          <w:bCs/>
          <w:sz w:val="36"/>
          <w:szCs w:val="40"/>
          <w:highlight w:val="none"/>
        </w:rPr>
      </w:pPr>
      <w:r>
        <w:rPr>
          <w:rFonts w:hint="eastAsia" w:ascii="仿宋" w:hAnsi="仿宋" w:eastAsia="仿宋" w:cs="仿宋"/>
          <w:b/>
          <w:bCs/>
          <w:sz w:val="36"/>
          <w:szCs w:val="40"/>
          <w:highlight w:val="none"/>
        </w:rPr>
        <w:t>项目编号：</w:t>
      </w:r>
      <w:r>
        <w:rPr>
          <w:rFonts w:hint="eastAsia" w:ascii="仿宋" w:hAnsi="仿宋" w:eastAsia="仿宋" w:cs="仿宋"/>
          <w:b/>
          <w:bCs/>
          <w:sz w:val="36"/>
          <w:szCs w:val="40"/>
          <w:highlight w:val="none"/>
          <w:lang w:eastAsia="zh-CN"/>
        </w:rPr>
        <w:t>YNGH[2024]-620</w:t>
      </w:r>
    </w:p>
    <w:p w14:paraId="30B768D9">
      <w:pPr>
        <w:pageBreakBefore w:val="0"/>
        <w:topLinePunct w:val="0"/>
        <w:autoSpaceDE w:val="0"/>
        <w:autoSpaceDN w:val="0"/>
        <w:bidi w:val="0"/>
        <w:adjustRightInd w:val="0"/>
        <w:spacing w:line="360" w:lineRule="auto"/>
        <w:jc w:val="left"/>
        <w:rPr>
          <w:rFonts w:hint="eastAsia" w:ascii="仿宋" w:hAnsi="仿宋" w:eastAsia="仿宋" w:cs="仿宋"/>
          <w:kern w:val="0"/>
          <w:sz w:val="28"/>
          <w:szCs w:val="24"/>
          <w:highlight w:val="none"/>
        </w:rPr>
      </w:pPr>
    </w:p>
    <w:p w14:paraId="7A4A8135">
      <w:pPr>
        <w:pageBreakBefore w:val="0"/>
        <w:topLinePunct w:val="0"/>
        <w:autoSpaceDE w:val="0"/>
        <w:autoSpaceDN w:val="0"/>
        <w:bidi w:val="0"/>
        <w:adjustRightInd w:val="0"/>
        <w:spacing w:line="360" w:lineRule="auto"/>
        <w:jc w:val="left"/>
        <w:rPr>
          <w:rFonts w:hint="eastAsia" w:ascii="仿宋" w:hAnsi="仿宋" w:eastAsia="仿宋" w:cs="仿宋"/>
          <w:kern w:val="0"/>
          <w:sz w:val="28"/>
          <w:szCs w:val="24"/>
          <w:highlight w:val="none"/>
        </w:rPr>
      </w:pPr>
    </w:p>
    <w:p w14:paraId="4BBB9D34">
      <w:pPr>
        <w:pageBreakBefore w:val="0"/>
        <w:topLinePunct w:val="0"/>
        <w:bidi w:val="0"/>
        <w:spacing w:line="360" w:lineRule="auto"/>
        <w:rPr>
          <w:rFonts w:hint="eastAsia" w:ascii="仿宋" w:hAnsi="仿宋" w:eastAsia="仿宋" w:cs="仿宋"/>
          <w:highlight w:val="none"/>
        </w:rPr>
      </w:pPr>
    </w:p>
    <w:p w14:paraId="707DCC82">
      <w:pPr>
        <w:pStyle w:val="6"/>
        <w:pageBreakBefore w:val="0"/>
        <w:topLinePunct w:val="0"/>
        <w:bidi w:val="0"/>
        <w:spacing w:beforeLines="0" w:line="360" w:lineRule="auto"/>
        <w:ind w:firstLine="0" w:firstLineChars="0"/>
        <w:rPr>
          <w:rFonts w:hint="eastAsia" w:ascii="仿宋" w:hAnsi="仿宋" w:eastAsia="仿宋" w:cs="仿宋"/>
          <w:highlight w:val="none"/>
        </w:rPr>
      </w:pPr>
    </w:p>
    <w:p w14:paraId="5DC4BB8A">
      <w:pPr>
        <w:pageBreakBefore w:val="0"/>
        <w:topLinePunct w:val="0"/>
        <w:autoSpaceDE w:val="0"/>
        <w:autoSpaceDN w:val="0"/>
        <w:bidi w:val="0"/>
        <w:adjustRightInd w:val="0"/>
        <w:spacing w:line="360" w:lineRule="auto"/>
        <w:ind w:firstLine="904" w:firstLineChars="250"/>
        <w:jc w:val="left"/>
        <w:rPr>
          <w:rFonts w:hint="eastAsia" w:ascii="仿宋" w:hAnsi="仿宋" w:eastAsia="仿宋" w:cs="仿宋"/>
          <w:b/>
          <w:sz w:val="36"/>
          <w:szCs w:val="36"/>
          <w:highlight w:val="none"/>
        </w:rPr>
      </w:pPr>
    </w:p>
    <w:p w14:paraId="59C57847">
      <w:pPr>
        <w:pageBreakBefore w:val="0"/>
        <w:topLinePunct w:val="0"/>
        <w:autoSpaceDE w:val="0"/>
        <w:autoSpaceDN w:val="0"/>
        <w:bidi w:val="0"/>
        <w:adjustRightInd w:val="0"/>
        <w:spacing w:line="360" w:lineRule="auto"/>
        <w:ind w:firstLine="803" w:firstLineChars="250"/>
        <w:jc w:val="center"/>
        <w:rPr>
          <w:rFonts w:hint="eastAsia" w:ascii="仿宋" w:hAnsi="仿宋" w:eastAsia="仿宋" w:cs="仿宋"/>
          <w:kern w:val="0"/>
          <w:sz w:val="32"/>
          <w:szCs w:val="32"/>
          <w:highlight w:val="none"/>
        </w:rPr>
      </w:pPr>
      <w:r>
        <w:rPr>
          <w:rFonts w:hint="eastAsia" w:ascii="仿宋" w:hAnsi="仿宋" w:eastAsia="仿宋" w:cs="仿宋"/>
          <w:b/>
          <w:sz w:val="32"/>
          <w:szCs w:val="32"/>
          <w:highlight w:val="none"/>
        </w:rPr>
        <w:t>投标人：</w:t>
      </w:r>
      <w:r>
        <w:rPr>
          <w:rFonts w:hint="eastAsia" w:ascii="仿宋" w:hAnsi="仿宋" w:eastAsia="仿宋" w:cs="仿宋"/>
          <w:b/>
          <w:sz w:val="32"/>
          <w:szCs w:val="32"/>
          <w:highlight w:val="none"/>
          <w:u w:val="single"/>
        </w:rPr>
        <w:t xml:space="preserve">                        （</w:t>
      </w:r>
      <w:r>
        <w:rPr>
          <w:rFonts w:hint="eastAsia" w:ascii="仿宋" w:hAnsi="仿宋" w:eastAsia="仿宋" w:cs="仿宋"/>
          <w:b/>
          <w:sz w:val="32"/>
          <w:szCs w:val="32"/>
          <w:highlight w:val="none"/>
          <w:u w:val="single"/>
          <w:lang w:eastAsia="zh-CN"/>
        </w:rPr>
        <w:t>盖单位公章</w:t>
      </w:r>
      <w:r>
        <w:rPr>
          <w:rFonts w:hint="eastAsia" w:ascii="仿宋" w:hAnsi="仿宋" w:eastAsia="仿宋" w:cs="仿宋"/>
          <w:b/>
          <w:sz w:val="32"/>
          <w:szCs w:val="32"/>
          <w:highlight w:val="none"/>
          <w:u w:val="single"/>
        </w:rPr>
        <w:t>）</w:t>
      </w:r>
    </w:p>
    <w:p w14:paraId="60949149">
      <w:pPr>
        <w:pageBreakBefore w:val="0"/>
        <w:topLinePunct w:val="0"/>
        <w:autoSpaceDE w:val="0"/>
        <w:autoSpaceDN w:val="0"/>
        <w:bidi w:val="0"/>
        <w:adjustRightInd w:val="0"/>
        <w:spacing w:line="360" w:lineRule="auto"/>
        <w:ind w:firstLine="803" w:firstLineChars="250"/>
        <w:jc w:val="center"/>
        <w:rPr>
          <w:rFonts w:hint="eastAsia" w:ascii="仿宋" w:hAnsi="仿宋" w:eastAsia="仿宋" w:cs="仿宋"/>
          <w:b/>
          <w:sz w:val="32"/>
          <w:szCs w:val="32"/>
          <w:highlight w:val="none"/>
          <w:u w:val="single"/>
        </w:rPr>
      </w:pPr>
      <w:r>
        <w:rPr>
          <w:rFonts w:hint="eastAsia" w:ascii="仿宋" w:hAnsi="仿宋" w:eastAsia="仿宋" w:cs="仿宋"/>
          <w:b/>
          <w:sz w:val="32"/>
          <w:szCs w:val="32"/>
          <w:highlight w:val="none"/>
        </w:rPr>
        <w:t>法定代表人或其委托代理人：</w:t>
      </w:r>
      <w:r>
        <w:rPr>
          <w:rFonts w:hint="eastAsia" w:ascii="仿宋" w:hAnsi="仿宋" w:eastAsia="仿宋" w:cs="仿宋"/>
          <w:b/>
          <w:sz w:val="32"/>
          <w:szCs w:val="32"/>
          <w:highlight w:val="none"/>
          <w:u w:val="single"/>
        </w:rPr>
        <w:t xml:space="preserve">       （</w:t>
      </w:r>
      <w:r>
        <w:rPr>
          <w:rFonts w:hint="eastAsia" w:ascii="仿宋" w:hAnsi="仿宋" w:eastAsia="仿宋" w:cs="仿宋"/>
          <w:b/>
          <w:sz w:val="32"/>
          <w:szCs w:val="32"/>
          <w:highlight w:val="none"/>
          <w:u w:val="single"/>
          <w:lang w:eastAsia="zh-CN"/>
        </w:rPr>
        <w:t>签字或盖章</w:t>
      </w:r>
      <w:r>
        <w:rPr>
          <w:rFonts w:hint="eastAsia" w:ascii="仿宋" w:hAnsi="仿宋" w:eastAsia="仿宋" w:cs="仿宋"/>
          <w:b/>
          <w:sz w:val="32"/>
          <w:szCs w:val="32"/>
          <w:highlight w:val="none"/>
          <w:u w:val="single"/>
        </w:rPr>
        <w:t>）</w:t>
      </w:r>
    </w:p>
    <w:p w14:paraId="5F4504CB">
      <w:pPr>
        <w:pageBreakBefore w:val="0"/>
        <w:topLinePunct w:val="0"/>
        <w:bidi w:val="0"/>
        <w:spacing w:line="360" w:lineRule="auto"/>
        <w:ind w:right="960" w:firstLine="803" w:firstLineChars="250"/>
        <w:jc w:val="center"/>
        <w:rPr>
          <w:rFonts w:hint="eastAsia" w:ascii="仿宋" w:hAnsi="仿宋" w:eastAsia="仿宋" w:cs="仿宋"/>
          <w:b/>
          <w:sz w:val="32"/>
          <w:szCs w:val="32"/>
          <w:highlight w:val="none"/>
        </w:rPr>
      </w:pPr>
      <w:r>
        <w:rPr>
          <w:rFonts w:hint="eastAsia" w:ascii="仿宋" w:hAnsi="仿宋" w:eastAsia="仿宋" w:cs="仿宋"/>
          <w:b/>
          <w:sz w:val="32"/>
          <w:szCs w:val="32"/>
          <w:highlight w:val="none"/>
        </w:rPr>
        <w:t>日  期：</w:t>
      </w:r>
      <w:r>
        <w:rPr>
          <w:rFonts w:hint="eastAsia" w:ascii="仿宋" w:hAnsi="仿宋" w:eastAsia="仿宋" w:cs="仿宋"/>
          <w:b/>
          <w:sz w:val="32"/>
          <w:szCs w:val="32"/>
          <w:highlight w:val="none"/>
          <w:u w:val="single"/>
        </w:rPr>
        <w:t xml:space="preserve">      </w:t>
      </w:r>
      <w:r>
        <w:rPr>
          <w:rFonts w:hint="eastAsia" w:ascii="仿宋" w:hAnsi="仿宋" w:eastAsia="仿宋" w:cs="仿宋"/>
          <w:b/>
          <w:sz w:val="32"/>
          <w:szCs w:val="32"/>
          <w:highlight w:val="none"/>
        </w:rPr>
        <w:t>年</w:t>
      </w:r>
      <w:r>
        <w:rPr>
          <w:rFonts w:hint="eastAsia" w:ascii="仿宋" w:hAnsi="仿宋" w:eastAsia="仿宋" w:cs="仿宋"/>
          <w:b/>
          <w:sz w:val="32"/>
          <w:szCs w:val="32"/>
          <w:highlight w:val="none"/>
          <w:u w:val="single"/>
        </w:rPr>
        <w:t xml:space="preserve">    </w:t>
      </w:r>
      <w:r>
        <w:rPr>
          <w:rFonts w:hint="eastAsia" w:ascii="仿宋" w:hAnsi="仿宋" w:eastAsia="仿宋" w:cs="仿宋"/>
          <w:b/>
          <w:sz w:val="32"/>
          <w:szCs w:val="32"/>
          <w:highlight w:val="none"/>
        </w:rPr>
        <w:t>月</w:t>
      </w:r>
      <w:r>
        <w:rPr>
          <w:rFonts w:hint="eastAsia" w:ascii="仿宋" w:hAnsi="仿宋" w:eastAsia="仿宋" w:cs="仿宋"/>
          <w:b/>
          <w:sz w:val="32"/>
          <w:szCs w:val="32"/>
          <w:highlight w:val="none"/>
          <w:u w:val="single"/>
        </w:rPr>
        <w:t xml:space="preserve">    </w:t>
      </w:r>
      <w:r>
        <w:rPr>
          <w:rFonts w:hint="eastAsia" w:ascii="仿宋" w:hAnsi="仿宋" w:eastAsia="仿宋" w:cs="仿宋"/>
          <w:b/>
          <w:sz w:val="32"/>
          <w:szCs w:val="32"/>
          <w:highlight w:val="none"/>
        </w:rPr>
        <w:t>日</w:t>
      </w:r>
    </w:p>
    <w:p w14:paraId="0B1E477A">
      <w:pPr>
        <w:rPr>
          <w:rFonts w:hint="eastAsia" w:ascii="仿宋" w:hAnsi="仿宋" w:eastAsia="仿宋" w:cs="仿宋"/>
          <w:b/>
          <w:sz w:val="32"/>
          <w:szCs w:val="32"/>
          <w:highlight w:val="none"/>
        </w:rPr>
      </w:pPr>
      <w:r>
        <w:rPr>
          <w:rFonts w:hint="eastAsia" w:ascii="仿宋" w:hAnsi="仿宋" w:eastAsia="仿宋" w:cs="仿宋"/>
          <w:b/>
          <w:sz w:val="32"/>
          <w:szCs w:val="32"/>
          <w:highlight w:val="none"/>
        </w:rPr>
        <w:br w:type="page"/>
      </w:r>
    </w:p>
    <w:p w14:paraId="11141918">
      <w:pPr>
        <w:pageBreakBefore w:val="0"/>
        <w:tabs>
          <w:tab w:val="left" w:pos="1021"/>
        </w:tabs>
        <w:topLinePunct w:val="0"/>
        <w:bidi w:val="0"/>
        <w:spacing w:line="360" w:lineRule="auto"/>
        <w:jc w:val="center"/>
        <w:rPr>
          <w:rFonts w:hint="eastAsia" w:ascii="仿宋" w:hAnsi="仿宋" w:eastAsia="仿宋" w:cs="仿宋"/>
          <w:sz w:val="32"/>
          <w:szCs w:val="32"/>
          <w:highlight w:val="none"/>
        </w:rPr>
      </w:pPr>
      <w:r>
        <w:rPr>
          <w:rFonts w:hint="eastAsia" w:ascii="仿宋" w:hAnsi="仿宋" w:eastAsia="仿宋" w:cs="仿宋"/>
          <w:sz w:val="32"/>
          <w:szCs w:val="32"/>
          <w:highlight w:val="none"/>
        </w:rPr>
        <w:t>目录</w:t>
      </w:r>
    </w:p>
    <w:p w14:paraId="57EBADFF">
      <w:pPr>
        <w:pageBreakBefore w:val="0"/>
        <w:topLinePunct w:val="0"/>
        <w:bidi w:val="0"/>
        <w:spacing w:line="360" w:lineRule="auto"/>
        <w:ind w:right="86"/>
        <w:jc w:val="center"/>
        <w:rPr>
          <w:rFonts w:hint="eastAsia" w:ascii="仿宋" w:hAnsi="仿宋" w:eastAsia="仿宋" w:cs="仿宋"/>
          <w:b/>
          <w:sz w:val="32"/>
          <w:szCs w:val="32"/>
          <w:highlight w:val="none"/>
        </w:rPr>
      </w:pPr>
      <w:r>
        <w:rPr>
          <w:rFonts w:hint="eastAsia" w:ascii="仿宋" w:hAnsi="仿宋" w:eastAsia="仿宋" w:cs="仿宋"/>
          <w:b/>
          <w:szCs w:val="21"/>
          <w:highlight w:val="none"/>
        </w:rPr>
        <w:t>（格式自拟）</w:t>
      </w:r>
    </w:p>
    <w:p w14:paraId="1B54E5EF">
      <w:pPr>
        <w:pageBreakBefore w:val="0"/>
        <w:topLinePunct w:val="0"/>
        <w:bidi w:val="0"/>
        <w:spacing w:line="360" w:lineRule="auto"/>
        <w:ind w:right="960" w:firstLine="803" w:firstLineChars="250"/>
        <w:jc w:val="center"/>
        <w:rPr>
          <w:rFonts w:hint="eastAsia" w:ascii="仿宋" w:hAnsi="仿宋" w:eastAsia="仿宋" w:cs="仿宋"/>
          <w:b/>
          <w:sz w:val="32"/>
          <w:szCs w:val="32"/>
          <w:highlight w:val="none"/>
        </w:rPr>
      </w:pPr>
    </w:p>
    <w:p w14:paraId="190069FC">
      <w:pPr>
        <w:rPr>
          <w:rFonts w:hint="eastAsia" w:ascii="仿宋" w:hAnsi="仿宋" w:eastAsia="仿宋" w:cs="仿宋"/>
          <w:b/>
          <w:bCs/>
          <w:sz w:val="32"/>
          <w:szCs w:val="32"/>
          <w:highlight w:val="none"/>
        </w:rPr>
      </w:pPr>
      <w:r>
        <w:rPr>
          <w:rFonts w:hint="eastAsia" w:ascii="仿宋" w:hAnsi="仿宋" w:eastAsia="仿宋" w:cs="仿宋"/>
          <w:b/>
          <w:bCs/>
          <w:sz w:val="32"/>
          <w:szCs w:val="32"/>
          <w:highlight w:val="none"/>
        </w:rPr>
        <w:br w:type="page"/>
      </w:r>
    </w:p>
    <w:p w14:paraId="7C917157">
      <w:pPr>
        <w:pageBreakBefore w:val="0"/>
        <w:topLinePunct w:val="0"/>
        <w:bidi w:val="0"/>
        <w:spacing w:line="360" w:lineRule="auto"/>
        <w:jc w:val="center"/>
        <w:outlineLvl w:val="1"/>
        <w:rPr>
          <w:rFonts w:hint="eastAsia" w:ascii="仿宋" w:hAnsi="仿宋" w:eastAsia="仿宋" w:cs="仿宋"/>
          <w:b/>
          <w:bCs/>
          <w:sz w:val="32"/>
          <w:szCs w:val="32"/>
          <w:highlight w:val="none"/>
        </w:rPr>
      </w:pPr>
      <w:r>
        <w:rPr>
          <w:rFonts w:hint="eastAsia" w:ascii="仿宋" w:hAnsi="仿宋" w:eastAsia="仿宋" w:cs="仿宋"/>
          <w:b/>
          <w:bCs/>
          <w:sz w:val="32"/>
          <w:szCs w:val="32"/>
          <w:highlight w:val="none"/>
        </w:rPr>
        <w:t>开标</w:t>
      </w:r>
      <w:r>
        <w:rPr>
          <w:rFonts w:hint="eastAsia" w:ascii="仿宋" w:hAnsi="仿宋" w:eastAsia="仿宋" w:cs="仿宋"/>
          <w:b/>
          <w:bCs/>
          <w:sz w:val="32"/>
          <w:szCs w:val="32"/>
          <w:highlight w:val="none"/>
          <w:lang w:eastAsia="zh-CN"/>
        </w:rPr>
        <w:t>（</w:t>
      </w:r>
      <w:r>
        <w:rPr>
          <w:rFonts w:hint="eastAsia" w:ascii="仿宋" w:hAnsi="仿宋" w:eastAsia="仿宋" w:cs="仿宋"/>
          <w:b/>
          <w:bCs/>
          <w:sz w:val="32"/>
          <w:szCs w:val="32"/>
          <w:highlight w:val="none"/>
          <w:lang w:val="en-US" w:eastAsia="zh-CN"/>
        </w:rPr>
        <w:t>唱标</w:t>
      </w:r>
      <w:r>
        <w:rPr>
          <w:rFonts w:hint="eastAsia" w:ascii="仿宋" w:hAnsi="仿宋" w:eastAsia="仿宋" w:cs="仿宋"/>
          <w:b/>
          <w:bCs/>
          <w:sz w:val="32"/>
          <w:szCs w:val="32"/>
          <w:highlight w:val="none"/>
          <w:lang w:eastAsia="zh-CN"/>
        </w:rPr>
        <w:t>）</w:t>
      </w:r>
      <w:r>
        <w:rPr>
          <w:rFonts w:hint="eastAsia" w:ascii="仿宋" w:hAnsi="仿宋" w:eastAsia="仿宋" w:cs="仿宋"/>
          <w:b/>
          <w:bCs/>
          <w:sz w:val="32"/>
          <w:szCs w:val="32"/>
          <w:highlight w:val="none"/>
        </w:rPr>
        <w:t>一览表</w:t>
      </w:r>
      <w:bookmarkEnd w:id="585"/>
    </w:p>
    <w:p w14:paraId="76C1B258">
      <w:pPr>
        <w:pageBreakBefore w:val="0"/>
        <w:topLinePunct w:val="0"/>
        <w:bidi w:val="0"/>
        <w:spacing w:line="360" w:lineRule="auto"/>
        <w:jc w:val="left"/>
        <w:rPr>
          <w:rFonts w:hint="eastAsia" w:ascii="仿宋" w:hAnsi="仿宋" w:eastAsia="仿宋" w:cs="仿宋"/>
          <w:b/>
          <w:bCs/>
          <w:sz w:val="22"/>
          <w:highlight w:val="none"/>
          <w:lang w:eastAsia="zh-CN"/>
        </w:rPr>
      </w:pPr>
      <w:r>
        <w:rPr>
          <w:rFonts w:hint="eastAsia" w:ascii="仿宋" w:hAnsi="仿宋" w:eastAsia="仿宋" w:cs="仿宋"/>
          <w:b/>
          <w:bCs/>
          <w:sz w:val="22"/>
          <w:highlight w:val="none"/>
        </w:rPr>
        <w:t>项目名称：</w:t>
      </w:r>
      <w:r>
        <w:rPr>
          <w:rFonts w:hint="eastAsia" w:ascii="仿宋" w:hAnsi="仿宋" w:eastAsia="仿宋" w:cs="仿宋"/>
          <w:b/>
          <w:bCs/>
          <w:sz w:val="22"/>
          <w:highlight w:val="none"/>
          <w:lang w:eastAsia="zh-CN"/>
        </w:rPr>
        <w:t>云南师范大学附属世纪金源学校广播系统采购项目</w:t>
      </w:r>
    </w:p>
    <w:p w14:paraId="66150022">
      <w:pPr>
        <w:pageBreakBefore w:val="0"/>
        <w:topLinePunct w:val="0"/>
        <w:bidi w:val="0"/>
        <w:spacing w:line="360" w:lineRule="auto"/>
        <w:jc w:val="left"/>
        <w:rPr>
          <w:rFonts w:hint="eastAsia" w:ascii="仿宋" w:hAnsi="仿宋" w:eastAsia="仿宋" w:cs="仿宋"/>
          <w:b/>
          <w:bCs/>
          <w:sz w:val="22"/>
          <w:highlight w:val="none"/>
          <w:lang w:eastAsia="zh-CN"/>
        </w:rPr>
      </w:pPr>
      <w:r>
        <w:rPr>
          <w:rFonts w:hint="eastAsia" w:ascii="仿宋" w:hAnsi="仿宋" w:eastAsia="仿宋" w:cs="仿宋"/>
          <w:b/>
          <w:bCs/>
          <w:sz w:val="22"/>
          <w:highlight w:val="none"/>
        </w:rPr>
        <w:t>项目编号：</w:t>
      </w:r>
      <w:r>
        <w:rPr>
          <w:rFonts w:hint="eastAsia" w:ascii="仿宋" w:hAnsi="仿宋" w:eastAsia="仿宋" w:cs="仿宋"/>
          <w:b/>
          <w:bCs/>
          <w:sz w:val="22"/>
          <w:highlight w:val="none"/>
          <w:lang w:eastAsia="zh-CN"/>
        </w:rPr>
        <w:t>YNGH[2024]-620</w:t>
      </w:r>
    </w:p>
    <w:tbl>
      <w:tblPr>
        <w:tblStyle w:val="18"/>
        <w:tblW w:w="9797" w:type="dxa"/>
        <w:tblInd w:w="0" w:type="dxa"/>
        <w:tblLayout w:type="fixed"/>
        <w:tblCellMar>
          <w:top w:w="0" w:type="dxa"/>
          <w:left w:w="108" w:type="dxa"/>
          <w:bottom w:w="0" w:type="dxa"/>
          <w:right w:w="108" w:type="dxa"/>
        </w:tblCellMar>
      </w:tblPr>
      <w:tblGrid>
        <w:gridCol w:w="1833"/>
        <w:gridCol w:w="1771"/>
        <w:gridCol w:w="1681"/>
        <w:gridCol w:w="2588"/>
        <w:gridCol w:w="1924"/>
      </w:tblGrid>
      <w:tr w14:paraId="4B268246">
        <w:tblPrEx>
          <w:tblCellMar>
            <w:top w:w="0" w:type="dxa"/>
            <w:left w:w="108" w:type="dxa"/>
            <w:bottom w:w="0" w:type="dxa"/>
            <w:right w:w="108" w:type="dxa"/>
          </w:tblCellMar>
        </w:tblPrEx>
        <w:trPr>
          <w:trHeight w:val="736" w:hRule="atLeast"/>
        </w:trPr>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14:paraId="36D6A741">
            <w:pPr>
              <w:pageBreakBefore w:val="0"/>
              <w:widowControl/>
              <w:topLinePunct w:val="0"/>
              <w:bidi w:val="0"/>
              <w:spacing w:line="360" w:lineRule="auto"/>
              <w:jc w:val="center"/>
              <w:rPr>
                <w:rFonts w:hint="eastAsia" w:ascii="仿宋" w:hAnsi="仿宋" w:eastAsia="仿宋" w:cs="仿宋"/>
                <w:b/>
                <w:bCs/>
                <w:kern w:val="0"/>
                <w:sz w:val="22"/>
                <w:highlight w:val="none"/>
              </w:rPr>
            </w:pPr>
            <w:r>
              <w:rPr>
                <w:rFonts w:hint="eastAsia" w:ascii="仿宋" w:hAnsi="仿宋" w:eastAsia="仿宋" w:cs="仿宋"/>
                <w:b/>
                <w:bCs/>
                <w:kern w:val="0"/>
                <w:sz w:val="22"/>
                <w:highlight w:val="none"/>
              </w:rPr>
              <w:t>投标报价（元）</w:t>
            </w:r>
          </w:p>
        </w:tc>
        <w:tc>
          <w:tcPr>
            <w:tcW w:w="1771" w:type="dxa"/>
            <w:tcBorders>
              <w:top w:val="single" w:color="auto" w:sz="4" w:space="0"/>
              <w:left w:val="nil"/>
              <w:bottom w:val="single" w:color="auto" w:sz="4" w:space="0"/>
              <w:right w:val="single" w:color="auto" w:sz="4" w:space="0"/>
            </w:tcBorders>
            <w:shd w:val="clear" w:color="auto" w:fill="auto"/>
            <w:vAlign w:val="center"/>
          </w:tcPr>
          <w:p w14:paraId="236E3EA7">
            <w:pPr>
              <w:pageBreakBefore w:val="0"/>
              <w:widowControl/>
              <w:topLinePunct w:val="0"/>
              <w:bidi w:val="0"/>
              <w:spacing w:line="360" w:lineRule="auto"/>
              <w:jc w:val="center"/>
              <w:rPr>
                <w:rFonts w:hint="eastAsia" w:ascii="仿宋" w:hAnsi="仿宋" w:eastAsia="仿宋" w:cs="仿宋"/>
                <w:b/>
                <w:bCs/>
                <w:kern w:val="0"/>
                <w:sz w:val="22"/>
                <w:highlight w:val="none"/>
              </w:rPr>
            </w:pPr>
            <w:r>
              <w:rPr>
                <w:rFonts w:hint="eastAsia" w:ascii="仿宋" w:hAnsi="仿宋" w:eastAsia="仿宋" w:cs="仿宋"/>
                <w:b/>
                <w:bCs/>
                <w:kern w:val="0"/>
                <w:sz w:val="22"/>
                <w:highlight w:val="none"/>
              </w:rPr>
              <w:t>合同履行期限</w:t>
            </w:r>
          </w:p>
        </w:tc>
        <w:tc>
          <w:tcPr>
            <w:tcW w:w="1681" w:type="dxa"/>
            <w:tcBorders>
              <w:top w:val="single" w:color="auto" w:sz="4" w:space="0"/>
              <w:left w:val="nil"/>
              <w:bottom w:val="single" w:color="auto" w:sz="4" w:space="0"/>
              <w:right w:val="single" w:color="auto" w:sz="4" w:space="0"/>
            </w:tcBorders>
            <w:shd w:val="clear" w:color="auto" w:fill="auto"/>
            <w:vAlign w:val="center"/>
          </w:tcPr>
          <w:p w14:paraId="0EFE3EF9">
            <w:pPr>
              <w:pageBreakBefore w:val="0"/>
              <w:widowControl/>
              <w:topLinePunct w:val="0"/>
              <w:bidi w:val="0"/>
              <w:spacing w:line="360" w:lineRule="auto"/>
              <w:jc w:val="center"/>
              <w:rPr>
                <w:rFonts w:hint="eastAsia" w:ascii="仿宋" w:hAnsi="仿宋" w:eastAsia="仿宋" w:cs="仿宋"/>
                <w:b/>
                <w:bCs/>
                <w:kern w:val="0"/>
                <w:sz w:val="22"/>
                <w:highlight w:val="none"/>
              </w:rPr>
            </w:pPr>
            <w:r>
              <w:rPr>
                <w:rFonts w:hint="eastAsia" w:ascii="仿宋" w:hAnsi="仿宋" w:eastAsia="仿宋" w:cs="仿宋"/>
                <w:b/>
                <w:bCs/>
                <w:kern w:val="0"/>
                <w:sz w:val="22"/>
                <w:highlight w:val="none"/>
              </w:rPr>
              <w:t>交付地点</w:t>
            </w:r>
          </w:p>
        </w:tc>
        <w:tc>
          <w:tcPr>
            <w:tcW w:w="2588" w:type="dxa"/>
            <w:tcBorders>
              <w:top w:val="single" w:color="auto" w:sz="4" w:space="0"/>
              <w:left w:val="nil"/>
              <w:bottom w:val="single" w:color="auto" w:sz="4" w:space="0"/>
              <w:right w:val="single" w:color="auto" w:sz="4" w:space="0"/>
            </w:tcBorders>
            <w:shd w:val="clear" w:color="auto" w:fill="auto"/>
            <w:vAlign w:val="center"/>
          </w:tcPr>
          <w:p w14:paraId="606F7048">
            <w:pPr>
              <w:pageBreakBefore w:val="0"/>
              <w:widowControl/>
              <w:topLinePunct w:val="0"/>
              <w:bidi w:val="0"/>
              <w:spacing w:line="360" w:lineRule="auto"/>
              <w:jc w:val="center"/>
              <w:rPr>
                <w:rFonts w:hint="eastAsia" w:ascii="仿宋" w:hAnsi="仿宋" w:eastAsia="仿宋" w:cs="仿宋"/>
                <w:b/>
                <w:bCs/>
                <w:kern w:val="0"/>
                <w:sz w:val="22"/>
                <w:highlight w:val="none"/>
              </w:rPr>
            </w:pPr>
            <w:r>
              <w:rPr>
                <w:rFonts w:hint="eastAsia" w:ascii="仿宋" w:hAnsi="仿宋" w:eastAsia="仿宋" w:cs="仿宋"/>
                <w:b/>
                <w:bCs/>
                <w:kern w:val="0"/>
                <w:sz w:val="22"/>
                <w:highlight w:val="none"/>
              </w:rPr>
              <w:t>质量承诺</w:t>
            </w:r>
          </w:p>
        </w:tc>
        <w:tc>
          <w:tcPr>
            <w:tcW w:w="1924" w:type="dxa"/>
            <w:tcBorders>
              <w:top w:val="single" w:color="auto" w:sz="4" w:space="0"/>
              <w:left w:val="nil"/>
              <w:bottom w:val="single" w:color="auto" w:sz="4" w:space="0"/>
              <w:right w:val="single" w:color="auto" w:sz="4" w:space="0"/>
            </w:tcBorders>
            <w:shd w:val="clear" w:color="auto" w:fill="auto"/>
            <w:vAlign w:val="center"/>
          </w:tcPr>
          <w:p w14:paraId="50B25F9E">
            <w:pPr>
              <w:pageBreakBefore w:val="0"/>
              <w:widowControl/>
              <w:topLinePunct w:val="0"/>
              <w:bidi w:val="0"/>
              <w:spacing w:line="360" w:lineRule="auto"/>
              <w:jc w:val="center"/>
              <w:rPr>
                <w:rFonts w:hint="eastAsia" w:ascii="仿宋" w:hAnsi="仿宋" w:eastAsia="仿宋" w:cs="仿宋"/>
                <w:b/>
                <w:bCs/>
                <w:kern w:val="0"/>
                <w:sz w:val="22"/>
                <w:highlight w:val="none"/>
              </w:rPr>
            </w:pPr>
            <w:r>
              <w:rPr>
                <w:rFonts w:hint="eastAsia" w:ascii="仿宋" w:hAnsi="仿宋" w:eastAsia="仿宋" w:cs="仿宋"/>
                <w:b/>
                <w:bCs/>
                <w:kern w:val="0"/>
                <w:sz w:val="22"/>
                <w:highlight w:val="none"/>
              </w:rPr>
              <w:t>备注</w:t>
            </w:r>
          </w:p>
        </w:tc>
      </w:tr>
      <w:tr w14:paraId="5EDE6945">
        <w:tblPrEx>
          <w:tblCellMar>
            <w:top w:w="0" w:type="dxa"/>
            <w:left w:w="108" w:type="dxa"/>
            <w:bottom w:w="0" w:type="dxa"/>
            <w:right w:w="108" w:type="dxa"/>
          </w:tblCellMar>
        </w:tblPrEx>
        <w:trPr>
          <w:trHeight w:val="2548" w:hRule="atLeast"/>
        </w:trPr>
        <w:tc>
          <w:tcPr>
            <w:tcW w:w="1833" w:type="dxa"/>
            <w:tcBorders>
              <w:top w:val="nil"/>
              <w:left w:val="single" w:color="auto" w:sz="4" w:space="0"/>
              <w:right w:val="single" w:color="auto" w:sz="4" w:space="0"/>
            </w:tcBorders>
            <w:shd w:val="clear" w:color="auto" w:fill="auto"/>
            <w:vAlign w:val="center"/>
          </w:tcPr>
          <w:p w14:paraId="2D0385A0">
            <w:pPr>
              <w:pageBreakBefore w:val="0"/>
              <w:widowControl/>
              <w:topLinePunct w:val="0"/>
              <w:bidi w:val="0"/>
              <w:spacing w:line="360" w:lineRule="auto"/>
              <w:jc w:val="left"/>
              <w:rPr>
                <w:rFonts w:hint="eastAsia" w:ascii="仿宋" w:hAnsi="仿宋" w:eastAsia="仿宋" w:cs="仿宋"/>
                <w:kern w:val="0"/>
                <w:sz w:val="22"/>
                <w:highlight w:val="none"/>
              </w:rPr>
            </w:pPr>
            <w:r>
              <w:rPr>
                <w:rFonts w:hint="eastAsia" w:ascii="仿宋" w:hAnsi="仿宋" w:eastAsia="仿宋" w:cs="仿宋"/>
                <w:kern w:val="0"/>
                <w:sz w:val="22"/>
                <w:highlight w:val="none"/>
              </w:rPr>
              <w:t>大写：</w:t>
            </w:r>
          </w:p>
          <w:p w14:paraId="5FB6DEEF">
            <w:pPr>
              <w:pStyle w:val="12"/>
              <w:pageBreakBefore w:val="0"/>
              <w:topLinePunct w:val="0"/>
              <w:bidi w:val="0"/>
              <w:spacing w:line="360" w:lineRule="auto"/>
              <w:rPr>
                <w:rFonts w:hint="eastAsia" w:ascii="仿宋" w:hAnsi="仿宋" w:eastAsia="仿宋" w:cs="仿宋"/>
                <w:highlight w:val="none"/>
              </w:rPr>
            </w:pPr>
          </w:p>
          <w:p w14:paraId="6AB67AFC">
            <w:pPr>
              <w:pageBreakBefore w:val="0"/>
              <w:widowControl/>
              <w:topLinePunct w:val="0"/>
              <w:bidi w:val="0"/>
              <w:spacing w:line="360" w:lineRule="auto"/>
              <w:jc w:val="left"/>
              <w:rPr>
                <w:rFonts w:hint="eastAsia" w:ascii="仿宋" w:hAnsi="仿宋" w:eastAsia="仿宋" w:cs="仿宋"/>
                <w:kern w:val="0"/>
                <w:sz w:val="22"/>
                <w:highlight w:val="none"/>
              </w:rPr>
            </w:pPr>
            <w:r>
              <w:rPr>
                <w:rFonts w:hint="eastAsia" w:ascii="仿宋" w:hAnsi="仿宋" w:eastAsia="仿宋" w:cs="仿宋"/>
                <w:kern w:val="0"/>
                <w:sz w:val="22"/>
                <w:highlight w:val="none"/>
              </w:rPr>
              <w:t>小写：¥</w:t>
            </w:r>
            <w:r>
              <w:rPr>
                <w:rFonts w:hint="eastAsia" w:ascii="仿宋" w:hAnsi="仿宋" w:eastAsia="仿宋" w:cs="仿宋"/>
                <w:kern w:val="0"/>
                <w:sz w:val="22"/>
                <w:highlight w:val="none"/>
                <w:u w:val="single"/>
              </w:rPr>
              <w:t xml:space="preserve">      </w:t>
            </w:r>
            <w:r>
              <w:rPr>
                <w:rFonts w:hint="eastAsia" w:ascii="仿宋" w:hAnsi="仿宋" w:eastAsia="仿宋" w:cs="仿宋"/>
                <w:kern w:val="0"/>
                <w:sz w:val="22"/>
                <w:highlight w:val="none"/>
              </w:rPr>
              <w:t>元</w:t>
            </w:r>
          </w:p>
        </w:tc>
        <w:tc>
          <w:tcPr>
            <w:tcW w:w="1771" w:type="dxa"/>
            <w:tcBorders>
              <w:top w:val="nil"/>
              <w:left w:val="nil"/>
              <w:right w:val="single" w:color="auto" w:sz="4" w:space="0"/>
            </w:tcBorders>
            <w:shd w:val="clear" w:color="auto" w:fill="auto"/>
            <w:vAlign w:val="center"/>
          </w:tcPr>
          <w:p w14:paraId="7DB1FEF5">
            <w:pPr>
              <w:pageBreakBefore w:val="0"/>
              <w:widowControl/>
              <w:topLinePunct w:val="0"/>
              <w:bidi w:val="0"/>
              <w:spacing w:line="360" w:lineRule="auto"/>
              <w:jc w:val="left"/>
              <w:rPr>
                <w:rFonts w:hint="eastAsia" w:ascii="仿宋" w:hAnsi="仿宋" w:eastAsia="仿宋" w:cs="仿宋"/>
                <w:kern w:val="0"/>
                <w:sz w:val="22"/>
                <w:highlight w:val="none"/>
              </w:rPr>
            </w:pPr>
          </w:p>
        </w:tc>
        <w:tc>
          <w:tcPr>
            <w:tcW w:w="1681" w:type="dxa"/>
            <w:tcBorders>
              <w:top w:val="nil"/>
              <w:left w:val="nil"/>
              <w:right w:val="single" w:color="auto" w:sz="4" w:space="0"/>
            </w:tcBorders>
            <w:shd w:val="clear" w:color="auto" w:fill="auto"/>
            <w:vAlign w:val="center"/>
          </w:tcPr>
          <w:p w14:paraId="556EFFF5">
            <w:pPr>
              <w:pageBreakBefore w:val="0"/>
              <w:widowControl/>
              <w:topLinePunct w:val="0"/>
              <w:bidi w:val="0"/>
              <w:spacing w:line="360" w:lineRule="auto"/>
              <w:jc w:val="center"/>
              <w:rPr>
                <w:rFonts w:hint="eastAsia" w:ascii="仿宋" w:hAnsi="仿宋" w:eastAsia="仿宋" w:cs="仿宋"/>
                <w:kern w:val="0"/>
                <w:sz w:val="22"/>
                <w:highlight w:val="none"/>
              </w:rPr>
            </w:pPr>
          </w:p>
        </w:tc>
        <w:tc>
          <w:tcPr>
            <w:tcW w:w="2588" w:type="dxa"/>
            <w:tcBorders>
              <w:top w:val="single" w:color="auto" w:sz="4" w:space="0"/>
              <w:left w:val="nil"/>
              <w:right w:val="single" w:color="auto" w:sz="4" w:space="0"/>
            </w:tcBorders>
            <w:shd w:val="clear" w:color="auto" w:fill="auto"/>
            <w:vAlign w:val="center"/>
          </w:tcPr>
          <w:p w14:paraId="4B894723">
            <w:pPr>
              <w:pageBreakBefore w:val="0"/>
              <w:widowControl/>
              <w:topLinePunct w:val="0"/>
              <w:bidi w:val="0"/>
              <w:spacing w:line="360" w:lineRule="auto"/>
              <w:jc w:val="center"/>
              <w:rPr>
                <w:rFonts w:hint="eastAsia" w:ascii="仿宋" w:hAnsi="仿宋" w:eastAsia="仿宋" w:cs="仿宋"/>
                <w:kern w:val="0"/>
                <w:sz w:val="22"/>
                <w:highlight w:val="none"/>
              </w:rPr>
            </w:pPr>
          </w:p>
        </w:tc>
        <w:tc>
          <w:tcPr>
            <w:tcW w:w="1924" w:type="dxa"/>
            <w:tcBorders>
              <w:top w:val="nil"/>
              <w:left w:val="nil"/>
              <w:right w:val="single" w:color="auto" w:sz="4" w:space="0"/>
            </w:tcBorders>
            <w:shd w:val="clear" w:color="auto" w:fill="auto"/>
            <w:vAlign w:val="center"/>
          </w:tcPr>
          <w:p w14:paraId="771C6E3F">
            <w:pPr>
              <w:pageBreakBefore w:val="0"/>
              <w:widowControl/>
              <w:topLinePunct w:val="0"/>
              <w:bidi w:val="0"/>
              <w:spacing w:line="360" w:lineRule="auto"/>
              <w:jc w:val="center"/>
              <w:rPr>
                <w:rFonts w:hint="eastAsia" w:ascii="仿宋" w:hAnsi="仿宋" w:eastAsia="仿宋" w:cs="仿宋"/>
                <w:kern w:val="0"/>
                <w:sz w:val="22"/>
                <w:highlight w:val="none"/>
              </w:rPr>
            </w:pPr>
          </w:p>
        </w:tc>
      </w:tr>
      <w:tr w14:paraId="5B4FD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4" w:hRule="atLeast"/>
        </w:trPr>
        <w:tc>
          <w:tcPr>
            <w:tcW w:w="9797" w:type="dxa"/>
            <w:gridSpan w:val="5"/>
            <w:shd w:val="clear" w:color="auto" w:fill="auto"/>
          </w:tcPr>
          <w:p w14:paraId="65052F21">
            <w:pPr>
              <w:pageBreakBefore w:val="0"/>
              <w:topLinePunct w:val="0"/>
              <w:bidi w:val="0"/>
              <w:spacing w:line="360" w:lineRule="auto"/>
              <w:rPr>
                <w:rFonts w:hint="eastAsia" w:ascii="仿宋" w:hAnsi="仿宋" w:eastAsia="仿宋" w:cs="仿宋"/>
                <w:sz w:val="22"/>
                <w:highlight w:val="none"/>
              </w:rPr>
            </w:pPr>
            <w:r>
              <w:rPr>
                <w:rFonts w:hint="eastAsia" w:ascii="仿宋" w:hAnsi="仿宋" w:eastAsia="仿宋" w:cs="仿宋"/>
                <w:sz w:val="22"/>
                <w:highlight w:val="none"/>
              </w:rPr>
              <w:t>投标人（</w:t>
            </w:r>
            <w:r>
              <w:rPr>
                <w:rFonts w:hint="eastAsia" w:ascii="仿宋" w:hAnsi="仿宋" w:eastAsia="仿宋" w:cs="仿宋"/>
                <w:sz w:val="22"/>
                <w:highlight w:val="none"/>
                <w:lang w:eastAsia="zh-CN"/>
              </w:rPr>
              <w:t>盖单位公章</w:t>
            </w:r>
            <w:r>
              <w:rPr>
                <w:rFonts w:hint="eastAsia" w:ascii="仿宋" w:hAnsi="仿宋" w:eastAsia="仿宋" w:cs="仿宋"/>
                <w:sz w:val="22"/>
                <w:highlight w:val="none"/>
              </w:rPr>
              <w:t>）：</w:t>
            </w:r>
          </w:p>
          <w:p w14:paraId="5E238191">
            <w:pPr>
              <w:pageBreakBefore w:val="0"/>
              <w:topLinePunct w:val="0"/>
              <w:bidi w:val="0"/>
              <w:spacing w:line="360" w:lineRule="auto"/>
              <w:rPr>
                <w:rFonts w:hint="eastAsia" w:ascii="仿宋" w:hAnsi="仿宋" w:eastAsia="仿宋" w:cs="仿宋"/>
                <w:sz w:val="22"/>
                <w:highlight w:val="none"/>
              </w:rPr>
            </w:pPr>
            <w:r>
              <w:rPr>
                <w:rFonts w:hint="eastAsia" w:ascii="仿宋" w:hAnsi="仿宋" w:eastAsia="仿宋" w:cs="仿宋"/>
                <w:sz w:val="22"/>
                <w:highlight w:val="none"/>
              </w:rPr>
              <w:t>法定代表人或委托代理人（</w:t>
            </w:r>
            <w:r>
              <w:rPr>
                <w:rFonts w:hint="eastAsia" w:ascii="仿宋" w:hAnsi="仿宋" w:eastAsia="仿宋" w:cs="仿宋"/>
                <w:sz w:val="22"/>
                <w:highlight w:val="none"/>
                <w:lang w:eastAsia="zh-CN"/>
              </w:rPr>
              <w:t>签字或盖章</w:t>
            </w:r>
            <w:r>
              <w:rPr>
                <w:rFonts w:hint="eastAsia" w:ascii="仿宋" w:hAnsi="仿宋" w:eastAsia="仿宋" w:cs="仿宋"/>
                <w:sz w:val="22"/>
                <w:highlight w:val="none"/>
              </w:rPr>
              <w:t>）：</w:t>
            </w:r>
          </w:p>
          <w:p w14:paraId="2E8EBA04">
            <w:pPr>
              <w:pageBreakBefore w:val="0"/>
              <w:topLinePunct w:val="0"/>
              <w:bidi w:val="0"/>
              <w:spacing w:line="360" w:lineRule="auto"/>
              <w:rPr>
                <w:rFonts w:hint="eastAsia" w:ascii="仿宋" w:hAnsi="仿宋" w:eastAsia="仿宋" w:cs="仿宋"/>
                <w:sz w:val="22"/>
                <w:highlight w:val="none"/>
              </w:rPr>
            </w:pPr>
            <w:r>
              <w:rPr>
                <w:rFonts w:hint="eastAsia" w:ascii="仿宋" w:hAnsi="仿宋" w:eastAsia="仿宋" w:cs="仿宋"/>
                <w:sz w:val="22"/>
                <w:highlight w:val="none"/>
              </w:rPr>
              <w:t>日    期：    年   月   日</w:t>
            </w:r>
          </w:p>
        </w:tc>
      </w:tr>
      <w:tr w14:paraId="3454F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5" w:hRule="atLeast"/>
        </w:trPr>
        <w:tc>
          <w:tcPr>
            <w:tcW w:w="9797" w:type="dxa"/>
            <w:gridSpan w:val="5"/>
            <w:shd w:val="clear" w:color="auto" w:fill="auto"/>
            <w:vAlign w:val="center"/>
          </w:tcPr>
          <w:p w14:paraId="6E03A107">
            <w:pPr>
              <w:pageBreakBefore w:val="0"/>
              <w:topLinePunct w:val="0"/>
              <w:bidi w:val="0"/>
              <w:spacing w:line="360" w:lineRule="auto"/>
              <w:rPr>
                <w:rFonts w:hint="eastAsia" w:ascii="仿宋" w:hAnsi="仿宋" w:eastAsia="仿宋" w:cs="仿宋"/>
                <w:sz w:val="22"/>
                <w:szCs w:val="24"/>
                <w:highlight w:val="none"/>
              </w:rPr>
            </w:pPr>
            <w:r>
              <w:rPr>
                <w:rFonts w:hint="eastAsia" w:ascii="仿宋" w:hAnsi="仿宋" w:eastAsia="仿宋" w:cs="仿宋"/>
                <w:sz w:val="22"/>
                <w:szCs w:val="24"/>
                <w:highlight w:val="none"/>
              </w:rPr>
              <w:t>注：1.表中“投标报价”应与“投标函”中“投标报价”一致。</w:t>
            </w:r>
          </w:p>
        </w:tc>
      </w:tr>
    </w:tbl>
    <w:p w14:paraId="5FD89968">
      <w:pPr>
        <w:pageBreakBefore w:val="0"/>
        <w:topLinePunct w:val="0"/>
        <w:bidi w:val="0"/>
        <w:spacing w:line="360" w:lineRule="auto"/>
        <w:rPr>
          <w:rFonts w:hint="eastAsia" w:ascii="仿宋" w:hAnsi="仿宋" w:eastAsia="仿宋" w:cs="仿宋"/>
          <w:b/>
          <w:bCs/>
          <w:sz w:val="72"/>
          <w:szCs w:val="72"/>
          <w:highlight w:val="none"/>
          <w:lang w:eastAsia="zh-CN"/>
        </w:rPr>
      </w:pPr>
      <w:r>
        <w:rPr>
          <w:rFonts w:hint="eastAsia" w:ascii="仿宋" w:hAnsi="仿宋" w:eastAsia="仿宋" w:cs="仿宋"/>
          <w:b/>
          <w:bCs/>
          <w:sz w:val="72"/>
          <w:szCs w:val="72"/>
          <w:highlight w:val="none"/>
          <w:lang w:eastAsia="zh-CN"/>
        </w:rPr>
        <w:br w:type="page"/>
      </w:r>
    </w:p>
    <w:p w14:paraId="52DFEA88">
      <w:pPr>
        <w:pageBreakBefore w:val="0"/>
        <w:topLinePunct w:val="0"/>
        <w:bidi w:val="0"/>
        <w:spacing w:line="360" w:lineRule="auto"/>
        <w:jc w:val="center"/>
        <w:outlineLvl w:val="1"/>
        <w:rPr>
          <w:rFonts w:hint="eastAsia" w:ascii="仿宋" w:hAnsi="仿宋" w:eastAsia="仿宋" w:cs="仿宋"/>
          <w:b/>
          <w:bCs/>
          <w:sz w:val="96"/>
          <w:szCs w:val="96"/>
          <w:highlight w:val="none"/>
        </w:rPr>
      </w:pPr>
      <w:bookmarkStart w:id="586" w:name="_Toc32057"/>
      <w:bookmarkStart w:id="587" w:name="_Toc15044"/>
      <w:r>
        <w:rPr>
          <w:rFonts w:hint="eastAsia" w:ascii="仿宋" w:hAnsi="仿宋" w:eastAsia="仿宋" w:cs="仿宋"/>
          <w:b/>
          <w:sz w:val="44"/>
          <w:szCs w:val="44"/>
          <w:highlight w:val="none"/>
        </w:rPr>
        <w:t>资格审查部分</w:t>
      </w:r>
      <w:bookmarkEnd w:id="586"/>
      <w:bookmarkEnd w:id="587"/>
    </w:p>
    <w:p w14:paraId="6615810D">
      <w:pPr>
        <w:pStyle w:val="8"/>
        <w:pageBreakBefore w:val="0"/>
        <w:topLinePunct w:val="0"/>
        <w:bidi w:val="0"/>
        <w:spacing w:line="360" w:lineRule="auto"/>
        <w:ind w:firstLine="480"/>
        <w:rPr>
          <w:rFonts w:hint="eastAsia" w:ascii="仿宋" w:hAnsi="仿宋" w:eastAsia="仿宋" w:cs="仿宋"/>
          <w:b w:val="0"/>
          <w:bCs/>
          <w:spacing w:val="0"/>
          <w:sz w:val="21"/>
          <w:szCs w:val="21"/>
          <w:highlight w:val="none"/>
        </w:rPr>
      </w:pPr>
      <w:bookmarkStart w:id="588" w:name="_Toc62031169"/>
      <w:r>
        <w:rPr>
          <w:rFonts w:hint="eastAsia" w:ascii="仿宋" w:hAnsi="仿宋" w:eastAsia="仿宋" w:cs="仿宋"/>
          <w:b w:val="0"/>
          <w:bCs/>
          <w:spacing w:val="0"/>
          <w:sz w:val="21"/>
          <w:szCs w:val="21"/>
          <w:highlight w:val="none"/>
        </w:rPr>
        <w:t>注：投标人应填写和提交下述规定的有关资料。所附格式要求填写的全部内容都必须填写。投标人应保证全部声明和填写的内容是真实的和正确的。投标人提交的材料将被保密，但不退还。</w:t>
      </w:r>
    </w:p>
    <w:p w14:paraId="47DB32D8">
      <w:pPr>
        <w:pStyle w:val="8"/>
        <w:pageBreakBefore w:val="0"/>
        <w:topLinePunct w:val="0"/>
        <w:bidi w:val="0"/>
        <w:spacing w:line="360" w:lineRule="auto"/>
        <w:ind w:firstLine="480"/>
        <w:outlineLvl w:val="2"/>
        <w:rPr>
          <w:rFonts w:hint="eastAsia" w:ascii="仿宋" w:hAnsi="仿宋" w:eastAsia="仿宋" w:cs="仿宋"/>
          <w:sz w:val="24"/>
          <w:highlight w:val="none"/>
        </w:rPr>
      </w:pPr>
      <w:bookmarkStart w:id="589" w:name="_Toc22046"/>
      <w:r>
        <w:rPr>
          <w:rFonts w:hint="eastAsia" w:ascii="仿宋" w:hAnsi="仿宋" w:eastAsia="仿宋" w:cs="仿宋"/>
          <w:sz w:val="24"/>
          <w:highlight w:val="none"/>
        </w:rPr>
        <w:t>一、</w:t>
      </w:r>
      <w:r>
        <w:rPr>
          <w:rFonts w:hint="eastAsia" w:ascii="仿宋" w:hAnsi="仿宋" w:eastAsia="仿宋" w:cs="仿宋"/>
          <w:sz w:val="24"/>
          <w:highlight w:val="none"/>
          <w:lang w:eastAsia="zh-CN"/>
        </w:rPr>
        <w:t>投标人应符合《中华人民共和国政府采购法》第二十二条规定</w:t>
      </w:r>
      <w:r>
        <w:rPr>
          <w:rFonts w:hint="eastAsia" w:ascii="仿宋" w:hAnsi="仿宋" w:eastAsia="仿宋" w:cs="仿宋"/>
          <w:sz w:val="24"/>
          <w:highlight w:val="none"/>
        </w:rPr>
        <w:t>：</w:t>
      </w:r>
      <w:bookmarkEnd w:id="589"/>
    </w:p>
    <w:p w14:paraId="42D5B738">
      <w:pPr>
        <w:pStyle w:val="8"/>
        <w:pageBreakBefore w:val="0"/>
        <w:topLinePunct w:val="0"/>
        <w:bidi w:val="0"/>
        <w:spacing w:line="360" w:lineRule="auto"/>
        <w:ind w:firstLine="480"/>
        <w:rPr>
          <w:rFonts w:hint="eastAsia" w:ascii="仿宋" w:hAnsi="仿宋" w:eastAsia="仿宋" w:cs="仿宋"/>
          <w:b w:val="0"/>
          <w:spacing w:val="-4"/>
          <w:sz w:val="24"/>
          <w:szCs w:val="24"/>
          <w:highlight w:val="none"/>
        </w:rPr>
      </w:pPr>
      <w:r>
        <w:rPr>
          <w:rFonts w:hint="eastAsia" w:ascii="仿宋" w:hAnsi="仿宋" w:eastAsia="仿宋" w:cs="仿宋"/>
          <w:sz w:val="24"/>
          <w:highlight w:val="none"/>
        </w:rPr>
        <w:t>1.具有独立承担民事责任的能力：</w:t>
      </w:r>
      <w:r>
        <w:rPr>
          <w:rFonts w:hint="eastAsia" w:ascii="仿宋" w:hAnsi="仿宋" w:eastAsia="仿宋" w:cs="仿宋"/>
          <w:b w:val="0"/>
          <w:spacing w:val="-4"/>
          <w:sz w:val="24"/>
          <w:szCs w:val="24"/>
          <w:highlight w:val="none"/>
        </w:rPr>
        <w:t>投标人为法人、其他组织或者自然人，提供有效的营业执照或事业单位法人证书或民办非企业登记证书或执业许可证或社会团体登记证或自然人身份证明。</w:t>
      </w:r>
    </w:p>
    <w:p w14:paraId="48A038B3">
      <w:pPr>
        <w:pStyle w:val="8"/>
        <w:pageBreakBefore w:val="0"/>
        <w:topLinePunct w:val="0"/>
        <w:bidi w:val="0"/>
        <w:spacing w:line="360" w:lineRule="auto"/>
        <w:ind w:firstLine="480"/>
        <w:rPr>
          <w:rFonts w:hint="eastAsia" w:ascii="仿宋" w:hAnsi="仿宋" w:eastAsia="仿宋" w:cs="仿宋"/>
          <w:sz w:val="24"/>
          <w:highlight w:val="none"/>
        </w:rPr>
      </w:pPr>
      <w:r>
        <w:rPr>
          <w:rFonts w:hint="eastAsia" w:ascii="仿宋" w:hAnsi="仿宋" w:eastAsia="仿宋" w:cs="仿宋"/>
          <w:sz w:val="24"/>
          <w:highlight w:val="none"/>
        </w:rPr>
        <w:t>2.具有良好的商业信誉和健全的财务会计制度：</w:t>
      </w:r>
    </w:p>
    <w:p w14:paraId="573B3E6B">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b w:val="0"/>
          <w:sz w:val="24"/>
          <w:highlight w:val="none"/>
        </w:rPr>
        <w:t>①在国家企业信用信息公示系统（www.gsxt.gov.cn）中未出现列入严重违法失信企业名单（黑名单），由采购代理机构在开标前查询所有投标人的情况并截图（查询结果以采购人或采购代理机构查询结果为准，并将查询记录留存，供应商无需再提供）；</w:t>
      </w:r>
    </w:p>
    <w:p w14:paraId="733D553F">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b w:val="0"/>
          <w:sz w:val="24"/>
          <w:highlight w:val="none"/>
        </w:rPr>
        <w:t>②提供经第三方审计机构审计的2022年度或2023年度的财务状况审计报告或基本开户银行出具的资信证明</w:t>
      </w:r>
      <w:r>
        <w:rPr>
          <w:rFonts w:hint="eastAsia" w:ascii="仿宋" w:hAnsi="仿宋" w:eastAsia="仿宋" w:cs="仿宋"/>
          <w:b w:val="0"/>
          <w:sz w:val="24"/>
          <w:highlight w:val="none"/>
          <w:lang w:eastAsia="zh-CN"/>
        </w:rPr>
        <w:t>，成立年限不足1年的投标人可提供自本项目投标文件提交截止时间前三个月内基本开户银行出具的资信证明</w:t>
      </w:r>
      <w:r>
        <w:rPr>
          <w:rFonts w:hint="eastAsia" w:ascii="仿宋" w:hAnsi="仿宋" w:eastAsia="仿宋" w:cs="仿宋"/>
          <w:b w:val="0"/>
          <w:sz w:val="24"/>
          <w:highlight w:val="none"/>
        </w:rPr>
        <w:t>。</w:t>
      </w:r>
    </w:p>
    <w:p w14:paraId="296746C3">
      <w:pPr>
        <w:pStyle w:val="8"/>
        <w:pageBreakBefore w:val="0"/>
        <w:topLinePunct w:val="0"/>
        <w:bidi w:val="0"/>
        <w:spacing w:line="360" w:lineRule="auto"/>
        <w:ind w:firstLine="480"/>
        <w:rPr>
          <w:rFonts w:hint="eastAsia" w:ascii="仿宋" w:hAnsi="仿宋" w:eastAsia="仿宋" w:cs="仿宋"/>
          <w:sz w:val="24"/>
          <w:highlight w:val="none"/>
        </w:rPr>
      </w:pPr>
      <w:r>
        <w:rPr>
          <w:rFonts w:hint="eastAsia" w:ascii="仿宋" w:hAnsi="仿宋" w:eastAsia="仿宋" w:cs="仿宋"/>
          <w:sz w:val="24"/>
          <w:highlight w:val="none"/>
          <w:lang w:val="en-US" w:eastAsia="zh-CN"/>
        </w:rPr>
        <w:t>3</w:t>
      </w:r>
      <w:r>
        <w:rPr>
          <w:rFonts w:hint="eastAsia" w:ascii="仿宋" w:hAnsi="仿宋" w:eastAsia="仿宋" w:cs="仿宋"/>
          <w:sz w:val="24"/>
          <w:highlight w:val="none"/>
        </w:rPr>
        <w:t>.具有履行合同所必需的设备和专业技术能力：</w:t>
      </w:r>
      <w:r>
        <w:rPr>
          <w:rFonts w:hint="eastAsia" w:ascii="仿宋" w:hAnsi="仿宋" w:eastAsia="仿宋" w:cs="仿宋"/>
          <w:b w:val="0"/>
          <w:sz w:val="24"/>
          <w:highlight w:val="none"/>
        </w:rPr>
        <w:t>提供相关证明材料或书面声明。</w:t>
      </w:r>
    </w:p>
    <w:p w14:paraId="5079533E">
      <w:pPr>
        <w:pStyle w:val="8"/>
        <w:pageBreakBefore w:val="0"/>
        <w:topLinePunct w:val="0"/>
        <w:bidi w:val="0"/>
        <w:spacing w:line="360" w:lineRule="auto"/>
        <w:ind w:firstLine="480"/>
        <w:rPr>
          <w:rFonts w:hint="eastAsia" w:ascii="仿宋" w:hAnsi="仿宋" w:eastAsia="仿宋" w:cs="仿宋"/>
          <w:sz w:val="24"/>
          <w:highlight w:val="none"/>
        </w:rPr>
      </w:pPr>
      <w:r>
        <w:rPr>
          <w:rFonts w:hint="eastAsia" w:ascii="仿宋" w:hAnsi="仿宋" w:eastAsia="仿宋" w:cs="仿宋"/>
          <w:sz w:val="24"/>
          <w:highlight w:val="none"/>
          <w:lang w:val="en-US" w:eastAsia="zh-CN"/>
        </w:rPr>
        <w:t>4</w:t>
      </w:r>
      <w:r>
        <w:rPr>
          <w:rFonts w:hint="eastAsia" w:ascii="仿宋" w:hAnsi="仿宋" w:eastAsia="仿宋" w:cs="仿宋"/>
          <w:sz w:val="24"/>
          <w:highlight w:val="none"/>
        </w:rPr>
        <w:t>.具有依法缴纳税收和社会保障资金的良好记录：</w:t>
      </w:r>
    </w:p>
    <w:p w14:paraId="21AA1B3E">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b w:val="0"/>
          <w:spacing w:val="0"/>
          <w:sz w:val="24"/>
          <w:highlight w:val="none"/>
        </w:rPr>
        <w:t>提供2024年01月至今任意2个月依法缴纳税收和缴纳社会保障资金的证明（成立未满2个月的提供成立以来的税收和社会保障资金缴纳凭证或相关情况说明；依法免税或不需要缴纳社会保障资金的，应提供相应文件证明其依法免税或不需要缴纳社会保障资金）。</w:t>
      </w:r>
    </w:p>
    <w:p w14:paraId="41C6696B">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sz w:val="24"/>
          <w:highlight w:val="none"/>
        </w:rPr>
        <w:t>5.参与本次政府采购活动前三年内，在经营活动中没有重大违法记录：</w:t>
      </w:r>
      <w:r>
        <w:rPr>
          <w:rFonts w:hint="eastAsia" w:ascii="仿宋" w:hAnsi="仿宋" w:eastAsia="仿宋" w:cs="仿宋"/>
          <w:b w:val="0"/>
          <w:sz w:val="24"/>
          <w:highlight w:val="none"/>
        </w:rPr>
        <w:t>提供参加本次政府采购活动前三年内在经营活动中没有重大违法记录的书面声明。</w:t>
      </w:r>
    </w:p>
    <w:p w14:paraId="08112B61">
      <w:pPr>
        <w:pStyle w:val="8"/>
        <w:pageBreakBefore w:val="0"/>
        <w:topLinePunct w:val="0"/>
        <w:bidi w:val="0"/>
        <w:spacing w:line="360" w:lineRule="auto"/>
        <w:ind w:firstLine="480"/>
        <w:rPr>
          <w:rFonts w:hint="eastAsia" w:ascii="仿宋" w:hAnsi="仿宋" w:eastAsia="仿宋" w:cs="仿宋"/>
          <w:bCs/>
          <w:sz w:val="24"/>
          <w:highlight w:val="none"/>
        </w:rPr>
      </w:pPr>
      <w:r>
        <w:rPr>
          <w:rFonts w:hint="eastAsia" w:ascii="仿宋" w:hAnsi="仿宋" w:eastAsia="仿宋" w:cs="仿宋"/>
          <w:bCs/>
          <w:sz w:val="24"/>
          <w:highlight w:val="none"/>
        </w:rPr>
        <w:t>6.法律、行政法规规定的其他条件：</w:t>
      </w:r>
    </w:p>
    <w:p w14:paraId="2EDDD377">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b w:val="0"/>
          <w:sz w:val="24"/>
          <w:highlight w:val="none"/>
        </w:rPr>
        <w:t>①信用要求：按照《财政部关于在政府采购活动中查询及使用信用记录有关问题的通知》(财库[2016]125号)相关要求，投标人应在“信用中国”网站(www.creditchina.gov.cn)未被列入失信被执行人记录、重大税收违法失信主体且在中国政府采购网(www.ccgp.gov.cn)没有政府采购严重违法失信行为记录(被禁止在一定期限内参加政府采购活动但期限届满的除外)，参与本项目的投标人信用查询截止时点：投标文件递交截止当天查询（查询结果以采购人或采购代理机构查询结果为准，并将查询记录留存，供应商无需再提供）；</w:t>
      </w:r>
    </w:p>
    <w:p w14:paraId="4B99BF4C">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b w:val="0"/>
          <w:sz w:val="24"/>
          <w:highlight w:val="none"/>
        </w:rPr>
        <w:t>②本次招标不接受联合体投标：提供承诺或书面声明；</w:t>
      </w:r>
    </w:p>
    <w:p w14:paraId="0E141826">
      <w:pPr>
        <w:pStyle w:val="8"/>
        <w:pageBreakBefore w:val="0"/>
        <w:topLinePunct w:val="0"/>
        <w:bidi w:val="0"/>
        <w:spacing w:line="360" w:lineRule="auto"/>
        <w:ind w:firstLine="480"/>
        <w:rPr>
          <w:rFonts w:hint="eastAsia" w:ascii="仿宋" w:hAnsi="仿宋" w:eastAsia="仿宋" w:cs="仿宋"/>
          <w:b w:val="0"/>
          <w:sz w:val="24"/>
          <w:highlight w:val="none"/>
        </w:rPr>
      </w:pPr>
      <w:r>
        <w:rPr>
          <w:rFonts w:hint="eastAsia" w:ascii="仿宋" w:hAnsi="仿宋" w:eastAsia="仿宋" w:cs="仿宋"/>
          <w:b w:val="0"/>
          <w:sz w:val="24"/>
          <w:highlight w:val="none"/>
        </w:rPr>
        <w:t>③不存在《中华人民共和国政府采购法实施条例》第十八条规定情形：即单位负责人为同一人或者存在直接控股、管理关系的不同投标人，不得参加同一合同项下的政府采购活动。除单一来源采购项目外，为采购项目提供整体设计、规范编制或者项目管理、监理、检测等服务的投标人，不得再参加该采购项目的其他采购活动。（提供承诺或书面声明）。</w:t>
      </w:r>
    </w:p>
    <w:p w14:paraId="45CE5AB3">
      <w:pPr>
        <w:pStyle w:val="8"/>
        <w:pageBreakBefore w:val="0"/>
        <w:topLinePunct w:val="0"/>
        <w:bidi w:val="0"/>
        <w:spacing w:line="360" w:lineRule="auto"/>
        <w:ind w:firstLine="480"/>
        <w:outlineLvl w:val="2"/>
        <w:rPr>
          <w:rFonts w:hint="eastAsia" w:ascii="仿宋" w:hAnsi="仿宋" w:eastAsia="仿宋" w:cs="仿宋"/>
          <w:bCs/>
          <w:sz w:val="24"/>
          <w:highlight w:val="none"/>
        </w:rPr>
      </w:pPr>
      <w:bookmarkStart w:id="590" w:name="_Toc27292"/>
      <w:r>
        <w:rPr>
          <w:rFonts w:hint="eastAsia" w:ascii="仿宋" w:hAnsi="仿宋" w:eastAsia="仿宋" w:cs="仿宋"/>
          <w:bCs/>
          <w:sz w:val="24"/>
          <w:highlight w:val="none"/>
        </w:rPr>
        <w:t>二、本项目的特定资格要求：</w:t>
      </w:r>
      <w:bookmarkEnd w:id="590"/>
    </w:p>
    <w:p w14:paraId="56E8E00C">
      <w:pPr>
        <w:pStyle w:val="8"/>
        <w:pageBreakBefore w:val="0"/>
        <w:topLinePunct w:val="0"/>
        <w:bidi w:val="0"/>
        <w:spacing w:line="360" w:lineRule="auto"/>
        <w:ind w:firstLine="480"/>
        <w:outlineLvl w:val="9"/>
        <w:rPr>
          <w:rFonts w:hint="eastAsia" w:ascii="仿宋" w:hAnsi="仿宋" w:eastAsia="仿宋" w:cs="仿宋"/>
          <w:bCs/>
          <w:sz w:val="24"/>
          <w:highlight w:val="none"/>
        </w:rPr>
      </w:pPr>
      <w:r>
        <w:rPr>
          <w:rFonts w:hint="eastAsia" w:ascii="仿宋" w:hAnsi="仿宋" w:eastAsia="仿宋" w:cs="仿宋"/>
          <w:b w:val="0"/>
          <w:sz w:val="24"/>
          <w:highlight w:val="none"/>
        </w:rPr>
        <w:t>无</w:t>
      </w:r>
    </w:p>
    <w:p w14:paraId="369489D0">
      <w:pPr>
        <w:pageBreakBefore w:val="0"/>
        <w:topLinePunct w:val="0"/>
        <w:bidi w:val="0"/>
        <w:spacing w:line="360" w:lineRule="auto"/>
        <w:rPr>
          <w:rFonts w:hint="eastAsia" w:ascii="仿宋" w:hAnsi="仿宋" w:eastAsia="仿宋" w:cs="仿宋"/>
          <w:sz w:val="24"/>
          <w:highlight w:val="none"/>
        </w:rPr>
      </w:pPr>
      <w:r>
        <w:rPr>
          <w:rFonts w:hint="eastAsia" w:ascii="仿宋" w:hAnsi="仿宋" w:eastAsia="仿宋" w:cs="仿宋"/>
          <w:sz w:val="24"/>
          <w:highlight w:val="none"/>
        </w:rPr>
        <w:br w:type="page"/>
      </w:r>
    </w:p>
    <w:p w14:paraId="555E7749">
      <w:pPr>
        <w:pStyle w:val="12"/>
        <w:pageBreakBefore w:val="0"/>
        <w:topLinePunct w:val="0"/>
        <w:bidi w:val="0"/>
        <w:spacing w:line="360" w:lineRule="auto"/>
        <w:jc w:val="center"/>
        <w:outlineLvl w:val="1"/>
        <w:rPr>
          <w:rFonts w:hint="eastAsia" w:ascii="仿宋" w:hAnsi="仿宋" w:eastAsia="仿宋" w:cs="仿宋"/>
          <w:b/>
          <w:sz w:val="96"/>
          <w:szCs w:val="96"/>
          <w:highlight w:val="none"/>
        </w:rPr>
      </w:pPr>
      <w:bookmarkStart w:id="591" w:name="_Toc28243"/>
      <w:bookmarkStart w:id="592" w:name="_Toc7922"/>
      <w:r>
        <w:rPr>
          <w:rFonts w:hint="eastAsia" w:ascii="仿宋" w:hAnsi="仿宋" w:eastAsia="仿宋" w:cs="仿宋"/>
          <w:b/>
          <w:sz w:val="44"/>
          <w:szCs w:val="44"/>
          <w:highlight w:val="none"/>
        </w:rPr>
        <w:t>投标报价部分</w:t>
      </w:r>
      <w:bookmarkEnd w:id="591"/>
      <w:bookmarkEnd w:id="592"/>
    </w:p>
    <w:p w14:paraId="707D1C9D">
      <w:pPr>
        <w:pageBreakBefore w:val="0"/>
        <w:topLinePunct w:val="0"/>
        <w:bidi w:val="0"/>
        <w:spacing w:line="360" w:lineRule="auto"/>
        <w:jc w:val="center"/>
        <w:outlineLvl w:val="2"/>
        <w:rPr>
          <w:rFonts w:hint="eastAsia" w:ascii="仿宋" w:hAnsi="仿宋" w:eastAsia="仿宋" w:cs="仿宋"/>
          <w:b/>
          <w:bCs/>
          <w:sz w:val="32"/>
          <w:szCs w:val="32"/>
          <w:highlight w:val="none"/>
        </w:rPr>
      </w:pPr>
      <w:bookmarkStart w:id="593" w:name="_Toc31791"/>
      <w:bookmarkStart w:id="594" w:name="_Toc3909"/>
      <w:r>
        <w:rPr>
          <w:rFonts w:hint="eastAsia" w:ascii="仿宋" w:hAnsi="仿宋" w:eastAsia="仿宋" w:cs="仿宋"/>
          <w:b/>
          <w:bCs/>
          <w:sz w:val="32"/>
          <w:szCs w:val="32"/>
          <w:highlight w:val="none"/>
        </w:rPr>
        <w:t>一、开标</w:t>
      </w:r>
      <w:r>
        <w:rPr>
          <w:rFonts w:hint="eastAsia" w:ascii="仿宋" w:hAnsi="仿宋" w:eastAsia="仿宋" w:cs="仿宋"/>
          <w:b/>
          <w:bCs/>
          <w:sz w:val="32"/>
          <w:szCs w:val="32"/>
          <w:highlight w:val="none"/>
          <w:lang w:eastAsia="zh-CN"/>
        </w:rPr>
        <w:t>（</w:t>
      </w:r>
      <w:r>
        <w:rPr>
          <w:rFonts w:hint="eastAsia" w:ascii="仿宋" w:hAnsi="仿宋" w:eastAsia="仿宋" w:cs="仿宋"/>
          <w:b/>
          <w:bCs/>
          <w:sz w:val="32"/>
          <w:szCs w:val="32"/>
          <w:highlight w:val="none"/>
          <w:lang w:val="en-US" w:eastAsia="zh-CN"/>
        </w:rPr>
        <w:t>唱标</w:t>
      </w:r>
      <w:r>
        <w:rPr>
          <w:rFonts w:hint="eastAsia" w:ascii="仿宋" w:hAnsi="仿宋" w:eastAsia="仿宋" w:cs="仿宋"/>
          <w:b/>
          <w:bCs/>
          <w:sz w:val="32"/>
          <w:szCs w:val="32"/>
          <w:highlight w:val="none"/>
          <w:lang w:eastAsia="zh-CN"/>
        </w:rPr>
        <w:t>）</w:t>
      </w:r>
      <w:r>
        <w:rPr>
          <w:rFonts w:hint="eastAsia" w:ascii="仿宋" w:hAnsi="仿宋" w:eastAsia="仿宋" w:cs="仿宋"/>
          <w:b/>
          <w:bCs/>
          <w:sz w:val="32"/>
          <w:szCs w:val="32"/>
          <w:highlight w:val="none"/>
        </w:rPr>
        <w:t>一览表</w:t>
      </w:r>
      <w:bookmarkEnd w:id="593"/>
      <w:bookmarkEnd w:id="594"/>
    </w:p>
    <w:p w14:paraId="0C232941">
      <w:pPr>
        <w:pageBreakBefore w:val="0"/>
        <w:topLinePunct w:val="0"/>
        <w:bidi w:val="0"/>
        <w:spacing w:line="360" w:lineRule="auto"/>
        <w:jc w:val="left"/>
        <w:rPr>
          <w:rFonts w:hint="eastAsia" w:ascii="仿宋" w:hAnsi="仿宋" w:eastAsia="仿宋" w:cs="仿宋"/>
          <w:b/>
          <w:bCs/>
          <w:sz w:val="22"/>
          <w:highlight w:val="none"/>
          <w:lang w:eastAsia="zh-CN"/>
        </w:rPr>
      </w:pPr>
      <w:r>
        <w:rPr>
          <w:rFonts w:hint="eastAsia" w:ascii="仿宋" w:hAnsi="仿宋" w:eastAsia="仿宋" w:cs="仿宋"/>
          <w:b/>
          <w:bCs/>
          <w:sz w:val="22"/>
          <w:highlight w:val="none"/>
        </w:rPr>
        <w:t>项目名称：</w:t>
      </w:r>
      <w:r>
        <w:rPr>
          <w:rFonts w:hint="eastAsia" w:ascii="仿宋" w:hAnsi="仿宋" w:eastAsia="仿宋" w:cs="仿宋"/>
          <w:b/>
          <w:bCs/>
          <w:sz w:val="22"/>
          <w:highlight w:val="none"/>
          <w:lang w:eastAsia="zh-CN"/>
        </w:rPr>
        <w:t>云南师范大学附属世纪金源学校广播系统采购项目</w:t>
      </w:r>
    </w:p>
    <w:p w14:paraId="722B16FF">
      <w:pPr>
        <w:pageBreakBefore w:val="0"/>
        <w:topLinePunct w:val="0"/>
        <w:bidi w:val="0"/>
        <w:spacing w:line="360" w:lineRule="auto"/>
        <w:jc w:val="left"/>
        <w:rPr>
          <w:rFonts w:hint="eastAsia" w:ascii="仿宋" w:hAnsi="仿宋" w:eastAsia="仿宋" w:cs="仿宋"/>
          <w:b/>
          <w:bCs/>
          <w:sz w:val="22"/>
          <w:highlight w:val="none"/>
          <w:lang w:eastAsia="zh-CN"/>
        </w:rPr>
      </w:pPr>
      <w:r>
        <w:rPr>
          <w:rFonts w:hint="eastAsia" w:ascii="仿宋" w:hAnsi="仿宋" w:eastAsia="仿宋" w:cs="仿宋"/>
          <w:b/>
          <w:bCs/>
          <w:sz w:val="22"/>
          <w:highlight w:val="none"/>
        </w:rPr>
        <w:t>项目编号：</w:t>
      </w:r>
      <w:r>
        <w:rPr>
          <w:rFonts w:hint="eastAsia" w:ascii="仿宋" w:hAnsi="仿宋" w:eastAsia="仿宋" w:cs="仿宋"/>
          <w:b/>
          <w:bCs/>
          <w:sz w:val="22"/>
          <w:highlight w:val="none"/>
          <w:lang w:eastAsia="zh-CN"/>
        </w:rPr>
        <w:t>YNGH[2024]-620</w:t>
      </w:r>
    </w:p>
    <w:tbl>
      <w:tblPr>
        <w:tblStyle w:val="18"/>
        <w:tblW w:w="9797" w:type="dxa"/>
        <w:tblInd w:w="0" w:type="dxa"/>
        <w:tblLayout w:type="fixed"/>
        <w:tblCellMar>
          <w:top w:w="0" w:type="dxa"/>
          <w:left w:w="108" w:type="dxa"/>
          <w:bottom w:w="0" w:type="dxa"/>
          <w:right w:w="108" w:type="dxa"/>
        </w:tblCellMar>
      </w:tblPr>
      <w:tblGrid>
        <w:gridCol w:w="1833"/>
        <w:gridCol w:w="1771"/>
        <w:gridCol w:w="1681"/>
        <w:gridCol w:w="2103"/>
        <w:gridCol w:w="2409"/>
      </w:tblGrid>
      <w:tr w14:paraId="5B94BB89">
        <w:tblPrEx>
          <w:tblCellMar>
            <w:top w:w="0" w:type="dxa"/>
            <w:left w:w="108" w:type="dxa"/>
            <w:bottom w:w="0" w:type="dxa"/>
            <w:right w:w="108" w:type="dxa"/>
          </w:tblCellMar>
        </w:tblPrEx>
        <w:trPr>
          <w:trHeight w:val="736" w:hRule="atLeast"/>
        </w:trPr>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14:paraId="7BEBF4B4">
            <w:pPr>
              <w:pageBreakBefore w:val="0"/>
              <w:widowControl/>
              <w:topLinePunct w:val="0"/>
              <w:bidi w:val="0"/>
              <w:spacing w:line="360" w:lineRule="auto"/>
              <w:jc w:val="center"/>
              <w:rPr>
                <w:rFonts w:hint="eastAsia" w:ascii="仿宋" w:hAnsi="仿宋" w:eastAsia="仿宋" w:cs="仿宋"/>
                <w:b/>
                <w:bCs/>
                <w:kern w:val="0"/>
                <w:sz w:val="22"/>
                <w:highlight w:val="none"/>
              </w:rPr>
            </w:pPr>
            <w:r>
              <w:rPr>
                <w:rFonts w:hint="eastAsia" w:ascii="仿宋" w:hAnsi="仿宋" w:eastAsia="仿宋" w:cs="仿宋"/>
                <w:b/>
                <w:bCs/>
                <w:kern w:val="0"/>
                <w:sz w:val="22"/>
                <w:highlight w:val="none"/>
              </w:rPr>
              <w:t>投标报价（元）</w:t>
            </w:r>
          </w:p>
        </w:tc>
        <w:tc>
          <w:tcPr>
            <w:tcW w:w="1771" w:type="dxa"/>
            <w:tcBorders>
              <w:top w:val="single" w:color="auto" w:sz="4" w:space="0"/>
              <w:left w:val="nil"/>
              <w:bottom w:val="single" w:color="auto" w:sz="4" w:space="0"/>
              <w:right w:val="single" w:color="auto" w:sz="4" w:space="0"/>
            </w:tcBorders>
            <w:shd w:val="clear" w:color="auto" w:fill="auto"/>
            <w:vAlign w:val="center"/>
          </w:tcPr>
          <w:p w14:paraId="27BE40F2">
            <w:pPr>
              <w:pageBreakBefore w:val="0"/>
              <w:widowControl/>
              <w:topLinePunct w:val="0"/>
              <w:bidi w:val="0"/>
              <w:spacing w:line="360" w:lineRule="auto"/>
              <w:jc w:val="center"/>
              <w:rPr>
                <w:rFonts w:hint="eastAsia" w:ascii="仿宋" w:hAnsi="仿宋" w:eastAsia="仿宋" w:cs="仿宋"/>
                <w:b/>
                <w:bCs/>
                <w:kern w:val="0"/>
                <w:sz w:val="22"/>
                <w:highlight w:val="none"/>
              </w:rPr>
            </w:pPr>
            <w:r>
              <w:rPr>
                <w:rFonts w:hint="eastAsia" w:ascii="仿宋" w:hAnsi="仿宋" w:eastAsia="仿宋" w:cs="仿宋"/>
                <w:b/>
                <w:bCs/>
                <w:kern w:val="0"/>
                <w:sz w:val="22"/>
                <w:highlight w:val="none"/>
              </w:rPr>
              <w:t>合同履行期限</w:t>
            </w:r>
          </w:p>
        </w:tc>
        <w:tc>
          <w:tcPr>
            <w:tcW w:w="1681" w:type="dxa"/>
            <w:tcBorders>
              <w:top w:val="single" w:color="auto" w:sz="4" w:space="0"/>
              <w:left w:val="nil"/>
              <w:bottom w:val="single" w:color="auto" w:sz="4" w:space="0"/>
              <w:right w:val="single" w:color="auto" w:sz="4" w:space="0"/>
            </w:tcBorders>
            <w:shd w:val="clear" w:color="auto" w:fill="auto"/>
            <w:vAlign w:val="center"/>
          </w:tcPr>
          <w:p w14:paraId="005985A0">
            <w:pPr>
              <w:pageBreakBefore w:val="0"/>
              <w:widowControl/>
              <w:topLinePunct w:val="0"/>
              <w:bidi w:val="0"/>
              <w:spacing w:line="360" w:lineRule="auto"/>
              <w:jc w:val="center"/>
              <w:rPr>
                <w:rFonts w:hint="eastAsia" w:ascii="仿宋" w:hAnsi="仿宋" w:eastAsia="仿宋" w:cs="仿宋"/>
                <w:b/>
                <w:bCs/>
                <w:kern w:val="0"/>
                <w:sz w:val="22"/>
                <w:highlight w:val="none"/>
              </w:rPr>
            </w:pPr>
            <w:r>
              <w:rPr>
                <w:rFonts w:hint="eastAsia" w:ascii="仿宋" w:hAnsi="仿宋" w:eastAsia="仿宋" w:cs="仿宋"/>
                <w:b/>
                <w:bCs/>
                <w:kern w:val="0"/>
                <w:sz w:val="22"/>
                <w:highlight w:val="none"/>
              </w:rPr>
              <w:t>交付地点</w:t>
            </w:r>
          </w:p>
        </w:tc>
        <w:tc>
          <w:tcPr>
            <w:tcW w:w="2103" w:type="dxa"/>
            <w:tcBorders>
              <w:top w:val="single" w:color="auto" w:sz="4" w:space="0"/>
              <w:left w:val="nil"/>
              <w:bottom w:val="single" w:color="auto" w:sz="4" w:space="0"/>
              <w:right w:val="single" w:color="auto" w:sz="4" w:space="0"/>
            </w:tcBorders>
            <w:shd w:val="clear" w:color="auto" w:fill="auto"/>
            <w:vAlign w:val="center"/>
          </w:tcPr>
          <w:p w14:paraId="76C2F400">
            <w:pPr>
              <w:pageBreakBefore w:val="0"/>
              <w:widowControl/>
              <w:topLinePunct w:val="0"/>
              <w:bidi w:val="0"/>
              <w:spacing w:line="360" w:lineRule="auto"/>
              <w:jc w:val="center"/>
              <w:rPr>
                <w:rFonts w:hint="eastAsia" w:ascii="仿宋" w:hAnsi="仿宋" w:eastAsia="仿宋" w:cs="仿宋"/>
                <w:b/>
                <w:bCs/>
                <w:kern w:val="0"/>
                <w:sz w:val="22"/>
                <w:highlight w:val="none"/>
              </w:rPr>
            </w:pPr>
            <w:r>
              <w:rPr>
                <w:rFonts w:hint="eastAsia" w:ascii="仿宋" w:hAnsi="仿宋" w:eastAsia="仿宋" w:cs="仿宋"/>
                <w:b/>
                <w:bCs/>
                <w:kern w:val="0"/>
                <w:sz w:val="22"/>
                <w:highlight w:val="none"/>
              </w:rPr>
              <w:t>质量承诺</w:t>
            </w:r>
          </w:p>
        </w:tc>
        <w:tc>
          <w:tcPr>
            <w:tcW w:w="2409" w:type="dxa"/>
            <w:tcBorders>
              <w:top w:val="single" w:color="auto" w:sz="4" w:space="0"/>
              <w:left w:val="nil"/>
              <w:bottom w:val="single" w:color="auto" w:sz="4" w:space="0"/>
              <w:right w:val="single" w:color="auto" w:sz="4" w:space="0"/>
            </w:tcBorders>
            <w:shd w:val="clear" w:color="auto" w:fill="auto"/>
            <w:vAlign w:val="center"/>
          </w:tcPr>
          <w:p w14:paraId="085E9E8E">
            <w:pPr>
              <w:pageBreakBefore w:val="0"/>
              <w:widowControl/>
              <w:topLinePunct w:val="0"/>
              <w:bidi w:val="0"/>
              <w:spacing w:line="360" w:lineRule="auto"/>
              <w:jc w:val="center"/>
              <w:rPr>
                <w:rFonts w:hint="eastAsia" w:ascii="仿宋" w:hAnsi="仿宋" w:eastAsia="仿宋" w:cs="仿宋"/>
                <w:b/>
                <w:bCs/>
                <w:kern w:val="0"/>
                <w:sz w:val="22"/>
                <w:highlight w:val="none"/>
              </w:rPr>
            </w:pPr>
            <w:r>
              <w:rPr>
                <w:rFonts w:hint="eastAsia" w:ascii="仿宋" w:hAnsi="仿宋" w:eastAsia="仿宋" w:cs="仿宋"/>
                <w:b/>
                <w:bCs/>
                <w:kern w:val="0"/>
                <w:sz w:val="22"/>
                <w:highlight w:val="none"/>
              </w:rPr>
              <w:t>备注</w:t>
            </w:r>
          </w:p>
        </w:tc>
      </w:tr>
      <w:tr w14:paraId="597C5F69">
        <w:tblPrEx>
          <w:tblCellMar>
            <w:top w:w="0" w:type="dxa"/>
            <w:left w:w="108" w:type="dxa"/>
            <w:bottom w:w="0" w:type="dxa"/>
            <w:right w:w="108" w:type="dxa"/>
          </w:tblCellMar>
        </w:tblPrEx>
        <w:trPr>
          <w:trHeight w:val="2548" w:hRule="atLeast"/>
        </w:trPr>
        <w:tc>
          <w:tcPr>
            <w:tcW w:w="1833" w:type="dxa"/>
            <w:tcBorders>
              <w:top w:val="nil"/>
              <w:left w:val="single" w:color="auto" w:sz="4" w:space="0"/>
              <w:right w:val="single" w:color="auto" w:sz="4" w:space="0"/>
            </w:tcBorders>
            <w:shd w:val="clear" w:color="auto" w:fill="auto"/>
            <w:vAlign w:val="center"/>
          </w:tcPr>
          <w:p w14:paraId="2C86ED5D">
            <w:pPr>
              <w:pageBreakBefore w:val="0"/>
              <w:widowControl/>
              <w:topLinePunct w:val="0"/>
              <w:bidi w:val="0"/>
              <w:spacing w:line="360" w:lineRule="auto"/>
              <w:jc w:val="left"/>
              <w:rPr>
                <w:rFonts w:hint="eastAsia" w:ascii="仿宋" w:hAnsi="仿宋" w:eastAsia="仿宋" w:cs="仿宋"/>
                <w:kern w:val="0"/>
                <w:sz w:val="22"/>
                <w:highlight w:val="none"/>
              </w:rPr>
            </w:pPr>
            <w:r>
              <w:rPr>
                <w:rFonts w:hint="eastAsia" w:ascii="仿宋" w:hAnsi="仿宋" w:eastAsia="仿宋" w:cs="仿宋"/>
                <w:kern w:val="0"/>
                <w:sz w:val="22"/>
                <w:highlight w:val="none"/>
              </w:rPr>
              <w:t>大写：</w:t>
            </w:r>
          </w:p>
          <w:p w14:paraId="58C7172E">
            <w:pPr>
              <w:pStyle w:val="12"/>
              <w:pageBreakBefore w:val="0"/>
              <w:topLinePunct w:val="0"/>
              <w:bidi w:val="0"/>
              <w:spacing w:line="360" w:lineRule="auto"/>
              <w:rPr>
                <w:rFonts w:hint="eastAsia" w:ascii="仿宋" w:hAnsi="仿宋" w:eastAsia="仿宋" w:cs="仿宋"/>
                <w:highlight w:val="none"/>
              </w:rPr>
            </w:pPr>
          </w:p>
          <w:p w14:paraId="200336F5">
            <w:pPr>
              <w:pageBreakBefore w:val="0"/>
              <w:widowControl/>
              <w:topLinePunct w:val="0"/>
              <w:bidi w:val="0"/>
              <w:spacing w:line="360" w:lineRule="auto"/>
              <w:jc w:val="left"/>
              <w:rPr>
                <w:rFonts w:hint="eastAsia" w:ascii="仿宋" w:hAnsi="仿宋" w:eastAsia="仿宋" w:cs="仿宋"/>
                <w:kern w:val="0"/>
                <w:sz w:val="22"/>
                <w:highlight w:val="none"/>
              </w:rPr>
            </w:pPr>
            <w:r>
              <w:rPr>
                <w:rFonts w:hint="eastAsia" w:ascii="仿宋" w:hAnsi="仿宋" w:eastAsia="仿宋" w:cs="仿宋"/>
                <w:kern w:val="0"/>
                <w:sz w:val="22"/>
                <w:highlight w:val="none"/>
              </w:rPr>
              <w:t>小写：¥</w:t>
            </w:r>
            <w:r>
              <w:rPr>
                <w:rFonts w:hint="eastAsia" w:ascii="仿宋" w:hAnsi="仿宋" w:eastAsia="仿宋" w:cs="仿宋"/>
                <w:kern w:val="0"/>
                <w:sz w:val="22"/>
                <w:highlight w:val="none"/>
                <w:u w:val="single"/>
              </w:rPr>
              <w:t xml:space="preserve">      </w:t>
            </w:r>
            <w:r>
              <w:rPr>
                <w:rFonts w:hint="eastAsia" w:ascii="仿宋" w:hAnsi="仿宋" w:eastAsia="仿宋" w:cs="仿宋"/>
                <w:kern w:val="0"/>
                <w:sz w:val="22"/>
                <w:highlight w:val="none"/>
              </w:rPr>
              <w:t>元</w:t>
            </w:r>
          </w:p>
        </w:tc>
        <w:tc>
          <w:tcPr>
            <w:tcW w:w="1771" w:type="dxa"/>
            <w:tcBorders>
              <w:top w:val="nil"/>
              <w:left w:val="nil"/>
              <w:right w:val="single" w:color="auto" w:sz="4" w:space="0"/>
            </w:tcBorders>
            <w:shd w:val="clear" w:color="auto" w:fill="auto"/>
            <w:vAlign w:val="center"/>
          </w:tcPr>
          <w:p w14:paraId="15149E75">
            <w:pPr>
              <w:pageBreakBefore w:val="0"/>
              <w:widowControl/>
              <w:topLinePunct w:val="0"/>
              <w:bidi w:val="0"/>
              <w:spacing w:line="360" w:lineRule="auto"/>
              <w:jc w:val="left"/>
              <w:rPr>
                <w:rFonts w:hint="eastAsia" w:ascii="仿宋" w:hAnsi="仿宋" w:eastAsia="仿宋" w:cs="仿宋"/>
                <w:kern w:val="0"/>
                <w:sz w:val="22"/>
                <w:highlight w:val="none"/>
              </w:rPr>
            </w:pPr>
          </w:p>
        </w:tc>
        <w:tc>
          <w:tcPr>
            <w:tcW w:w="1681" w:type="dxa"/>
            <w:tcBorders>
              <w:top w:val="nil"/>
              <w:left w:val="nil"/>
              <w:right w:val="single" w:color="auto" w:sz="4" w:space="0"/>
            </w:tcBorders>
            <w:shd w:val="clear" w:color="auto" w:fill="auto"/>
            <w:vAlign w:val="center"/>
          </w:tcPr>
          <w:p w14:paraId="3741ACFA">
            <w:pPr>
              <w:pageBreakBefore w:val="0"/>
              <w:widowControl/>
              <w:topLinePunct w:val="0"/>
              <w:bidi w:val="0"/>
              <w:spacing w:line="360" w:lineRule="auto"/>
              <w:jc w:val="center"/>
              <w:rPr>
                <w:rFonts w:hint="eastAsia" w:ascii="仿宋" w:hAnsi="仿宋" w:eastAsia="仿宋" w:cs="仿宋"/>
                <w:kern w:val="0"/>
                <w:sz w:val="22"/>
                <w:highlight w:val="none"/>
              </w:rPr>
            </w:pPr>
          </w:p>
        </w:tc>
        <w:tc>
          <w:tcPr>
            <w:tcW w:w="2103" w:type="dxa"/>
            <w:tcBorders>
              <w:top w:val="single" w:color="auto" w:sz="4" w:space="0"/>
              <w:left w:val="nil"/>
              <w:right w:val="single" w:color="auto" w:sz="4" w:space="0"/>
            </w:tcBorders>
            <w:shd w:val="clear" w:color="auto" w:fill="auto"/>
            <w:vAlign w:val="center"/>
          </w:tcPr>
          <w:p w14:paraId="5847D071">
            <w:pPr>
              <w:pageBreakBefore w:val="0"/>
              <w:widowControl/>
              <w:topLinePunct w:val="0"/>
              <w:bidi w:val="0"/>
              <w:spacing w:line="360" w:lineRule="auto"/>
              <w:jc w:val="center"/>
              <w:rPr>
                <w:rFonts w:hint="eastAsia" w:ascii="仿宋" w:hAnsi="仿宋" w:eastAsia="仿宋" w:cs="仿宋"/>
                <w:kern w:val="0"/>
                <w:sz w:val="22"/>
                <w:highlight w:val="none"/>
              </w:rPr>
            </w:pPr>
          </w:p>
        </w:tc>
        <w:tc>
          <w:tcPr>
            <w:tcW w:w="2409" w:type="dxa"/>
            <w:tcBorders>
              <w:top w:val="nil"/>
              <w:left w:val="nil"/>
              <w:right w:val="single" w:color="auto" w:sz="4" w:space="0"/>
            </w:tcBorders>
            <w:shd w:val="clear" w:color="auto" w:fill="auto"/>
            <w:vAlign w:val="center"/>
          </w:tcPr>
          <w:p w14:paraId="1A6C5984">
            <w:pPr>
              <w:pageBreakBefore w:val="0"/>
              <w:widowControl/>
              <w:topLinePunct w:val="0"/>
              <w:bidi w:val="0"/>
              <w:spacing w:line="360" w:lineRule="auto"/>
              <w:jc w:val="center"/>
              <w:rPr>
                <w:rFonts w:hint="eastAsia" w:ascii="仿宋" w:hAnsi="仿宋" w:eastAsia="仿宋" w:cs="仿宋"/>
                <w:kern w:val="0"/>
                <w:sz w:val="22"/>
                <w:highlight w:val="none"/>
              </w:rPr>
            </w:pPr>
          </w:p>
        </w:tc>
      </w:tr>
      <w:tr w14:paraId="2AC55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19" w:hRule="atLeast"/>
        </w:trPr>
        <w:tc>
          <w:tcPr>
            <w:tcW w:w="9797" w:type="dxa"/>
            <w:gridSpan w:val="5"/>
            <w:shd w:val="clear" w:color="auto" w:fill="auto"/>
          </w:tcPr>
          <w:p w14:paraId="51C40391">
            <w:pPr>
              <w:pageBreakBefore w:val="0"/>
              <w:topLinePunct w:val="0"/>
              <w:bidi w:val="0"/>
              <w:spacing w:line="360" w:lineRule="auto"/>
              <w:rPr>
                <w:rFonts w:hint="eastAsia" w:ascii="仿宋" w:hAnsi="仿宋" w:eastAsia="仿宋" w:cs="仿宋"/>
                <w:sz w:val="22"/>
                <w:highlight w:val="none"/>
              </w:rPr>
            </w:pPr>
          </w:p>
          <w:p w14:paraId="0F94EA1F">
            <w:pPr>
              <w:pageBreakBefore w:val="0"/>
              <w:topLinePunct w:val="0"/>
              <w:bidi w:val="0"/>
              <w:spacing w:line="360" w:lineRule="auto"/>
              <w:rPr>
                <w:rFonts w:hint="eastAsia" w:ascii="仿宋" w:hAnsi="仿宋" w:eastAsia="仿宋" w:cs="仿宋"/>
                <w:sz w:val="22"/>
                <w:highlight w:val="none"/>
              </w:rPr>
            </w:pPr>
          </w:p>
          <w:p w14:paraId="44263AAC">
            <w:pPr>
              <w:pageBreakBefore w:val="0"/>
              <w:topLinePunct w:val="0"/>
              <w:bidi w:val="0"/>
              <w:spacing w:line="360" w:lineRule="auto"/>
              <w:rPr>
                <w:rFonts w:hint="eastAsia" w:ascii="仿宋" w:hAnsi="仿宋" w:eastAsia="仿宋" w:cs="仿宋"/>
                <w:sz w:val="22"/>
                <w:highlight w:val="none"/>
              </w:rPr>
            </w:pPr>
            <w:r>
              <w:rPr>
                <w:rFonts w:hint="eastAsia" w:ascii="仿宋" w:hAnsi="仿宋" w:eastAsia="仿宋" w:cs="仿宋"/>
                <w:sz w:val="22"/>
                <w:highlight w:val="none"/>
              </w:rPr>
              <w:t>投标人（</w:t>
            </w:r>
            <w:r>
              <w:rPr>
                <w:rFonts w:hint="eastAsia" w:ascii="仿宋" w:hAnsi="仿宋" w:eastAsia="仿宋" w:cs="仿宋"/>
                <w:sz w:val="22"/>
                <w:highlight w:val="none"/>
                <w:lang w:eastAsia="zh-CN"/>
              </w:rPr>
              <w:t>盖单位公章</w:t>
            </w:r>
            <w:r>
              <w:rPr>
                <w:rFonts w:hint="eastAsia" w:ascii="仿宋" w:hAnsi="仿宋" w:eastAsia="仿宋" w:cs="仿宋"/>
                <w:sz w:val="22"/>
                <w:highlight w:val="none"/>
              </w:rPr>
              <w:t>）：</w:t>
            </w:r>
          </w:p>
          <w:p w14:paraId="58CE13D2">
            <w:pPr>
              <w:pageBreakBefore w:val="0"/>
              <w:topLinePunct w:val="0"/>
              <w:bidi w:val="0"/>
              <w:spacing w:line="360" w:lineRule="auto"/>
              <w:rPr>
                <w:rFonts w:hint="eastAsia" w:ascii="仿宋" w:hAnsi="仿宋" w:eastAsia="仿宋" w:cs="仿宋"/>
                <w:sz w:val="22"/>
                <w:highlight w:val="none"/>
              </w:rPr>
            </w:pPr>
          </w:p>
          <w:p w14:paraId="1054FC5B">
            <w:pPr>
              <w:pageBreakBefore w:val="0"/>
              <w:topLinePunct w:val="0"/>
              <w:bidi w:val="0"/>
              <w:spacing w:line="360" w:lineRule="auto"/>
              <w:rPr>
                <w:rFonts w:hint="eastAsia" w:ascii="仿宋" w:hAnsi="仿宋" w:eastAsia="仿宋" w:cs="仿宋"/>
                <w:sz w:val="22"/>
                <w:highlight w:val="none"/>
              </w:rPr>
            </w:pPr>
          </w:p>
          <w:p w14:paraId="3EC9C308">
            <w:pPr>
              <w:pageBreakBefore w:val="0"/>
              <w:topLinePunct w:val="0"/>
              <w:bidi w:val="0"/>
              <w:spacing w:line="360" w:lineRule="auto"/>
              <w:rPr>
                <w:rFonts w:hint="eastAsia" w:ascii="仿宋" w:hAnsi="仿宋" w:eastAsia="仿宋" w:cs="仿宋"/>
                <w:sz w:val="22"/>
                <w:highlight w:val="none"/>
              </w:rPr>
            </w:pPr>
            <w:r>
              <w:rPr>
                <w:rFonts w:hint="eastAsia" w:ascii="仿宋" w:hAnsi="仿宋" w:eastAsia="仿宋" w:cs="仿宋"/>
                <w:sz w:val="22"/>
                <w:highlight w:val="none"/>
              </w:rPr>
              <w:t>法定代表人或委托代理人（</w:t>
            </w:r>
            <w:r>
              <w:rPr>
                <w:rFonts w:hint="eastAsia" w:ascii="仿宋" w:hAnsi="仿宋" w:eastAsia="仿宋" w:cs="仿宋"/>
                <w:sz w:val="22"/>
                <w:highlight w:val="none"/>
                <w:lang w:eastAsia="zh-CN"/>
              </w:rPr>
              <w:t>签字或盖章</w:t>
            </w:r>
            <w:r>
              <w:rPr>
                <w:rFonts w:hint="eastAsia" w:ascii="仿宋" w:hAnsi="仿宋" w:eastAsia="仿宋" w:cs="仿宋"/>
                <w:sz w:val="22"/>
                <w:highlight w:val="none"/>
              </w:rPr>
              <w:t>）：</w:t>
            </w:r>
          </w:p>
          <w:p w14:paraId="1FE91215">
            <w:pPr>
              <w:pageBreakBefore w:val="0"/>
              <w:topLinePunct w:val="0"/>
              <w:bidi w:val="0"/>
              <w:spacing w:line="360" w:lineRule="auto"/>
              <w:rPr>
                <w:rFonts w:hint="eastAsia" w:ascii="仿宋" w:hAnsi="仿宋" w:eastAsia="仿宋" w:cs="仿宋"/>
                <w:sz w:val="22"/>
                <w:highlight w:val="none"/>
              </w:rPr>
            </w:pPr>
          </w:p>
          <w:p w14:paraId="3AB4B13E">
            <w:pPr>
              <w:pageBreakBefore w:val="0"/>
              <w:topLinePunct w:val="0"/>
              <w:bidi w:val="0"/>
              <w:spacing w:line="360" w:lineRule="auto"/>
              <w:rPr>
                <w:rFonts w:hint="eastAsia" w:ascii="仿宋" w:hAnsi="仿宋" w:eastAsia="仿宋" w:cs="仿宋"/>
                <w:sz w:val="22"/>
                <w:highlight w:val="none"/>
              </w:rPr>
            </w:pPr>
            <w:r>
              <w:rPr>
                <w:rFonts w:hint="eastAsia" w:ascii="仿宋" w:hAnsi="仿宋" w:eastAsia="仿宋" w:cs="仿宋"/>
                <w:sz w:val="22"/>
                <w:highlight w:val="none"/>
              </w:rPr>
              <w:t>日    期：    年   月   日</w:t>
            </w:r>
          </w:p>
        </w:tc>
      </w:tr>
      <w:tr w14:paraId="3559E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5" w:hRule="atLeast"/>
        </w:trPr>
        <w:tc>
          <w:tcPr>
            <w:tcW w:w="9797" w:type="dxa"/>
            <w:gridSpan w:val="5"/>
            <w:shd w:val="clear" w:color="auto" w:fill="auto"/>
            <w:vAlign w:val="center"/>
          </w:tcPr>
          <w:p w14:paraId="0C5A4B32">
            <w:pPr>
              <w:pageBreakBefore w:val="0"/>
              <w:topLinePunct w:val="0"/>
              <w:bidi w:val="0"/>
              <w:spacing w:line="360" w:lineRule="auto"/>
              <w:rPr>
                <w:rFonts w:hint="eastAsia" w:ascii="仿宋" w:hAnsi="仿宋" w:eastAsia="仿宋" w:cs="仿宋"/>
                <w:sz w:val="22"/>
                <w:szCs w:val="24"/>
                <w:highlight w:val="none"/>
              </w:rPr>
            </w:pPr>
            <w:r>
              <w:rPr>
                <w:rFonts w:hint="eastAsia" w:ascii="仿宋" w:hAnsi="仿宋" w:eastAsia="仿宋" w:cs="仿宋"/>
                <w:sz w:val="22"/>
                <w:szCs w:val="24"/>
                <w:highlight w:val="none"/>
              </w:rPr>
              <w:t>注：1.表中“投标报价”应与“投标函”中“投标报价”一致。</w:t>
            </w:r>
          </w:p>
        </w:tc>
      </w:tr>
    </w:tbl>
    <w:p w14:paraId="7600300B">
      <w:pPr>
        <w:pageBreakBefore w:val="0"/>
        <w:topLinePunct w:val="0"/>
        <w:bidi w:val="0"/>
        <w:spacing w:line="360" w:lineRule="auto"/>
        <w:rPr>
          <w:rFonts w:hint="eastAsia" w:ascii="仿宋" w:hAnsi="仿宋" w:eastAsia="仿宋" w:cs="仿宋"/>
          <w:sz w:val="22"/>
          <w:szCs w:val="24"/>
          <w:highlight w:val="none"/>
        </w:rPr>
      </w:pPr>
    </w:p>
    <w:p w14:paraId="760237FF">
      <w:pPr>
        <w:pStyle w:val="5"/>
        <w:pageBreakBefore w:val="0"/>
        <w:numPr>
          <w:ilvl w:val="1"/>
          <w:numId w:val="0"/>
        </w:numPr>
        <w:tabs>
          <w:tab w:val="clear" w:pos="1200"/>
        </w:tabs>
        <w:topLinePunct w:val="0"/>
        <w:bidi w:val="0"/>
        <w:snapToGrid w:val="0"/>
        <w:spacing w:before="0" w:after="0" w:line="360" w:lineRule="auto"/>
        <w:jc w:val="center"/>
        <w:rPr>
          <w:rFonts w:hint="eastAsia" w:ascii="仿宋" w:hAnsi="仿宋" w:eastAsia="仿宋" w:cs="仿宋"/>
          <w:szCs w:val="32"/>
          <w:highlight w:val="none"/>
        </w:rPr>
      </w:pPr>
      <w:bookmarkStart w:id="595" w:name="_Toc5389"/>
      <w:bookmarkStart w:id="596" w:name="_Toc20863"/>
      <w:bookmarkStart w:id="597" w:name="_Toc20101"/>
      <w:bookmarkStart w:id="598" w:name="_Toc4985"/>
      <w:bookmarkStart w:id="599" w:name="_Toc19644"/>
      <w:bookmarkStart w:id="600" w:name="_Toc26513"/>
      <w:bookmarkStart w:id="601" w:name="_Toc19552"/>
      <w:r>
        <w:rPr>
          <w:rFonts w:hint="eastAsia" w:ascii="仿宋" w:hAnsi="仿宋" w:eastAsia="仿宋" w:cs="仿宋"/>
          <w:sz w:val="36"/>
          <w:szCs w:val="32"/>
          <w:highlight w:val="none"/>
        </w:rPr>
        <w:br w:type="page"/>
      </w:r>
      <w:bookmarkStart w:id="602" w:name="_Toc18090"/>
      <w:bookmarkStart w:id="603" w:name="_Toc17698"/>
      <w:r>
        <w:rPr>
          <w:rFonts w:hint="eastAsia" w:ascii="仿宋" w:hAnsi="仿宋" w:eastAsia="仿宋" w:cs="仿宋"/>
          <w:szCs w:val="32"/>
          <w:highlight w:val="none"/>
        </w:rPr>
        <w:t>二、投标报价明细</w:t>
      </w:r>
      <w:bookmarkEnd w:id="602"/>
      <w:bookmarkEnd w:id="603"/>
    </w:p>
    <w:p w14:paraId="09E06FA6">
      <w:pPr>
        <w:pageBreakBefore w:val="0"/>
        <w:topLinePunct w:val="0"/>
        <w:bidi w:val="0"/>
        <w:spacing w:line="360" w:lineRule="auto"/>
        <w:jc w:val="left"/>
        <w:rPr>
          <w:rFonts w:hint="eastAsia" w:ascii="仿宋" w:hAnsi="仿宋" w:eastAsia="仿宋" w:cs="仿宋"/>
          <w:b/>
          <w:spacing w:val="-11"/>
          <w:szCs w:val="21"/>
          <w:highlight w:val="none"/>
        </w:rPr>
      </w:pPr>
      <w:r>
        <w:rPr>
          <w:rFonts w:hint="eastAsia" w:ascii="仿宋" w:hAnsi="仿宋" w:eastAsia="仿宋" w:cs="仿宋"/>
          <w:b/>
          <w:spacing w:val="-11"/>
          <w:szCs w:val="21"/>
          <w:highlight w:val="none"/>
        </w:rPr>
        <w:t>项目名称：</w:t>
      </w:r>
      <w:r>
        <w:rPr>
          <w:rFonts w:hint="eastAsia" w:ascii="仿宋" w:hAnsi="仿宋" w:eastAsia="仿宋" w:cs="仿宋"/>
          <w:b/>
          <w:spacing w:val="-11"/>
          <w:szCs w:val="21"/>
          <w:highlight w:val="none"/>
          <w:lang w:eastAsia="zh-CN"/>
        </w:rPr>
        <w:t>云南师范大学附属世纪金源学校广播系统采购项目</w:t>
      </w:r>
    </w:p>
    <w:p w14:paraId="79603941">
      <w:pPr>
        <w:pageBreakBefore w:val="0"/>
        <w:topLinePunct w:val="0"/>
        <w:bidi w:val="0"/>
        <w:spacing w:line="360" w:lineRule="auto"/>
        <w:jc w:val="left"/>
        <w:rPr>
          <w:rFonts w:hint="eastAsia" w:ascii="仿宋" w:hAnsi="仿宋" w:eastAsia="仿宋" w:cs="仿宋"/>
          <w:b/>
          <w:spacing w:val="-11"/>
          <w:szCs w:val="21"/>
          <w:highlight w:val="none"/>
          <w:lang w:eastAsia="zh-CN"/>
        </w:rPr>
      </w:pPr>
      <w:r>
        <w:rPr>
          <w:rFonts w:hint="eastAsia" w:ascii="仿宋" w:hAnsi="仿宋" w:eastAsia="仿宋" w:cs="仿宋"/>
          <w:b/>
          <w:spacing w:val="-11"/>
          <w:szCs w:val="21"/>
          <w:highlight w:val="none"/>
        </w:rPr>
        <w:t>项目编号：</w:t>
      </w:r>
      <w:r>
        <w:rPr>
          <w:rFonts w:hint="eastAsia" w:ascii="仿宋" w:hAnsi="仿宋" w:eastAsia="仿宋" w:cs="仿宋"/>
          <w:b/>
          <w:spacing w:val="-11"/>
          <w:szCs w:val="21"/>
          <w:highlight w:val="none"/>
          <w:lang w:eastAsia="zh-CN"/>
        </w:rPr>
        <w:t>YNGH[2024]-620</w:t>
      </w:r>
    </w:p>
    <w:tbl>
      <w:tblPr>
        <w:tblStyle w:val="18"/>
        <w:tblpPr w:leftFromText="180" w:rightFromText="180" w:vertAnchor="text" w:horzAnchor="page" w:tblpX="1087" w:tblpY="46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66"/>
        <w:gridCol w:w="2720"/>
        <w:gridCol w:w="588"/>
        <w:gridCol w:w="1142"/>
        <w:gridCol w:w="466"/>
        <w:gridCol w:w="547"/>
        <w:gridCol w:w="1437"/>
        <w:gridCol w:w="1257"/>
        <w:gridCol w:w="1339"/>
      </w:tblGrid>
      <w:tr w14:paraId="759880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18F86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序号</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2F05C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产品名称</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C5E28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型号和规格</w:t>
            </w:r>
          </w:p>
        </w:tc>
        <w:tc>
          <w:tcPr>
            <w:tcW w:w="11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8CD7F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制造商（生产厂商）名称/原产地</w:t>
            </w:r>
          </w:p>
        </w:tc>
        <w:tc>
          <w:tcPr>
            <w:tcW w:w="46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73D88C">
            <w:pPr>
              <w:pStyle w:val="12"/>
              <w:pageBreakBefore w:val="0"/>
              <w:topLinePunct w:val="0"/>
              <w:bidi w:val="0"/>
              <w:spacing w:line="360" w:lineRule="auto"/>
              <w:jc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数量</w:t>
            </w:r>
          </w:p>
        </w:tc>
        <w:tc>
          <w:tcPr>
            <w:tcW w:w="54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5ACB14">
            <w:pPr>
              <w:pStyle w:val="12"/>
              <w:pageBreakBefore w:val="0"/>
              <w:topLinePunct w:val="0"/>
              <w:bidi w:val="0"/>
              <w:spacing w:line="360" w:lineRule="auto"/>
              <w:jc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计量单位</w:t>
            </w:r>
          </w:p>
        </w:tc>
        <w:tc>
          <w:tcPr>
            <w:tcW w:w="14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D154AB">
            <w:pPr>
              <w:pStyle w:val="12"/>
              <w:pageBreakBefore w:val="0"/>
              <w:topLinePunct w:val="0"/>
              <w:bidi w:val="0"/>
              <w:spacing w:line="360" w:lineRule="auto"/>
              <w:jc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单价</w:t>
            </w:r>
            <w:r>
              <w:rPr>
                <w:rFonts w:hint="eastAsia" w:ascii="仿宋" w:hAnsi="仿宋" w:eastAsia="仿宋" w:cs="仿宋"/>
                <w:b w:val="0"/>
                <w:bCs w:val="0"/>
                <w:sz w:val="21"/>
                <w:szCs w:val="21"/>
                <w:highlight w:val="none"/>
                <w:lang w:val="en-US" w:eastAsia="zh-CN"/>
              </w:rPr>
              <w:t>限价</w:t>
            </w:r>
            <w:r>
              <w:rPr>
                <w:rFonts w:hint="eastAsia" w:ascii="仿宋" w:hAnsi="仿宋" w:eastAsia="仿宋" w:cs="仿宋"/>
                <w:b w:val="0"/>
                <w:bCs w:val="0"/>
                <w:sz w:val="21"/>
                <w:szCs w:val="21"/>
                <w:highlight w:val="none"/>
              </w:rPr>
              <w:t>（元）</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AC8E6">
            <w:pPr>
              <w:pStyle w:val="12"/>
              <w:pageBreakBefore w:val="0"/>
              <w:topLinePunct w:val="0"/>
              <w:bidi w:val="0"/>
              <w:spacing w:line="360" w:lineRule="auto"/>
              <w:jc w:val="center"/>
              <w:rPr>
                <w:rFonts w:hint="default" w:ascii="仿宋" w:hAnsi="仿宋" w:eastAsia="仿宋" w:cs="仿宋"/>
                <w:b w:val="0"/>
                <w:bCs w:val="0"/>
                <w:sz w:val="21"/>
                <w:szCs w:val="21"/>
                <w:highlight w:val="none"/>
                <w:lang w:val="en-US" w:eastAsia="zh-CN"/>
              </w:rPr>
            </w:pPr>
            <w:r>
              <w:rPr>
                <w:rFonts w:hint="eastAsia" w:ascii="仿宋" w:hAnsi="仿宋" w:eastAsia="仿宋" w:cs="仿宋"/>
                <w:b w:val="0"/>
                <w:bCs w:val="0"/>
                <w:sz w:val="21"/>
                <w:szCs w:val="21"/>
                <w:highlight w:val="none"/>
                <w:lang w:val="en-US" w:eastAsia="zh-CN"/>
              </w:rPr>
              <w:t>投标单价（元）</w:t>
            </w: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965BFF">
            <w:pPr>
              <w:pStyle w:val="12"/>
              <w:pageBreakBefore w:val="0"/>
              <w:topLinePunct w:val="0"/>
              <w:bidi w:val="0"/>
              <w:spacing w:line="360" w:lineRule="auto"/>
              <w:ind w:left="72" w:leftChars="0"/>
              <w:jc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sz w:val="21"/>
                <w:szCs w:val="21"/>
                <w:highlight w:val="none"/>
              </w:rPr>
              <w:t>小计（元）</w:t>
            </w:r>
          </w:p>
        </w:tc>
      </w:tr>
      <w:tr w14:paraId="277F69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B9381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2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C97A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网络广播中央控制主机</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15656C">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65DE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B5123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2022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859E0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20000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66D4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30732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0A0C19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A13B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2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BADCF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播放机</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BB135E">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41E66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42266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669E8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0259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2000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7DD7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6A4D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046A0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842D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3</w:t>
            </w:r>
          </w:p>
        </w:tc>
        <w:tc>
          <w:tcPr>
            <w:tcW w:w="2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CCE2E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电源时序器</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1F8743">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E46C4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E47FB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DF59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A24D8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3000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62B8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F110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26411D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CD21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4</w:t>
            </w:r>
          </w:p>
        </w:tc>
        <w:tc>
          <w:tcPr>
            <w:tcW w:w="2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211C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网络寻呼麦克风</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D19EC6">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EEC5D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18D31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002D0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264D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7000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B1A7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5B061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5630B8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730F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5</w:t>
            </w:r>
          </w:p>
        </w:tc>
        <w:tc>
          <w:tcPr>
            <w:tcW w:w="2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13D76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网络时间服务器</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413C86">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21B8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72F76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9EB71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E3B5C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12000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E96F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6CF73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674634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DA20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6</w:t>
            </w:r>
          </w:p>
        </w:tc>
        <w:tc>
          <w:tcPr>
            <w:tcW w:w="2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92984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前置放大器</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C31450">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17CA2">
            <w:pPr>
              <w:keepNext w:val="0"/>
              <w:keepLines w:val="0"/>
              <w:widowControl/>
              <w:suppressLineNumbers w:val="0"/>
              <w:jc w:val="both"/>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1107F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4E6E5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AF526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1600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04E7D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B14C0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3CAB6E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2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C0150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7</w:t>
            </w:r>
          </w:p>
        </w:tc>
        <w:tc>
          <w:tcPr>
            <w:tcW w:w="2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9B34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监听音箱</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4E1190">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50F6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01905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F519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个</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FED67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2400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D30C8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C7CF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5265C9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6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1760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8</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1D4C5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多功能集成广播主机</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5C7C33">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9C91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C7308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8699D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84897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8000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710F8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ABBCB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29812D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0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C239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9</w:t>
            </w:r>
          </w:p>
        </w:tc>
        <w:tc>
          <w:tcPr>
            <w:tcW w:w="2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A208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备份定压功放</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FE210A">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B8781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2C485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4</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83800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46C3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9000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C3F1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E272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3B180A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3"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DC5FD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10</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D2478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分控主机系统</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7500B4">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BD322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C3B96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B781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64BC3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8000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D3B82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DF5E4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04B55A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4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5063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11</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B97D3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IP数字音频采集器（远程播控器）</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E178A3">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AD1A8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C35E5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65C4B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CF90A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6000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488B1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64630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6F90E6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0684B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12</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79FC3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麦克风</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98D7D9">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D44E7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B9AE8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6</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08B8A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23D05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500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0E868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EEA8F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76F1C5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F859C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13</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2C65A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遥控寻呼麦克风</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BB29D2">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39D5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2479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731E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5567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1800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B94B2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D6C40">
            <w:pPr>
              <w:jc w:val="center"/>
              <w:rPr>
                <w:rFonts w:hint="eastAsia" w:ascii="仿宋" w:hAnsi="仿宋" w:eastAsia="仿宋" w:cs="仿宋"/>
                <w:b w:val="0"/>
                <w:bCs w:val="0"/>
                <w:i w:val="0"/>
                <w:iCs w:val="0"/>
                <w:color w:val="000000"/>
                <w:sz w:val="21"/>
                <w:szCs w:val="21"/>
                <w:highlight w:val="none"/>
                <w:u w:val="none"/>
              </w:rPr>
            </w:pPr>
          </w:p>
        </w:tc>
      </w:tr>
      <w:tr w14:paraId="2BB5EA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2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71C12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14</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5EEAC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带定压备份功能网络音箱</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C23EC6">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1C6C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E0F8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54</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F3DA8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1AD22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3000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B78B7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B983D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01FDA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0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64F1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15</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5D773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副音箱</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DD182F">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50F98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2160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66</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963A1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EC8A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320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E3F94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04AD5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024AF8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4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C7AF9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16</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6F2A9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网络音箱</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BA6E8C">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FB05F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BED3E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30</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7A9D5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5578C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2400</w:t>
            </w:r>
          </w:p>
        </w:tc>
        <w:tc>
          <w:tcPr>
            <w:tcW w:w="12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5BC44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69B6D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19C0A8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4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7D698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17</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127BC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带分区IP网络广播功放</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881981">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9F9C1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0C5B7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1935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套</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8AF17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6800</w:t>
            </w:r>
          </w:p>
        </w:tc>
        <w:tc>
          <w:tcPr>
            <w:tcW w:w="12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1EE20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4D7F4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3C2AD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181D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18</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9B38A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室外全天候音柱（致远楼1楼、幼儿园草坪）</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E10540">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9E721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30141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227DD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0D8C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850</w:t>
            </w:r>
          </w:p>
        </w:tc>
        <w:tc>
          <w:tcPr>
            <w:tcW w:w="12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2FCFE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BCCB1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16F788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6CAD1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19</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0CE03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室外全天候音柱（行政楼1楼，幼儿园）</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17BEAE">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28641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56DF0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5</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E7BA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000D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500</w:t>
            </w:r>
          </w:p>
        </w:tc>
        <w:tc>
          <w:tcPr>
            <w:tcW w:w="12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EE199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D98C3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791DF9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B801A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20</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349B8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定阻室内木质音柱</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BC84A4">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45E2B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E3B8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16</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70B0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5D80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250</w:t>
            </w:r>
          </w:p>
        </w:tc>
        <w:tc>
          <w:tcPr>
            <w:tcW w:w="12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F9966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9F3BF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3A91A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9A876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21</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FC8FC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大型室外全天候音柱</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30B8F5">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12577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42F78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6</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DDECA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ED4A1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1400</w:t>
            </w:r>
          </w:p>
        </w:tc>
        <w:tc>
          <w:tcPr>
            <w:tcW w:w="12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82BD8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1D7E4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04BA53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4957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22</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66478D">
            <w:pPr>
              <w:keepNext w:val="0"/>
              <w:keepLines w:val="0"/>
              <w:widowControl/>
              <w:suppressLineNumbers w:val="0"/>
              <w:jc w:val="center"/>
              <w:textAlignment w:val="center"/>
              <w:rPr>
                <w:rFonts w:hint="default"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IP网络数字功放（假山）</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D57248">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92C5A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27C9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3B094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0DDA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6500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49F5A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94436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787B57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F3CB7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23</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B027B4">
            <w:pPr>
              <w:keepNext w:val="0"/>
              <w:keepLines w:val="0"/>
              <w:widowControl/>
              <w:suppressLineNumbers w:val="0"/>
              <w:jc w:val="center"/>
              <w:textAlignment w:val="center"/>
              <w:rPr>
                <w:rFonts w:hint="default"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IP网络数字功放（运动场）</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6A432D">
            <w:pPr>
              <w:keepNext w:val="0"/>
              <w:keepLines w:val="0"/>
              <w:widowControl/>
              <w:numPr>
                <w:ilvl w:val="0"/>
                <w:numId w:val="0"/>
              </w:numPr>
              <w:suppressLineNumbers w:val="0"/>
              <w:ind w:left="0" w:leftChars="0" w:firstLine="0" w:firstLineChars="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B137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7D8F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9BB5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0D043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8200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2D00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6C618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33F795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3CFA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24</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970319">
            <w:pPr>
              <w:keepNext w:val="0"/>
              <w:keepLines w:val="0"/>
              <w:widowControl/>
              <w:suppressLineNumbers w:val="0"/>
              <w:jc w:val="center"/>
              <w:textAlignment w:val="center"/>
              <w:rPr>
                <w:rFonts w:hint="default"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室外全天候音柱（幼儿园）</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48636B">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3BC7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2003D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8646B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785D5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680</w:t>
            </w:r>
          </w:p>
        </w:tc>
        <w:tc>
          <w:tcPr>
            <w:tcW w:w="12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D5518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75DEC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397B1B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2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531A0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25</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C36483">
            <w:pPr>
              <w:keepNext w:val="0"/>
              <w:keepLines w:val="0"/>
              <w:widowControl/>
              <w:suppressLineNumbers w:val="0"/>
              <w:jc w:val="center"/>
              <w:textAlignment w:val="center"/>
              <w:rPr>
                <w:rFonts w:hint="default"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室外全天候音柱（幼儿园2楼）</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53CE13">
            <w:pPr>
              <w:keepNext w:val="0"/>
              <w:keepLines w:val="0"/>
              <w:widowControl/>
              <w:numPr>
                <w:ilvl w:val="0"/>
                <w:numId w:val="0"/>
              </w:numPr>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60457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E9552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CDA41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只</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56D50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260</w:t>
            </w:r>
          </w:p>
        </w:tc>
        <w:tc>
          <w:tcPr>
            <w:tcW w:w="12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5F7389">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842F4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550040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6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71B99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26</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484087">
            <w:pPr>
              <w:keepNext w:val="0"/>
              <w:keepLines w:val="0"/>
              <w:widowControl/>
              <w:suppressLineNumbers w:val="0"/>
              <w:jc w:val="center"/>
              <w:textAlignment w:val="center"/>
              <w:rPr>
                <w:rFonts w:hint="default" w:ascii="仿宋" w:hAnsi="仿宋" w:eastAsia="仿宋" w:cs="仿宋"/>
                <w:b w:val="0"/>
                <w:bCs w:val="0"/>
                <w:i w:val="0"/>
                <w:iCs w:val="0"/>
                <w:color w:val="000000"/>
                <w:sz w:val="21"/>
                <w:szCs w:val="21"/>
                <w:highlight w:val="none"/>
                <w:u w:val="none"/>
                <w:lang w:val="en-US"/>
              </w:rPr>
            </w:pPr>
            <w:r>
              <w:rPr>
                <w:rFonts w:hint="eastAsia" w:ascii="仿宋" w:hAnsi="仿宋" w:eastAsia="仿宋" w:cs="仿宋"/>
                <w:b w:val="0"/>
                <w:bCs w:val="0"/>
                <w:i w:val="0"/>
                <w:iCs w:val="0"/>
                <w:color w:val="000000"/>
                <w:kern w:val="0"/>
                <w:sz w:val="21"/>
                <w:szCs w:val="21"/>
                <w:highlight w:val="none"/>
                <w:u w:val="none"/>
                <w:lang w:val="en-US" w:eastAsia="zh-CN" w:bidi="ar"/>
              </w:rPr>
              <w:t>IP网络数字功放（宿舍）</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EF517E">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AC77A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BE7D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4AAB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3368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3900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01EF7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80A828">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006CC0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28F4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27</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F8ADF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48口千兆多光口交换机</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98967D">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E9F865">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41B5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2E3B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8A37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5000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C5E33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28DA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3BD1FF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BE999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28</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E0E3B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24口千兆多光口交换机</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4F7C34">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F77CD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2C83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E4C93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1B3D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2600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AD8B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67297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0918B2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FB9CA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29</w:t>
            </w:r>
          </w:p>
        </w:tc>
        <w:tc>
          <w:tcPr>
            <w:tcW w:w="27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BB05B1">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8口千兆多光口交换机</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42A9D2">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F8A3E7">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6D2E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2</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E0A2F3">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台</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84BB92">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1600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C1E9C0">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03EBC">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r>
      <w:tr w14:paraId="68AD8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EE8AF">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30</w:t>
            </w:r>
          </w:p>
        </w:tc>
        <w:tc>
          <w:tcPr>
            <w:tcW w:w="2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4E87A">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安装材料</w:t>
            </w:r>
          </w:p>
        </w:tc>
        <w:tc>
          <w:tcPr>
            <w:tcW w:w="5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D349FB">
            <w:pPr>
              <w:keepNext w:val="0"/>
              <w:keepLines w:val="0"/>
              <w:widowControl/>
              <w:suppressLineNumbers w:val="0"/>
              <w:jc w:val="left"/>
              <w:textAlignment w:val="center"/>
              <w:rPr>
                <w:rFonts w:hint="eastAsia" w:ascii="仿宋" w:hAnsi="仿宋" w:eastAsia="仿宋" w:cs="仿宋"/>
                <w:b w:val="0"/>
                <w:bCs w:val="0"/>
                <w:i w:val="0"/>
                <w:iCs w:val="0"/>
                <w:color w:val="000000"/>
                <w:sz w:val="21"/>
                <w:szCs w:val="21"/>
                <w:highlight w:val="none"/>
                <w:u w:val="none"/>
              </w:rPr>
            </w:pP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258DDB">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4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8F177D">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1</w:t>
            </w:r>
          </w:p>
        </w:tc>
        <w:tc>
          <w:tcPr>
            <w:tcW w:w="5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3B6116">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b w:val="0"/>
                <w:bCs w:val="0"/>
                <w:i w:val="0"/>
                <w:iCs w:val="0"/>
                <w:color w:val="000000"/>
                <w:kern w:val="0"/>
                <w:sz w:val="21"/>
                <w:szCs w:val="21"/>
                <w:highlight w:val="none"/>
                <w:u w:val="none"/>
                <w:lang w:val="en-US" w:eastAsia="zh-CN" w:bidi="ar"/>
              </w:rPr>
              <w:t>批</w:t>
            </w:r>
          </w:p>
        </w:tc>
        <w:tc>
          <w:tcPr>
            <w:tcW w:w="14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1C24E">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r>
              <w:rPr>
                <w:rFonts w:hint="eastAsia" w:ascii="仿宋" w:hAnsi="仿宋" w:eastAsia="仿宋" w:cs="仿宋"/>
                <w:i w:val="0"/>
                <w:iCs w:val="0"/>
                <w:color w:val="000000"/>
                <w:kern w:val="0"/>
                <w:sz w:val="22"/>
                <w:szCs w:val="22"/>
                <w:highlight w:val="none"/>
                <w:u w:val="none"/>
                <w:lang w:val="en-US" w:eastAsia="zh-CN" w:bidi="ar"/>
              </w:rPr>
              <w:t>136500</w:t>
            </w:r>
          </w:p>
        </w:tc>
        <w:tc>
          <w:tcPr>
            <w:tcW w:w="12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E5674">
            <w:pPr>
              <w:keepNext w:val="0"/>
              <w:keepLines w:val="0"/>
              <w:widowControl/>
              <w:suppressLineNumbers w:val="0"/>
              <w:jc w:val="center"/>
              <w:textAlignment w:val="center"/>
              <w:rPr>
                <w:rFonts w:hint="eastAsia" w:ascii="仿宋" w:hAnsi="仿宋" w:eastAsia="仿宋" w:cs="仿宋"/>
                <w:b w:val="0"/>
                <w:bCs w:val="0"/>
                <w:i w:val="0"/>
                <w:iCs w:val="0"/>
                <w:color w:val="000000"/>
                <w:sz w:val="21"/>
                <w:szCs w:val="21"/>
                <w:highlight w:val="none"/>
                <w:u w:val="none"/>
              </w:rPr>
            </w:pPr>
          </w:p>
        </w:tc>
        <w:tc>
          <w:tcPr>
            <w:tcW w:w="13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6ADED1">
            <w:pPr>
              <w:jc w:val="center"/>
              <w:rPr>
                <w:rFonts w:hint="eastAsia" w:ascii="仿宋" w:hAnsi="仿宋" w:eastAsia="仿宋" w:cs="仿宋"/>
                <w:b w:val="0"/>
                <w:bCs w:val="0"/>
                <w:i w:val="0"/>
                <w:iCs w:val="0"/>
                <w:color w:val="000000"/>
                <w:sz w:val="21"/>
                <w:szCs w:val="21"/>
                <w:highlight w:val="none"/>
                <w:u w:val="none"/>
              </w:rPr>
            </w:pPr>
          </w:p>
        </w:tc>
      </w:tr>
      <w:tr w14:paraId="57B4F9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962" w:type="dxa"/>
            <w:gridSpan w:val="9"/>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C7026C">
            <w:pPr>
              <w:jc w:val="center"/>
              <w:rPr>
                <w:rFonts w:hint="eastAsia" w:ascii="仿宋" w:hAnsi="仿宋" w:eastAsia="仿宋" w:cs="仿宋"/>
                <w:b w:val="0"/>
                <w:bCs w:val="0"/>
                <w:i w:val="0"/>
                <w:iCs w:val="0"/>
                <w:color w:val="000000"/>
                <w:sz w:val="21"/>
                <w:szCs w:val="21"/>
                <w:highlight w:val="none"/>
                <w:u w:val="none"/>
                <w:lang w:val="en-US" w:eastAsia="zh-CN"/>
              </w:rPr>
            </w:pPr>
            <w:r>
              <w:rPr>
                <w:rFonts w:hint="eastAsia" w:ascii="仿宋" w:hAnsi="仿宋" w:eastAsia="仿宋" w:cs="仿宋"/>
                <w:b w:val="0"/>
                <w:bCs w:val="0"/>
                <w:i w:val="0"/>
                <w:iCs w:val="0"/>
                <w:color w:val="000000"/>
                <w:sz w:val="21"/>
                <w:szCs w:val="21"/>
                <w:highlight w:val="none"/>
                <w:u w:val="none"/>
                <w:lang w:val="en-US" w:eastAsia="zh-CN"/>
              </w:rPr>
              <w:t>合计（投标报价）：       元</w:t>
            </w:r>
          </w:p>
        </w:tc>
      </w:tr>
    </w:tbl>
    <w:p w14:paraId="233642AA">
      <w:pPr>
        <w:pageBreakBefore w:val="0"/>
        <w:topLinePunct w:val="0"/>
        <w:bidi w:val="0"/>
        <w:spacing w:line="360" w:lineRule="auto"/>
        <w:ind w:firstLine="464" w:firstLineChars="210"/>
        <w:rPr>
          <w:rFonts w:hint="eastAsia" w:ascii="仿宋" w:hAnsi="仿宋" w:eastAsia="仿宋" w:cs="仿宋"/>
          <w:b/>
          <w:sz w:val="22"/>
          <w:highlight w:val="none"/>
        </w:rPr>
      </w:pPr>
      <w:r>
        <w:rPr>
          <w:rFonts w:hint="eastAsia" w:ascii="仿宋" w:hAnsi="仿宋" w:eastAsia="仿宋" w:cs="仿宋"/>
          <w:b/>
          <w:sz w:val="22"/>
          <w:highlight w:val="none"/>
        </w:rPr>
        <w:t>注：1.单价应包括本次货物的报价和标准附件、运输、装卸、验收合格所需的各种费用及必要的保险费用和各项税金等所有费用的总和。</w:t>
      </w:r>
    </w:p>
    <w:p w14:paraId="053B8E5D">
      <w:pPr>
        <w:pageBreakBefore w:val="0"/>
        <w:topLinePunct w:val="0"/>
        <w:bidi w:val="0"/>
        <w:spacing w:line="360" w:lineRule="auto"/>
        <w:ind w:firstLine="441" w:firstLineChars="210"/>
        <w:rPr>
          <w:rFonts w:hint="eastAsia" w:ascii="仿宋" w:hAnsi="仿宋" w:eastAsia="仿宋" w:cs="仿宋"/>
          <w:b/>
          <w:sz w:val="22"/>
          <w:highlight w:val="none"/>
        </w:rPr>
      </w:pPr>
      <w:r>
        <w:rPr>
          <w:rFonts w:hint="eastAsia" w:ascii="仿宋" w:hAnsi="仿宋" w:eastAsia="仿宋" w:cs="仿宋"/>
          <w:szCs w:val="21"/>
          <w:highlight w:val="none"/>
          <w:lang w:eastAsia="zh-CN"/>
        </w:rPr>
        <w:t>★</w:t>
      </w:r>
      <w:r>
        <w:rPr>
          <w:rFonts w:hint="eastAsia" w:ascii="仿宋" w:hAnsi="仿宋" w:eastAsia="仿宋" w:cs="仿宋"/>
          <w:b/>
          <w:sz w:val="22"/>
          <w:highlight w:val="none"/>
        </w:rPr>
        <w:t>2.投标人填写的投标单价不得超过单价限价，否则其投标将被认定为投标无效。</w:t>
      </w:r>
    </w:p>
    <w:p w14:paraId="206A4D6D">
      <w:pPr>
        <w:pageBreakBefore w:val="0"/>
        <w:topLinePunct w:val="0"/>
        <w:bidi w:val="0"/>
        <w:spacing w:line="360" w:lineRule="auto"/>
        <w:ind w:firstLine="464" w:firstLineChars="210"/>
        <w:rPr>
          <w:rFonts w:hint="eastAsia" w:ascii="仿宋" w:hAnsi="仿宋" w:eastAsia="仿宋" w:cs="仿宋"/>
          <w:b/>
          <w:sz w:val="22"/>
          <w:highlight w:val="none"/>
        </w:rPr>
      </w:pPr>
      <w:r>
        <w:rPr>
          <w:rFonts w:hint="eastAsia" w:ascii="仿宋" w:hAnsi="仿宋" w:eastAsia="仿宋" w:cs="仿宋"/>
          <w:b/>
          <w:sz w:val="22"/>
          <w:highlight w:val="none"/>
        </w:rPr>
        <w:t>3.表中所列内容为必须填写项。</w:t>
      </w:r>
    </w:p>
    <w:p w14:paraId="7F4C6402">
      <w:pPr>
        <w:pageBreakBefore w:val="0"/>
        <w:topLinePunct w:val="0"/>
        <w:bidi w:val="0"/>
        <w:spacing w:line="360" w:lineRule="auto"/>
        <w:ind w:firstLine="2" w:firstLineChars="1"/>
        <w:rPr>
          <w:rFonts w:hint="eastAsia" w:ascii="仿宋" w:hAnsi="仿宋" w:eastAsia="仿宋" w:cs="仿宋"/>
          <w:sz w:val="24"/>
          <w:highlight w:val="none"/>
        </w:rPr>
      </w:pPr>
    </w:p>
    <w:p w14:paraId="0F723019">
      <w:pPr>
        <w:pageBreakBefore w:val="0"/>
        <w:topLinePunct w:val="0"/>
        <w:bidi w:val="0"/>
        <w:spacing w:line="360" w:lineRule="auto"/>
        <w:ind w:firstLine="2" w:firstLineChars="1"/>
        <w:rPr>
          <w:rFonts w:hint="eastAsia" w:ascii="仿宋" w:hAnsi="仿宋" w:eastAsia="仿宋" w:cs="仿宋"/>
          <w:sz w:val="24"/>
          <w:highlight w:val="none"/>
        </w:rPr>
      </w:pPr>
      <w:r>
        <w:rPr>
          <w:rFonts w:hint="eastAsia" w:ascii="仿宋" w:hAnsi="仿宋" w:eastAsia="仿宋" w:cs="仿宋"/>
          <w:sz w:val="24"/>
          <w:highlight w:val="none"/>
        </w:rPr>
        <w:t>投标人：</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w:t>
      </w:r>
      <w:r>
        <w:rPr>
          <w:rFonts w:hint="eastAsia" w:ascii="仿宋" w:hAnsi="仿宋" w:eastAsia="仿宋" w:cs="仿宋"/>
          <w:sz w:val="22"/>
          <w:highlight w:val="none"/>
          <w:lang w:eastAsia="zh-CN"/>
        </w:rPr>
        <w:t>盖单位公章</w:t>
      </w:r>
      <w:r>
        <w:rPr>
          <w:rFonts w:hint="eastAsia" w:ascii="仿宋" w:hAnsi="仿宋" w:eastAsia="仿宋" w:cs="仿宋"/>
          <w:sz w:val="24"/>
          <w:highlight w:val="none"/>
        </w:rPr>
        <w:t>）</w:t>
      </w:r>
    </w:p>
    <w:p w14:paraId="74FC2F20">
      <w:pPr>
        <w:pageBreakBefore w:val="0"/>
        <w:topLinePunct w:val="0"/>
        <w:bidi w:val="0"/>
        <w:spacing w:line="360" w:lineRule="auto"/>
        <w:ind w:firstLine="2" w:firstLineChars="1"/>
        <w:rPr>
          <w:rFonts w:hint="eastAsia" w:ascii="仿宋" w:hAnsi="仿宋" w:eastAsia="仿宋" w:cs="仿宋"/>
          <w:sz w:val="24"/>
          <w:highlight w:val="none"/>
        </w:rPr>
      </w:pPr>
      <w:r>
        <w:rPr>
          <w:rFonts w:hint="eastAsia" w:ascii="仿宋" w:hAnsi="仿宋" w:eastAsia="仿宋" w:cs="仿宋"/>
          <w:sz w:val="24"/>
          <w:highlight w:val="none"/>
        </w:rPr>
        <w:t>法定代表人或其委托代理人：</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w:t>
      </w:r>
      <w:r>
        <w:rPr>
          <w:rFonts w:hint="eastAsia" w:ascii="仿宋" w:hAnsi="仿宋" w:eastAsia="仿宋" w:cs="仿宋"/>
          <w:sz w:val="24"/>
          <w:highlight w:val="none"/>
          <w:lang w:eastAsia="zh-CN"/>
        </w:rPr>
        <w:t>签字或盖章</w:t>
      </w:r>
      <w:r>
        <w:rPr>
          <w:rFonts w:hint="eastAsia" w:ascii="仿宋" w:hAnsi="仿宋" w:eastAsia="仿宋" w:cs="仿宋"/>
          <w:sz w:val="24"/>
          <w:highlight w:val="none"/>
        </w:rPr>
        <w:t>）</w:t>
      </w:r>
    </w:p>
    <w:p w14:paraId="3625B5D7">
      <w:pPr>
        <w:pageBreakBefore w:val="0"/>
        <w:topLinePunct w:val="0"/>
        <w:bidi w:val="0"/>
        <w:spacing w:line="360" w:lineRule="auto"/>
        <w:ind w:firstLine="2" w:firstLineChars="1"/>
        <w:rPr>
          <w:rFonts w:hint="eastAsia" w:ascii="仿宋" w:hAnsi="仿宋" w:eastAsia="仿宋" w:cs="仿宋"/>
          <w:sz w:val="24"/>
          <w:highlight w:val="none"/>
        </w:rPr>
      </w:pP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年</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月</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日</w:t>
      </w:r>
    </w:p>
    <w:p w14:paraId="6F8A76CF">
      <w:pPr>
        <w:pageBreakBefore w:val="0"/>
        <w:topLinePunct w:val="0"/>
        <w:bidi w:val="0"/>
        <w:spacing w:line="360" w:lineRule="auto"/>
        <w:rPr>
          <w:rFonts w:hint="eastAsia" w:ascii="仿宋" w:hAnsi="仿宋" w:eastAsia="仿宋" w:cs="仿宋"/>
          <w:highlight w:val="none"/>
        </w:rPr>
      </w:pPr>
      <w:r>
        <w:rPr>
          <w:rFonts w:hint="eastAsia" w:ascii="仿宋" w:hAnsi="仿宋" w:eastAsia="仿宋" w:cs="仿宋"/>
          <w:highlight w:val="none"/>
        </w:rPr>
        <w:br w:type="page"/>
      </w:r>
    </w:p>
    <w:p w14:paraId="63E8C1D7">
      <w:pPr>
        <w:pageBreakBefore w:val="0"/>
        <w:topLinePunct w:val="0"/>
        <w:bidi w:val="0"/>
        <w:spacing w:line="360" w:lineRule="auto"/>
        <w:jc w:val="center"/>
        <w:outlineLvl w:val="2"/>
        <w:rPr>
          <w:rFonts w:hint="eastAsia" w:ascii="仿宋" w:hAnsi="仿宋" w:eastAsia="仿宋" w:cs="仿宋"/>
          <w:b/>
          <w:sz w:val="28"/>
          <w:szCs w:val="28"/>
          <w:highlight w:val="none"/>
        </w:rPr>
      </w:pPr>
      <w:bookmarkStart w:id="604" w:name="_Toc3541"/>
      <w:r>
        <w:rPr>
          <w:rFonts w:hint="eastAsia" w:ascii="仿宋" w:hAnsi="仿宋" w:eastAsia="仿宋" w:cs="仿宋"/>
          <w:b/>
          <w:sz w:val="28"/>
          <w:szCs w:val="28"/>
          <w:highlight w:val="none"/>
        </w:rPr>
        <w:t>三、投标人能享受政策优惠的证明材料</w:t>
      </w:r>
      <w:bookmarkEnd w:id="604"/>
    </w:p>
    <w:p w14:paraId="638B1D98">
      <w:pPr>
        <w:pStyle w:val="8"/>
        <w:pageBreakBefore w:val="0"/>
        <w:topLinePunct w:val="0"/>
        <w:bidi w:val="0"/>
        <w:spacing w:line="360" w:lineRule="auto"/>
        <w:jc w:val="center"/>
        <w:rPr>
          <w:rFonts w:hint="eastAsia" w:ascii="仿宋" w:hAnsi="仿宋" w:eastAsia="仿宋" w:cs="仿宋"/>
          <w:b w:val="0"/>
          <w:bCs/>
          <w:sz w:val="24"/>
          <w:szCs w:val="11"/>
          <w:highlight w:val="none"/>
        </w:rPr>
      </w:pPr>
      <w:r>
        <w:rPr>
          <w:rFonts w:hint="eastAsia" w:ascii="仿宋" w:hAnsi="仿宋" w:eastAsia="仿宋" w:cs="仿宋"/>
          <w:b w:val="0"/>
          <w:bCs/>
          <w:sz w:val="24"/>
          <w:szCs w:val="11"/>
          <w:highlight w:val="none"/>
        </w:rPr>
        <w:t>（《中小企业声明函》、《监狱企业证明文件》、《残疾人福利性单位声明函》附后）</w:t>
      </w:r>
    </w:p>
    <w:p w14:paraId="5C08D5E8">
      <w:pPr>
        <w:pageBreakBefore w:val="0"/>
        <w:wordWrap w:val="0"/>
        <w:topLinePunct w:val="0"/>
        <w:bidi w:val="0"/>
        <w:spacing w:line="360" w:lineRule="auto"/>
        <w:rPr>
          <w:rFonts w:hint="eastAsia" w:ascii="仿宋" w:hAnsi="仿宋" w:eastAsia="仿宋" w:cs="仿宋"/>
          <w:szCs w:val="21"/>
          <w:highlight w:val="none"/>
        </w:rPr>
      </w:pPr>
      <w:bookmarkStart w:id="605" w:name="_Toc31691"/>
      <w:bookmarkStart w:id="606" w:name="_Toc28806"/>
      <w:bookmarkStart w:id="607" w:name="_Toc936"/>
      <w:bookmarkStart w:id="608" w:name="_Toc28546"/>
      <w:bookmarkStart w:id="609" w:name="_Toc3444"/>
      <w:bookmarkStart w:id="610" w:name="_Toc441"/>
      <w:bookmarkStart w:id="611" w:name="_Toc29496"/>
      <w:bookmarkStart w:id="612" w:name="_Toc15924"/>
      <w:bookmarkStart w:id="613" w:name="_Toc846"/>
      <w:r>
        <w:rPr>
          <w:rFonts w:hint="eastAsia" w:ascii="仿宋" w:hAnsi="仿宋" w:eastAsia="仿宋" w:cs="仿宋"/>
          <w:b/>
          <w:kern w:val="0"/>
          <w:sz w:val="28"/>
          <w:szCs w:val="21"/>
          <w:highlight w:val="none"/>
        </w:rPr>
        <w:t>附件1：中小企业声明函（若是）</w:t>
      </w:r>
      <w:bookmarkEnd w:id="605"/>
      <w:bookmarkEnd w:id="606"/>
      <w:bookmarkEnd w:id="607"/>
      <w:bookmarkEnd w:id="608"/>
      <w:bookmarkEnd w:id="609"/>
      <w:bookmarkEnd w:id="610"/>
      <w:bookmarkEnd w:id="611"/>
      <w:bookmarkEnd w:id="612"/>
      <w:bookmarkEnd w:id="613"/>
    </w:p>
    <w:p w14:paraId="04CB69AD">
      <w:pPr>
        <w:pageBreakBefore w:val="0"/>
        <w:wordWrap w:val="0"/>
        <w:topLinePunct w:val="0"/>
        <w:bidi w:val="0"/>
        <w:spacing w:line="360" w:lineRule="auto"/>
        <w:ind w:left="380"/>
        <w:jc w:val="center"/>
        <w:rPr>
          <w:rFonts w:hint="eastAsia" w:ascii="仿宋" w:hAnsi="仿宋" w:eastAsia="仿宋" w:cs="仿宋"/>
          <w:b/>
          <w:bCs/>
          <w:sz w:val="24"/>
          <w:highlight w:val="none"/>
        </w:rPr>
      </w:pPr>
      <w:r>
        <w:rPr>
          <w:rFonts w:hint="eastAsia" w:ascii="仿宋" w:hAnsi="仿宋" w:eastAsia="仿宋" w:cs="仿宋"/>
          <w:b/>
          <w:bCs/>
          <w:sz w:val="24"/>
          <w:highlight w:val="none"/>
        </w:rPr>
        <w:t>中小企业声明函</w:t>
      </w:r>
    </w:p>
    <w:p w14:paraId="31800FC7">
      <w:pPr>
        <w:pageBreakBefore w:val="0"/>
        <w:wordWrap w:val="0"/>
        <w:topLinePunct w:val="0"/>
        <w:bidi w:val="0"/>
        <w:adjustRightIn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本公司</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郑重声明，根据《政府采购促进中小企业发展管理办法》（财库﹝2020﹞46 号）的规定，本公司参加</w:t>
      </w:r>
      <w:r>
        <w:rPr>
          <w:rFonts w:hint="eastAsia" w:ascii="仿宋" w:hAnsi="仿宋" w:eastAsia="仿宋" w:cs="仿宋"/>
          <w:szCs w:val="21"/>
          <w:highlight w:val="none"/>
          <w:u w:val="single"/>
        </w:rPr>
        <w:t>（采购单位名称）</w:t>
      </w:r>
      <w:r>
        <w:rPr>
          <w:rFonts w:hint="eastAsia" w:ascii="仿宋" w:hAnsi="仿宋" w:eastAsia="仿宋" w:cs="仿宋"/>
          <w:szCs w:val="21"/>
          <w:highlight w:val="none"/>
        </w:rPr>
        <w:t>的</w:t>
      </w:r>
      <w:r>
        <w:rPr>
          <w:rFonts w:hint="eastAsia" w:ascii="仿宋" w:hAnsi="仿宋" w:eastAsia="仿宋" w:cs="仿宋"/>
          <w:szCs w:val="21"/>
          <w:highlight w:val="none"/>
          <w:u w:val="single"/>
          <w:lang w:eastAsia="zh-CN"/>
        </w:rPr>
        <w:t>云南师范大学附属世纪金源学校广播系统采购项目</w:t>
      </w:r>
      <w:r>
        <w:rPr>
          <w:rFonts w:hint="eastAsia" w:ascii="仿宋" w:hAnsi="仿宋" w:eastAsia="仿宋" w:cs="仿宋"/>
          <w:szCs w:val="21"/>
          <w:highlight w:val="none"/>
        </w:rPr>
        <w:t>采购活动，提供的货物全部由符合政策要求的中小企业制造。相关企业（含联合体中的中小企业、签订分包意向协议的中小企业）的具体情况如下：</w:t>
      </w:r>
    </w:p>
    <w:p w14:paraId="505AA269">
      <w:pPr>
        <w:pageBreakBefore w:val="0"/>
        <w:numPr>
          <w:ilvl w:val="0"/>
          <w:numId w:val="10"/>
        </w:numPr>
        <w:wordWrap w:val="0"/>
        <w:topLinePunct w:val="0"/>
        <w:bidi w:val="0"/>
        <w:adjustRightIn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u w:val="single"/>
        </w:rPr>
        <w:t>（标的名称）</w:t>
      </w:r>
      <w:r>
        <w:rPr>
          <w:rFonts w:hint="eastAsia" w:ascii="仿宋" w:hAnsi="仿宋" w:eastAsia="仿宋" w:cs="仿宋"/>
          <w:szCs w:val="21"/>
          <w:highlight w:val="none"/>
        </w:rPr>
        <w:t>，属于</w:t>
      </w:r>
      <w:r>
        <w:rPr>
          <w:rFonts w:hint="eastAsia" w:ascii="仿宋" w:hAnsi="仿宋" w:eastAsia="仿宋" w:cs="仿宋"/>
          <w:szCs w:val="21"/>
          <w:highlight w:val="none"/>
          <w:u w:val="single"/>
        </w:rPr>
        <w:t>（采购文件中明确的所属行业）</w:t>
      </w:r>
      <w:r>
        <w:rPr>
          <w:rFonts w:hint="eastAsia" w:ascii="仿宋" w:hAnsi="仿宋" w:eastAsia="仿宋" w:cs="仿宋"/>
          <w:szCs w:val="21"/>
          <w:highlight w:val="none"/>
        </w:rPr>
        <w:t>行业；制造商为</w:t>
      </w:r>
      <w:r>
        <w:rPr>
          <w:rFonts w:hint="eastAsia" w:ascii="仿宋" w:hAnsi="仿宋" w:eastAsia="仿宋" w:cs="仿宋"/>
          <w:szCs w:val="21"/>
          <w:highlight w:val="none"/>
          <w:u w:val="single"/>
        </w:rPr>
        <w:t>（企业名称）</w:t>
      </w:r>
      <w:r>
        <w:rPr>
          <w:rFonts w:hint="eastAsia" w:ascii="仿宋" w:hAnsi="仿宋" w:eastAsia="仿宋" w:cs="仿宋"/>
          <w:szCs w:val="21"/>
          <w:highlight w:val="none"/>
        </w:rPr>
        <w:t>，从业人员</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人，营业收入为</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万元，资产总额为</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万元，属于</w:t>
      </w:r>
      <w:r>
        <w:rPr>
          <w:rFonts w:hint="eastAsia" w:ascii="仿宋" w:hAnsi="仿宋" w:eastAsia="仿宋" w:cs="仿宋"/>
          <w:szCs w:val="21"/>
          <w:highlight w:val="none"/>
          <w:u w:val="single"/>
        </w:rPr>
        <w:t>（中型企业、小型企业、微型企业）</w:t>
      </w:r>
      <w:r>
        <w:rPr>
          <w:rFonts w:hint="eastAsia" w:ascii="仿宋" w:hAnsi="仿宋" w:eastAsia="仿宋" w:cs="仿宋"/>
          <w:szCs w:val="21"/>
          <w:highlight w:val="none"/>
        </w:rPr>
        <w:t>；</w:t>
      </w:r>
    </w:p>
    <w:p w14:paraId="2C13B132">
      <w:pPr>
        <w:pageBreakBefore w:val="0"/>
        <w:numPr>
          <w:ilvl w:val="0"/>
          <w:numId w:val="10"/>
        </w:numPr>
        <w:wordWrap w:val="0"/>
        <w:topLinePunct w:val="0"/>
        <w:bidi w:val="0"/>
        <w:adjustRightIn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u w:val="single"/>
        </w:rPr>
        <w:t>（标的名称）</w:t>
      </w:r>
      <w:r>
        <w:rPr>
          <w:rFonts w:hint="eastAsia" w:ascii="仿宋" w:hAnsi="仿宋" w:eastAsia="仿宋" w:cs="仿宋"/>
          <w:szCs w:val="21"/>
          <w:highlight w:val="none"/>
        </w:rPr>
        <w:t>，属于</w:t>
      </w:r>
      <w:r>
        <w:rPr>
          <w:rFonts w:hint="eastAsia" w:ascii="仿宋" w:hAnsi="仿宋" w:eastAsia="仿宋" w:cs="仿宋"/>
          <w:szCs w:val="21"/>
          <w:highlight w:val="none"/>
          <w:u w:val="single"/>
        </w:rPr>
        <w:t>（采购文件中明确的所属行业）</w:t>
      </w:r>
      <w:r>
        <w:rPr>
          <w:rFonts w:hint="eastAsia" w:ascii="仿宋" w:hAnsi="仿宋" w:eastAsia="仿宋" w:cs="仿宋"/>
          <w:szCs w:val="21"/>
          <w:highlight w:val="none"/>
        </w:rPr>
        <w:t>行业；制造商为</w:t>
      </w:r>
      <w:r>
        <w:rPr>
          <w:rFonts w:hint="eastAsia" w:ascii="仿宋" w:hAnsi="仿宋" w:eastAsia="仿宋" w:cs="仿宋"/>
          <w:szCs w:val="21"/>
          <w:highlight w:val="none"/>
          <w:u w:val="single"/>
        </w:rPr>
        <w:t>（企业名称）</w:t>
      </w:r>
      <w:r>
        <w:rPr>
          <w:rFonts w:hint="eastAsia" w:ascii="仿宋" w:hAnsi="仿宋" w:eastAsia="仿宋" w:cs="仿宋"/>
          <w:szCs w:val="21"/>
          <w:highlight w:val="none"/>
        </w:rPr>
        <w:t>，从业人员</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人，营业收入为</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万元，资产总额为</w:t>
      </w:r>
      <w:r>
        <w:rPr>
          <w:rFonts w:hint="eastAsia" w:ascii="仿宋" w:hAnsi="仿宋" w:eastAsia="仿宋" w:cs="仿宋"/>
          <w:szCs w:val="21"/>
          <w:highlight w:val="none"/>
          <w:u w:val="single"/>
        </w:rPr>
        <w:t xml:space="preserve">      </w:t>
      </w:r>
      <w:r>
        <w:rPr>
          <w:rFonts w:hint="eastAsia" w:ascii="仿宋" w:hAnsi="仿宋" w:eastAsia="仿宋" w:cs="仿宋"/>
          <w:szCs w:val="21"/>
          <w:highlight w:val="none"/>
        </w:rPr>
        <w:t>万元，属于</w:t>
      </w:r>
      <w:r>
        <w:rPr>
          <w:rFonts w:hint="eastAsia" w:ascii="仿宋" w:hAnsi="仿宋" w:eastAsia="仿宋" w:cs="仿宋"/>
          <w:szCs w:val="21"/>
          <w:highlight w:val="none"/>
          <w:u w:val="single"/>
        </w:rPr>
        <w:t>（中型企业、小型企业、微型企业）</w:t>
      </w:r>
      <w:r>
        <w:rPr>
          <w:rFonts w:hint="eastAsia" w:ascii="仿宋" w:hAnsi="仿宋" w:eastAsia="仿宋" w:cs="仿宋"/>
          <w:szCs w:val="21"/>
          <w:highlight w:val="none"/>
        </w:rPr>
        <w:t xml:space="preserve">； </w:t>
      </w:r>
    </w:p>
    <w:p w14:paraId="7BA28B18">
      <w:pPr>
        <w:pageBreakBefore w:val="0"/>
        <w:wordWrap w:val="0"/>
        <w:topLinePunct w:val="0"/>
        <w:bidi w:val="0"/>
        <w:adjustRightInd w:val="0"/>
        <w:spacing w:line="360" w:lineRule="auto"/>
        <w:ind w:firstLine="420" w:firstLineChars="200"/>
        <w:rPr>
          <w:rFonts w:hint="eastAsia" w:ascii="仿宋" w:hAnsi="仿宋" w:eastAsia="仿宋" w:cs="仿宋"/>
          <w:szCs w:val="21"/>
          <w:highlight w:val="none"/>
        </w:rPr>
      </w:pPr>
      <w:bookmarkStart w:id="614" w:name="_Toc8590"/>
      <w:bookmarkStart w:id="615" w:name="_Toc28351"/>
      <w:bookmarkStart w:id="616" w:name="_Toc25646"/>
      <w:bookmarkStart w:id="617" w:name="_Toc9749"/>
      <w:bookmarkStart w:id="618" w:name="_Toc11764"/>
      <w:bookmarkStart w:id="619" w:name="_Toc12939"/>
      <w:bookmarkStart w:id="620" w:name="_Toc27129"/>
      <w:bookmarkStart w:id="621" w:name="_Toc13756"/>
      <w:bookmarkStart w:id="622" w:name="_Toc24949"/>
      <w:r>
        <w:rPr>
          <w:rFonts w:hint="eastAsia" w:ascii="仿宋" w:hAnsi="仿宋" w:eastAsia="仿宋" w:cs="仿宋"/>
          <w:szCs w:val="21"/>
          <w:highlight w:val="none"/>
        </w:rPr>
        <w:t>...</w:t>
      </w:r>
      <w:bookmarkEnd w:id="614"/>
      <w:bookmarkEnd w:id="615"/>
      <w:bookmarkEnd w:id="616"/>
      <w:bookmarkEnd w:id="617"/>
      <w:bookmarkEnd w:id="618"/>
      <w:bookmarkEnd w:id="619"/>
      <w:bookmarkEnd w:id="620"/>
      <w:bookmarkEnd w:id="621"/>
      <w:bookmarkEnd w:id="622"/>
    </w:p>
    <w:p w14:paraId="50389EDE">
      <w:pPr>
        <w:pageBreakBefore w:val="0"/>
        <w:wordWrap w:val="0"/>
        <w:topLinePunct w:val="0"/>
        <w:bidi w:val="0"/>
        <w:adjustRightIn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以上企业，不属于大企业的分支机构，不存在控股股东为大企业的情形，也不存在与大企业的负责人为同一人的情形。</w:t>
      </w:r>
    </w:p>
    <w:p w14:paraId="60B355B8">
      <w:pPr>
        <w:pageBreakBefore w:val="0"/>
        <w:wordWrap w:val="0"/>
        <w:topLinePunct w:val="0"/>
        <w:bidi w:val="0"/>
        <w:adjustRightInd w:val="0"/>
        <w:spacing w:line="360" w:lineRule="auto"/>
        <w:ind w:firstLine="420" w:firstLineChars="200"/>
        <w:rPr>
          <w:rFonts w:hint="eastAsia" w:ascii="仿宋" w:hAnsi="仿宋" w:eastAsia="仿宋" w:cs="仿宋"/>
          <w:szCs w:val="21"/>
          <w:highlight w:val="none"/>
        </w:rPr>
      </w:pPr>
      <w:r>
        <w:rPr>
          <w:rFonts w:hint="eastAsia" w:ascii="仿宋" w:hAnsi="仿宋" w:eastAsia="仿宋" w:cs="仿宋"/>
          <w:szCs w:val="21"/>
          <w:highlight w:val="none"/>
        </w:rPr>
        <w:t xml:space="preserve">本企业对上述声明内容的真实性负责。如有虚假，将依法承担相应责任。 </w:t>
      </w:r>
    </w:p>
    <w:p w14:paraId="3860650C">
      <w:pPr>
        <w:pageBreakBefore w:val="0"/>
        <w:wordWrap w:val="0"/>
        <w:topLinePunct w:val="0"/>
        <w:bidi w:val="0"/>
        <w:adjustRightInd w:val="0"/>
        <w:spacing w:line="360" w:lineRule="auto"/>
        <w:ind w:firstLine="420" w:firstLineChars="200"/>
        <w:rPr>
          <w:rFonts w:hint="eastAsia" w:ascii="仿宋" w:hAnsi="仿宋" w:eastAsia="仿宋" w:cs="仿宋"/>
          <w:szCs w:val="21"/>
          <w:highlight w:val="none"/>
        </w:rPr>
      </w:pPr>
    </w:p>
    <w:p w14:paraId="0D7DF659">
      <w:pPr>
        <w:pageBreakBefore w:val="0"/>
        <w:wordWrap w:val="0"/>
        <w:topLinePunct w:val="0"/>
        <w:autoSpaceDE w:val="0"/>
        <w:autoSpaceDN w:val="0"/>
        <w:bidi w:val="0"/>
        <w:adjustRightInd w:val="0"/>
        <w:spacing w:line="360" w:lineRule="auto"/>
        <w:ind w:firstLine="420" w:firstLineChars="200"/>
        <w:jc w:val="left"/>
        <w:rPr>
          <w:rFonts w:hint="eastAsia" w:ascii="仿宋" w:hAnsi="仿宋" w:eastAsia="仿宋" w:cs="仿宋"/>
          <w:bCs/>
          <w:kern w:val="0"/>
          <w:szCs w:val="21"/>
          <w:highlight w:val="none"/>
        </w:rPr>
      </w:pPr>
      <w:r>
        <w:rPr>
          <w:rFonts w:hint="eastAsia" w:ascii="仿宋" w:hAnsi="仿宋" w:eastAsia="仿宋" w:cs="仿宋"/>
          <w:bCs/>
          <w:szCs w:val="21"/>
          <w:highlight w:val="none"/>
        </w:rPr>
        <w:t>投标人：</w:t>
      </w:r>
      <w:r>
        <w:rPr>
          <w:rFonts w:hint="eastAsia" w:ascii="仿宋" w:hAnsi="仿宋" w:eastAsia="仿宋" w:cs="仿宋"/>
          <w:bCs/>
          <w:szCs w:val="21"/>
          <w:highlight w:val="none"/>
          <w:u w:val="single"/>
        </w:rPr>
        <w:t xml:space="preserve">                                  </w:t>
      </w:r>
      <w:r>
        <w:rPr>
          <w:rFonts w:hint="eastAsia" w:ascii="仿宋" w:hAnsi="仿宋" w:eastAsia="仿宋" w:cs="仿宋"/>
          <w:bCs/>
          <w:szCs w:val="21"/>
          <w:highlight w:val="none"/>
        </w:rPr>
        <w:t>（</w:t>
      </w:r>
      <w:r>
        <w:rPr>
          <w:rFonts w:hint="eastAsia" w:ascii="仿宋" w:hAnsi="仿宋" w:eastAsia="仿宋" w:cs="仿宋"/>
          <w:bCs/>
          <w:szCs w:val="21"/>
          <w:highlight w:val="none"/>
          <w:lang w:eastAsia="zh-CN"/>
        </w:rPr>
        <w:t>盖单位公章</w:t>
      </w:r>
      <w:r>
        <w:rPr>
          <w:rFonts w:hint="eastAsia" w:ascii="仿宋" w:hAnsi="仿宋" w:eastAsia="仿宋" w:cs="仿宋"/>
          <w:bCs/>
          <w:szCs w:val="21"/>
          <w:highlight w:val="none"/>
        </w:rPr>
        <w:t>）</w:t>
      </w:r>
    </w:p>
    <w:p w14:paraId="5724512D">
      <w:pPr>
        <w:pageBreakBefore w:val="0"/>
        <w:wordWrap w:val="0"/>
        <w:topLinePunct w:val="0"/>
        <w:autoSpaceDE w:val="0"/>
        <w:autoSpaceDN w:val="0"/>
        <w:bidi w:val="0"/>
        <w:adjustRightInd w:val="0"/>
        <w:spacing w:line="360" w:lineRule="auto"/>
        <w:ind w:firstLine="420" w:firstLineChars="200"/>
        <w:jc w:val="left"/>
        <w:rPr>
          <w:rFonts w:hint="eastAsia" w:ascii="仿宋" w:hAnsi="仿宋" w:eastAsia="仿宋" w:cs="仿宋"/>
          <w:bCs/>
          <w:szCs w:val="21"/>
          <w:highlight w:val="none"/>
        </w:rPr>
      </w:pPr>
      <w:r>
        <w:rPr>
          <w:rFonts w:hint="eastAsia" w:ascii="仿宋" w:hAnsi="仿宋" w:eastAsia="仿宋" w:cs="仿宋"/>
          <w:bCs/>
          <w:szCs w:val="21"/>
          <w:highlight w:val="none"/>
        </w:rPr>
        <w:t>法定代表人或其委托代理人：</w:t>
      </w:r>
      <w:r>
        <w:rPr>
          <w:rFonts w:hint="eastAsia" w:ascii="仿宋" w:hAnsi="仿宋" w:eastAsia="仿宋" w:cs="仿宋"/>
          <w:bCs/>
          <w:szCs w:val="21"/>
          <w:highlight w:val="none"/>
          <w:u w:val="single"/>
        </w:rPr>
        <w:t xml:space="preserve">                </w:t>
      </w:r>
      <w:r>
        <w:rPr>
          <w:rFonts w:hint="eastAsia" w:ascii="仿宋" w:hAnsi="仿宋" w:eastAsia="仿宋" w:cs="仿宋"/>
          <w:bCs/>
          <w:szCs w:val="21"/>
          <w:highlight w:val="none"/>
        </w:rPr>
        <w:t>（</w:t>
      </w:r>
      <w:r>
        <w:rPr>
          <w:rFonts w:hint="eastAsia" w:ascii="仿宋" w:hAnsi="仿宋" w:eastAsia="仿宋" w:cs="仿宋"/>
          <w:szCs w:val="21"/>
          <w:highlight w:val="none"/>
          <w:lang w:eastAsia="zh-CN"/>
        </w:rPr>
        <w:t>签字或盖章</w:t>
      </w:r>
      <w:r>
        <w:rPr>
          <w:rFonts w:hint="eastAsia" w:ascii="仿宋" w:hAnsi="仿宋" w:eastAsia="仿宋" w:cs="仿宋"/>
          <w:bCs/>
          <w:szCs w:val="21"/>
          <w:highlight w:val="none"/>
        </w:rPr>
        <w:t>）</w:t>
      </w:r>
    </w:p>
    <w:p w14:paraId="12543767">
      <w:pPr>
        <w:pageBreakBefore w:val="0"/>
        <w:wordWrap w:val="0"/>
        <w:topLinePunct w:val="0"/>
        <w:bidi w:val="0"/>
        <w:spacing w:line="360" w:lineRule="auto"/>
        <w:ind w:firstLine="420" w:firstLineChars="200"/>
        <w:rPr>
          <w:rFonts w:hint="eastAsia" w:ascii="仿宋" w:hAnsi="仿宋" w:eastAsia="仿宋" w:cs="仿宋"/>
          <w:sz w:val="22"/>
          <w:highlight w:val="none"/>
        </w:rPr>
      </w:pPr>
      <w:r>
        <w:rPr>
          <w:rFonts w:hint="eastAsia" w:ascii="仿宋" w:hAnsi="仿宋" w:eastAsia="仿宋" w:cs="仿宋"/>
          <w:bCs/>
          <w:szCs w:val="21"/>
          <w:highlight w:val="none"/>
          <w:u w:val="single"/>
        </w:rPr>
        <w:t xml:space="preserve">      </w:t>
      </w:r>
      <w:r>
        <w:rPr>
          <w:rFonts w:hint="eastAsia" w:ascii="仿宋" w:hAnsi="仿宋" w:eastAsia="仿宋" w:cs="仿宋"/>
          <w:bCs/>
          <w:szCs w:val="21"/>
          <w:highlight w:val="none"/>
        </w:rPr>
        <w:t>年</w:t>
      </w:r>
      <w:r>
        <w:rPr>
          <w:rFonts w:hint="eastAsia" w:ascii="仿宋" w:hAnsi="仿宋" w:eastAsia="仿宋" w:cs="仿宋"/>
          <w:bCs/>
          <w:szCs w:val="21"/>
          <w:highlight w:val="none"/>
          <w:u w:val="single"/>
        </w:rPr>
        <w:t xml:space="preserve">    </w:t>
      </w:r>
      <w:r>
        <w:rPr>
          <w:rFonts w:hint="eastAsia" w:ascii="仿宋" w:hAnsi="仿宋" w:eastAsia="仿宋" w:cs="仿宋"/>
          <w:bCs/>
          <w:szCs w:val="21"/>
          <w:highlight w:val="none"/>
        </w:rPr>
        <w:t>月</w:t>
      </w:r>
      <w:r>
        <w:rPr>
          <w:rFonts w:hint="eastAsia" w:ascii="仿宋" w:hAnsi="仿宋" w:eastAsia="仿宋" w:cs="仿宋"/>
          <w:bCs/>
          <w:szCs w:val="21"/>
          <w:highlight w:val="none"/>
          <w:u w:val="single"/>
        </w:rPr>
        <w:t xml:space="preserve">    </w:t>
      </w:r>
      <w:r>
        <w:rPr>
          <w:rFonts w:hint="eastAsia" w:ascii="仿宋" w:hAnsi="仿宋" w:eastAsia="仿宋" w:cs="仿宋"/>
          <w:bCs/>
          <w:szCs w:val="21"/>
          <w:highlight w:val="none"/>
        </w:rPr>
        <w:t>日</w:t>
      </w:r>
    </w:p>
    <w:p w14:paraId="4F92040B">
      <w:pPr>
        <w:pageBreakBefore w:val="0"/>
        <w:topLinePunct w:val="0"/>
        <w:bidi w:val="0"/>
        <w:spacing w:line="360" w:lineRule="auto"/>
        <w:ind w:firstLine="464" w:firstLineChars="200"/>
        <w:rPr>
          <w:rFonts w:hint="eastAsia" w:ascii="仿宋" w:hAnsi="仿宋" w:eastAsia="仿宋" w:cs="仿宋"/>
          <w:spacing w:val="6"/>
          <w:sz w:val="22"/>
          <w:highlight w:val="none"/>
        </w:rPr>
      </w:pPr>
      <w:r>
        <w:rPr>
          <w:rFonts w:hint="eastAsia" w:ascii="仿宋" w:hAnsi="仿宋" w:eastAsia="仿宋" w:cs="仿宋"/>
          <w:spacing w:val="6"/>
          <w:sz w:val="22"/>
          <w:highlight w:val="none"/>
        </w:rPr>
        <w:t>注：(1）根据自身情况提供相关的声明函；（2）从业人员、营业收入、资产总额填报上一年度数据，无上一年度数据的新成立企业可不填报。（3）现行中小企业划分标准行业包括农、林、牧、渔业，工业，建筑业，批发业，零售业，交通运输业，仓储业，邮政业，住宿业，餐饮业，信息传输业，软件和信息技术服务业，房地产开发经营，物业管理，租赁和商业服务业和其他未列明行业等十六类，本项目所属行业为</w:t>
      </w:r>
      <w:r>
        <w:rPr>
          <w:rFonts w:hint="eastAsia" w:ascii="仿宋" w:hAnsi="仿宋" w:eastAsia="仿宋" w:cs="仿宋"/>
          <w:b/>
          <w:bCs/>
          <w:spacing w:val="6"/>
          <w:sz w:val="22"/>
          <w:highlight w:val="none"/>
        </w:rPr>
        <w:t>工业</w:t>
      </w:r>
      <w:r>
        <w:rPr>
          <w:rFonts w:hint="eastAsia" w:ascii="仿宋" w:hAnsi="仿宋" w:eastAsia="仿宋" w:cs="仿宋"/>
          <w:spacing w:val="6"/>
          <w:sz w:val="22"/>
          <w:highlight w:val="none"/>
        </w:rPr>
        <w:t>。（4）中小企业应当按照《政府采购促进中小企业发展管理办法》（财库〔2020〕46号）规定和国家统计局关于印发《统计上大中小微型企业划分办法（2017）》的通知（国统字〔2017〕213号)，如实填写并提交《中小企业声明函》。投标人提供声明函内容不实的，属于提供虚假材料谋取中标、成交，依照《中华人民共和国政府采购法》等国家有关规定追究相应责任。</w:t>
      </w:r>
    </w:p>
    <w:p w14:paraId="7E1CFF19">
      <w:pPr>
        <w:pageBreakBefore w:val="0"/>
        <w:topLinePunct w:val="0"/>
        <w:bidi w:val="0"/>
        <w:spacing w:line="360" w:lineRule="auto"/>
        <w:rPr>
          <w:rFonts w:hint="eastAsia" w:ascii="仿宋" w:hAnsi="仿宋" w:eastAsia="仿宋" w:cs="仿宋"/>
          <w:spacing w:val="6"/>
          <w:sz w:val="22"/>
          <w:highlight w:val="none"/>
        </w:rPr>
      </w:pPr>
      <w:r>
        <w:rPr>
          <w:rFonts w:hint="eastAsia" w:ascii="仿宋" w:hAnsi="仿宋" w:eastAsia="仿宋" w:cs="仿宋"/>
          <w:spacing w:val="6"/>
          <w:sz w:val="22"/>
          <w:highlight w:val="none"/>
        </w:rPr>
        <w:br w:type="page"/>
      </w:r>
    </w:p>
    <w:p w14:paraId="20647E27">
      <w:pPr>
        <w:pageBreakBefore w:val="0"/>
        <w:topLinePunct w:val="0"/>
        <w:bidi w:val="0"/>
        <w:spacing w:line="360" w:lineRule="auto"/>
        <w:ind w:firstLine="640" w:firstLineChars="200"/>
        <w:rPr>
          <w:rFonts w:hint="eastAsia" w:ascii="仿宋" w:hAnsi="仿宋" w:eastAsia="仿宋" w:cs="仿宋"/>
          <w:kern w:val="0"/>
          <w:sz w:val="32"/>
          <w:szCs w:val="32"/>
          <w:highlight w:val="none"/>
        </w:rPr>
      </w:pPr>
      <w:r>
        <w:rPr>
          <w:rFonts w:hint="eastAsia" w:ascii="仿宋" w:hAnsi="仿宋" w:eastAsia="仿宋" w:cs="仿宋"/>
          <w:kern w:val="0"/>
          <w:sz w:val="32"/>
          <w:szCs w:val="32"/>
          <w:highlight w:val="none"/>
        </w:rPr>
        <w:t>附表</w:t>
      </w:r>
    </w:p>
    <w:p w14:paraId="5BAD9577">
      <w:pPr>
        <w:pageBreakBefore w:val="0"/>
        <w:widowControl/>
        <w:topLinePunct w:val="0"/>
        <w:bidi w:val="0"/>
        <w:spacing w:line="360" w:lineRule="auto"/>
        <w:jc w:val="center"/>
        <w:rPr>
          <w:rFonts w:hint="eastAsia" w:ascii="仿宋" w:hAnsi="仿宋" w:eastAsia="仿宋" w:cs="仿宋"/>
          <w:kern w:val="0"/>
          <w:sz w:val="36"/>
          <w:szCs w:val="32"/>
          <w:highlight w:val="none"/>
        </w:rPr>
      </w:pPr>
      <w:r>
        <w:rPr>
          <w:rFonts w:hint="eastAsia" w:ascii="仿宋" w:hAnsi="仿宋" w:eastAsia="仿宋" w:cs="仿宋"/>
          <w:kern w:val="0"/>
          <w:sz w:val="36"/>
          <w:szCs w:val="32"/>
          <w:highlight w:val="none"/>
        </w:rPr>
        <w:t>统计上大中小微型企业划分标准</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3"/>
        <w:gridCol w:w="1369"/>
        <w:gridCol w:w="709"/>
        <w:gridCol w:w="1125"/>
        <w:gridCol w:w="1701"/>
        <w:gridCol w:w="1426"/>
        <w:gridCol w:w="992"/>
      </w:tblGrid>
      <w:tr w14:paraId="1DE80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exact"/>
          <w:jc w:val="center"/>
        </w:trPr>
        <w:tc>
          <w:tcPr>
            <w:tcW w:w="2113" w:type="dxa"/>
            <w:shd w:val="clear" w:color="auto" w:fill="auto"/>
            <w:vAlign w:val="center"/>
          </w:tcPr>
          <w:p w14:paraId="42A0EDDC">
            <w:pPr>
              <w:pageBreakBefore w:val="0"/>
              <w:widowControl/>
              <w:topLinePunct w:val="0"/>
              <w:bidi w:val="0"/>
              <w:spacing w:line="360" w:lineRule="auto"/>
              <w:jc w:val="center"/>
              <w:rPr>
                <w:rFonts w:hint="eastAsia" w:ascii="仿宋" w:hAnsi="仿宋" w:eastAsia="仿宋" w:cs="仿宋"/>
                <w:b/>
                <w:bCs/>
                <w:kern w:val="0"/>
                <w:sz w:val="18"/>
                <w:szCs w:val="21"/>
                <w:highlight w:val="none"/>
              </w:rPr>
            </w:pPr>
            <w:r>
              <w:rPr>
                <w:rFonts w:hint="eastAsia" w:ascii="仿宋" w:hAnsi="仿宋" w:eastAsia="仿宋" w:cs="仿宋"/>
                <w:b/>
                <w:bCs/>
                <w:kern w:val="0"/>
                <w:sz w:val="18"/>
                <w:szCs w:val="21"/>
                <w:highlight w:val="none"/>
              </w:rPr>
              <w:t>行业名称</w:t>
            </w:r>
          </w:p>
        </w:tc>
        <w:tc>
          <w:tcPr>
            <w:tcW w:w="1369" w:type="dxa"/>
            <w:shd w:val="clear" w:color="auto" w:fill="auto"/>
            <w:vAlign w:val="center"/>
          </w:tcPr>
          <w:p w14:paraId="2F8F45C6">
            <w:pPr>
              <w:pageBreakBefore w:val="0"/>
              <w:widowControl/>
              <w:topLinePunct w:val="0"/>
              <w:bidi w:val="0"/>
              <w:spacing w:line="360" w:lineRule="auto"/>
              <w:jc w:val="center"/>
              <w:rPr>
                <w:rFonts w:hint="eastAsia" w:ascii="仿宋" w:hAnsi="仿宋" w:eastAsia="仿宋" w:cs="仿宋"/>
                <w:b/>
                <w:bCs/>
                <w:kern w:val="0"/>
                <w:sz w:val="18"/>
                <w:szCs w:val="18"/>
                <w:highlight w:val="none"/>
              </w:rPr>
            </w:pPr>
            <w:r>
              <w:rPr>
                <w:rFonts w:hint="eastAsia" w:ascii="仿宋" w:hAnsi="仿宋" w:eastAsia="仿宋" w:cs="仿宋"/>
                <w:b/>
                <w:bCs/>
                <w:kern w:val="0"/>
                <w:sz w:val="18"/>
                <w:szCs w:val="18"/>
                <w:highlight w:val="none"/>
              </w:rPr>
              <w:t>指标名称</w:t>
            </w:r>
          </w:p>
        </w:tc>
        <w:tc>
          <w:tcPr>
            <w:tcW w:w="709" w:type="dxa"/>
            <w:shd w:val="clear" w:color="auto" w:fill="auto"/>
            <w:vAlign w:val="center"/>
          </w:tcPr>
          <w:p w14:paraId="3CA30FAB">
            <w:pPr>
              <w:pageBreakBefore w:val="0"/>
              <w:widowControl/>
              <w:topLinePunct w:val="0"/>
              <w:bidi w:val="0"/>
              <w:spacing w:line="360" w:lineRule="auto"/>
              <w:jc w:val="center"/>
              <w:rPr>
                <w:rFonts w:hint="eastAsia" w:ascii="仿宋" w:hAnsi="仿宋" w:eastAsia="仿宋" w:cs="仿宋"/>
                <w:b/>
                <w:bCs/>
                <w:kern w:val="0"/>
                <w:sz w:val="18"/>
                <w:szCs w:val="18"/>
                <w:highlight w:val="none"/>
              </w:rPr>
            </w:pPr>
            <w:r>
              <w:rPr>
                <w:rFonts w:hint="eastAsia" w:ascii="仿宋" w:hAnsi="仿宋" w:eastAsia="仿宋" w:cs="仿宋"/>
                <w:b/>
                <w:bCs/>
                <w:kern w:val="0"/>
                <w:sz w:val="18"/>
                <w:szCs w:val="18"/>
                <w:highlight w:val="none"/>
              </w:rPr>
              <w:t>计量</w:t>
            </w:r>
          </w:p>
          <w:p w14:paraId="4582336C">
            <w:pPr>
              <w:pageBreakBefore w:val="0"/>
              <w:widowControl/>
              <w:topLinePunct w:val="0"/>
              <w:bidi w:val="0"/>
              <w:spacing w:line="360" w:lineRule="auto"/>
              <w:jc w:val="center"/>
              <w:rPr>
                <w:rFonts w:hint="eastAsia" w:ascii="仿宋" w:hAnsi="仿宋" w:eastAsia="仿宋" w:cs="仿宋"/>
                <w:b/>
                <w:bCs/>
                <w:kern w:val="0"/>
                <w:sz w:val="18"/>
                <w:szCs w:val="18"/>
                <w:highlight w:val="none"/>
              </w:rPr>
            </w:pPr>
            <w:r>
              <w:rPr>
                <w:rFonts w:hint="eastAsia" w:ascii="仿宋" w:hAnsi="仿宋" w:eastAsia="仿宋" w:cs="仿宋"/>
                <w:b/>
                <w:bCs/>
                <w:kern w:val="0"/>
                <w:sz w:val="18"/>
                <w:szCs w:val="18"/>
                <w:highlight w:val="none"/>
              </w:rPr>
              <w:t>单位</w:t>
            </w:r>
          </w:p>
        </w:tc>
        <w:tc>
          <w:tcPr>
            <w:tcW w:w="1125" w:type="dxa"/>
            <w:shd w:val="clear" w:color="auto" w:fill="auto"/>
            <w:vAlign w:val="center"/>
          </w:tcPr>
          <w:p w14:paraId="58FFF2FF">
            <w:pPr>
              <w:pageBreakBefore w:val="0"/>
              <w:widowControl/>
              <w:topLinePunct w:val="0"/>
              <w:bidi w:val="0"/>
              <w:spacing w:line="360" w:lineRule="auto"/>
              <w:jc w:val="center"/>
              <w:rPr>
                <w:rFonts w:hint="eastAsia" w:ascii="仿宋" w:hAnsi="仿宋" w:eastAsia="仿宋" w:cs="仿宋"/>
                <w:b/>
                <w:bCs/>
                <w:kern w:val="0"/>
                <w:sz w:val="18"/>
                <w:szCs w:val="18"/>
                <w:highlight w:val="none"/>
              </w:rPr>
            </w:pPr>
            <w:r>
              <w:rPr>
                <w:rFonts w:hint="eastAsia" w:ascii="仿宋" w:hAnsi="仿宋" w:eastAsia="仿宋" w:cs="仿宋"/>
                <w:b/>
                <w:bCs/>
                <w:kern w:val="0"/>
                <w:sz w:val="18"/>
                <w:szCs w:val="18"/>
                <w:highlight w:val="none"/>
              </w:rPr>
              <w:t>大型</w:t>
            </w:r>
          </w:p>
        </w:tc>
        <w:tc>
          <w:tcPr>
            <w:tcW w:w="1701" w:type="dxa"/>
            <w:shd w:val="clear" w:color="auto" w:fill="auto"/>
            <w:vAlign w:val="center"/>
          </w:tcPr>
          <w:p w14:paraId="0BDAD613">
            <w:pPr>
              <w:pageBreakBefore w:val="0"/>
              <w:widowControl/>
              <w:topLinePunct w:val="0"/>
              <w:bidi w:val="0"/>
              <w:spacing w:line="360" w:lineRule="auto"/>
              <w:jc w:val="center"/>
              <w:rPr>
                <w:rFonts w:hint="eastAsia" w:ascii="仿宋" w:hAnsi="仿宋" w:eastAsia="仿宋" w:cs="仿宋"/>
                <w:b/>
                <w:bCs/>
                <w:kern w:val="0"/>
                <w:sz w:val="18"/>
                <w:szCs w:val="18"/>
                <w:highlight w:val="none"/>
              </w:rPr>
            </w:pPr>
            <w:r>
              <w:rPr>
                <w:rFonts w:hint="eastAsia" w:ascii="仿宋" w:hAnsi="仿宋" w:eastAsia="仿宋" w:cs="仿宋"/>
                <w:b/>
                <w:bCs/>
                <w:kern w:val="0"/>
                <w:sz w:val="18"/>
                <w:szCs w:val="18"/>
                <w:highlight w:val="none"/>
              </w:rPr>
              <w:t>中型</w:t>
            </w:r>
          </w:p>
        </w:tc>
        <w:tc>
          <w:tcPr>
            <w:tcW w:w="1426" w:type="dxa"/>
            <w:shd w:val="clear" w:color="auto" w:fill="auto"/>
            <w:vAlign w:val="center"/>
          </w:tcPr>
          <w:p w14:paraId="6A0A1731">
            <w:pPr>
              <w:pageBreakBefore w:val="0"/>
              <w:widowControl/>
              <w:topLinePunct w:val="0"/>
              <w:bidi w:val="0"/>
              <w:spacing w:line="360" w:lineRule="auto"/>
              <w:jc w:val="center"/>
              <w:rPr>
                <w:rFonts w:hint="eastAsia" w:ascii="仿宋" w:hAnsi="仿宋" w:eastAsia="仿宋" w:cs="仿宋"/>
                <w:b/>
                <w:bCs/>
                <w:kern w:val="0"/>
                <w:sz w:val="18"/>
                <w:szCs w:val="18"/>
                <w:highlight w:val="none"/>
              </w:rPr>
            </w:pPr>
            <w:r>
              <w:rPr>
                <w:rFonts w:hint="eastAsia" w:ascii="仿宋" w:hAnsi="仿宋" w:eastAsia="仿宋" w:cs="仿宋"/>
                <w:b/>
                <w:bCs/>
                <w:kern w:val="0"/>
                <w:sz w:val="18"/>
                <w:szCs w:val="18"/>
                <w:highlight w:val="none"/>
              </w:rPr>
              <w:t>小型</w:t>
            </w:r>
          </w:p>
        </w:tc>
        <w:tc>
          <w:tcPr>
            <w:tcW w:w="992" w:type="dxa"/>
            <w:shd w:val="clear" w:color="auto" w:fill="auto"/>
            <w:vAlign w:val="center"/>
          </w:tcPr>
          <w:p w14:paraId="4C3E5431">
            <w:pPr>
              <w:pageBreakBefore w:val="0"/>
              <w:widowControl/>
              <w:topLinePunct w:val="0"/>
              <w:bidi w:val="0"/>
              <w:spacing w:line="360" w:lineRule="auto"/>
              <w:jc w:val="center"/>
              <w:rPr>
                <w:rFonts w:hint="eastAsia" w:ascii="仿宋" w:hAnsi="仿宋" w:eastAsia="仿宋" w:cs="仿宋"/>
                <w:b/>
                <w:bCs/>
                <w:kern w:val="0"/>
                <w:sz w:val="18"/>
                <w:szCs w:val="18"/>
                <w:highlight w:val="none"/>
              </w:rPr>
            </w:pPr>
            <w:r>
              <w:rPr>
                <w:rFonts w:hint="eastAsia" w:ascii="仿宋" w:hAnsi="仿宋" w:eastAsia="仿宋" w:cs="仿宋"/>
                <w:b/>
                <w:bCs/>
                <w:kern w:val="0"/>
                <w:sz w:val="18"/>
                <w:szCs w:val="18"/>
                <w:highlight w:val="none"/>
              </w:rPr>
              <w:t>微型</w:t>
            </w:r>
          </w:p>
        </w:tc>
      </w:tr>
      <w:tr w14:paraId="73236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shd w:val="clear" w:color="auto" w:fill="auto"/>
            <w:vAlign w:val="center"/>
          </w:tcPr>
          <w:p w14:paraId="7E1D77EC">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农、林、牧、渔业</w:t>
            </w:r>
          </w:p>
        </w:tc>
        <w:tc>
          <w:tcPr>
            <w:tcW w:w="1369" w:type="dxa"/>
            <w:shd w:val="clear" w:color="auto" w:fill="auto"/>
            <w:vAlign w:val="center"/>
          </w:tcPr>
          <w:p w14:paraId="1B9EEBAA">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54EA0DB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54C63A4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Y≥20000</w:t>
            </w:r>
          </w:p>
        </w:tc>
        <w:tc>
          <w:tcPr>
            <w:tcW w:w="1701" w:type="dxa"/>
            <w:shd w:val="clear" w:color="auto" w:fill="auto"/>
            <w:vAlign w:val="center"/>
          </w:tcPr>
          <w:p w14:paraId="6A0849C6">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500≤Y＜20000</w:t>
            </w:r>
          </w:p>
        </w:tc>
        <w:tc>
          <w:tcPr>
            <w:tcW w:w="1426" w:type="dxa"/>
            <w:shd w:val="clear" w:color="auto" w:fill="auto"/>
            <w:vAlign w:val="center"/>
          </w:tcPr>
          <w:p w14:paraId="0CA379ED">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50≤Y＜500</w:t>
            </w:r>
          </w:p>
        </w:tc>
        <w:tc>
          <w:tcPr>
            <w:tcW w:w="992" w:type="dxa"/>
            <w:shd w:val="clear" w:color="auto" w:fill="auto"/>
            <w:vAlign w:val="center"/>
          </w:tcPr>
          <w:p w14:paraId="4B566233">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Y＜50</w:t>
            </w:r>
          </w:p>
        </w:tc>
      </w:tr>
      <w:tr w14:paraId="5CD74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restart"/>
            <w:shd w:val="clear" w:color="auto" w:fill="auto"/>
            <w:vAlign w:val="center"/>
          </w:tcPr>
          <w:p w14:paraId="50448C19">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工业 *</w:t>
            </w:r>
          </w:p>
        </w:tc>
        <w:tc>
          <w:tcPr>
            <w:tcW w:w="1369" w:type="dxa"/>
            <w:shd w:val="clear" w:color="auto" w:fill="auto"/>
            <w:vAlign w:val="center"/>
          </w:tcPr>
          <w:p w14:paraId="58AA41A4">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从业人员(X)</w:t>
            </w:r>
          </w:p>
        </w:tc>
        <w:tc>
          <w:tcPr>
            <w:tcW w:w="709" w:type="dxa"/>
            <w:shd w:val="clear" w:color="auto" w:fill="auto"/>
            <w:vAlign w:val="center"/>
          </w:tcPr>
          <w:p w14:paraId="708732CC">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人</w:t>
            </w:r>
          </w:p>
        </w:tc>
        <w:tc>
          <w:tcPr>
            <w:tcW w:w="1125" w:type="dxa"/>
            <w:shd w:val="clear" w:color="auto" w:fill="auto"/>
            <w:vAlign w:val="center"/>
          </w:tcPr>
          <w:p w14:paraId="690A8217">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X≥1000</w:t>
            </w:r>
          </w:p>
        </w:tc>
        <w:tc>
          <w:tcPr>
            <w:tcW w:w="1701" w:type="dxa"/>
            <w:shd w:val="clear" w:color="auto" w:fill="auto"/>
            <w:vAlign w:val="center"/>
          </w:tcPr>
          <w:p w14:paraId="249977A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300≤X＜1000</w:t>
            </w:r>
          </w:p>
        </w:tc>
        <w:tc>
          <w:tcPr>
            <w:tcW w:w="1426" w:type="dxa"/>
            <w:shd w:val="clear" w:color="auto" w:fill="auto"/>
            <w:vAlign w:val="center"/>
          </w:tcPr>
          <w:p w14:paraId="40FF98D4">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20≤X＜300</w:t>
            </w:r>
          </w:p>
        </w:tc>
        <w:tc>
          <w:tcPr>
            <w:tcW w:w="992" w:type="dxa"/>
            <w:shd w:val="clear" w:color="auto" w:fill="auto"/>
            <w:vAlign w:val="center"/>
          </w:tcPr>
          <w:p w14:paraId="2C6EA34C">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X＜20</w:t>
            </w:r>
          </w:p>
        </w:tc>
      </w:tr>
      <w:tr w14:paraId="0DFAC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continue"/>
            <w:vAlign w:val="center"/>
          </w:tcPr>
          <w:p w14:paraId="4738F9AB">
            <w:pPr>
              <w:pageBreakBefore w:val="0"/>
              <w:widowControl/>
              <w:topLinePunct w:val="0"/>
              <w:bidi w:val="0"/>
              <w:spacing w:line="360" w:lineRule="auto"/>
              <w:jc w:val="left"/>
              <w:rPr>
                <w:rFonts w:hint="eastAsia" w:ascii="仿宋" w:hAnsi="仿宋" w:eastAsia="仿宋" w:cs="仿宋"/>
                <w:kern w:val="0"/>
                <w:sz w:val="18"/>
                <w:szCs w:val="18"/>
                <w:highlight w:val="none"/>
              </w:rPr>
            </w:pPr>
          </w:p>
        </w:tc>
        <w:tc>
          <w:tcPr>
            <w:tcW w:w="1369" w:type="dxa"/>
            <w:shd w:val="clear" w:color="auto" w:fill="auto"/>
            <w:vAlign w:val="center"/>
          </w:tcPr>
          <w:p w14:paraId="5188B03E">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27144BCD">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2A1A95AA">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Y≥40000</w:t>
            </w:r>
          </w:p>
        </w:tc>
        <w:tc>
          <w:tcPr>
            <w:tcW w:w="1701" w:type="dxa"/>
            <w:shd w:val="clear" w:color="auto" w:fill="auto"/>
            <w:vAlign w:val="center"/>
          </w:tcPr>
          <w:p w14:paraId="703994AD">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2000≤Y＜40000</w:t>
            </w:r>
          </w:p>
        </w:tc>
        <w:tc>
          <w:tcPr>
            <w:tcW w:w="1426" w:type="dxa"/>
            <w:shd w:val="clear" w:color="auto" w:fill="auto"/>
            <w:vAlign w:val="center"/>
          </w:tcPr>
          <w:p w14:paraId="4EC7CAFD">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300≤Y＜2000</w:t>
            </w:r>
          </w:p>
        </w:tc>
        <w:tc>
          <w:tcPr>
            <w:tcW w:w="992" w:type="dxa"/>
            <w:shd w:val="clear" w:color="auto" w:fill="auto"/>
            <w:vAlign w:val="center"/>
          </w:tcPr>
          <w:p w14:paraId="540A7BA3">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Y＜300</w:t>
            </w:r>
          </w:p>
        </w:tc>
      </w:tr>
      <w:tr w14:paraId="04A6D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restart"/>
            <w:shd w:val="clear" w:color="auto" w:fill="auto"/>
            <w:vAlign w:val="center"/>
          </w:tcPr>
          <w:p w14:paraId="6D47EAD0">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建筑业</w:t>
            </w:r>
          </w:p>
        </w:tc>
        <w:tc>
          <w:tcPr>
            <w:tcW w:w="1369" w:type="dxa"/>
            <w:shd w:val="clear" w:color="auto" w:fill="auto"/>
            <w:vAlign w:val="center"/>
          </w:tcPr>
          <w:p w14:paraId="4082594D">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7B513B35">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39CB8A5C">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Y≥80000</w:t>
            </w:r>
          </w:p>
        </w:tc>
        <w:tc>
          <w:tcPr>
            <w:tcW w:w="1701" w:type="dxa"/>
            <w:shd w:val="clear" w:color="auto" w:fill="auto"/>
            <w:vAlign w:val="center"/>
          </w:tcPr>
          <w:p w14:paraId="5E479AD1">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6000≤Y＜80000</w:t>
            </w:r>
          </w:p>
        </w:tc>
        <w:tc>
          <w:tcPr>
            <w:tcW w:w="1426" w:type="dxa"/>
            <w:shd w:val="clear" w:color="auto" w:fill="auto"/>
            <w:vAlign w:val="center"/>
          </w:tcPr>
          <w:p w14:paraId="6FAD5E46">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300≤Y＜6000</w:t>
            </w:r>
          </w:p>
        </w:tc>
        <w:tc>
          <w:tcPr>
            <w:tcW w:w="992" w:type="dxa"/>
            <w:shd w:val="clear" w:color="auto" w:fill="auto"/>
            <w:vAlign w:val="center"/>
          </w:tcPr>
          <w:p w14:paraId="226B1D2A">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Y＜300</w:t>
            </w:r>
          </w:p>
        </w:tc>
      </w:tr>
      <w:tr w14:paraId="06D30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continue"/>
            <w:vAlign w:val="center"/>
          </w:tcPr>
          <w:p w14:paraId="3DA111FB">
            <w:pPr>
              <w:pageBreakBefore w:val="0"/>
              <w:widowControl/>
              <w:topLinePunct w:val="0"/>
              <w:bidi w:val="0"/>
              <w:spacing w:line="360" w:lineRule="auto"/>
              <w:jc w:val="left"/>
              <w:rPr>
                <w:rFonts w:hint="eastAsia" w:ascii="仿宋" w:hAnsi="仿宋" w:eastAsia="仿宋" w:cs="仿宋"/>
                <w:kern w:val="0"/>
                <w:sz w:val="18"/>
                <w:szCs w:val="18"/>
                <w:highlight w:val="none"/>
              </w:rPr>
            </w:pPr>
          </w:p>
        </w:tc>
        <w:tc>
          <w:tcPr>
            <w:tcW w:w="1369" w:type="dxa"/>
            <w:shd w:val="clear" w:color="auto" w:fill="auto"/>
            <w:vAlign w:val="center"/>
          </w:tcPr>
          <w:p w14:paraId="3D29E1C0">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资产总额(Z)</w:t>
            </w:r>
          </w:p>
        </w:tc>
        <w:tc>
          <w:tcPr>
            <w:tcW w:w="709" w:type="dxa"/>
            <w:shd w:val="clear" w:color="auto" w:fill="auto"/>
            <w:vAlign w:val="center"/>
          </w:tcPr>
          <w:p w14:paraId="5313A892">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3E1182FE">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Z≥80000</w:t>
            </w:r>
          </w:p>
        </w:tc>
        <w:tc>
          <w:tcPr>
            <w:tcW w:w="1701" w:type="dxa"/>
            <w:shd w:val="clear" w:color="auto" w:fill="auto"/>
            <w:vAlign w:val="center"/>
          </w:tcPr>
          <w:p w14:paraId="05F7E065">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5000≤Z＜80000</w:t>
            </w:r>
          </w:p>
        </w:tc>
        <w:tc>
          <w:tcPr>
            <w:tcW w:w="1426" w:type="dxa"/>
            <w:shd w:val="clear" w:color="auto" w:fill="auto"/>
            <w:vAlign w:val="center"/>
          </w:tcPr>
          <w:p w14:paraId="6578E033">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300≤Z＜5000</w:t>
            </w:r>
          </w:p>
        </w:tc>
        <w:tc>
          <w:tcPr>
            <w:tcW w:w="992" w:type="dxa"/>
            <w:shd w:val="clear" w:color="auto" w:fill="auto"/>
            <w:vAlign w:val="center"/>
          </w:tcPr>
          <w:p w14:paraId="52E0F297">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Z＜300</w:t>
            </w:r>
          </w:p>
        </w:tc>
      </w:tr>
      <w:tr w14:paraId="7A9CA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restart"/>
            <w:shd w:val="clear" w:color="auto" w:fill="auto"/>
            <w:vAlign w:val="center"/>
          </w:tcPr>
          <w:p w14:paraId="32666FCF">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批发业</w:t>
            </w:r>
          </w:p>
        </w:tc>
        <w:tc>
          <w:tcPr>
            <w:tcW w:w="1369" w:type="dxa"/>
            <w:shd w:val="clear" w:color="auto" w:fill="auto"/>
            <w:vAlign w:val="center"/>
          </w:tcPr>
          <w:p w14:paraId="5B19A195">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从业人员(X)</w:t>
            </w:r>
          </w:p>
        </w:tc>
        <w:tc>
          <w:tcPr>
            <w:tcW w:w="709" w:type="dxa"/>
            <w:shd w:val="clear" w:color="auto" w:fill="auto"/>
            <w:vAlign w:val="center"/>
          </w:tcPr>
          <w:p w14:paraId="1747CE2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人</w:t>
            </w:r>
          </w:p>
        </w:tc>
        <w:tc>
          <w:tcPr>
            <w:tcW w:w="1125" w:type="dxa"/>
            <w:shd w:val="clear" w:color="auto" w:fill="auto"/>
            <w:vAlign w:val="center"/>
          </w:tcPr>
          <w:p w14:paraId="32A0A781">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X≥200</w:t>
            </w:r>
          </w:p>
        </w:tc>
        <w:tc>
          <w:tcPr>
            <w:tcW w:w="1701" w:type="dxa"/>
            <w:shd w:val="clear" w:color="auto" w:fill="auto"/>
            <w:vAlign w:val="center"/>
          </w:tcPr>
          <w:p w14:paraId="325225A7">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20≤X＜200</w:t>
            </w:r>
          </w:p>
        </w:tc>
        <w:tc>
          <w:tcPr>
            <w:tcW w:w="1426" w:type="dxa"/>
            <w:shd w:val="clear" w:color="auto" w:fill="auto"/>
            <w:vAlign w:val="center"/>
          </w:tcPr>
          <w:p w14:paraId="06E93E63">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5≤X＜20</w:t>
            </w:r>
          </w:p>
        </w:tc>
        <w:tc>
          <w:tcPr>
            <w:tcW w:w="992" w:type="dxa"/>
            <w:shd w:val="clear" w:color="auto" w:fill="auto"/>
            <w:vAlign w:val="center"/>
          </w:tcPr>
          <w:p w14:paraId="3B9079C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X＜5</w:t>
            </w:r>
          </w:p>
        </w:tc>
      </w:tr>
      <w:tr w14:paraId="591B1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continue"/>
            <w:vAlign w:val="center"/>
          </w:tcPr>
          <w:p w14:paraId="4249F6CB">
            <w:pPr>
              <w:pageBreakBefore w:val="0"/>
              <w:widowControl/>
              <w:topLinePunct w:val="0"/>
              <w:bidi w:val="0"/>
              <w:spacing w:line="360" w:lineRule="auto"/>
              <w:jc w:val="left"/>
              <w:rPr>
                <w:rFonts w:hint="eastAsia" w:ascii="仿宋" w:hAnsi="仿宋" w:eastAsia="仿宋" w:cs="仿宋"/>
                <w:kern w:val="0"/>
                <w:sz w:val="18"/>
                <w:szCs w:val="18"/>
                <w:highlight w:val="none"/>
              </w:rPr>
            </w:pPr>
          </w:p>
        </w:tc>
        <w:tc>
          <w:tcPr>
            <w:tcW w:w="1369" w:type="dxa"/>
            <w:shd w:val="clear" w:color="auto" w:fill="auto"/>
            <w:vAlign w:val="center"/>
          </w:tcPr>
          <w:p w14:paraId="5872561A">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2917068F">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63444D6A">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Y≥40000</w:t>
            </w:r>
          </w:p>
        </w:tc>
        <w:tc>
          <w:tcPr>
            <w:tcW w:w="1701" w:type="dxa"/>
            <w:shd w:val="clear" w:color="auto" w:fill="auto"/>
            <w:vAlign w:val="center"/>
          </w:tcPr>
          <w:p w14:paraId="2930A06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5000≤Y＜40000</w:t>
            </w:r>
          </w:p>
        </w:tc>
        <w:tc>
          <w:tcPr>
            <w:tcW w:w="1426" w:type="dxa"/>
            <w:shd w:val="clear" w:color="auto" w:fill="auto"/>
            <w:vAlign w:val="center"/>
          </w:tcPr>
          <w:p w14:paraId="7B1F4588">
            <w:pPr>
              <w:pageBreakBefore w:val="0"/>
              <w:widowControl/>
              <w:topLinePunct w:val="0"/>
              <w:bidi w:val="0"/>
              <w:spacing w:line="360" w:lineRule="auto"/>
              <w:ind w:left="-1" w:leftChars="-1" w:hanging="1"/>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1000≤Y＜5000</w:t>
            </w:r>
          </w:p>
        </w:tc>
        <w:tc>
          <w:tcPr>
            <w:tcW w:w="992" w:type="dxa"/>
            <w:shd w:val="clear" w:color="auto" w:fill="auto"/>
            <w:vAlign w:val="center"/>
          </w:tcPr>
          <w:p w14:paraId="77AE7AC7">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Y＜1000</w:t>
            </w:r>
          </w:p>
        </w:tc>
      </w:tr>
      <w:tr w14:paraId="44EBB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restart"/>
            <w:shd w:val="clear" w:color="auto" w:fill="auto"/>
            <w:vAlign w:val="center"/>
          </w:tcPr>
          <w:p w14:paraId="2523E5A7">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零售业</w:t>
            </w:r>
          </w:p>
        </w:tc>
        <w:tc>
          <w:tcPr>
            <w:tcW w:w="1369" w:type="dxa"/>
            <w:shd w:val="clear" w:color="auto" w:fill="auto"/>
            <w:vAlign w:val="center"/>
          </w:tcPr>
          <w:p w14:paraId="50B53A6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从业人员(X)</w:t>
            </w:r>
          </w:p>
        </w:tc>
        <w:tc>
          <w:tcPr>
            <w:tcW w:w="709" w:type="dxa"/>
            <w:shd w:val="clear" w:color="auto" w:fill="auto"/>
            <w:vAlign w:val="center"/>
          </w:tcPr>
          <w:p w14:paraId="08512D90">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人</w:t>
            </w:r>
          </w:p>
        </w:tc>
        <w:tc>
          <w:tcPr>
            <w:tcW w:w="1125" w:type="dxa"/>
            <w:shd w:val="clear" w:color="auto" w:fill="auto"/>
            <w:vAlign w:val="center"/>
          </w:tcPr>
          <w:p w14:paraId="44AFFAD6">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X≥300</w:t>
            </w:r>
          </w:p>
        </w:tc>
        <w:tc>
          <w:tcPr>
            <w:tcW w:w="1701" w:type="dxa"/>
            <w:shd w:val="clear" w:color="auto" w:fill="auto"/>
            <w:vAlign w:val="center"/>
          </w:tcPr>
          <w:p w14:paraId="1CA1FA75">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50≤X＜300</w:t>
            </w:r>
          </w:p>
        </w:tc>
        <w:tc>
          <w:tcPr>
            <w:tcW w:w="1426" w:type="dxa"/>
            <w:shd w:val="clear" w:color="auto" w:fill="auto"/>
            <w:vAlign w:val="center"/>
          </w:tcPr>
          <w:p w14:paraId="6FD079AE">
            <w:pPr>
              <w:pageBreakBefore w:val="0"/>
              <w:widowControl/>
              <w:topLinePunct w:val="0"/>
              <w:bidi w:val="0"/>
              <w:spacing w:line="360" w:lineRule="auto"/>
              <w:ind w:left="-1" w:leftChars="-1" w:hanging="1"/>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10≤X＜50 </w:t>
            </w:r>
          </w:p>
        </w:tc>
        <w:tc>
          <w:tcPr>
            <w:tcW w:w="992" w:type="dxa"/>
            <w:shd w:val="clear" w:color="auto" w:fill="auto"/>
            <w:vAlign w:val="center"/>
          </w:tcPr>
          <w:p w14:paraId="6D633D54">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X＜10</w:t>
            </w:r>
          </w:p>
        </w:tc>
      </w:tr>
      <w:tr w14:paraId="2B840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continue"/>
            <w:vAlign w:val="center"/>
          </w:tcPr>
          <w:p w14:paraId="736E91EB">
            <w:pPr>
              <w:pageBreakBefore w:val="0"/>
              <w:widowControl/>
              <w:topLinePunct w:val="0"/>
              <w:bidi w:val="0"/>
              <w:spacing w:line="360" w:lineRule="auto"/>
              <w:jc w:val="left"/>
              <w:rPr>
                <w:rFonts w:hint="eastAsia" w:ascii="仿宋" w:hAnsi="仿宋" w:eastAsia="仿宋" w:cs="仿宋"/>
                <w:kern w:val="0"/>
                <w:sz w:val="18"/>
                <w:szCs w:val="18"/>
                <w:highlight w:val="none"/>
              </w:rPr>
            </w:pPr>
          </w:p>
        </w:tc>
        <w:tc>
          <w:tcPr>
            <w:tcW w:w="1369" w:type="dxa"/>
            <w:shd w:val="clear" w:color="auto" w:fill="auto"/>
            <w:vAlign w:val="center"/>
          </w:tcPr>
          <w:p w14:paraId="29EEAB9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33B8D396">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7232A9BE">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Y≥20000</w:t>
            </w:r>
          </w:p>
        </w:tc>
        <w:tc>
          <w:tcPr>
            <w:tcW w:w="1701" w:type="dxa"/>
            <w:shd w:val="clear" w:color="auto" w:fill="auto"/>
            <w:vAlign w:val="center"/>
          </w:tcPr>
          <w:p w14:paraId="30E18901">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500≤Y＜20000</w:t>
            </w:r>
          </w:p>
        </w:tc>
        <w:tc>
          <w:tcPr>
            <w:tcW w:w="1426" w:type="dxa"/>
            <w:shd w:val="clear" w:color="auto" w:fill="auto"/>
            <w:vAlign w:val="center"/>
          </w:tcPr>
          <w:p w14:paraId="7F646B8B">
            <w:pPr>
              <w:pageBreakBefore w:val="0"/>
              <w:widowControl/>
              <w:topLinePunct w:val="0"/>
              <w:bidi w:val="0"/>
              <w:spacing w:line="360" w:lineRule="auto"/>
              <w:ind w:left="-1" w:leftChars="-1" w:hanging="1"/>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100≤Y＜500 </w:t>
            </w:r>
          </w:p>
        </w:tc>
        <w:tc>
          <w:tcPr>
            <w:tcW w:w="992" w:type="dxa"/>
            <w:shd w:val="clear" w:color="auto" w:fill="auto"/>
            <w:vAlign w:val="center"/>
          </w:tcPr>
          <w:p w14:paraId="3D9C4372">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Y＜100</w:t>
            </w:r>
          </w:p>
        </w:tc>
      </w:tr>
      <w:tr w14:paraId="401B1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restart"/>
            <w:shd w:val="clear" w:color="auto" w:fill="auto"/>
            <w:vAlign w:val="center"/>
          </w:tcPr>
          <w:p w14:paraId="65CE6288">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交通运输业 *</w:t>
            </w:r>
          </w:p>
        </w:tc>
        <w:tc>
          <w:tcPr>
            <w:tcW w:w="1369" w:type="dxa"/>
            <w:shd w:val="clear" w:color="auto" w:fill="auto"/>
            <w:vAlign w:val="center"/>
          </w:tcPr>
          <w:p w14:paraId="55AC1F65">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从业人员(X)</w:t>
            </w:r>
          </w:p>
        </w:tc>
        <w:tc>
          <w:tcPr>
            <w:tcW w:w="709" w:type="dxa"/>
            <w:shd w:val="clear" w:color="auto" w:fill="auto"/>
            <w:vAlign w:val="center"/>
          </w:tcPr>
          <w:p w14:paraId="0D787E3E">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人</w:t>
            </w:r>
          </w:p>
        </w:tc>
        <w:tc>
          <w:tcPr>
            <w:tcW w:w="1125" w:type="dxa"/>
            <w:shd w:val="clear" w:color="auto" w:fill="auto"/>
            <w:vAlign w:val="center"/>
          </w:tcPr>
          <w:p w14:paraId="2389F96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X≥1000</w:t>
            </w:r>
          </w:p>
        </w:tc>
        <w:tc>
          <w:tcPr>
            <w:tcW w:w="1701" w:type="dxa"/>
            <w:shd w:val="clear" w:color="auto" w:fill="auto"/>
            <w:vAlign w:val="center"/>
          </w:tcPr>
          <w:p w14:paraId="12A985DC">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300≤X＜1000</w:t>
            </w:r>
          </w:p>
        </w:tc>
        <w:tc>
          <w:tcPr>
            <w:tcW w:w="1426" w:type="dxa"/>
            <w:shd w:val="clear" w:color="auto" w:fill="auto"/>
            <w:vAlign w:val="center"/>
          </w:tcPr>
          <w:p w14:paraId="3B0557A6">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20≤X＜300</w:t>
            </w:r>
          </w:p>
        </w:tc>
        <w:tc>
          <w:tcPr>
            <w:tcW w:w="992" w:type="dxa"/>
            <w:shd w:val="clear" w:color="auto" w:fill="auto"/>
            <w:vAlign w:val="center"/>
          </w:tcPr>
          <w:p w14:paraId="6E958F64">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X＜20</w:t>
            </w:r>
          </w:p>
        </w:tc>
      </w:tr>
      <w:tr w14:paraId="00CC4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continue"/>
            <w:vAlign w:val="center"/>
          </w:tcPr>
          <w:p w14:paraId="1FF0F82D">
            <w:pPr>
              <w:pageBreakBefore w:val="0"/>
              <w:widowControl/>
              <w:topLinePunct w:val="0"/>
              <w:bidi w:val="0"/>
              <w:spacing w:line="360" w:lineRule="auto"/>
              <w:jc w:val="left"/>
              <w:rPr>
                <w:rFonts w:hint="eastAsia" w:ascii="仿宋" w:hAnsi="仿宋" w:eastAsia="仿宋" w:cs="仿宋"/>
                <w:kern w:val="0"/>
                <w:sz w:val="18"/>
                <w:szCs w:val="18"/>
                <w:highlight w:val="none"/>
              </w:rPr>
            </w:pPr>
          </w:p>
        </w:tc>
        <w:tc>
          <w:tcPr>
            <w:tcW w:w="1369" w:type="dxa"/>
            <w:shd w:val="clear" w:color="auto" w:fill="auto"/>
            <w:vAlign w:val="center"/>
          </w:tcPr>
          <w:p w14:paraId="23BB64BD">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7FC23A8A">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760B9CF4">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Y≥30000</w:t>
            </w:r>
          </w:p>
        </w:tc>
        <w:tc>
          <w:tcPr>
            <w:tcW w:w="1701" w:type="dxa"/>
            <w:shd w:val="clear" w:color="auto" w:fill="auto"/>
            <w:vAlign w:val="center"/>
          </w:tcPr>
          <w:p w14:paraId="1092F2CF">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3000≤Y＜30000</w:t>
            </w:r>
          </w:p>
        </w:tc>
        <w:tc>
          <w:tcPr>
            <w:tcW w:w="1426" w:type="dxa"/>
            <w:shd w:val="clear" w:color="auto" w:fill="auto"/>
            <w:vAlign w:val="center"/>
          </w:tcPr>
          <w:p w14:paraId="31DF2063">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200≤Y＜3000</w:t>
            </w:r>
          </w:p>
        </w:tc>
        <w:tc>
          <w:tcPr>
            <w:tcW w:w="992" w:type="dxa"/>
            <w:shd w:val="clear" w:color="auto" w:fill="auto"/>
            <w:vAlign w:val="center"/>
          </w:tcPr>
          <w:p w14:paraId="54A4291B">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Y＜200</w:t>
            </w:r>
          </w:p>
        </w:tc>
      </w:tr>
      <w:tr w14:paraId="0BF33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restart"/>
            <w:shd w:val="clear" w:color="auto" w:fill="auto"/>
            <w:vAlign w:val="center"/>
          </w:tcPr>
          <w:p w14:paraId="2835D4D0">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仓储业*</w:t>
            </w:r>
          </w:p>
        </w:tc>
        <w:tc>
          <w:tcPr>
            <w:tcW w:w="1369" w:type="dxa"/>
            <w:shd w:val="clear" w:color="auto" w:fill="auto"/>
            <w:vAlign w:val="center"/>
          </w:tcPr>
          <w:p w14:paraId="61A9017A">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从业人员(X)</w:t>
            </w:r>
          </w:p>
        </w:tc>
        <w:tc>
          <w:tcPr>
            <w:tcW w:w="709" w:type="dxa"/>
            <w:shd w:val="clear" w:color="auto" w:fill="auto"/>
            <w:vAlign w:val="center"/>
          </w:tcPr>
          <w:p w14:paraId="147AEDFF">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人</w:t>
            </w:r>
          </w:p>
        </w:tc>
        <w:tc>
          <w:tcPr>
            <w:tcW w:w="1125" w:type="dxa"/>
            <w:shd w:val="clear" w:color="auto" w:fill="auto"/>
            <w:vAlign w:val="center"/>
          </w:tcPr>
          <w:p w14:paraId="6FFC8F8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X≥200</w:t>
            </w:r>
          </w:p>
        </w:tc>
        <w:tc>
          <w:tcPr>
            <w:tcW w:w="1701" w:type="dxa"/>
            <w:shd w:val="clear" w:color="auto" w:fill="auto"/>
            <w:vAlign w:val="center"/>
          </w:tcPr>
          <w:p w14:paraId="02387A7B">
            <w:pPr>
              <w:pageBreakBefore w:val="0"/>
              <w:widowControl/>
              <w:topLinePunct w:val="0"/>
              <w:bidi w:val="0"/>
              <w:spacing w:line="360" w:lineRule="auto"/>
              <w:ind w:left="1" w:leftChars="-51" w:hanging="108" w:hangingChars="60"/>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100≤X＜200</w:t>
            </w:r>
          </w:p>
        </w:tc>
        <w:tc>
          <w:tcPr>
            <w:tcW w:w="1426" w:type="dxa"/>
            <w:shd w:val="clear" w:color="auto" w:fill="auto"/>
            <w:vAlign w:val="center"/>
          </w:tcPr>
          <w:p w14:paraId="4BAF95AE">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20≤X＜100</w:t>
            </w:r>
          </w:p>
        </w:tc>
        <w:tc>
          <w:tcPr>
            <w:tcW w:w="992" w:type="dxa"/>
            <w:shd w:val="clear" w:color="auto" w:fill="auto"/>
            <w:vAlign w:val="center"/>
          </w:tcPr>
          <w:p w14:paraId="4874A5BF">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X＜20</w:t>
            </w:r>
          </w:p>
        </w:tc>
      </w:tr>
      <w:tr w14:paraId="07003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continue"/>
            <w:vAlign w:val="center"/>
          </w:tcPr>
          <w:p w14:paraId="1D2CF854">
            <w:pPr>
              <w:pageBreakBefore w:val="0"/>
              <w:widowControl/>
              <w:topLinePunct w:val="0"/>
              <w:bidi w:val="0"/>
              <w:spacing w:line="360" w:lineRule="auto"/>
              <w:jc w:val="left"/>
              <w:rPr>
                <w:rFonts w:hint="eastAsia" w:ascii="仿宋" w:hAnsi="仿宋" w:eastAsia="仿宋" w:cs="仿宋"/>
                <w:kern w:val="0"/>
                <w:sz w:val="18"/>
                <w:szCs w:val="18"/>
                <w:highlight w:val="none"/>
              </w:rPr>
            </w:pPr>
          </w:p>
        </w:tc>
        <w:tc>
          <w:tcPr>
            <w:tcW w:w="1369" w:type="dxa"/>
            <w:shd w:val="clear" w:color="auto" w:fill="auto"/>
            <w:vAlign w:val="center"/>
          </w:tcPr>
          <w:p w14:paraId="29321104">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36544D83">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6650B10B">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Y≥30000</w:t>
            </w:r>
          </w:p>
        </w:tc>
        <w:tc>
          <w:tcPr>
            <w:tcW w:w="1701" w:type="dxa"/>
            <w:shd w:val="clear" w:color="auto" w:fill="auto"/>
            <w:vAlign w:val="center"/>
          </w:tcPr>
          <w:p w14:paraId="238B5A23">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1000≤Y＜30000</w:t>
            </w:r>
          </w:p>
        </w:tc>
        <w:tc>
          <w:tcPr>
            <w:tcW w:w="1426" w:type="dxa"/>
            <w:shd w:val="clear" w:color="auto" w:fill="auto"/>
            <w:vAlign w:val="center"/>
          </w:tcPr>
          <w:p w14:paraId="212D027B">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100≤Y＜1000</w:t>
            </w:r>
          </w:p>
        </w:tc>
        <w:tc>
          <w:tcPr>
            <w:tcW w:w="992" w:type="dxa"/>
            <w:shd w:val="clear" w:color="auto" w:fill="auto"/>
            <w:vAlign w:val="center"/>
          </w:tcPr>
          <w:p w14:paraId="71974626">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Y＜100</w:t>
            </w:r>
          </w:p>
        </w:tc>
      </w:tr>
      <w:tr w14:paraId="6B99A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restart"/>
            <w:shd w:val="clear" w:color="auto" w:fill="auto"/>
            <w:vAlign w:val="center"/>
          </w:tcPr>
          <w:p w14:paraId="200FE667">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邮政业</w:t>
            </w:r>
          </w:p>
        </w:tc>
        <w:tc>
          <w:tcPr>
            <w:tcW w:w="1369" w:type="dxa"/>
            <w:shd w:val="clear" w:color="auto" w:fill="auto"/>
            <w:vAlign w:val="center"/>
          </w:tcPr>
          <w:p w14:paraId="45000765">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从业人员(X)</w:t>
            </w:r>
          </w:p>
        </w:tc>
        <w:tc>
          <w:tcPr>
            <w:tcW w:w="709" w:type="dxa"/>
            <w:shd w:val="clear" w:color="auto" w:fill="auto"/>
            <w:vAlign w:val="center"/>
          </w:tcPr>
          <w:p w14:paraId="660EC7ED">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人</w:t>
            </w:r>
          </w:p>
        </w:tc>
        <w:tc>
          <w:tcPr>
            <w:tcW w:w="1125" w:type="dxa"/>
            <w:shd w:val="clear" w:color="auto" w:fill="auto"/>
            <w:vAlign w:val="center"/>
          </w:tcPr>
          <w:p w14:paraId="2E8BFC35">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X≥1000</w:t>
            </w:r>
          </w:p>
        </w:tc>
        <w:tc>
          <w:tcPr>
            <w:tcW w:w="1701" w:type="dxa"/>
            <w:shd w:val="clear" w:color="auto" w:fill="auto"/>
            <w:vAlign w:val="center"/>
          </w:tcPr>
          <w:p w14:paraId="7862BF3C">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300≤X＜1000</w:t>
            </w:r>
          </w:p>
        </w:tc>
        <w:tc>
          <w:tcPr>
            <w:tcW w:w="1426" w:type="dxa"/>
            <w:shd w:val="clear" w:color="auto" w:fill="auto"/>
            <w:vAlign w:val="center"/>
          </w:tcPr>
          <w:p w14:paraId="1A9A1DD7">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20≤X＜300</w:t>
            </w:r>
          </w:p>
        </w:tc>
        <w:tc>
          <w:tcPr>
            <w:tcW w:w="992" w:type="dxa"/>
            <w:shd w:val="clear" w:color="auto" w:fill="auto"/>
            <w:vAlign w:val="center"/>
          </w:tcPr>
          <w:p w14:paraId="3E782F54">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X＜20</w:t>
            </w:r>
          </w:p>
        </w:tc>
      </w:tr>
      <w:tr w14:paraId="01738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continue"/>
            <w:vAlign w:val="center"/>
          </w:tcPr>
          <w:p w14:paraId="62FACCFE">
            <w:pPr>
              <w:pageBreakBefore w:val="0"/>
              <w:widowControl/>
              <w:topLinePunct w:val="0"/>
              <w:bidi w:val="0"/>
              <w:spacing w:line="360" w:lineRule="auto"/>
              <w:jc w:val="left"/>
              <w:rPr>
                <w:rFonts w:hint="eastAsia" w:ascii="仿宋" w:hAnsi="仿宋" w:eastAsia="仿宋" w:cs="仿宋"/>
                <w:kern w:val="0"/>
                <w:sz w:val="18"/>
                <w:szCs w:val="18"/>
                <w:highlight w:val="none"/>
              </w:rPr>
            </w:pPr>
          </w:p>
        </w:tc>
        <w:tc>
          <w:tcPr>
            <w:tcW w:w="1369" w:type="dxa"/>
            <w:shd w:val="clear" w:color="auto" w:fill="auto"/>
            <w:vAlign w:val="center"/>
          </w:tcPr>
          <w:p w14:paraId="3A7AE9E1">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5157ADE6">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2EE394B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Y≥30000</w:t>
            </w:r>
          </w:p>
        </w:tc>
        <w:tc>
          <w:tcPr>
            <w:tcW w:w="1701" w:type="dxa"/>
            <w:shd w:val="clear" w:color="auto" w:fill="auto"/>
            <w:vAlign w:val="center"/>
          </w:tcPr>
          <w:p w14:paraId="6E7A91B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2000≤Y＜30000</w:t>
            </w:r>
          </w:p>
        </w:tc>
        <w:tc>
          <w:tcPr>
            <w:tcW w:w="1426" w:type="dxa"/>
            <w:shd w:val="clear" w:color="auto" w:fill="auto"/>
            <w:vAlign w:val="center"/>
          </w:tcPr>
          <w:p w14:paraId="339B364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100≤Y＜2000</w:t>
            </w:r>
          </w:p>
        </w:tc>
        <w:tc>
          <w:tcPr>
            <w:tcW w:w="992" w:type="dxa"/>
            <w:shd w:val="clear" w:color="auto" w:fill="auto"/>
            <w:vAlign w:val="center"/>
          </w:tcPr>
          <w:p w14:paraId="3D852BF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Y＜100</w:t>
            </w:r>
          </w:p>
        </w:tc>
      </w:tr>
      <w:tr w14:paraId="22424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restart"/>
            <w:shd w:val="clear" w:color="auto" w:fill="auto"/>
            <w:vAlign w:val="center"/>
          </w:tcPr>
          <w:p w14:paraId="08DC51C2">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住宿业</w:t>
            </w:r>
          </w:p>
        </w:tc>
        <w:tc>
          <w:tcPr>
            <w:tcW w:w="1369" w:type="dxa"/>
            <w:shd w:val="clear" w:color="auto" w:fill="auto"/>
            <w:vAlign w:val="center"/>
          </w:tcPr>
          <w:p w14:paraId="27BA899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从业人员(X)</w:t>
            </w:r>
          </w:p>
        </w:tc>
        <w:tc>
          <w:tcPr>
            <w:tcW w:w="709" w:type="dxa"/>
            <w:shd w:val="clear" w:color="auto" w:fill="auto"/>
            <w:vAlign w:val="center"/>
          </w:tcPr>
          <w:p w14:paraId="0B638DD0">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人</w:t>
            </w:r>
          </w:p>
        </w:tc>
        <w:tc>
          <w:tcPr>
            <w:tcW w:w="1125" w:type="dxa"/>
            <w:shd w:val="clear" w:color="auto" w:fill="auto"/>
            <w:vAlign w:val="center"/>
          </w:tcPr>
          <w:p w14:paraId="044A2867">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X≥300</w:t>
            </w:r>
          </w:p>
        </w:tc>
        <w:tc>
          <w:tcPr>
            <w:tcW w:w="1701" w:type="dxa"/>
            <w:shd w:val="clear" w:color="auto" w:fill="auto"/>
            <w:vAlign w:val="center"/>
          </w:tcPr>
          <w:p w14:paraId="4A57CFDC">
            <w:pPr>
              <w:pageBreakBefore w:val="0"/>
              <w:widowControl/>
              <w:topLinePunct w:val="0"/>
              <w:bidi w:val="0"/>
              <w:spacing w:line="360" w:lineRule="auto"/>
              <w:ind w:left="1" w:leftChars="-51" w:hanging="108" w:hangingChars="60"/>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100≤X＜300 </w:t>
            </w:r>
          </w:p>
        </w:tc>
        <w:tc>
          <w:tcPr>
            <w:tcW w:w="1426" w:type="dxa"/>
            <w:shd w:val="clear" w:color="auto" w:fill="auto"/>
            <w:vAlign w:val="center"/>
          </w:tcPr>
          <w:p w14:paraId="1345E485">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10≤X＜100</w:t>
            </w:r>
          </w:p>
        </w:tc>
        <w:tc>
          <w:tcPr>
            <w:tcW w:w="992" w:type="dxa"/>
            <w:shd w:val="clear" w:color="auto" w:fill="auto"/>
            <w:vAlign w:val="center"/>
          </w:tcPr>
          <w:p w14:paraId="5819AABE">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X＜10</w:t>
            </w:r>
          </w:p>
        </w:tc>
      </w:tr>
      <w:tr w14:paraId="4DBF1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continue"/>
            <w:vAlign w:val="center"/>
          </w:tcPr>
          <w:p w14:paraId="1D7F5438">
            <w:pPr>
              <w:pageBreakBefore w:val="0"/>
              <w:widowControl/>
              <w:topLinePunct w:val="0"/>
              <w:bidi w:val="0"/>
              <w:spacing w:line="360" w:lineRule="auto"/>
              <w:jc w:val="left"/>
              <w:rPr>
                <w:rFonts w:hint="eastAsia" w:ascii="仿宋" w:hAnsi="仿宋" w:eastAsia="仿宋" w:cs="仿宋"/>
                <w:kern w:val="0"/>
                <w:sz w:val="18"/>
                <w:szCs w:val="18"/>
                <w:highlight w:val="none"/>
              </w:rPr>
            </w:pPr>
          </w:p>
        </w:tc>
        <w:tc>
          <w:tcPr>
            <w:tcW w:w="1369" w:type="dxa"/>
            <w:shd w:val="clear" w:color="auto" w:fill="auto"/>
            <w:vAlign w:val="center"/>
          </w:tcPr>
          <w:p w14:paraId="45BB42EB">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6185C8C5">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491CA2EE">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Y≥10000</w:t>
            </w:r>
          </w:p>
        </w:tc>
        <w:tc>
          <w:tcPr>
            <w:tcW w:w="1701" w:type="dxa"/>
            <w:shd w:val="clear" w:color="auto" w:fill="auto"/>
            <w:vAlign w:val="center"/>
          </w:tcPr>
          <w:p w14:paraId="7B310F01">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2000≤Y＜10000</w:t>
            </w:r>
          </w:p>
        </w:tc>
        <w:tc>
          <w:tcPr>
            <w:tcW w:w="1426" w:type="dxa"/>
            <w:shd w:val="clear" w:color="auto" w:fill="auto"/>
            <w:vAlign w:val="center"/>
          </w:tcPr>
          <w:p w14:paraId="33E73477">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100≤Y＜2000</w:t>
            </w:r>
          </w:p>
        </w:tc>
        <w:tc>
          <w:tcPr>
            <w:tcW w:w="992" w:type="dxa"/>
            <w:shd w:val="clear" w:color="auto" w:fill="auto"/>
            <w:vAlign w:val="center"/>
          </w:tcPr>
          <w:p w14:paraId="7FF2B537">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Y＜100</w:t>
            </w:r>
          </w:p>
        </w:tc>
      </w:tr>
      <w:tr w14:paraId="3E2A7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restart"/>
            <w:shd w:val="clear" w:color="auto" w:fill="auto"/>
            <w:vAlign w:val="center"/>
          </w:tcPr>
          <w:p w14:paraId="2253BF3E">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餐饮业</w:t>
            </w:r>
          </w:p>
        </w:tc>
        <w:tc>
          <w:tcPr>
            <w:tcW w:w="1369" w:type="dxa"/>
            <w:shd w:val="clear" w:color="auto" w:fill="auto"/>
            <w:vAlign w:val="center"/>
          </w:tcPr>
          <w:p w14:paraId="7555D595">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从业人员(X)</w:t>
            </w:r>
          </w:p>
        </w:tc>
        <w:tc>
          <w:tcPr>
            <w:tcW w:w="709" w:type="dxa"/>
            <w:shd w:val="clear" w:color="auto" w:fill="auto"/>
            <w:vAlign w:val="center"/>
          </w:tcPr>
          <w:p w14:paraId="3F328681">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人</w:t>
            </w:r>
          </w:p>
        </w:tc>
        <w:tc>
          <w:tcPr>
            <w:tcW w:w="1125" w:type="dxa"/>
            <w:shd w:val="clear" w:color="auto" w:fill="auto"/>
            <w:vAlign w:val="center"/>
          </w:tcPr>
          <w:p w14:paraId="4EB26E0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X≥300</w:t>
            </w:r>
          </w:p>
        </w:tc>
        <w:tc>
          <w:tcPr>
            <w:tcW w:w="1701" w:type="dxa"/>
            <w:shd w:val="clear" w:color="auto" w:fill="auto"/>
            <w:vAlign w:val="center"/>
          </w:tcPr>
          <w:p w14:paraId="0984BA4E">
            <w:pPr>
              <w:pageBreakBefore w:val="0"/>
              <w:widowControl/>
              <w:topLinePunct w:val="0"/>
              <w:bidi w:val="0"/>
              <w:spacing w:line="360" w:lineRule="auto"/>
              <w:ind w:left="1" w:leftChars="-51" w:hanging="108" w:hangingChars="60"/>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100≤X＜300 </w:t>
            </w:r>
          </w:p>
        </w:tc>
        <w:tc>
          <w:tcPr>
            <w:tcW w:w="1426" w:type="dxa"/>
            <w:shd w:val="clear" w:color="auto" w:fill="auto"/>
            <w:vAlign w:val="center"/>
          </w:tcPr>
          <w:p w14:paraId="44A7ADA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10≤X＜100</w:t>
            </w:r>
          </w:p>
        </w:tc>
        <w:tc>
          <w:tcPr>
            <w:tcW w:w="992" w:type="dxa"/>
            <w:shd w:val="clear" w:color="auto" w:fill="auto"/>
            <w:vAlign w:val="center"/>
          </w:tcPr>
          <w:p w14:paraId="7CEED1CF">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X＜10</w:t>
            </w:r>
          </w:p>
        </w:tc>
      </w:tr>
      <w:tr w14:paraId="7A512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continue"/>
            <w:vAlign w:val="center"/>
          </w:tcPr>
          <w:p w14:paraId="0DB80BCC">
            <w:pPr>
              <w:pageBreakBefore w:val="0"/>
              <w:widowControl/>
              <w:topLinePunct w:val="0"/>
              <w:bidi w:val="0"/>
              <w:spacing w:line="360" w:lineRule="auto"/>
              <w:jc w:val="left"/>
              <w:rPr>
                <w:rFonts w:hint="eastAsia" w:ascii="仿宋" w:hAnsi="仿宋" w:eastAsia="仿宋" w:cs="仿宋"/>
                <w:kern w:val="0"/>
                <w:sz w:val="18"/>
                <w:szCs w:val="18"/>
                <w:highlight w:val="none"/>
              </w:rPr>
            </w:pPr>
          </w:p>
        </w:tc>
        <w:tc>
          <w:tcPr>
            <w:tcW w:w="1369" w:type="dxa"/>
            <w:shd w:val="clear" w:color="auto" w:fill="auto"/>
            <w:vAlign w:val="center"/>
          </w:tcPr>
          <w:p w14:paraId="121431E1">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63325E9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36DB2FD2">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Y≥10000</w:t>
            </w:r>
          </w:p>
        </w:tc>
        <w:tc>
          <w:tcPr>
            <w:tcW w:w="1701" w:type="dxa"/>
            <w:shd w:val="clear" w:color="auto" w:fill="auto"/>
            <w:vAlign w:val="center"/>
          </w:tcPr>
          <w:p w14:paraId="786D8B73">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2000≤Y＜10000</w:t>
            </w:r>
          </w:p>
        </w:tc>
        <w:tc>
          <w:tcPr>
            <w:tcW w:w="1426" w:type="dxa"/>
            <w:shd w:val="clear" w:color="auto" w:fill="auto"/>
            <w:vAlign w:val="center"/>
          </w:tcPr>
          <w:p w14:paraId="3E2FD2CD">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100≤Y＜2000</w:t>
            </w:r>
          </w:p>
        </w:tc>
        <w:tc>
          <w:tcPr>
            <w:tcW w:w="992" w:type="dxa"/>
            <w:shd w:val="clear" w:color="auto" w:fill="auto"/>
            <w:vAlign w:val="center"/>
          </w:tcPr>
          <w:p w14:paraId="30D571C6">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Y＜100</w:t>
            </w:r>
          </w:p>
        </w:tc>
      </w:tr>
      <w:tr w14:paraId="6C466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restart"/>
            <w:shd w:val="clear" w:color="auto" w:fill="auto"/>
            <w:vAlign w:val="center"/>
          </w:tcPr>
          <w:p w14:paraId="451C5BAE">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信息传输业 *</w:t>
            </w:r>
          </w:p>
        </w:tc>
        <w:tc>
          <w:tcPr>
            <w:tcW w:w="1369" w:type="dxa"/>
            <w:shd w:val="clear" w:color="auto" w:fill="auto"/>
            <w:vAlign w:val="center"/>
          </w:tcPr>
          <w:p w14:paraId="194F8062">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从业人员(X)</w:t>
            </w:r>
          </w:p>
        </w:tc>
        <w:tc>
          <w:tcPr>
            <w:tcW w:w="709" w:type="dxa"/>
            <w:shd w:val="clear" w:color="auto" w:fill="auto"/>
            <w:vAlign w:val="center"/>
          </w:tcPr>
          <w:p w14:paraId="35A387C2">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人</w:t>
            </w:r>
          </w:p>
        </w:tc>
        <w:tc>
          <w:tcPr>
            <w:tcW w:w="1125" w:type="dxa"/>
            <w:shd w:val="clear" w:color="auto" w:fill="auto"/>
            <w:vAlign w:val="center"/>
          </w:tcPr>
          <w:p w14:paraId="7C1B5617">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X≥2000</w:t>
            </w:r>
          </w:p>
        </w:tc>
        <w:tc>
          <w:tcPr>
            <w:tcW w:w="1701" w:type="dxa"/>
            <w:shd w:val="clear" w:color="auto" w:fill="auto"/>
            <w:vAlign w:val="center"/>
          </w:tcPr>
          <w:p w14:paraId="67C9C7F5">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100≤X＜2000</w:t>
            </w:r>
          </w:p>
        </w:tc>
        <w:tc>
          <w:tcPr>
            <w:tcW w:w="1426" w:type="dxa"/>
            <w:shd w:val="clear" w:color="auto" w:fill="auto"/>
            <w:vAlign w:val="center"/>
          </w:tcPr>
          <w:p w14:paraId="44D52EF4">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10≤X＜100</w:t>
            </w:r>
          </w:p>
        </w:tc>
        <w:tc>
          <w:tcPr>
            <w:tcW w:w="992" w:type="dxa"/>
            <w:shd w:val="clear" w:color="auto" w:fill="auto"/>
            <w:vAlign w:val="center"/>
          </w:tcPr>
          <w:p w14:paraId="34D08B47">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X＜10</w:t>
            </w:r>
          </w:p>
        </w:tc>
      </w:tr>
      <w:tr w14:paraId="62C41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vMerge w:val="continue"/>
            <w:vAlign w:val="center"/>
          </w:tcPr>
          <w:p w14:paraId="07ADD7A8">
            <w:pPr>
              <w:pageBreakBefore w:val="0"/>
              <w:widowControl/>
              <w:topLinePunct w:val="0"/>
              <w:bidi w:val="0"/>
              <w:spacing w:line="360" w:lineRule="auto"/>
              <w:jc w:val="left"/>
              <w:rPr>
                <w:rFonts w:hint="eastAsia" w:ascii="仿宋" w:hAnsi="仿宋" w:eastAsia="仿宋" w:cs="仿宋"/>
                <w:kern w:val="0"/>
                <w:sz w:val="18"/>
                <w:szCs w:val="18"/>
                <w:highlight w:val="none"/>
              </w:rPr>
            </w:pPr>
          </w:p>
        </w:tc>
        <w:tc>
          <w:tcPr>
            <w:tcW w:w="1369" w:type="dxa"/>
            <w:shd w:val="clear" w:color="auto" w:fill="auto"/>
            <w:vAlign w:val="center"/>
          </w:tcPr>
          <w:p w14:paraId="424BC2B2">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2D65E2B6">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661C0AF0">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Y≥100000</w:t>
            </w:r>
          </w:p>
        </w:tc>
        <w:tc>
          <w:tcPr>
            <w:tcW w:w="1701" w:type="dxa"/>
            <w:shd w:val="clear" w:color="auto" w:fill="auto"/>
            <w:vAlign w:val="center"/>
          </w:tcPr>
          <w:p w14:paraId="67EB1FD0">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1000≤Y＜100000</w:t>
            </w:r>
          </w:p>
        </w:tc>
        <w:tc>
          <w:tcPr>
            <w:tcW w:w="1426" w:type="dxa"/>
            <w:shd w:val="clear" w:color="auto" w:fill="auto"/>
            <w:vAlign w:val="center"/>
          </w:tcPr>
          <w:p w14:paraId="7FB3B5D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100≤Y＜1000</w:t>
            </w:r>
          </w:p>
        </w:tc>
        <w:tc>
          <w:tcPr>
            <w:tcW w:w="992" w:type="dxa"/>
            <w:shd w:val="clear" w:color="auto" w:fill="auto"/>
            <w:vAlign w:val="center"/>
          </w:tcPr>
          <w:p w14:paraId="757EA950">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Y＜100</w:t>
            </w:r>
          </w:p>
        </w:tc>
      </w:tr>
      <w:tr w14:paraId="5505E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jc w:val="center"/>
        </w:trPr>
        <w:tc>
          <w:tcPr>
            <w:tcW w:w="2113" w:type="dxa"/>
            <w:vMerge w:val="restart"/>
            <w:shd w:val="clear" w:color="auto" w:fill="auto"/>
            <w:vAlign w:val="center"/>
          </w:tcPr>
          <w:p w14:paraId="455CC201">
            <w:pPr>
              <w:pageBreakBefore w:val="0"/>
              <w:widowControl/>
              <w:topLinePunct w:val="0"/>
              <w:bidi w:val="0"/>
              <w:spacing w:line="360" w:lineRule="auto"/>
              <w:jc w:val="left"/>
              <w:rPr>
                <w:rFonts w:hint="eastAsia" w:ascii="仿宋" w:hAnsi="仿宋" w:eastAsia="仿宋" w:cs="仿宋"/>
                <w:spacing w:val="-12"/>
                <w:kern w:val="0"/>
                <w:sz w:val="18"/>
                <w:szCs w:val="18"/>
                <w:highlight w:val="none"/>
              </w:rPr>
            </w:pPr>
            <w:r>
              <w:rPr>
                <w:rFonts w:hint="eastAsia" w:ascii="仿宋" w:hAnsi="仿宋" w:eastAsia="仿宋" w:cs="仿宋"/>
                <w:spacing w:val="-12"/>
                <w:kern w:val="0"/>
                <w:sz w:val="18"/>
                <w:szCs w:val="18"/>
                <w:highlight w:val="none"/>
              </w:rPr>
              <w:t>软件和信息技术服</w:t>
            </w:r>
            <w:r>
              <w:rPr>
                <w:rFonts w:hint="eastAsia" w:ascii="仿宋" w:hAnsi="仿宋" w:eastAsia="仿宋" w:cs="仿宋"/>
                <w:kern w:val="0"/>
                <w:sz w:val="18"/>
                <w:szCs w:val="18"/>
                <w:highlight w:val="none"/>
              </w:rPr>
              <w:t>务业</w:t>
            </w:r>
          </w:p>
        </w:tc>
        <w:tc>
          <w:tcPr>
            <w:tcW w:w="1369" w:type="dxa"/>
            <w:shd w:val="clear" w:color="auto" w:fill="auto"/>
            <w:vAlign w:val="center"/>
          </w:tcPr>
          <w:p w14:paraId="2E9502E1">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从业人员(X)</w:t>
            </w:r>
          </w:p>
        </w:tc>
        <w:tc>
          <w:tcPr>
            <w:tcW w:w="709" w:type="dxa"/>
            <w:shd w:val="clear" w:color="auto" w:fill="auto"/>
            <w:vAlign w:val="center"/>
          </w:tcPr>
          <w:p w14:paraId="548796D4">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人</w:t>
            </w:r>
          </w:p>
        </w:tc>
        <w:tc>
          <w:tcPr>
            <w:tcW w:w="1125" w:type="dxa"/>
            <w:shd w:val="clear" w:color="auto" w:fill="auto"/>
            <w:vAlign w:val="center"/>
          </w:tcPr>
          <w:p w14:paraId="27A8A051">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X≥300</w:t>
            </w:r>
          </w:p>
        </w:tc>
        <w:tc>
          <w:tcPr>
            <w:tcW w:w="1701" w:type="dxa"/>
            <w:shd w:val="clear" w:color="auto" w:fill="auto"/>
            <w:vAlign w:val="center"/>
          </w:tcPr>
          <w:p w14:paraId="0AA0145F">
            <w:pPr>
              <w:pageBreakBefore w:val="0"/>
              <w:widowControl/>
              <w:topLinePunct w:val="0"/>
              <w:bidi w:val="0"/>
              <w:spacing w:line="360" w:lineRule="auto"/>
              <w:ind w:left="1" w:leftChars="-51" w:hanging="108" w:hangingChars="60"/>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100≤X＜300 </w:t>
            </w:r>
          </w:p>
        </w:tc>
        <w:tc>
          <w:tcPr>
            <w:tcW w:w="1426" w:type="dxa"/>
            <w:shd w:val="clear" w:color="auto" w:fill="auto"/>
            <w:vAlign w:val="center"/>
          </w:tcPr>
          <w:p w14:paraId="61CABC8A">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10≤X＜100</w:t>
            </w:r>
          </w:p>
        </w:tc>
        <w:tc>
          <w:tcPr>
            <w:tcW w:w="992" w:type="dxa"/>
            <w:shd w:val="clear" w:color="auto" w:fill="auto"/>
            <w:vAlign w:val="center"/>
          </w:tcPr>
          <w:p w14:paraId="0CA9021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X＜10</w:t>
            </w:r>
          </w:p>
        </w:tc>
      </w:tr>
      <w:tr w14:paraId="037FF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jc w:val="center"/>
        </w:trPr>
        <w:tc>
          <w:tcPr>
            <w:tcW w:w="2113" w:type="dxa"/>
            <w:vMerge w:val="continue"/>
            <w:vAlign w:val="center"/>
          </w:tcPr>
          <w:p w14:paraId="4E55864D">
            <w:pPr>
              <w:pageBreakBefore w:val="0"/>
              <w:widowControl/>
              <w:topLinePunct w:val="0"/>
              <w:bidi w:val="0"/>
              <w:spacing w:line="360" w:lineRule="auto"/>
              <w:jc w:val="left"/>
              <w:rPr>
                <w:rFonts w:hint="eastAsia" w:ascii="仿宋" w:hAnsi="仿宋" w:eastAsia="仿宋" w:cs="仿宋"/>
                <w:spacing w:val="-12"/>
                <w:kern w:val="0"/>
                <w:sz w:val="18"/>
                <w:szCs w:val="18"/>
                <w:highlight w:val="none"/>
              </w:rPr>
            </w:pPr>
          </w:p>
        </w:tc>
        <w:tc>
          <w:tcPr>
            <w:tcW w:w="1369" w:type="dxa"/>
            <w:shd w:val="clear" w:color="auto" w:fill="auto"/>
            <w:vAlign w:val="center"/>
          </w:tcPr>
          <w:p w14:paraId="6267365A">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0F3C15C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5BDA1B5A">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Y≥10000</w:t>
            </w:r>
          </w:p>
        </w:tc>
        <w:tc>
          <w:tcPr>
            <w:tcW w:w="1701" w:type="dxa"/>
            <w:shd w:val="clear" w:color="auto" w:fill="auto"/>
            <w:vAlign w:val="center"/>
          </w:tcPr>
          <w:p w14:paraId="1BF4095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1000≤Y＜10000</w:t>
            </w:r>
          </w:p>
        </w:tc>
        <w:tc>
          <w:tcPr>
            <w:tcW w:w="1426" w:type="dxa"/>
            <w:shd w:val="clear" w:color="auto" w:fill="auto"/>
            <w:vAlign w:val="center"/>
          </w:tcPr>
          <w:p w14:paraId="588652A3">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50≤Y＜1000</w:t>
            </w:r>
          </w:p>
        </w:tc>
        <w:tc>
          <w:tcPr>
            <w:tcW w:w="992" w:type="dxa"/>
            <w:shd w:val="clear" w:color="auto" w:fill="auto"/>
            <w:vAlign w:val="center"/>
          </w:tcPr>
          <w:p w14:paraId="7E3E5D2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Y＜50</w:t>
            </w:r>
          </w:p>
        </w:tc>
      </w:tr>
      <w:tr w14:paraId="7E5B6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jc w:val="center"/>
        </w:trPr>
        <w:tc>
          <w:tcPr>
            <w:tcW w:w="2113" w:type="dxa"/>
            <w:vMerge w:val="restart"/>
            <w:shd w:val="clear" w:color="auto" w:fill="auto"/>
            <w:vAlign w:val="center"/>
          </w:tcPr>
          <w:p w14:paraId="2C2668A0">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房地产开发经营</w:t>
            </w:r>
          </w:p>
        </w:tc>
        <w:tc>
          <w:tcPr>
            <w:tcW w:w="1369" w:type="dxa"/>
            <w:shd w:val="clear" w:color="auto" w:fill="auto"/>
            <w:vAlign w:val="center"/>
          </w:tcPr>
          <w:p w14:paraId="68F63BBE">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2167EE9F">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1DCCF40D">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Y≥200000</w:t>
            </w:r>
          </w:p>
        </w:tc>
        <w:tc>
          <w:tcPr>
            <w:tcW w:w="1701" w:type="dxa"/>
            <w:shd w:val="clear" w:color="auto" w:fill="auto"/>
            <w:vAlign w:val="center"/>
          </w:tcPr>
          <w:p w14:paraId="7DCA20EB">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1000≤Y＜200000</w:t>
            </w:r>
          </w:p>
        </w:tc>
        <w:tc>
          <w:tcPr>
            <w:tcW w:w="1426" w:type="dxa"/>
            <w:shd w:val="clear" w:color="auto" w:fill="auto"/>
            <w:vAlign w:val="center"/>
          </w:tcPr>
          <w:p w14:paraId="4A5934A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100≤Y＜1000</w:t>
            </w:r>
          </w:p>
        </w:tc>
        <w:tc>
          <w:tcPr>
            <w:tcW w:w="992" w:type="dxa"/>
            <w:shd w:val="clear" w:color="auto" w:fill="auto"/>
            <w:vAlign w:val="center"/>
          </w:tcPr>
          <w:p w14:paraId="7E50D6ED">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Y＜100</w:t>
            </w:r>
          </w:p>
        </w:tc>
      </w:tr>
      <w:tr w14:paraId="5DBFB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jc w:val="center"/>
        </w:trPr>
        <w:tc>
          <w:tcPr>
            <w:tcW w:w="2113" w:type="dxa"/>
            <w:vMerge w:val="continue"/>
            <w:vAlign w:val="center"/>
          </w:tcPr>
          <w:p w14:paraId="444A7098">
            <w:pPr>
              <w:pageBreakBefore w:val="0"/>
              <w:widowControl/>
              <w:topLinePunct w:val="0"/>
              <w:bidi w:val="0"/>
              <w:spacing w:line="360" w:lineRule="auto"/>
              <w:jc w:val="left"/>
              <w:rPr>
                <w:rFonts w:hint="eastAsia" w:ascii="仿宋" w:hAnsi="仿宋" w:eastAsia="仿宋" w:cs="仿宋"/>
                <w:kern w:val="0"/>
                <w:sz w:val="18"/>
                <w:szCs w:val="18"/>
                <w:highlight w:val="none"/>
              </w:rPr>
            </w:pPr>
          </w:p>
        </w:tc>
        <w:tc>
          <w:tcPr>
            <w:tcW w:w="1369" w:type="dxa"/>
            <w:shd w:val="clear" w:color="auto" w:fill="auto"/>
            <w:vAlign w:val="center"/>
          </w:tcPr>
          <w:p w14:paraId="3497014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资产总额(Z)</w:t>
            </w:r>
          </w:p>
        </w:tc>
        <w:tc>
          <w:tcPr>
            <w:tcW w:w="709" w:type="dxa"/>
            <w:shd w:val="clear" w:color="auto" w:fill="auto"/>
            <w:vAlign w:val="center"/>
          </w:tcPr>
          <w:p w14:paraId="73695598">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7BEE49F6">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Z≥10000</w:t>
            </w:r>
          </w:p>
        </w:tc>
        <w:tc>
          <w:tcPr>
            <w:tcW w:w="1701" w:type="dxa"/>
            <w:shd w:val="clear" w:color="auto" w:fill="auto"/>
            <w:vAlign w:val="center"/>
          </w:tcPr>
          <w:p w14:paraId="3327F2B4">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5000≤Z＜10000</w:t>
            </w:r>
          </w:p>
        </w:tc>
        <w:tc>
          <w:tcPr>
            <w:tcW w:w="1426" w:type="dxa"/>
            <w:shd w:val="clear" w:color="auto" w:fill="auto"/>
            <w:vAlign w:val="center"/>
          </w:tcPr>
          <w:p w14:paraId="3DC84C53">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2000≤Z＜5000   </w:t>
            </w:r>
          </w:p>
        </w:tc>
        <w:tc>
          <w:tcPr>
            <w:tcW w:w="992" w:type="dxa"/>
            <w:shd w:val="clear" w:color="auto" w:fill="auto"/>
            <w:vAlign w:val="center"/>
          </w:tcPr>
          <w:p w14:paraId="4A837720">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Z＜2000</w:t>
            </w:r>
          </w:p>
        </w:tc>
      </w:tr>
      <w:tr w14:paraId="590A2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jc w:val="center"/>
        </w:trPr>
        <w:tc>
          <w:tcPr>
            <w:tcW w:w="2113" w:type="dxa"/>
            <w:vMerge w:val="restart"/>
            <w:shd w:val="clear" w:color="auto" w:fill="auto"/>
            <w:vAlign w:val="center"/>
          </w:tcPr>
          <w:p w14:paraId="17B91EC6">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物业管理</w:t>
            </w:r>
          </w:p>
        </w:tc>
        <w:tc>
          <w:tcPr>
            <w:tcW w:w="1369" w:type="dxa"/>
            <w:shd w:val="clear" w:color="auto" w:fill="auto"/>
            <w:vAlign w:val="center"/>
          </w:tcPr>
          <w:p w14:paraId="34DFA135">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从业人员(X)</w:t>
            </w:r>
          </w:p>
        </w:tc>
        <w:tc>
          <w:tcPr>
            <w:tcW w:w="709" w:type="dxa"/>
            <w:shd w:val="clear" w:color="auto" w:fill="auto"/>
            <w:vAlign w:val="center"/>
          </w:tcPr>
          <w:p w14:paraId="4AD6914C">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人</w:t>
            </w:r>
          </w:p>
        </w:tc>
        <w:tc>
          <w:tcPr>
            <w:tcW w:w="1125" w:type="dxa"/>
            <w:shd w:val="clear" w:color="auto" w:fill="auto"/>
            <w:vAlign w:val="center"/>
          </w:tcPr>
          <w:p w14:paraId="583A111F">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X≥1000</w:t>
            </w:r>
          </w:p>
        </w:tc>
        <w:tc>
          <w:tcPr>
            <w:tcW w:w="1701" w:type="dxa"/>
            <w:shd w:val="clear" w:color="auto" w:fill="auto"/>
            <w:vAlign w:val="center"/>
          </w:tcPr>
          <w:p w14:paraId="12107D4A">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300≤X＜1000</w:t>
            </w:r>
          </w:p>
        </w:tc>
        <w:tc>
          <w:tcPr>
            <w:tcW w:w="1426" w:type="dxa"/>
            <w:shd w:val="clear" w:color="auto" w:fill="auto"/>
            <w:vAlign w:val="center"/>
          </w:tcPr>
          <w:p w14:paraId="31ADF6C0">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100≤X＜300 </w:t>
            </w:r>
          </w:p>
        </w:tc>
        <w:tc>
          <w:tcPr>
            <w:tcW w:w="992" w:type="dxa"/>
            <w:shd w:val="clear" w:color="auto" w:fill="auto"/>
            <w:vAlign w:val="center"/>
          </w:tcPr>
          <w:p w14:paraId="257D75A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X＜100</w:t>
            </w:r>
          </w:p>
        </w:tc>
      </w:tr>
      <w:tr w14:paraId="5E110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jc w:val="center"/>
        </w:trPr>
        <w:tc>
          <w:tcPr>
            <w:tcW w:w="2113" w:type="dxa"/>
            <w:vMerge w:val="continue"/>
            <w:vAlign w:val="center"/>
          </w:tcPr>
          <w:p w14:paraId="05D9E91F">
            <w:pPr>
              <w:pageBreakBefore w:val="0"/>
              <w:widowControl/>
              <w:topLinePunct w:val="0"/>
              <w:bidi w:val="0"/>
              <w:spacing w:line="360" w:lineRule="auto"/>
              <w:jc w:val="left"/>
              <w:rPr>
                <w:rFonts w:hint="eastAsia" w:ascii="仿宋" w:hAnsi="仿宋" w:eastAsia="仿宋" w:cs="仿宋"/>
                <w:kern w:val="0"/>
                <w:sz w:val="18"/>
                <w:szCs w:val="18"/>
                <w:highlight w:val="none"/>
              </w:rPr>
            </w:pPr>
          </w:p>
        </w:tc>
        <w:tc>
          <w:tcPr>
            <w:tcW w:w="1369" w:type="dxa"/>
            <w:shd w:val="clear" w:color="auto" w:fill="auto"/>
            <w:vAlign w:val="center"/>
          </w:tcPr>
          <w:p w14:paraId="65ACAC13">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营业收入(Y)</w:t>
            </w:r>
          </w:p>
        </w:tc>
        <w:tc>
          <w:tcPr>
            <w:tcW w:w="709" w:type="dxa"/>
            <w:shd w:val="clear" w:color="auto" w:fill="auto"/>
            <w:vAlign w:val="center"/>
          </w:tcPr>
          <w:p w14:paraId="7D3B4BAC">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3B7975FD">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Y≥5000</w:t>
            </w:r>
          </w:p>
        </w:tc>
        <w:tc>
          <w:tcPr>
            <w:tcW w:w="1701" w:type="dxa"/>
            <w:shd w:val="clear" w:color="auto" w:fill="auto"/>
            <w:vAlign w:val="center"/>
          </w:tcPr>
          <w:p w14:paraId="44202B45">
            <w:pPr>
              <w:pageBreakBefore w:val="0"/>
              <w:widowControl/>
              <w:topLinePunct w:val="0"/>
              <w:bidi w:val="0"/>
              <w:spacing w:line="360" w:lineRule="auto"/>
              <w:ind w:left="1" w:leftChars="-51" w:hanging="108" w:hangingChars="60"/>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1000≤Y＜5000 </w:t>
            </w:r>
          </w:p>
        </w:tc>
        <w:tc>
          <w:tcPr>
            <w:tcW w:w="1426" w:type="dxa"/>
            <w:shd w:val="clear" w:color="auto" w:fill="auto"/>
            <w:vAlign w:val="center"/>
          </w:tcPr>
          <w:p w14:paraId="5B1FF22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500≤Y＜1000</w:t>
            </w:r>
          </w:p>
        </w:tc>
        <w:tc>
          <w:tcPr>
            <w:tcW w:w="992" w:type="dxa"/>
            <w:shd w:val="clear" w:color="auto" w:fill="auto"/>
            <w:vAlign w:val="center"/>
          </w:tcPr>
          <w:p w14:paraId="392B7585">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Y＜500</w:t>
            </w:r>
          </w:p>
        </w:tc>
      </w:tr>
      <w:tr w14:paraId="3E1E0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jc w:val="center"/>
        </w:trPr>
        <w:tc>
          <w:tcPr>
            <w:tcW w:w="2113" w:type="dxa"/>
            <w:vMerge w:val="restart"/>
            <w:shd w:val="clear" w:color="auto" w:fill="auto"/>
            <w:vAlign w:val="center"/>
          </w:tcPr>
          <w:p w14:paraId="1E42595B">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租赁和商务服务业</w:t>
            </w:r>
          </w:p>
        </w:tc>
        <w:tc>
          <w:tcPr>
            <w:tcW w:w="1369" w:type="dxa"/>
            <w:shd w:val="clear" w:color="auto" w:fill="auto"/>
            <w:vAlign w:val="center"/>
          </w:tcPr>
          <w:p w14:paraId="5EE5D661">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从业人员(X)</w:t>
            </w:r>
          </w:p>
        </w:tc>
        <w:tc>
          <w:tcPr>
            <w:tcW w:w="709" w:type="dxa"/>
            <w:shd w:val="clear" w:color="auto" w:fill="auto"/>
            <w:vAlign w:val="center"/>
          </w:tcPr>
          <w:p w14:paraId="7DB8D6A6">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人</w:t>
            </w:r>
          </w:p>
        </w:tc>
        <w:tc>
          <w:tcPr>
            <w:tcW w:w="1125" w:type="dxa"/>
            <w:shd w:val="clear" w:color="auto" w:fill="auto"/>
            <w:vAlign w:val="center"/>
          </w:tcPr>
          <w:p w14:paraId="6C3013BD">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X≥300</w:t>
            </w:r>
          </w:p>
        </w:tc>
        <w:tc>
          <w:tcPr>
            <w:tcW w:w="1701" w:type="dxa"/>
            <w:shd w:val="clear" w:color="auto" w:fill="auto"/>
            <w:vAlign w:val="center"/>
          </w:tcPr>
          <w:p w14:paraId="49744DD4">
            <w:pPr>
              <w:pageBreakBefore w:val="0"/>
              <w:widowControl/>
              <w:topLinePunct w:val="0"/>
              <w:bidi w:val="0"/>
              <w:spacing w:line="360" w:lineRule="auto"/>
              <w:ind w:left="1" w:leftChars="-51" w:hanging="108" w:hangingChars="60"/>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100≤X＜300 </w:t>
            </w:r>
          </w:p>
        </w:tc>
        <w:tc>
          <w:tcPr>
            <w:tcW w:w="1426" w:type="dxa"/>
            <w:shd w:val="clear" w:color="auto" w:fill="auto"/>
            <w:vAlign w:val="center"/>
          </w:tcPr>
          <w:p w14:paraId="42BD1BD7">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10≤X＜100</w:t>
            </w:r>
          </w:p>
        </w:tc>
        <w:tc>
          <w:tcPr>
            <w:tcW w:w="992" w:type="dxa"/>
            <w:shd w:val="clear" w:color="auto" w:fill="auto"/>
            <w:vAlign w:val="center"/>
          </w:tcPr>
          <w:p w14:paraId="0D14588C">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X＜10</w:t>
            </w:r>
          </w:p>
        </w:tc>
      </w:tr>
      <w:tr w14:paraId="1AFAB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jc w:val="center"/>
        </w:trPr>
        <w:tc>
          <w:tcPr>
            <w:tcW w:w="2113" w:type="dxa"/>
            <w:vMerge w:val="continue"/>
            <w:vAlign w:val="center"/>
          </w:tcPr>
          <w:p w14:paraId="2B4CC992">
            <w:pPr>
              <w:pageBreakBefore w:val="0"/>
              <w:widowControl/>
              <w:topLinePunct w:val="0"/>
              <w:bidi w:val="0"/>
              <w:spacing w:line="360" w:lineRule="auto"/>
              <w:jc w:val="left"/>
              <w:rPr>
                <w:rFonts w:hint="eastAsia" w:ascii="仿宋" w:hAnsi="仿宋" w:eastAsia="仿宋" w:cs="仿宋"/>
                <w:kern w:val="0"/>
                <w:sz w:val="18"/>
                <w:szCs w:val="18"/>
                <w:highlight w:val="none"/>
              </w:rPr>
            </w:pPr>
          </w:p>
        </w:tc>
        <w:tc>
          <w:tcPr>
            <w:tcW w:w="1369" w:type="dxa"/>
            <w:shd w:val="clear" w:color="auto" w:fill="auto"/>
            <w:vAlign w:val="center"/>
          </w:tcPr>
          <w:p w14:paraId="029133BE">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资产总额(Z)</w:t>
            </w:r>
          </w:p>
        </w:tc>
        <w:tc>
          <w:tcPr>
            <w:tcW w:w="709" w:type="dxa"/>
            <w:shd w:val="clear" w:color="auto" w:fill="auto"/>
            <w:vAlign w:val="center"/>
          </w:tcPr>
          <w:p w14:paraId="2E5DF16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万元</w:t>
            </w:r>
          </w:p>
        </w:tc>
        <w:tc>
          <w:tcPr>
            <w:tcW w:w="1125" w:type="dxa"/>
            <w:shd w:val="clear" w:color="auto" w:fill="auto"/>
            <w:vAlign w:val="center"/>
          </w:tcPr>
          <w:p w14:paraId="0948B3C0">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Z≥120000</w:t>
            </w:r>
          </w:p>
        </w:tc>
        <w:tc>
          <w:tcPr>
            <w:tcW w:w="1701" w:type="dxa"/>
            <w:shd w:val="clear" w:color="auto" w:fill="auto"/>
            <w:vAlign w:val="center"/>
          </w:tcPr>
          <w:p w14:paraId="12F79723">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8000≤Z＜120000</w:t>
            </w:r>
          </w:p>
        </w:tc>
        <w:tc>
          <w:tcPr>
            <w:tcW w:w="1426" w:type="dxa"/>
            <w:shd w:val="clear" w:color="auto" w:fill="auto"/>
            <w:vAlign w:val="center"/>
          </w:tcPr>
          <w:p w14:paraId="2851FBA3">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100≤Z＜8000</w:t>
            </w:r>
          </w:p>
        </w:tc>
        <w:tc>
          <w:tcPr>
            <w:tcW w:w="992" w:type="dxa"/>
            <w:shd w:val="clear" w:color="auto" w:fill="auto"/>
            <w:vAlign w:val="center"/>
          </w:tcPr>
          <w:p w14:paraId="7BCA1BAE">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Z＜100</w:t>
            </w:r>
          </w:p>
        </w:tc>
      </w:tr>
      <w:tr w14:paraId="544C8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13" w:type="dxa"/>
            <w:shd w:val="clear" w:color="auto" w:fill="auto"/>
            <w:vAlign w:val="center"/>
          </w:tcPr>
          <w:p w14:paraId="0A82628D">
            <w:pPr>
              <w:pageBreakBefore w:val="0"/>
              <w:widowControl/>
              <w:topLinePunct w:val="0"/>
              <w:bidi w:val="0"/>
              <w:spacing w:line="360" w:lineRule="auto"/>
              <w:jc w:val="left"/>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其他未列明行业 *</w:t>
            </w:r>
          </w:p>
        </w:tc>
        <w:tc>
          <w:tcPr>
            <w:tcW w:w="1369" w:type="dxa"/>
            <w:shd w:val="clear" w:color="auto" w:fill="auto"/>
            <w:vAlign w:val="center"/>
          </w:tcPr>
          <w:p w14:paraId="65848B26">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从业人员(X)</w:t>
            </w:r>
          </w:p>
        </w:tc>
        <w:tc>
          <w:tcPr>
            <w:tcW w:w="709" w:type="dxa"/>
            <w:shd w:val="clear" w:color="auto" w:fill="auto"/>
            <w:vAlign w:val="center"/>
          </w:tcPr>
          <w:p w14:paraId="144AC03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人</w:t>
            </w:r>
          </w:p>
        </w:tc>
        <w:tc>
          <w:tcPr>
            <w:tcW w:w="1125" w:type="dxa"/>
            <w:shd w:val="clear" w:color="auto" w:fill="auto"/>
            <w:vAlign w:val="center"/>
          </w:tcPr>
          <w:p w14:paraId="58694626">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X≥300</w:t>
            </w:r>
          </w:p>
        </w:tc>
        <w:tc>
          <w:tcPr>
            <w:tcW w:w="1701" w:type="dxa"/>
            <w:shd w:val="clear" w:color="auto" w:fill="auto"/>
            <w:vAlign w:val="center"/>
          </w:tcPr>
          <w:p w14:paraId="54C8E60E">
            <w:pPr>
              <w:pageBreakBefore w:val="0"/>
              <w:widowControl/>
              <w:topLinePunct w:val="0"/>
              <w:bidi w:val="0"/>
              <w:spacing w:line="360" w:lineRule="auto"/>
              <w:ind w:left="1" w:leftChars="-51" w:hanging="108" w:hangingChars="60"/>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100≤X＜300 </w:t>
            </w:r>
          </w:p>
        </w:tc>
        <w:tc>
          <w:tcPr>
            <w:tcW w:w="1426" w:type="dxa"/>
            <w:shd w:val="clear" w:color="auto" w:fill="auto"/>
            <w:vAlign w:val="center"/>
          </w:tcPr>
          <w:p w14:paraId="7BD3CA77">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 xml:space="preserve"> 10≤X＜100</w:t>
            </w:r>
          </w:p>
        </w:tc>
        <w:tc>
          <w:tcPr>
            <w:tcW w:w="992" w:type="dxa"/>
            <w:shd w:val="clear" w:color="auto" w:fill="auto"/>
            <w:vAlign w:val="center"/>
          </w:tcPr>
          <w:p w14:paraId="1BAAE3D9">
            <w:pPr>
              <w:pageBreakBefore w:val="0"/>
              <w:widowControl/>
              <w:topLinePunct w:val="0"/>
              <w:bidi w:val="0"/>
              <w:spacing w:line="360" w:lineRule="auto"/>
              <w:jc w:val="center"/>
              <w:rPr>
                <w:rFonts w:hint="eastAsia" w:ascii="仿宋" w:hAnsi="仿宋" w:eastAsia="仿宋" w:cs="仿宋"/>
                <w:kern w:val="0"/>
                <w:sz w:val="18"/>
                <w:szCs w:val="18"/>
                <w:highlight w:val="none"/>
              </w:rPr>
            </w:pPr>
            <w:r>
              <w:rPr>
                <w:rFonts w:hint="eastAsia" w:ascii="仿宋" w:hAnsi="仿宋" w:eastAsia="仿宋" w:cs="仿宋"/>
                <w:kern w:val="0"/>
                <w:sz w:val="18"/>
                <w:szCs w:val="18"/>
                <w:highlight w:val="none"/>
              </w:rPr>
              <w:t>X＜10</w:t>
            </w:r>
          </w:p>
        </w:tc>
      </w:tr>
    </w:tbl>
    <w:p w14:paraId="303E0FB8">
      <w:pPr>
        <w:pageBreakBefore w:val="0"/>
        <w:widowControl/>
        <w:topLinePunct w:val="0"/>
        <w:bidi w:val="0"/>
        <w:spacing w:line="360" w:lineRule="auto"/>
        <w:rPr>
          <w:rFonts w:hint="eastAsia" w:ascii="仿宋" w:hAnsi="仿宋" w:eastAsia="仿宋" w:cs="仿宋"/>
          <w:spacing w:val="8"/>
          <w:kern w:val="0"/>
          <w:szCs w:val="21"/>
          <w:highlight w:val="none"/>
        </w:rPr>
      </w:pPr>
    </w:p>
    <w:p w14:paraId="50C97433">
      <w:pPr>
        <w:pageBreakBefore w:val="0"/>
        <w:widowControl/>
        <w:topLinePunct w:val="0"/>
        <w:bidi w:val="0"/>
        <w:spacing w:line="360" w:lineRule="auto"/>
        <w:jc w:val="left"/>
        <w:rPr>
          <w:rFonts w:hint="eastAsia" w:ascii="仿宋" w:hAnsi="仿宋" w:eastAsia="仿宋" w:cs="仿宋"/>
          <w:spacing w:val="8"/>
          <w:kern w:val="0"/>
          <w:szCs w:val="21"/>
          <w:highlight w:val="none"/>
        </w:rPr>
      </w:pPr>
      <w:r>
        <w:rPr>
          <w:rFonts w:hint="eastAsia" w:ascii="仿宋" w:hAnsi="仿宋" w:eastAsia="仿宋" w:cs="仿宋"/>
          <w:spacing w:val="8"/>
          <w:kern w:val="0"/>
          <w:sz w:val="32"/>
          <w:szCs w:val="32"/>
          <w:highlight w:val="none"/>
        </w:rPr>
        <w:br w:type="page"/>
      </w:r>
    </w:p>
    <w:p w14:paraId="5A0AC0A8">
      <w:pPr>
        <w:pageBreakBefore w:val="0"/>
        <w:widowControl/>
        <w:topLinePunct w:val="0"/>
        <w:bidi w:val="0"/>
        <w:spacing w:line="360" w:lineRule="auto"/>
        <w:rPr>
          <w:rFonts w:hint="eastAsia" w:ascii="仿宋" w:hAnsi="仿宋" w:eastAsia="仿宋" w:cs="仿宋"/>
          <w:b/>
          <w:bCs/>
          <w:spacing w:val="8"/>
          <w:kern w:val="0"/>
          <w:szCs w:val="21"/>
          <w:highlight w:val="none"/>
        </w:rPr>
      </w:pPr>
      <w:r>
        <w:rPr>
          <w:rFonts w:hint="eastAsia" w:ascii="仿宋" w:hAnsi="仿宋" w:eastAsia="仿宋" w:cs="仿宋"/>
          <w:b/>
          <w:bCs/>
          <w:spacing w:val="8"/>
          <w:kern w:val="0"/>
          <w:szCs w:val="21"/>
          <w:highlight w:val="none"/>
        </w:rPr>
        <w:t>说明：</w:t>
      </w:r>
    </w:p>
    <w:p w14:paraId="67EDF676">
      <w:pPr>
        <w:pageBreakBefore w:val="0"/>
        <w:topLinePunct w:val="0"/>
        <w:bidi w:val="0"/>
        <w:spacing w:line="360" w:lineRule="auto"/>
        <w:rPr>
          <w:rFonts w:hint="eastAsia" w:ascii="仿宋" w:hAnsi="仿宋" w:eastAsia="仿宋" w:cs="仿宋"/>
          <w:spacing w:val="8"/>
          <w:kern w:val="0"/>
          <w:szCs w:val="21"/>
          <w:highlight w:val="none"/>
        </w:rPr>
      </w:pPr>
      <w:r>
        <w:rPr>
          <w:rFonts w:hint="eastAsia" w:ascii="仿宋" w:hAnsi="仿宋" w:eastAsia="仿宋" w:cs="仿宋"/>
          <w:spacing w:val="8"/>
          <w:kern w:val="0"/>
          <w:szCs w:val="21"/>
          <w:highlight w:val="none"/>
        </w:rPr>
        <w:t>1.大型、中型和小型企业须同时满足所列指标的下限，否则下划一档；微型企业只须满足所列指标中的一项即可。</w:t>
      </w:r>
    </w:p>
    <w:p w14:paraId="40FA2DE1">
      <w:pPr>
        <w:pageBreakBefore w:val="0"/>
        <w:topLinePunct w:val="0"/>
        <w:bidi w:val="0"/>
        <w:spacing w:line="360" w:lineRule="auto"/>
        <w:rPr>
          <w:rFonts w:hint="eastAsia" w:ascii="仿宋" w:hAnsi="仿宋" w:eastAsia="仿宋" w:cs="仿宋"/>
          <w:spacing w:val="8"/>
          <w:kern w:val="0"/>
          <w:szCs w:val="21"/>
          <w:highlight w:val="none"/>
        </w:rPr>
      </w:pPr>
      <w:r>
        <w:rPr>
          <w:rFonts w:hint="eastAsia" w:ascii="仿宋" w:hAnsi="仿宋" w:eastAsia="仿宋" w:cs="仿宋"/>
          <w:spacing w:val="8"/>
          <w:kern w:val="0"/>
          <w:szCs w:val="21"/>
          <w:highlight w:val="none"/>
        </w:rPr>
        <w:t>2.附表中各行业的范围以《国民经济行业分类》（GB/T4754-2017）为准。带*的项为行业组合类别，其中，</w:t>
      </w:r>
      <w:r>
        <w:rPr>
          <w:rFonts w:hint="eastAsia" w:ascii="仿宋" w:hAnsi="仿宋" w:eastAsia="仿宋" w:cs="仿宋"/>
          <w:b/>
          <w:bCs/>
          <w:spacing w:val="8"/>
          <w:kern w:val="0"/>
          <w:szCs w:val="21"/>
          <w:highlight w:val="none"/>
        </w:rPr>
        <w:t>工业包括采矿业，制造业</w:t>
      </w:r>
      <w:r>
        <w:rPr>
          <w:rFonts w:hint="eastAsia" w:ascii="仿宋" w:hAnsi="仿宋" w:eastAsia="仿宋" w:cs="仿宋"/>
          <w:spacing w:val="8"/>
          <w:kern w:val="0"/>
          <w:szCs w:val="21"/>
          <w:highlight w:val="none"/>
        </w:rPr>
        <w:t>，电力、热力、燃气及水生产和供应业；交通运输业包括道路运输业，水上运输业，航空运输业，管道运输业，多式联运和运输代理业、装卸搬运，不包括铁路运输业；仓储业包括通用仓储，低温仓储，危险品仓储，谷物、棉花等农产品仓储，中药材仓储和其他仓储业;信息传输业包括电信、广播电视和卫星传输服务，互联网和相关服务；其他未列明行业包括科学研究和技术服务业，水利、环境和公共设施管理业，居民服务、修理和其他服务业，社会工作，文化、体育和娱乐业，以及房地产中介服务，其他房地产业等，不包括自有房地产经营活动。</w:t>
      </w:r>
    </w:p>
    <w:p w14:paraId="65A8D446">
      <w:pPr>
        <w:pageBreakBefore w:val="0"/>
        <w:topLinePunct w:val="0"/>
        <w:bidi w:val="0"/>
        <w:spacing w:line="360" w:lineRule="auto"/>
        <w:rPr>
          <w:rFonts w:hint="eastAsia" w:ascii="仿宋" w:hAnsi="仿宋" w:eastAsia="仿宋" w:cs="仿宋"/>
          <w:spacing w:val="8"/>
          <w:kern w:val="0"/>
          <w:szCs w:val="21"/>
          <w:highlight w:val="none"/>
        </w:rPr>
      </w:pPr>
      <w:bookmarkStart w:id="623" w:name="_Toc2617"/>
      <w:bookmarkStart w:id="624" w:name="_Toc8676"/>
      <w:bookmarkStart w:id="625" w:name="_Toc30463"/>
      <w:bookmarkStart w:id="626" w:name="_Toc6671"/>
      <w:bookmarkStart w:id="627" w:name="_Toc3446"/>
      <w:bookmarkStart w:id="628" w:name="_Toc24916"/>
      <w:r>
        <w:rPr>
          <w:rFonts w:hint="eastAsia" w:ascii="仿宋" w:hAnsi="仿宋" w:eastAsia="仿宋" w:cs="仿宋"/>
          <w:spacing w:val="8"/>
          <w:kern w:val="0"/>
          <w:szCs w:val="21"/>
          <w:highlight w:val="none"/>
        </w:rPr>
        <w:t>3.企业划分指标以现行统计制度为准。（1）从业人员，是指期末从业人员数，没有期末从业人员数的，采用全年平均人员数代替。（2）营业收入，工业、建筑业、限额以上批发和零售业、限额以上住宿和餐饮业以及其他设置主营业务收入指标的行业，采用主营业务收入；限额以下批发与零售业企业采用商品销售额代替；限额以下住宿与餐饮业企业采用营业额代替；农、林、牧、渔业企业采用营业总收入代替；其他未设置主营业务收入的行业，采用营业收入指标。（3）资产总额，采用资产总计代替。</w:t>
      </w:r>
      <w:bookmarkEnd w:id="623"/>
      <w:bookmarkEnd w:id="624"/>
      <w:bookmarkEnd w:id="625"/>
      <w:bookmarkEnd w:id="626"/>
      <w:bookmarkEnd w:id="627"/>
      <w:bookmarkEnd w:id="628"/>
    </w:p>
    <w:p w14:paraId="2EBF9239">
      <w:pPr>
        <w:pageBreakBefore w:val="0"/>
        <w:topLinePunct w:val="0"/>
        <w:bidi w:val="0"/>
        <w:spacing w:line="360" w:lineRule="auto"/>
        <w:rPr>
          <w:rFonts w:hint="eastAsia" w:ascii="仿宋" w:hAnsi="仿宋" w:eastAsia="仿宋" w:cs="仿宋"/>
          <w:b/>
          <w:kern w:val="0"/>
          <w:sz w:val="28"/>
          <w:szCs w:val="21"/>
          <w:highlight w:val="none"/>
        </w:rPr>
      </w:pPr>
      <w:bookmarkStart w:id="629" w:name="_Toc18899"/>
      <w:bookmarkStart w:id="630" w:name="_Toc977"/>
      <w:bookmarkStart w:id="631" w:name="_Toc23048"/>
      <w:bookmarkStart w:id="632" w:name="_Toc2213"/>
      <w:bookmarkStart w:id="633" w:name="_Toc23242"/>
      <w:bookmarkStart w:id="634" w:name="_Toc32323"/>
      <w:bookmarkStart w:id="635" w:name="_Toc2089"/>
      <w:bookmarkStart w:id="636" w:name="_Toc30379"/>
      <w:bookmarkStart w:id="637" w:name="_Toc5089"/>
      <w:bookmarkStart w:id="638" w:name="_Toc27183"/>
      <w:r>
        <w:rPr>
          <w:rFonts w:hint="eastAsia" w:ascii="仿宋" w:hAnsi="仿宋" w:eastAsia="仿宋" w:cs="仿宋"/>
          <w:b/>
          <w:kern w:val="0"/>
          <w:sz w:val="28"/>
          <w:szCs w:val="21"/>
          <w:highlight w:val="none"/>
        </w:rPr>
        <w:br w:type="page"/>
      </w:r>
    </w:p>
    <w:p w14:paraId="35F37768">
      <w:pPr>
        <w:pageBreakBefore w:val="0"/>
        <w:wordWrap w:val="0"/>
        <w:topLinePunct w:val="0"/>
        <w:bidi w:val="0"/>
        <w:spacing w:line="360" w:lineRule="auto"/>
        <w:rPr>
          <w:rFonts w:hint="eastAsia" w:ascii="仿宋" w:hAnsi="仿宋" w:eastAsia="仿宋" w:cs="仿宋"/>
          <w:b/>
          <w:kern w:val="0"/>
          <w:sz w:val="28"/>
          <w:szCs w:val="21"/>
          <w:highlight w:val="none"/>
        </w:rPr>
      </w:pPr>
      <w:r>
        <w:rPr>
          <w:rFonts w:hint="eastAsia" w:ascii="仿宋" w:hAnsi="仿宋" w:eastAsia="仿宋" w:cs="仿宋"/>
          <w:b/>
          <w:kern w:val="0"/>
          <w:sz w:val="28"/>
          <w:szCs w:val="21"/>
          <w:highlight w:val="none"/>
        </w:rPr>
        <w:t>附件2：残疾人福利性单位声明函（若是）</w:t>
      </w:r>
    </w:p>
    <w:p w14:paraId="21F86471">
      <w:pPr>
        <w:pageBreakBefore w:val="0"/>
        <w:wordWrap w:val="0"/>
        <w:topLinePunct w:val="0"/>
        <w:bidi w:val="0"/>
        <w:spacing w:line="360" w:lineRule="auto"/>
        <w:ind w:left="3320"/>
        <w:rPr>
          <w:rFonts w:hint="eastAsia" w:ascii="仿宋" w:hAnsi="仿宋" w:eastAsia="仿宋" w:cs="仿宋"/>
          <w:szCs w:val="21"/>
          <w:highlight w:val="none"/>
        </w:rPr>
      </w:pPr>
    </w:p>
    <w:p w14:paraId="54C8571D">
      <w:pPr>
        <w:pageBreakBefore w:val="0"/>
        <w:wordWrap w:val="0"/>
        <w:topLinePunct w:val="0"/>
        <w:bidi w:val="0"/>
        <w:spacing w:line="360" w:lineRule="auto"/>
        <w:ind w:left="380"/>
        <w:jc w:val="center"/>
        <w:rPr>
          <w:rFonts w:hint="eastAsia" w:ascii="仿宋" w:hAnsi="仿宋" w:eastAsia="仿宋" w:cs="仿宋"/>
          <w:b/>
          <w:bCs/>
          <w:sz w:val="24"/>
          <w:highlight w:val="none"/>
        </w:rPr>
      </w:pPr>
      <w:r>
        <w:rPr>
          <w:rFonts w:hint="eastAsia" w:ascii="仿宋" w:hAnsi="仿宋" w:eastAsia="仿宋" w:cs="仿宋"/>
          <w:b/>
          <w:bCs/>
          <w:sz w:val="24"/>
          <w:highlight w:val="none"/>
        </w:rPr>
        <w:t>残疾人福利性单位声明函</w:t>
      </w:r>
    </w:p>
    <w:p w14:paraId="3FE40356">
      <w:pPr>
        <w:pageBreakBefore w:val="0"/>
        <w:wordWrap w:val="0"/>
        <w:topLinePunct w:val="0"/>
        <w:bidi w:val="0"/>
        <w:spacing w:line="360" w:lineRule="auto"/>
        <w:rPr>
          <w:rFonts w:hint="eastAsia" w:ascii="仿宋" w:hAnsi="仿宋" w:eastAsia="仿宋" w:cs="仿宋"/>
          <w:szCs w:val="21"/>
          <w:highlight w:val="none"/>
        </w:rPr>
      </w:pPr>
    </w:p>
    <w:p w14:paraId="54A8595B">
      <w:pPr>
        <w:pageBreakBefore w:val="0"/>
        <w:wordWrap w:val="0"/>
        <w:topLinePunct w:val="0"/>
        <w:bidi w:val="0"/>
        <w:spacing w:line="360" w:lineRule="auto"/>
        <w:ind w:firstLine="480"/>
        <w:rPr>
          <w:rFonts w:hint="eastAsia" w:ascii="仿宋" w:hAnsi="仿宋" w:eastAsia="仿宋" w:cs="仿宋"/>
          <w:szCs w:val="21"/>
          <w:highlight w:val="none"/>
        </w:rPr>
      </w:pPr>
      <w:r>
        <w:rPr>
          <w:rFonts w:hint="eastAsia" w:ascii="仿宋" w:hAnsi="仿宋" w:eastAsia="仿宋" w:cs="仿宋"/>
          <w:szCs w:val="21"/>
          <w:highlight w:val="none"/>
        </w:rPr>
        <w:t>本单位郑重声明，根据《财政部 民政部 中国残疾人联合会关于促进残疾人就业政府采购政策的通知》（财库〔2017〕141号）的规定，本单位为符合条件的残疾人福利性单位，且本单位参加</w:t>
      </w:r>
      <w:r>
        <w:rPr>
          <w:rFonts w:hint="eastAsia" w:ascii="仿宋" w:hAnsi="仿宋" w:eastAsia="仿宋" w:cs="仿宋"/>
          <w:szCs w:val="21"/>
          <w:highlight w:val="none"/>
          <w:u w:val="single"/>
          <w:lang w:eastAsia="zh-CN"/>
        </w:rPr>
        <w:t>云南师范大学附属世纪金源学校广播系统采购项目</w:t>
      </w:r>
      <w:r>
        <w:rPr>
          <w:rFonts w:hint="eastAsia" w:ascii="仿宋" w:hAnsi="仿宋" w:eastAsia="仿宋" w:cs="仿宋"/>
          <w:szCs w:val="21"/>
          <w:highlight w:val="none"/>
        </w:rPr>
        <w:t>采购活动提供本单位制造的货物（由本单位承担工程/提供服务），或者提供其他残疾人福利性单位制造的货物（不包括使用非残 疾人福利性单位注册商标的货物）。</w:t>
      </w:r>
    </w:p>
    <w:p w14:paraId="1289F7BF">
      <w:pPr>
        <w:pageBreakBefore w:val="0"/>
        <w:wordWrap w:val="0"/>
        <w:topLinePunct w:val="0"/>
        <w:bidi w:val="0"/>
        <w:spacing w:line="360" w:lineRule="auto"/>
        <w:rPr>
          <w:rFonts w:hint="eastAsia" w:ascii="仿宋" w:hAnsi="仿宋" w:eastAsia="仿宋" w:cs="仿宋"/>
          <w:szCs w:val="21"/>
          <w:highlight w:val="none"/>
        </w:rPr>
      </w:pPr>
    </w:p>
    <w:p w14:paraId="18CA3873">
      <w:pPr>
        <w:pageBreakBefore w:val="0"/>
        <w:wordWrap w:val="0"/>
        <w:topLinePunct w:val="0"/>
        <w:bidi w:val="0"/>
        <w:spacing w:line="360" w:lineRule="auto"/>
        <w:ind w:left="480"/>
        <w:rPr>
          <w:rFonts w:hint="eastAsia" w:ascii="仿宋" w:hAnsi="仿宋" w:eastAsia="仿宋" w:cs="仿宋"/>
          <w:szCs w:val="21"/>
          <w:highlight w:val="none"/>
        </w:rPr>
      </w:pPr>
      <w:r>
        <w:rPr>
          <w:rFonts w:hint="eastAsia" w:ascii="仿宋" w:hAnsi="仿宋" w:eastAsia="仿宋" w:cs="仿宋"/>
          <w:szCs w:val="21"/>
          <w:highlight w:val="none"/>
        </w:rPr>
        <w:t>本单位对上述声明的真实性负责。如有虚假，将依法承担相应责任。</w:t>
      </w:r>
    </w:p>
    <w:p w14:paraId="6EDA98F0">
      <w:pPr>
        <w:pageBreakBefore w:val="0"/>
        <w:wordWrap w:val="0"/>
        <w:topLinePunct w:val="0"/>
        <w:autoSpaceDE w:val="0"/>
        <w:autoSpaceDN w:val="0"/>
        <w:bidi w:val="0"/>
        <w:adjustRightInd w:val="0"/>
        <w:spacing w:line="360" w:lineRule="auto"/>
        <w:ind w:firstLine="420" w:firstLineChars="200"/>
        <w:jc w:val="left"/>
        <w:rPr>
          <w:rFonts w:hint="eastAsia" w:ascii="仿宋" w:hAnsi="仿宋" w:eastAsia="仿宋" w:cs="仿宋"/>
          <w:bCs/>
          <w:szCs w:val="21"/>
          <w:highlight w:val="none"/>
        </w:rPr>
      </w:pPr>
    </w:p>
    <w:p w14:paraId="7016BE2B">
      <w:pPr>
        <w:pageBreakBefore w:val="0"/>
        <w:wordWrap w:val="0"/>
        <w:topLinePunct w:val="0"/>
        <w:autoSpaceDE w:val="0"/>
        <w:autoSpaceDN w:val="0"/>
        <w:bidi w:val="0"/>
        <w:adjustRightInd w:val="0"/>
        <w:spacing w:line="360" w:lineRule="auto"/>
        <w:ind w:firstLine="420" w:firstLineChars="200"/>
        <w:jc w:val="left"/>
        <w:rPr>
          <w:rFonts w:hint="eastAsia" w:ascii="仿宋" w:hAnsi="仿宋" w:eastAsia="仿宋" w:cs="仿宋"/>
          <w:bCs/>
          <w:kern w:val="0"/>
          <w:szCs w:val="21"/>
          <w:highlight w:val="none"/>
        </w:rPr>
      </w:pPr>
      <w:r>
        <w:rPr>
          <w:rFonts w:hint="eastAsia" w:ascii="仿宋" w:hAnsi="仿宋" w:eastAsia="仿宋" w:cs="仿宋"/>
          <w:bCs/>
          <w:szCs w:val="21"/>
          <w:highlight w:val="none"/>
        </w:rPr>
        <w:t>投标人：</w:t>
      </w:r>
      <w:r>
        <w:rPr>
          <w:rFonts w:hint="eastAsia" w:ascii="仿宋" w:hAnsi="仿宋" w:eastAsia="仿宋" w:cs="仿宋"/>
          <w:bCs/>
          <w:szCs w:val="21"/>
          <w:highlight w:val="none"/>
          <w:u w:val="single"/>
        </w:rPr>
        <w:t xml:space="preserve">                                  </w:t>
      </w:r>
      <w:r>
        <w:rPr>
          <w:rFonts w:hint="eastAsia" w:ascii="仿宋" w:hAnsi="仿宋" w:eastAsia="仿宋" w:cs="仿宋"/>
          <w:bCs/>
          <w:szCs w:val="21"/>
          <w:highlight w:val="none"/>
        </w:rPr>
        <w:t>（</w:t>
      </w:r>
      <w:r>
        <w:rPr>
          <w:rFonts w:hint="eastAsia" w:ascii="仿宋" w:hAnsi="仿宋" w:eastAsia="仿宋" w:cs="仿宋"/>
          <w:bCs/>
          <w:szCs w:val="21"/>
          <w:highlight w:val="none"/>
          <w:lang w:eastAsia="zh-CN"/>
        </w:rPr>
        <w:t>盖单位公章</w:t>
      </w:r>
      <w:r>
        <w:rPr>
          <w:rFonts w:hint="eastAsia" w:ascii="仿宋" w:hAnsi="仿宋" w:eastAsia="仿宋" w:cs="仿宋"/>
          <w:bCs/>
          <w:szCs w:val="21"/>
          <w:highlight w:val="none"/>
        </w:rPr>
        <w:t>）</w:t>
      </w:r>
    </w:p>
    <w:p w14:paraId="7A01332E">
      <w:pPr>
        <w:pageBreakBefore w:val="0"/>
        <w:wordWrap w:val="0"/>
        <w:topLinePunct w:val="0"/>
        <w:autoSpaceDE w:val="0"/>
        <w:autoSpaceDN w:val="0"/>
        <w:bidi w:val="0"/>
        <w:adjustRightInd w:val="0"/>
        <w:spacing w:line="360" w:lineRule="auto"/>
        <w:ind w:firstLine="420" w:firstLineChars="200"/>
        <w:jc w:val="left"/>
        <w:rPr>
          <w:rFonts w:hint="eastAsia" w:ascii="仿宋" w:hAnsi="仿宋" w:eastAsia="仿宋" w:cs="仿宋"/>
          <w:bCs/>
          <w:szCs w:val="21"/>
          <w:highlight w:val="none"/>
        </w:rPr>
      </w:pPr>
      <w:r>
        <w:rPr>
          <w:rFonts w:hint="eastAsia" w:ascii="仿宋" w:hAnsi="仿宋" w:eastAsia="仿宋" w:cs="仿宋"/>
          <w:bCs/>
          <w:szCs w:val="21"/>
          <w:highlight w:val="none"/>
        </w:rPr>
        <w:t>法定代表人或其委托代理人：</w:t>
      </w:r>
      <w:r>
        <w:rPr>
          <w:rFonts w:hint="eastAsia" w:ascii="仿宋" w:hAnsi="仿宋" w:eastAsia="仿宋" w:cs="仿宋"/>
          <w:bCs/>
          <w:szCs w:val="21"/>
          <w:highlight w:val="none"/>
          <w:u w:val="single"/>
        </w:rPr>
        <w:t xml:space="preserve">                </w:t>
      </w:r>
      <w:r>
        <w:rPr>
          <w:rFonts w:hint="eastAsia" w:ascii="仿宋" w:hAnsi="仿宋" w:eastAsia="仿宋" w:cs="仿宋"/>
          <w:bCs/>
          <w:szCs w:val="21"/>
          <w:highlight w:val="none"/>
        </w:rPr>
        <w:t>（</w:t>
      </w:r>
      <w:r>
        <w:rPr>
          <w:rFonts w:hint="eastAsia" w:ascii="仿宋" w:hAnsi="仿宋" w:eastAsia="仿宋" w:cs="仿宋"/>
          <w:szCs w:val="21"/>
          <w:highlight w:val="none"/>
          <w:lang w:eastAsia="zh-CN"/>
        </w:rPr>
        <w:t>签字或盖章</w:t>
      </w:r>
      <w:r>
        <w:rPr>
          <w:rFonts w:hint="eastAsia" w:ascii="仿宋" w:hAnsi="仿宋" w:eastAsia="仿宋" w:cs="仿宋"/>
          <w:bCs/>
          <w:szCs w:val="21"/>
          <w:highlight w:val="none"/>
        </w:rPr>
        <w:t>）</w:t>
      </w:r>
    </w:p>
    <w:p w14:paraId="1BA40078">
      <w:pPr>
        <w:pStyle w:val="8"/>
        <w:pageBreakBefore w:val="0"/>
        <w:wordWrap w:val="0"/>
        <w:topLinePunct w:val="0"/>
        <w:bidi w:val="0"/>
        <w:spacing w:line="360" w:lineRule="auto"/>
        <w:ind w:firstLine="420" w:firstLineChars="200"/>
        <w:rPr>
          <w:rFonts w:hint="eastAsia" w:ascii="仿宋" w:hAnsi="仿宋" w:eastAsia="仿宋" w:cs="仿宋"/>
          <w:b w:val="0"/>
          <w:bCs/>
          <w:spacing w:val="0"/>
          <w:sz w:val="21"/>
          <w:szCs w:val="21"/>
          <w:highlight w:val="none"/>
        </w:rPr>
      </w:pPr>
      <w:r>
        <w:rPr>
          <w:rFonts w:hint="eastAsia" w:ascii="仿宋" w:hAnsi="仿宋" w:eastAsia="仿宋" w:cs="仿宋"/>
          <w:b w:val="0"/>
          <w:bCs/>
          <w:spacing w:val="0"/>
          <w:sz w:val="21"/>
          <w:szCs w:val="21"/>
          <w:highlight w:val="none"/>
          <w:u w:val="single"/>
        </w:rPr>
        <w:t xml:space="preserve">      </w:t>
      </w:r>
      <w:r>
        <w:rPr>
          <w:rFonts w:hint="eastAsia" w:ascii="仿宋" w:hAnsi="仿宋" w:eastAsia="仿宋" w:cs="仿宋"/>
          <w:b w:val="0"/>
          <w:bCs/>
          <w:spacing w:val="0"/>
          <w:sz w:val="21"/>
          <w:szCs w:val="21"/>
          <w:highlight w:val="none"/>
        </w:rPr>
        <w:t>年</w:t>
      </w:r>
      <w:r>
        <w:rPr>
          <w:rFonts w:hint="eastAsia" w:ascii="仿宋" w:hAnsi="仿宋" w:eastAsia="仿宋" w:cs="仿宋"/>
          <w:b w:val="0"/>
          <w:bCs/>
          <w:spacing w:val="0"/>
          <w:sz w:val="21"/>
          <w:szCs w:val="21"/>
          <w:highlight w:val="none"/>
          <w:u w:val="single"/>
        </w:rPr>
        <w:t xml:space="preserve">    </w:t>
      </w:r>
      <w:r>
        <w:rPr>
          <w:rFonts w:hint="eastAsia" w:ascii="仿宋" w:hAnsi="仿宋" w:eastAsia="仿宋" w:cs="仿宋"/>
          <w:b w:val="0"/>
          <w:bCs/>
          <w:spacing w:val="0"/>
          <w:sz w:val="21"/>
          <w:szCs w:val="21"/>
          <w:highlight w:val="none"/>
        </w:rPr>
        <w:t>月</w:t>
      </w:r>
      <w:r>
        <w:rPr>
          <w:rFonts w:hint="eastAsia" w:ascii="仿宋" w:hAnsi="仿宋" w:eastAsia="仿宋" w:cs="仿宋"/>
          <w:b w:val="0"/>
          <w:bCs/>
          <w:spacing w:val="0"/>
          <w:sz w:val="21"/>
          <w:szCs w:val="21"/>
          <w:highlight w:val="none"/>
          <w:u w:val="single"/>
        </w:rPr>
        <w:t xml:space="preserve">    </w:t>
      </w:r>
      <w:r>
        <w:rPr>
          <w:rFonts w:hint="eastAsia" w:ascii="仿宋" w:hAnsi="仿宋" w:eastAsia="仿宋" w:cs="仿宋"/>
          <w:b w:val="0"/>
          <w:bCs/>
          <w:spacing w:val="0"/>
          <w:sz w:val="21"/>
          <w:szCs w:val="21"/>
          <w:highlight w:val="none"/>
        </w:rPr>
        <w:t>日</w:t>
      </w:r>
    </w:p>
    <w:p w14:paraId="5DA61AD8">
      <w:pPr>
        <w:pageBreakBefore w:val="0"/>
        <w:wordWrap w:val="0"/>
        <w:topLinePunct w:val="0"/>
        <w:bidi w:val="0"/>
        <w:spacing w:line="360" w:lineRule="auto"/>
        <w:rPr>
          <w:rFonts w:hint="eastAsia" w:ascii="仿宋" w:hAnsi="仿宋" w:eastAsia="仿宋" w:cs="仿宋"/>
          <w:szCs w:val="21"/>
          <w:highlight w:val="none"/>
        </w:rPr>
      </w:pPr>
      <w:r>
        <w:rPr>
          <w:rFonts w:hint="eastAsia" w:ascii="仿宋" w:hAnsi="仿宋" w:eastAsia="仿宋" w:cs="仿宋"/>
          <w:szCs w:val="21"/>
          <w:highlight w:val="none"/>
        </w:rPr>
        <w:br w:type="page"/>
      </w:r>
    </w:p>
    <w:p w14:paraId="3B4B67FA">
      <w:pPr>
        <w:pageBreakBefore w:val="0"/>
        <w:wordWrap w:val="0"/>
        <w:topLinePunct w:val="0"/>
        <w:bidi w:val="0"/>
        <w:spacing w:line="360" w:lineRule="auto"/>
        <w:rPr>
          <w:rFonts w:hint="eastAsia" w:ascii="仿宋" w:hAnsi="仿宋" w:eastAsia="仿宋" w:cs="仿宋"/>
          <w:b/>
          <w:kern w:val="0"/>
          <w:sz w:val="28"/>
          <w:szCs w:val="21"/>
          <w:highlight w:val="none"/>
        </w:rPr>
      </w:pPr>
      <w:r>
        <w:rPr>
          <w:rFonts w:hint="eastAsia" w:ascii="仿宋" w:hAnsi="仿宋" w:eastAsia="仿宋" w:cs="仿宋"/>
          <w:b/>
          <w:kern w:val="0"/>
          <w:sz w:val="28"/>
          <w:szCs w:val="21"/>
          <w:highlight w:val="none"/>
        </w:rPr>
        <w:t>附件3：监狱企业证明文件（若是）</w:t>
      </w:r>
    </w:p>
    <w:p w14:paraId="6E0050D6">
      <w:pPr>
        <w:pageBreakBefore w:val="0"/>
        <w:wordWrap w:val="0"/>
        <w:topLinePunct w:val="0"/>
        <w:bidi w:val="0"/>
        <w:spacing w:line="360" w:lineRule="auto"/>
        <w:ind w:left="380"/>
        <w:jc w:val="center"/>
        <w:rPr>
          <w:rFonts w:hint="eastAsia" w:ascii="仿宋" w:hAnsi="仿宋" w:eastAsia="仿宋" w:cs="仿宋"/>
          <w:b/>
          <w:bCs/>
          <w:sz w:val="24"/>
          <w:highlight w:val="none"/>
        </w:rPr>
      </w:pPr>
      <w:r>
        <w:rPr>
          <w:rFonts w:hint="eastAsia" w:ascii="仿宋" w:hAnsi="仿宋" w:eastAsia="仿宋" w:cs="仿宋"/>
          <w:b/>
          <w:bCs/>
          <w:sz w:val="24"/>
          <w:highlight w:val="none"/>
        </w:rPr>
        <w:t>监狱企业证明文件</w:t>
      </w:r>
    </w:p>
    <w:p w14:paraId="3EB4AB25">
      <w:pPr>
        <w:pStyle w:val="8"/>
        <w:pageBreakBefore w:val="0"/>
        <w:wordWrap w:val="0"/>
        <w:topLinePunct w:val="0"/>
        <w:bidi w:val="0"/>
        <w:spacing w:line="360" w:lineRule="auto"/>
        <w:ind w:firstLine="420" w:firstLineChars="200"/>
        <w:rPr>
          <w:rFonts w:hint="eastAsia" w:ascii="仿宋" w:hAnsi="仿宋" w:eastAsia="仿宋" w:cs="仿宋"/>
          <w:b w:val="0"/>
          <w:spacing w:val="0"/>
          <w:sz w:val="21"/>
          <w:szCs w:val="21"/>
          <w:highlight w:val="none"/>
        </w:rPr>
      </w:pPr>
      <w:r>
        <w:rPr>
          <w:rFonts w:hint="eastAsia" w:ascii="仿宋" w:hAnsi="仿宋" w:eastAsia="仿宋" w:cs="仿宋"/>
          <w:b w:val="0"/>
          <w:spacing w:val="0"/>
          <w:sz w:val="21"/>
          <w:szCs w:val="21"/>
          <w:highlight w:val="none"/>
        </w:rPr>
        <w:t>根据《财政部 司法部关于政府采购支持监狱企业发展有关问题的通知》（财库〔2014〕68号）的规定，监狱企业是指由司法部认定的为罪犯、戒毒人员提供生产项目和劳动对象，且全部产权属于司法部监狱管理局、戒毒管理局、直属煤矿管理局，各省、自治区、直辖市监狱管理局、戒毒管理局，各地（设区的市）监狱、强制隔离戒毒所、戒毒康复所，以及新疆生产建设兵团监狱管理局、戒毒管理局的企业。</w:t>
      </w:r>
    </w:p>
    <w:p w14:paraId="109FC52D">
      <w:pPr>
        <w:pStyle w:val="8"/>
        <w:pageBreakBefore w:val="0"/>
        <w:wordWrap w:val="0"/>
        <w:topLinePunct w:val="0"/>
        <w:bidi w:val="0"/>
        <w:spacing w:line="360" w:lineRule="auto"/>
        <w:ind w:firstLine="420" w:firstLineChars="200"/>
        <w:rPr>
          <w:rFonts w:hint="eastAsia" w:ascii="仿宋" w:hAnsi="仿宋" w:eastAsia="仿宋" w:cs="仿宋"/>
          <w:b w:val="0"/>
          <w:spacing w:val="0"/>
          <w:sz w:val="21"/>
          <w:szCs w:val="21"/>
          <w:highlight w:val="none"/>
        </w:rPr>
      </w:pPr>
      <w:r>
        <w:rPr>
          <w:rFonts w:hint="eastAsia" w:ascii="仿宋" w:hAnsi="仿宋" w:eastAsia="仿宋" w:cs="仿宋"/>
          <w:b w:val="0"/>
          <w:spacing w:val="0"/>
          <w:sz w:val="21"/>
          <w:szCs w:val="21"/>
          <w:highlight w:val="none"/>
        </w:rPr>
        <w:t>监狱企业参加招标投标活动时，应当提供由省级以上监狱管理局、戒毒管理局（含新疆生产建设兵团）出具的属于监狱企业的证明文件。</w:t>
      </w:r>
    </w:p>
    <w:p w14:paraId="4881B3A6">
      <w:pPr>
        <w:pStyle w:val="8"/>
        <w:pageBreakBefore w:val="0"/>
        <w:wordWrap w:val="0"/>
        <w:topLinePunct w:val="0"/>
        <w:bidi w:val="0"/>
        <w:spacing w:line="360" w:lineRule="auto"/>
        <w:ind w:firstLine="420" w:firstLineChars="200"/>
        <w:rPr>
          <w:rFonts w:hint="eastAsia" w:ascii="仿宋" w:hAnsi="仿宋" w:eastAsia="仿宋" w:cs="仿宋"/>
          <w:b w:val="0"/>
          <w:spacing w:val="0"/>
          <w:sz w:val="21"/>
          <w:szCs w:val="21"/>
          <w:highlight w:val="none"/>
        </w:rPr>
      </w:pPr>
      <w:r>
        <w:rPr>
          <w:rFonts w:hint="eastAsia" w:ascii="仿宋" w:hAnsi="仿宋" w:eastAsia="仿宋" w:cs="仿宋"/>
          <w:b w:val="0"/>
          <w:spacing w:val="0"/>
          <w:sz w:val="21"/>
          <w:szCs w:val="21"/>
          <w:highlight w:val="none"/>
        </w:rPr>
        <w:t>注：符合条件的监狱企业在参加招标投标活动时，应当按《财政部 司法部关于政府采购支持监狱企</w:t>
      </w:r>
      <w:r>
        <w:rPr>
          <w:rFonts w:hint="eastAsia" w:ascii="仿宋" w:hAnsi="仿宋" w:eastAsia="仿宋" w:cs="仿宋"/>
          <w:b w:val="0"/>
          <w:spacing w:val="-6"/>
          <w:sz w:val="21"/>
          <w:szCs w:val="21"/>
          <w:highlight w:val="none"/>
        </w:rPr>
        <w:t>业发展有关问题的通知》（财库〔2014〕68号）提供规定的《监狱企业证明文件》，并对声明的真实性负责。</w:t>
      </w:r>
    </w:p>
    <w:p w14:paraId="29F6E18D">
      <w:pPr>
        <w:pageBreakBefore w:val="0"/>
        <w:wordWrap w:val="0"/>
        <w:topLinePunct w:val="0"/>
        <w:bidi w:val="0"/>
        <w:spacing w:line="360" w:lineRule="auto"/>
        <w:ind w:right="960"/>
        <w:jc w:val="left"/>
        <w:rPr>
          <w:rFonts w:hint="eastAsia" w:ascii="仿宋" w:hAnsi="仿宋" w:eastAsia="仿宋" w:cs="仿宋"/>
          <w:sz w:val="24"/>
          <w:highlight w:val="none"/>
        </w:rPr>
      </w:pPr>
    </w:p>
    <w:p w14:paraId="0B450C46">
      <w:pPr>
        <w:pageBreakBefore w:val="0"/>
        <w:wordWrap w:val="0"/>
        <w:topLinePunct w:val="0"/>
        <w:autoSpaceDE w:val="0"/>
        <w:autoSpaceDN w:val="0"/>
        <w:bidi w:val="0"/>
        <w:adjustRightInd w:val="0"/>
        <w:spacing w:line="360" w:lineRule="auto"/>
        <w:ind w:firstLine="420" w:firstLineChars="200"/>
        <w:jc w:val="left"/>
        <w:rPr>
          <w:rFonts w:hint="eastAsia" w:ascii="仿宋" w:hAnsi="仿宋" w:eastAsia="仿宋" w:cs="仿宋"/>
          <w:bCs/>
          <w:kern w:val="0"/>
          <w:szCs w:val="21"/>
          <w:highlight w:val="none"/>
        </w:rPr>
      </w:pPr>
      <w:r>
        <w:rPr>
          <w:rFonts w:hint="eastAsia" w:ascii="仿宋" w:hAnsi="仿宋" w:eastAsia="仿宋" w:cs="仿宋"/>
          <w:bCs/>
          <w:szCs w:val="21"/>
          <w:highlight w:val="none"/>
        </w:rPr>
        <w:t>投标人：</w:t>
      </w:r>
      <w:r>
        <w:rPr>
          <w:rFonts w:hint="eastAsia" w:ascii="仿宋" w:hAnsi="仿宋" w:eastAsia="仿宋" w:cs="仿宋"/>
          <w:bCs/>
          <w:szCs w:val="21"/>
          <w:highlight w:val="none"/>
          <w:u w:val="single"/>
        </w:rPr>
        <w:t xml:space="preserve">                                  </w:t>
      </w:r>
      <w:r>
        <w:rPr>
          <w:rFonts w:hint="eastAsia" w:ascii="仿宋" w:hAnsi="仿宋" w:eastAsia="仿宋" w:cs="仿宋"/>
          <w:bCs/>
          <w:szCs w:val="21"/>
          <w:highlight w:val="none"/>
        </w:rPr>
        <w:t>（</w:t>
      </w:r>
      <w:r>
        <w:rPr>
          <w:rFonts w:hint="eastAsia" w:ascii="仿宋" w:hAnsi="仿宋" w:eastAsia="仿宋" w:cs="仿宋"/>
          <w:bCs/>
          <w:szCs w:val="21"/>
          <w:highlight w:val="none"/>
          <w:lang w:eastAsia="zh-CN"/>
        </w:rPr>
        <w:t>盖单位公章</w:t>
      </w:r>
      <w:r>
        <w:rPr>
          <w:rFonts w:hint="eastAsia" w:ascii="仿宋" w:hAnsi="仿宋" w:eastAsia="仿宋" w:cs="仿宋"/>
          <w:bCs/>
          <w:szCs w:val="21"/>
          <w:highlight w:val="none"/>
        </w:rPr>
        <w:t>）</w:t>
      </w:r>
    </w:p>
    <w:p w14:paraId="676AF725">
      <w:pPr>
        <w:pageBreakBefore w:val="0"/>
        <w:wordWrap w:val="0"/>
        <w:topLinePunct w:val="0"/>
        <w:autoSpaceDE w:val="0"/>
        <w:autoSpaceDN w:val="0"/>
        <w:bidi w:val="0"/>
        <w:adjustRightInd w:val="0"/>
        <w:spacing w:line="360" w:lineRule="auto"/>
        <w:ind w:firstLine="420" w:firstLineChars="200"/>
        <w:jc w:val="left"/>
        <w:rPr>
          <w:rFonts w:hint="eastAsia" w:ascii="仿宋" w:hAnsi="仿宋" w:eastAsia="仿宋" w:cs="仿宋"/>
          <w:bCs/>
          <w:szCs w:val="21"/>
          <w:highlight w:val="none"/>
        </w:rPr>
      </w:pPr>
      <w:r>
        <w:rPr>
          <w:rFonts w:hint="eastAsia" w:ascii="仿宋" w:hAnsi="仿宋" w:eastAsia="仿宋" w:cs="仿宋"/>
          <w:bCs/>
          <w:szCs w:val="21"/>
          <w:highlight w:val="none"/>
        </w:rPr>
        <w:t>法定代表人或其委托代理人：</w:t>
      </w:r>
      <w:r>
        <w:rPr>
          <w:rFonts w:hint="eastAsia" w:ascii="仿宋" w:hAnsi="仿宋" w:eastAsia="仿宋" w:cs="仿宋"/>
          <w:bCs/>
          <w:szCs w:val="21"/>
          <w:highlight w:val="none"/>
          <w:u w:val="single"/>
        </w:rPr>
        <w:t xml:space="preserve">                </w:t>
      </w:r>
      <w:r>
        <w:rPr>
          <w:rFonts w:hint="eastAsia" w:ascii="仿宋" w:hAnsi="仿宋" w:eastAsia="仿宋" w:cs="仿宋"/>
          <w:bCs/>
          <w:szCs w:val="21"/>
          <w:highlight w:val="none"/>
        </w:rPr>
        <w:t>（</w:t>
      </w:r>
      <w:r>
        <w:rPr>
          <w:rFonts w:hint="eastAsia" w:ascii="仿宋" w:hAnsi="仿宋" w:eastAsia="仿宋" w:cs="仿宋"/>
          <w:szCs w:val="21"/>
          <w:highlight w:val="none"/>
          <w:lang w:eastAsia="zh-CN"/>
        </w:rPr>
        <w:t>签字或盖章</w:t>
      </w:r>
      <w:r>
        <w:rPr>
          <w:rFonts w:hint="eastAsia" w:ascii="仿宋" w:hAnsi="仿宋" w:eastAsia="仿宋" w:cs="仿宋"/>
          <w:bCs/>
          <w:szCs w:val="21"/>
          <w:highlight w:val="none"/>
        </w:rPr>
        <w:t>）</w:t>
      </w:r>
    </w:p>
    <w:p w14:paraId="7C75F577">
      <w:pPr>
        <w:pageBreakBefore w:val="0"/>
        <w:wordWrap w:val="0"/>
        <w:topLinePunct w:val="0"/>
        <w:bidi w:val="0"/>
        <w:spacing w:line="360" w:lineRule="auto"/>
        <w:ind w:firstLine="420" w:firstLineChars="200"/>
        <w:rPr>
          <w:rFonts w:hint="eastAsia" w:ascii="仿宋" w:hAnsi="仿宋" w:eastAsia="仿宋" w:cs="仿宋"/>
          <w:bCs/>
          <w:sz w:val="28"/>
          <w:szCs w:val="28"/>
          <w:highlight w:val="none"/>
        </w:rPr>
      </w:pPr>
      <w:r>
        <w:rPr>
          <w:rFonts w:hint="eastAsia" w:ascii="仿宋" w:hAnsi="仿宋" w:eastAsia="仿宋" w:cs="仿宋"/>
          <w:bCs/>
          <w:szCs w:val="21"/>
          <w:highlight w:val="none"/>
          <w:u w:val="single"/>
        </w:rPr>
        <w:t xml:space="preserve">      </w:t>
      </w:r>
      <w:r>
        <w:rPr>
          <w:rFonts w:hint="eastAsia" w:ascii="仿宋" w:hAnsi="仿宋" w:eastAsia="仿宋" w:cs="仿宋"/>
          <w:bCs/>
          <w:szCs w:val="21"/>
          <w:highlight w:val="none"/>
        </w:rPr>
        <w:t>年</w:t>
      </w:r>
      <w:r>
        <w:rPr>
          <w:rFonts w:hint="eastAsia" w:ascii="仿宋" w:hAnsi="仿宋" w:eastAsia="仿宋" w:cs="仿宋"/>
          <w:bCs/>
          <w:szCs w:val="21"/>
          <w:highlight w:val="none"/>
          <w:u w:val="single"/>
        </w:rPr>
        <w:t xml:space="preserve">    </w:t>
      </w:r>
      <w:r>
        <w:rPr>
          <w:rFonts w:hint="eastAsia" w:ascii="仿宋" w:hAnsi="仿宋" w:eastAsia="仿宋" w:cs="仿宋"/>
          <w:bCs/>
          <w:szCs w:val="21"/>
          <w:highlight w:val="none"/>
        </w:rPr>
        <w:t>月</w:t>
      </w:r>
      <w:r>
        <w:rPr>
          <w:rFonts w:hint="eastAsia" w:ascii="仿宋" w:hAnsi="仿宋" w:eastAsia="仿宋" w:cs="仿宋"/>
          <w:bCs/>
          <w:szCs w:val="21"/>
          <w:highlight w:val="none"/>
          <w:u w:val="single"/>
        </w:rPr>
        <w:t xml:space="preserve">    </w:t>
      </w:r>
      <w:r>
        <w:rPr>
          <w:rFonts w:hint="eastAsia" w:ascii="仿宋" w:hAnsi="仿宋" w:eastAsia="仿宋" w:cs="仿宋"/>
          <w:bCs/>
          <w:szCs w:val="21"/>
          <w:highlight w:val="none"/>
        </w:rPr>
        <w:t>日</w:t>
      </w:r>
    </w:p>
    <w:p w14:paraId="0A93E6F5">
      <w:pPr>
        <w:pageBreakBefore w:val="0"/>
        <w:topLinePunct w:val="0"/>
        <w:bidi w:val="0"/>
        <w:spacing w:line="360" w:lineRule="auto"/>
        <w:ind w:firstLine="480" w:firstLineChars="200"/>
        <w:rPr>
          <w:rFonts w:hint="eastAsia" w:ascii="仿宋" w:hAnsi="仿宋" w:eastAsia="仿宋" w:cs="仿宋"/>
          <w:sz w:val="24"/>
          <w:szCs w:val="24"/>
          <w:highlight w:val="none"/>
        </w:rPr>
      </w:pPr>
    </w:p>
    <w:bookmarkEnd w:id="629"/>
    <w:bookmarkEnd w:id="630"/>
    <w:bookmarkEnd w:id="631"/>
    <w:bookmarkEnd w:id="632"/>
    <w:bookmarkEnd w:id="633"/>
    <w:bookmarkEnd w:id="634"/>
    <w:bookmarkEnd w:id="635"/>
    <w:bookmarkEnd w:id="636"/>
    <w:bookmarkEnd w:id="637"/>
    <w:bookmarkEnd w:id="638"/>
    <w:p w14:paraId="1B79ECD1">
      <w:pPr>
        <w:pageBreakBefore w:val="0"/>
        <w:topLinePunct w:val="0"/>
        <w:bidi w:val="0"/>
        <w:spacing w:line="360" w:lineRule="auto"/>
        <w:rPr>
          <w:rFonts w:hint="eastAsia" w:ascii="仿宋" w:hAnsi="仿宋" w:eastAsia="仿宋" w:cs="仿宋"/>
          <w:highlight w:val="none"/>
        </w:rPr>
      </w:pPr>
    </w:p>
    <w:p w14:paraId="05F95BD3">
      <w:pPr>
        <w:pStyle w:val="22"/>
        <w:pageBreakBefore w:val="0"/>
        <w:topLinePunct w:val="0"/>
        <w:bidi w:val="0"/>
        <w:spacing w:line="360" w:lineRule="auto"/>
        <w:rPr>
          <w:rFonts w:hint="eastAsia" w:ascii="仿宋" w:hAnsi="仿宋" w:eastAsia="仿宋" w:cs="仿宋"/>
          <w:highlight w:val="none"/>
        </w:rPr>
      </w:pPr>
    </w:p>
    <w:p w14:paraId="2B0AAB14">
      <w:pPr>
        <w:pageBreakBefore w:val="0"/>
        <w:topLinePunct w:val="0"/>
        <w:bidi w:val="0"/>
        <w:spacing w:line="360" w:lineRule="auto"/>
        <w:rPr>
          <w:rFonts w:hint="eastAsia" w:ascii="仿宋" w:hAnsi="仿宋" w:eastAsia="仿宋" w:cs="仿宋"/>
          <w:sz w:val="24"/>
          <w:highlight w:val="none"/>
        </w:rPr>
      </w:pPr>
      <w:r>
        <w:rPr>
          <w:rFonts w:hint="eastAsia" w:ascii="仿宋" w:hAnsi="仿宋" w:eastAsia="仿宋" w:cs="仿宋"/>
          <w:sz w:val="24"/>
          <w:highlight w:val="none"/>
        </w:rPr>
        <w:br w:type="page"/>
      </w:r>
    </w:p>
    <w:p w14:paraId="30575202">
      <w:pPr>
        <w:pStyle w:val="12"/>
        <w:pageBreakBefore w:val="0"/>
        <w:topLinePunct w:val="0"/>
        <w:bidi w:val="0"/>
        <w:spacing w:line="360" w:lineRule="auto"/>
        <w:jc w:val="center"/>
        <w:outlineLvl w:val="1"/>
        <w:rPr>
          <w:rFonts w:hint="eastAsia" w:ascii="仿宋" w:hAnsi="仿宋" w:eastAsia="仿宋" w:cs="仿宋"/>
          <w:b/>
          <w:sz w:val="96"/>
          <w:szCs w:val="96"/>
          <w:highlight w:val="none"/>
        </w:rPr>
      </w:pPr>
      <w:bookmarkStart w:id="639" w:name="_Toc7410"/>
      <w:bookmarkStart w:id="640" w:name="_Toc14623"/>
      <w:r>
        <w:rPr>
          <w:rFonts w:hint="eastAsia" w:ascii="仿宋" w:hAnsi="仿宋" w:eastAsia="仿宋" w:cs="仿宋"/>
          <w:b/>
          <w:sz w:val="44"/>
          <w:szCs w:val="44"/>
          <w:highlight w:val="none"/>
        </w:rPr>
        <w:t>商务技术部分</w:t>
      </w:r>
      <w:bookmarkEnd w:id="639"/>
      <w:bookmarkEnd w:id="640"/>
    </w:p>
    <w:bookmarkEnd w:id="588"/>
    <w:bookmarkEnd w:id="595"/>
    <w:bookmarkEnd w:id="596"/>
    <w:bookmarkEnd w:id="597"/>
    <w:bookmarkEnd w:id="598"/>
    <w:bookmarkEnd w:id="599"/>
    <w:bookmarkEnd w:id="600"/>
    <w:bookmarkEnd w:id="601"/>
    <w:p w14:paraId="2386AEDF">
      <w:pPr>
        <w:pStyle w:val="5"/>
        <w:pageBreakBefore w:val="0"/>
        <w:numPr>
          <w:ilvl w:val="1"/>
          <w:numId w:val="0"/>
        </w:numPr>
        <w:tabs>
          <w:tab w:val="clear" w:pos="1200"/>
        </w:tabs>
        <w:topLinePunct w:val="0"/>
        <w:bidi w:val="0"/>
        <w:snapToGrid w:val="0"/>
        <w:spacing w:before="0" w:after="0" w:line="360" w:lineRule="auto"/>
        <w:jc w:val="center"/>
        <w:rPr>
          <w:rFonts w:hint="eastAsia" w:ascii="仿宋" w:hAnsi="仿宋" w:eastAsia="仿宋" w:cs="仿宋"/>
          <w:szCs w:val="32"/>
          <w:highlight w:val="none"/>
        </w:rPr>
      </w:pPr>
      <w:bookmarkStart w:id="641" w:name="_Toc32646"/>
      <w:bookmarkStart w:id="642" w:name="_Toc30832"/>
      <w:bookmarkStart w:id="643" w:name="_Toc16697"/>
      <w:bookmarkStart w:id="644" w:name="_Toc62031171"/>
      <w:bookmarkStart w:id="645" w:name="_Toc15710"/>
      <w:bookmarkStart w:id="646" w:name="_Toc28742"/>
      <w:r>
        <w:rPr>
          <w:rFonts w:hint="eastAsia" w:ascii="仿宋" w:hAnsi="仿宋" w:eastAsia="仿宋" w:cs="仿宋"/>
          <w:szCs w:val="32"/>
          <w:highlight w:val="none"/>
        </w:rPr>
        <w:t>一、投标函</w:t>
      </w:r>
      <w:bookmarkEnd w:id="641"/>
      <w:bookmarkEnd w:id="642"/>
      <w:bookmarkEnd w:id="643"/>
      <w:bookmarkEnd w:id="644"/>
      <w:bookmarkEnd w:id="645"/>
      <w:bookmarkEnd w:id="646"/>
    </w:p>
    <w:p w14:paraId="61CCE54A">
      <w:pPr>
        <w:pageBreakBefore w:val="0"/>
        <w:topLinePunct w:val="0"/>
        <w:bidi w:val="0"/>
        <w:spacing w:line="360" w:lineRule="auto"/>
        <w:rPr>
          <w:rFonts w:hint="eastAsia" w:ascii="仿宋" w:hAnsi="仿宋" w:eastAsia="仿宋" w:cs="仿宋"/>
          <w:sz w:val="22"/>
          <w:highlight w:val="none"/>
        </w:rPr>
      </w:pPr>
      <w:r>
        <w:rPr>
          <w:rFonts w:hint="eastAsia" w:ascii="仿宋" w:hAnsi="仿宋" w:eastAsia="仿宋" w:cs="仿宋"/>
          <w:sz w:val="22"/>
          <w:highlight w:val="none"/>
        </w:rPr>
        <w:t>致：</w:t>
      </w:r>
      <w:r>
        <w:rPr>
          <w:rFonts w:hint="eastAsia" w:ascii="仿宋" w:hAnsi="仿宋" w:eastAsia="仿宋" w:cs="仿宋"/>
          <w:sz w:val="22"/>
          <w:highlight w:val="none"/>
          <w:u w:val="single"/>
        </w:rPr>
        <w:t xml:space="preserve">               (采购人)    </w:t>
      </w:r>
    </w:p>
    <w:p w14:paraId="65CF80C3">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根据贵方为</w:t>
      </w:r>
      <w:r>
        <w:rPr>
          <w:rFonts w:hint="eastAsia" w:ascii="仿宋" w:hAnsi="仿宋" w:eastAsia="仿宋" w:cs="仿宋"/>
          <w:sz w:val="22"/>
          <w:highlight w:val="none"/>
          <w:u w:val="single"/>
        </w:rPr>
        <w:t xml:space="preserve">      （项目名称）        </w:t>
      </w:r>
      <w:r>
        <w:rPr>
          <w:rFonts w:hint="eastAsia" w:ascii="仿宋" w:hAnsi="仿宋" w:eastAsia="仿宋" w:cs="仿宋"/>
          <w:sz w:val="22"/>
          <w:highlight w:val="none"/>
        </w:rPr>
        <w:t>（项目编号：</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）项目的投标邀请，正式授权</w:t>
      </w:r>
      <w:r>
        <w:rPr>
          <w:rFonts w:hint="eastAsia" w:ascii="仿宋" w:hAnsi="仿宋" w:eastAsia="仿宋" w:cs="仿宋"/>
          <w:sz w:val="22"/>
          <w:highlight w:val="none"/>
          <w:u w:val="single"/>
        </w:rPr>
        <w:t xml:space="preserve">   （姓名和职务）     </w:t>
      </w:r>
      <w:r>
        <w:rPr>
          <w:rFonts w:hint="eastAsia" w:ascii="仿宋" w:hAnsi="仿宋" w:eastAsia="仿宋" w:cs="仿宋"/>
          <w:sz w:val="22"/>
          <w:highlight w:val="none"/>
        </w:rPr>
        <w:t>全权代表</w:t>
      </w:r>
      <w:r>
        <w:rPr>
          <w:rFonts w:hint="eastAsia" w:ascii="仿宋" w:hAnsi="仿宋" w:eastAsia="仿宋" w:cs="仿宋"/>
          <w:sz w:val="22"/>
          <w:highlight w:val="none"/>
          <w:u w:val="single"/>
        </w:rPr>
        <w:t xml:space="preserve">  （投标人全称）   </w:t>
      </w:r>
      <w:r>
        <w:rPr>
          <w:rFonts w:hint="eastAsia" w:ascii="仿宋" w:hAnsi="仿宋" w:eastAsia="仿宋" w:cs="仿宋"/>
          <w:sz w:val="22"/>
          <w:highlight w:val="none"/>
        </w:rPr>
        <w:t>参加投标。</w:t>
      </w:r>
    </w:p>
    <w:p w14:paraId="2E25ECD8">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据此函，我单位宣布同意如下：</w:t>
      </w:r>
    </w:p>
    <w:p w14:paraId="0A7A19C8">
      <w:pPr>
        <w:pageBreakBefore w:val="0"/>
        <w:topLinePunct w:val="0"/>
        <w:bidi w:val="0"/>
        <w:spacing w:line="360" w:lineRule="auto"/>
        <w:ind w:left="420"/>
        <w:jc w:val="left"/>
        <w:rPr>
          <w:rFonts w:hint="eastAsia" w:ascii="仿宋" w:hAnsi="仿宋" w:eastAsia="仿宋" w:cs="仿宋"/>
          <w:sz w:val="22"/>
          <w:highlight w:val="none"/>
        </w:rPr>
      </w:pPr>
      <w:r>
        <w:rPr>
          <w:rFonts w:hint="eastAsia" w:ascii="仿宋" w:hAnsi="仿宋" w:eastAsia="仿宋" w:cs="仿宋"/>
          <w:sz w:val="22"/>
          <w:highlight w:val="none"/>
        </w:rPr>
        <w:t>1.按招标文件采购需求和投标报价表，投标报价为人民币（大写）</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元（¥</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 xml:space="preserve"> ）。</w:t>
      </w:r>
    </w:p>
    <w:p w14:paraId="03291EA1">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2.我方同意在投标人须知规定的开标日期起遵循本投标文件，并在投标人须知第17条规定的投标有效期满之前均具有约束力。如果我方投标被接受，则至合同履行完毕、服务期满为止，本投标函保持有效。</w:t>
      </w:r>
    </w:p>
    <w:p w14:paraId="45F70C55">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3.我方承诺已经具备《中华人民共和国政府采购法》中规定的参加政府采购活动的投标人应当具备的条件。</w:t>
      </w:r>
    </w:p>
    <w:p w14:paraId="4FDCF95D">
      <w:pPr>
        <w:pageBreakBefore w:val="0"/>
        <w:topLinePunct w:val="0"/>
        <w:bidi w:val="0"/>
        <w:spacing w:line="360" w:lineRule="auto"/>
        <w:ind w:firstLine="416" w:firstLineChars="200"/>
        <w:jc w:val="left"/>
        <w:rPr>
          <w:rFonts w:hint="eastAsia" w:ascii="仿宋" w:hAnsi="仿宋" w:eastAsia="仿宋" w:cs="仿宋"/>
          <w:spacing w:val="-6"/>
          <w:sz w:val="22"/>
          <w:highlight w:val="none"/>
        </w:rPr>
      </w:pPr>
      <w:r>
        <w:rPr>
          <w:rFonts w:hint="eastAsia" w:ascii="仿宋" w:hAnsi="仿宋" w:eastAsia="仿宋" w:cs="仿宋"/>
          <w:spacing w:val="-6"/>
          <w:sz w:val="22"/>
          <w:highlight w:val="none"/>
        </w:rPr>
        <w:t>4.我方承诺严格遵守招标文件中的各项要求及合同条款，并在服务期限内承担合同规定的责任义务。</w:t>
      </w:r>
    </w:p>
    <w:p w14:paraId="1E772E94">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5.我方已详细审核招标文件，我方对招标文件各项条款和评标办法无异议，知道必须放弃提出含糊不清或误解问题的权利。</w:t>
      </w:r>
    </w:p>
    <w:p w14:paraId="608E1541">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6.同意应贵方要求提供与本投标有关的任何数据和资料，并保证数据和资料的完整性和真实性，若有违反，我方愿意承担一切后果。</w:t>
      </w:r>
    </w:p>
    <w:p w14:paraId="53866C32">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7.我方完全理解贵方不一定要接受最低报价的投标人为中标人的行为。</w:t>
      </w:r>
    </w:p>
    <w:p w14:paraId="2166C482">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8.若贵方需要，我方愿意提供我方作出的一切承诺的证明材料。</w:t>
      </w:r>
    </w:p>
    <w:p w14:paraId="4D96F191">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与本投标有关的正式通讯地址为：</w:t>
      </w:r>
    </w:p>
    <w:p w14:paraId="1ECF5B46">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地    址：</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 xml:space="preserve">           邮政编码：</w:t>
      </w:r>
      <w:r>
        <w:rPr>
          <w:rFonts w:hint="eastAsia" w:ascii="仿宋" w:hAnsi="仿宋" w:eastAsia="仿宋" w:cs="仿宋"/>
          <w:sz w:val="22"/>
          <w:highlight w:val="none"/>
          <w:u w:val="single"/>
        </w:rPr>
        <w:t>　　　　　　　　</w:t>
      </w:r>
      <w:r>
        <w:rPr>
          <w:rFonts w:hint="eastAsia" w:ascii="仿宋" w:hAnsi="仿宋" w:eastAsia="仿宋" w:cs="仿宋"/>
          <w:sz w:val="22"/>
          <w:highlight w:val="none"/>
          <w:u w:val="single"/>
        </w:rPr>
        <w:tab/>
      </w:r>
    </w:p>
    <w:p w14:paraId="0A539CC4">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电    话：</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 xml:space="preserve">           传    真：</w:t>
      </w:r>
      <w:r>
        <w:rPr>
          <w:rFonts w:hint="eastAsia" w:ascii="仿宋" w:hAnsi="仿宋" w:eastAsia="仿宋" w:cs="仿宋"/>
          <w:sz w:val="22"/>
          <w:highlight w:val="none"/>
          <w:u w:val="single"/>
        </w:rPr>
        <w:t>　　　　　　　　</w:t>
      </w:r>
      <w:r>
        <w:rPr>
          <w:rFonts w:hint="eastAsia" w:ascii="仿宋" w:hAnsi="仿宋" w:eastAsia="仿宋" w:cs="仿宋"/>
          <w:sz w:val="22"/>
          <w:highlight w:val="none"/>
          <w:u w:val="single"/>
        </w:rPr>
        <w:tab/>
      </w:r>
    </w:p>
    <w:p w14:paraId="76A7E903">
      <w:pPr>
        <w:pageBreakBefore w:val="0"/>
        <w:topLinePunct w:val="0"/>
        <w:bidi w:val="0"/>
        <w:spacing w:line="360" w:lineRule="auto"/>
        <w:ind w:firstLine="440" w:firstLineChars="200"/>
        <w:jc w:val="left"/>
        <w:rPr>
          <w:rFonts w:hint="eastAsia" w:ascii="仿宋" w:hAnsi="仿宋" w:eastAsia="仿宋" w:cs="仿宋"/>
          <w:sz w:val="22"/>
          <w:highlight w:val="none"/>
          <w:u w:val="single"/>
        </w:rPr>
      </w:pPr>
      <w:r>
        <w:rPr>
          <w:rFonts w:hint="eastAsia" w:ascii="仿宋" w:hAnsi="仿宋" w:eastAsia="仿宋" w:cs="仿宋"/>
          <w:sz w:val="22"/>
          <w:highlight w:val="none"/>
        </w:rPr>
        <w:t>开户名称：</w:t>
      </w:r>
      <w:r>
        <w:rPr>
          <w:rFonts w:hint="eastAsia" w:ascii="仿宋" w:hAnsi="仿宋" w:eastAsia="仿宋" w:cs="仿宋"/>
          <w:sz w:val="22"/>
          <w:highlight w:val="none"/>
          <w:u w:val="single"/>
        </w:rPr>
        <w:t xml:space="preserve"> 　　　　　　　　　　　　　　　　　　　</w:t>
      </w:r>
      <w:r>
        <w:rPr>
          <w:rFonts w:hint="eastAsia" w:ascii="仿宋" w:hAnsi="仿宋" w:eastAsia="仿宋" w:cs="仿宋"/>
          <w:sz w:val="22"/>
          <w:highlight w:val="none"/>
          <w:u w:val="single"/>
        </w:rPr>
        <w:tab/>
      </w:r>
    </w:p>
    <w:p w14:paraId="265066CB">
      <w:pPr>
        <w:pageBreakBefore w:val="0"/>
        <w:topLinePunct w:val="0"/>
        <w:bidi w:val="0"/>
        <w:spacing w:line="360" w:lineRule="auto"/>
        <w:ind w:firstLine="440" w:firstLineChars="200"/>
        <w:jc w:val="left"/>
        <w:rPr>
          <w:rFonts w:hint="eastAsia" w:ascii="仿宋" w:hAnsi="仿宋" w:eastAsia="仿宋" w:cs="仿宋"/>
          <w:sz w:val="22"/>
          <w:highlight w:val="none"/>
          <w:u w:val="single"/>
        </w:rPr>
      </w:pPr>
      <w:r>
        <w:rPr>
          <w:rFonts w:hint="eastAsia" w:ascii="仿宋" w:hAnsi="仿宋" w:eastAsia="仿宋" w:cs="仿宋"/>
          <w:sz w:val="22"/>
          <w:highlight w:val="none"/>
        </w:rPr>
        <w:t>开户银行：</w:t>
      </w:r>
      <w:r>
        <w:rPr>
          <w:rFonts w:hint="eastAsia" w:ascii="仿宋" w:hAnsi="仿宋" w:eastAsia="仿宋" w:cs="仿宋"/>
          <w:sz w:val="22"/>
          <w:highlight w:val="none"/>
          <w:u w:val="single"/>
        </w:rPr>
        <w:t>　　　　　　　　　　　　　　　　　　　</w:t>
      </w:r>
      <w:r>
        <w:rPr>
          <w:rFonts w:hint="eastAsia" w:ascii="仿宋" w:hAnsi="仿宋" w:eastAsia="仿宋" w:cs="仿宋"/>
          <w:sz w:val="22"/>
          <w:highlight w:val="none"/>
          <w:u w:val="single"/>
        </w:rPr>
        <w:tab/>
      </w:r>
    </w:p>
    <w:p w14:paraId="5E691B2F">
      <w:pPr>
        <w:pageBreakBefore w:val="0"/>
        <w:topLinePunct w:val="0"/>
        <w:bidi w:val="0"/>
        <w:spacing w:line="360" w:lineRule="auto"/>
        <w:ind w:firstLine="440" w:firstLineChars="200"/>
        <w:jc w:val="left"/>
        <w:rPr>
          <w:rFonts w:hint="eastAsia" w:ascii="仿宋" w:hAnsi="仿宋" w:eastAsia="仿宋" w:cs="仿宋"/>
          <w:sz w:val="22"/>
          <w:highlight w:val="none"/>
          <w:u w:val="single"/>
        </w:rPr>
      </w:pPr>
      <w:r>
        <w:rPr>
          <w:rFonts w:hint="eastAsia" w:ascii="仿宋" w:hAnsi="仿宋" w:eastAsia="仿宋" w:cs="仿宋"/>
          <w:sz w:val="22"/>
          <w:highlight w:val="none"/>
        </w:rPr>
        <w:t>帐    号：</w:t>
      </w:r>
      <w:r>
        <w:rPr>
          <w:rFonts w:hint="eastAsia" w:ascii="仿宋" w:hAnsi="仿宋" w:eastAsia="仿宋" w:cs="仿宋"/>
          <w:sz w:val="22"/>
          <w:highlight w:val="none"/>
          <w:u w:val="single"/>
        </w:rPr>
        <w:t xml:space="preserve"> 　　　　　　　　　　　　　　　　　　</w:t>
      </w:r>
      <w:r>
        <w:rPr>
          <w:rFonts w:hint="eastAsia" w:ascii="仿宋" w:hAnsi="仿宋" w:eastAsia="仿宋" w:cs="仿宋"/>
          <w:sz w:val="22"/>
          <w:highlight w:val="none"/>
          <w:u w:val="single"/>
        </w:rPr>
        <w:tab/>
      </w:r>
    </w:p>
    <w:p w14:paraId="622B0D6C">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投 标 人：</w:t>
      </w:r>
      <w:r>
        <w:rPr>
          <w:rFonts w:hint="eastAsia" w:ascii="仿宋" w:hAnsi="仿宋" w:eastAsia="仿宋" w:cs="仿宋"/>
          <w:sz w:val="22"/>
          <w:highlight w:val="none"/>
          <w:u w:val="single"/>
        </w:rPr>
        <w:t xml:space="preserve">                                        （</w:t>
      </w:r>
      <w:r>
        <w:rPr>
          <w:rFonts w:hint="eastAsia" w:ascii="仿宋" w:hAnsi="仿宋" w:eastAsia="仿宋" w:cs="仿宋"/>
          <w:sz w:val="22"/>
          <w:highlight w:val="none"/>
          <w:u w:val="single"/>
          <w:lang w:eastAsia="zh-CN"/>
        </w:rPr>
        <w:t>盖单位公章</w:t>
      </w:r>
      <w:r>
        <w:rPr>
          <w:rFonts w:hint="eastAsia" w:ascii="仿宋" w:hAnsi="仿宋" w:eastAsia="仿宋" w:cs="仿宋"/>
          <w:sz w:val="22"/>
          <w:highlight w:val="none"/>
          <w:u w:val="single"/>
        </w:rPr>
        <w:t>）</w:t>
      </w:r>
    </w:p>
    <w:p w14:paraId="65091CF9">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法定代表人或其委托代理人：</w:t>
      </w:r>
      <w:r>
        <w:rPr>
          <w:rFonts w:hint="eastAsia" w:ascii="仿宋" w:hAnsi="仿宋" w:eastAsia="仿宋" w:cs="仿宋"/>
          <w:sz w:val="22"/>
          <w:highlight w:val="none"/>
          <w:u w:val="single"/>
        </w:rPr>
        <w:t xml:space="preserve">                        （</w:t>
      </w:r>
      <w:r>
        <w:rPr>
          <w:rFonts w:hint="eastAsia" w:ascii="仿宋" w:hAnsi="仿宋" w:eastAsia="仿宋" w:cs="仿宋"/>
          <w:sz w:val="22"/>
          <w:highlight w:val="none"/>
          <w:u w:val="single"/>
          <w:lang w:eastAsia="zh-CN"/>
        </w:rPr>
        <w:t>签字或盖章</w:t>
      </w:r>
      <w:r>
        <w:rPr>
          <w:rFonts w:hint="eastAsia" w:ascii="仿宋" w:hAnsi="仿宋" w:eastAsia="仿宋" w:cs="仿宋"/>
          <w:sz w:val="22"/>
          <w:highlight w:val="none"/>
          <w:u w:val="single"/>
        </w:rPr>
        <w:t>）</w:t>
      </w:r>
    </w:p>
    <w:p w14:paraId="05E0CCE8">
      <w:pPr>
        <w:pageBreakBefore w:val="0"/>
        <w:topLinePunct w:val="0"/>
        <w:bidi w:val="0"/>
        <w:spacing w:line="360" w:lineRule="auto"/>
        <w:ind w:firstLine="440" w:firstLineChars="200"/>
        <w:jc w:val="left"/>
        <w:rPr>
          <w:rFonts w:hint="eastAsia" w:ascii="仿宋" w:hAnsi="仿宋" w:eastAsia="仿宋" w:cs="仿宋"/>
          <w:sz w:val="22"/>
          <w:highlight w:val="none"/>
        </w:rPr>
      </w:pPr>
      <w:r>
        <w:rPr>
          <w:rFonts w:hint="eastAsia" w:ascii="仿宋" w:hAnsi="仿宋" w:eastAsia="仿宋" w:cs="仿宋"/>
          <w:sz w:val="22"/>
          <w:highlight w:val="none"/>
        </w:rPr>
        <w:t>日期：</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年</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月</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日</w:t>
      </w:r>
      <w:bookmarkStart w:id="647" w:name="_Toc62031176"/>
      <w:bookmarkStart w:id="648" w:name="_Toc29317"/>
      <w:bookmarkStart w:id="649" w:name="_Toc29969"/>
      <w:bookmarkStart w:id="650" w:name="_Toc19607"/>
      <w:bookmarkStart w:id="651" w:name="_Toc62031172"/>
    </w:p>
    <w:p w14:paraId="43FFA8FF">
      <w:pPr>
        <w:pageBreakBefore w:val="0"/>
        <w:topLinePunct w:val="0"/>
        <w:bidi w:val="0"/>
        <w:spacing w:line="360" w:lineRule="auto"/>
        <w:rPr>
          <w:rFonts w:hint="eastAsia" w:ascii="仿宋" w:hAnsi="仿宋" w:eastAsia="仿宋" w:cs="仿宋"/>
          <w:sz w:val="22"/>
          <w:highlight w:val="none"/>
        </w:rPr>
      </w:pPr>
      <w:r>
        <w:rPr>
          <w:rFonts w:hint="eastAsia" w:ascii="仿宋" w:hAnsi="仿宋" w:eastAsia="仿宋" w:cs="仿宋"/>
          <w:sz w:val="22"/>
          <w:highlight w:val="none"/>
        </w:rPr>
        <w:br w:type="page"/>
      </w:r>
    </w:p>
    <w:p w14:paraId="10A509E0">
      <w:pPr>
        <w:pStyle w:val="5"/>
        <w:pageBreakBefore w:val="0"/>
        <w:numPr>
          <w:ilvl w:val="1"/>
          <w:numId w:val="0"/>
        </w:numPr>
        <w:tabs>
          <w:tab w:val="clear" w:pos="1200"/>
        </w:tabs>
        <w:topLinePunct w:val="0"/>
        <w:bidi w:val="0"/>
        <w:snapToGrid w:val="0"/>
        <w:spacing w:before="0" w:after="0" w:line="360" w:lineRule="auto"/>
        <w:jc w:val="center"/>
        <w:rPr>
          <w:rFonts w:hint="eastAsia" w:ascii="仿宋" w:hAnsi="仿宋" w:eastAsia="仿宋" w:cs="仿宋"/>
          <w:szCs w:val="32"/>
          <w:highlight w:val="none"/>
        </w:rPr>
      </w:pPr>
      <w:bookmarkStart w:id="652" w:name="_Toc27950"/>
      <w:bookmarkStart w:id="653" w:name="_Toc26467"/>
      <w:r>
        <w:rPr>
          <w:rFonts w:hint="eastAsia" w:ascii="仿宋" w:hAnsi="仿宋" w:eastAsia="仿宋" w:cs="仿宋"/>
          <w:szCs w:val="32"/>
          <w:highlight w:val="none"/>
        </w:rPr>
        <w:t>二、法定代表人身份证明书</w:t>
      </w:r>
      <w:bookmarkEnd w:id="647"/>
      <w:r>
        <w:rPr>
          <w:rFonts w:hint="eastAsia" w:ascii="仿宋" w:hAnsi="仿宋" w:eastAsia="仿宋" w:cs="仿宋"/>
          <w:szCs w:val="32"/>
          <w:highlight w:val="none"/>
        </w:rPr>
        <w:t>及授权委托书</w:t>
      </w:r>
      <w:bookmarkEnd w:id="648"/>
      <w:bookmarkEnd w:id="649"/>
      <w:bookmarkEnd w:id="650"/>
      <w:bookmarkEnd w:id="652"/>
      <w:bookmarkEnd w:id="653"/>
    </w:p>
    <w:p w14:paraId="55225CBA">
      <w:pPr>
        <w:pageBreakBefore w:val="0"/>
        <w:topLinePunct w:val="0"/>
        <w:bidi w:val="0"/>
        <w:spacing w:line="360" w:lineRule="auto"/>
        <w:jc w:val="cente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（一）法定代表人身份证明书</w:t>
      </w:r>
    </w:p>
    <w:p w14:paraId="181E7FD7">
      <w:pPr>
        <w:pageBreakBefore w:val="0"/>
        <w:topLinePunct w:val="0"/>
        <w:bidi w:val="0"/>
        <w:spacing w:line="360" w:lineRule="auto"/>
        <w:ind w:firstLine="612"/>
        <w:rPr>
          <w:rFonts w:hint="eastAsia" w:ascii="仿宋" w:hAnsi="仿宋" w:eastAsia="仿宋" w:cs="仿宋"/>
          <w:sz w:val="28"/>
          <w:szCs w:val="24"/>
          <w:highlight w:val="none"/>
        </w:rPr>
      </w:pPr>
    </w:p>
    <w:p w14:paraId="25D78924">
      <w:pPr>
        <w:pageBreakBefore w:val="0"/>
        <w:topLinePunct w:val="0"/>
        <w:bidi w:val="0"/>
        <w:spacing w:line="360" w:lineRule="auto"/>
        <w:ind w:firstLine="612"/>
        <w:rPr>
          <w:rFonts w:hint="eastAsia" w:ascii="仿宋" w:hAnsi="仿宋" w:eastAsia="仿宋" w:cs="仿宋"/>
          <w:sz w:val="22"/>
          <w:highlight w:val="none"/>
        </w:rPr>
      </w:pPr>
      <w:r>
        <w:rPr>
          <w:rFonts w:hint="eastAsia" w:ascii="仿宋" w:hAnsi="仿宋" w:eastAsia="仿宋" w:cs="仿宋"/>
          <w:sz w:val="22"/>
          <w:highlight w:val="none"/>
        </w:rPr>
        <w:t>单位名称：</w:t>
      </w:r>
      <w:r>
        <w:rPr>
          <w:rFonts w:hint="eastAsia" w:ascii="仿宋" w:hAnsi="仿宋" w:eastAsia="仿宋" w:cs="仿宋"/>
          <w:sz w:val="22"/>
          <w:highlight w:val="none"/>
          <w:u w:val="single"/>
        </w:rPr>
        <w:tab/>
      </w:r>
      <w:r>
        <w:rPr>
          <w:rFonts w:hint="eastAsia" w:ascii="仿宋" w:hAnsi="仿宋" w:eastAsia="仿宋" w:cs="仿宋"/>
          <w:sz w:val="22"/>
          <w:highlight w:val="none"/>
          <w:u w:val="single"/>
        </w:rPr>
        <w:tab/>
      </w:r>
      <w:r>
        <w:rPr>
          <w:rFonts w:hint="eastAsia" w:ascii="仿宋" w:hAnsi="仿宋" w:eastAsia="仿宋" w:cs="仿宋"/>
          <w:sz w:val="22"/>
          <w:highlight w:val="none"/>
          <w:u w:val="single"/>
        </w:rPr>
        <w:tab/>
      </w:r>
      <w:r>
        <w:rPr>
          <w:rFonts w:hint="eastAsia" w:ascii="仿宋" w:hAnsi="仿宋" w:eastAsia="仿宋" w:cs="仿宋"/>
          <w:sz w:val="22"/>
          <w:highlight w:val="none"/>
          <w:u w:val="single"/>
        </w:rPr>
        <w:tab/>
      </w:r>
      <w:r>
        <w:rPr>
          <w:rFonts w:hint="eastAsia" w:ascii="仿宋" w:hAnsi="仿宋" w:eastAsia="仿宋" w:cs="仿宋"/>
          <w:sz w:val="22"/>
          <w:highlight w:val="none"/>
          <w:u w:val="single"/>
        </w:rPr>
        <w:tab/>
      </w:r>
      <w:r>
        <w:rPr>
          <w:rFonts w:hint="eastAsia" w:ascii="仿宋" w:hAnsi="仿宋" w:eastAsia="仿宋" w:cs="仿宋"/>
          <w:sz w:val="22"/>
          <w:highlight w:val="none"/>
          <w:u w:val="single"/>
        </w:rPr>
        <w:tab/>
      </w:r>
      <w:r>
        <w:rPr>
          <w:rFonts w:hint="eastAsia" w:ascii="仿宋" w:hAnsi="仿宋" w:eastAsia="仿宋" w:cs="仿宋"/>
          <w:sz w:val="22"/>
          <w:highlight w:val="none"/>
          <w:u w:val="single"/>
        </w:rPr>
        <w:tab/>
      </w:r>
      <w:r>
        <w:rPr>
          <w:rFonts w:hint="eastAsia" w:ascii="仿宋" w:hAnsi="仿宋" w:eastAsia="仿宋" w:cs="仿宋"/>
          <w:sz w:val="22"/>
          <w:highlight w:val="none"/>
          <w:u w:val="single"/>
        </w:rPr>
        <w:tab/>
      </w:r>
    </w:p>
    <w:p w14:paraId="1B05844A">
      <w:pPr>
        <w:pageBreakBefore w:val="0"/>
        <w:topLinePunct w:val="0"/>
        <w:bidi w:val="0"/>
        <w:spacing w:line="360" w:lineRule="auto"/>
        <w:ind w:firstLine="610"/>
        <w:rPr>
          <w:rFonts w:hint="eastAsia" w:ascii="仿宋" w:hAnsi="仿宋" w:eastAsia="仿宋" w:cs="仿宋"/>
          <w:sz w:val="22"/>
          <w:highlight w:val="none"/>
        </w:rPr>
      </w:pPr>
    </w:p>
    <w:p w14:paraId="195B9887">
      <w:pPr>
        <w:pageBreakBefore w:val="0"/>
        <w:topLinePunct w:val="0"/>
        <w:bidi w:val="0"/>
        <w:spacing w:line="360" w:lineRule="auto"/>
        <w:ind w:firstLine="610"/>
        <w:rPr>
          <w:rFonts w:hint="eastAsia" w:ascii="仿宋" w:hAnsi="仿宋" w:eastAsia="仿宋" w:cs="仿宋"/>
          <w:sz w:val="22"/>
          <w:highlight w:val="none"/>
          <w:u w:val="single"/>
        </w:rPr>
      </w:pPr>
      <w:r>
        <w:rPr>
          <w:rFonts w:hint="eastAsia" w:ascii="仿宋" w:hAnsi="仿宋" w:eastAsia="仿宋" w:cs="仿宋"/>
          <w:sz w:val="22"/>
          <w:highlight w:val="none"/>
        </w:rPr>
        <w:t>地    址：</w:t>
      </w:r>
      <w:r>
        <w:rPr>
          <w:rFonts w:hint="eastAsia" w:ascii="仿宋" w:hAnsi="仿宋" w:eastAsia="仿宋" w:cs="仿宋"/>
          <w:sz w:val="22"/>
          <w:highlight w:val="none"/>
          <w:u w:val="single"/>
        </w:rPr>
        <w:tab/>
      </w:r>
      <w:r>
        <w:rPr>
          <w:rFonts w:hint="eastAsia" w:ascii="仿宋" w:hAnsi="仿宋" w:eastAsia="仿宋" w:cs="仿宋"/>
          <w:sz w:val="22"/>
          <w:highlight w:val="none"/>
          <w:u w:val="single"/>
        </w:rPr>
        <w:tab/>
      </w:r>
      <w:r>
        <w:rPr>
          <w:rFonts w:hint="eastAsia" w:ascii="仿宋" w:hAnsi="仿宋" w:eastAsia="仿宋" w:cs="仿宋"/>
          <w:sz w:val="22"/>
          <w:highlight w:val="none"/>
          <w:u w:val="single"/>
        </w:rPr>
        <w:t xml:space="preserve">  </w:t>
      </w:r>
      <w:r>
        <w:rPr>
          <w:rFonts w:hint="eastAsia" w:ascii="仿宋" w:hAnsi="仿宋" w:eastAsia="仿宋" w:cs="仿宋"/>
          <w:sz w:val="22"/>
          <w:highlight w:val="none"/>
          <w:u w:val="single"/>
        </w:rPr>
        <w:tab/>
      </w:r>
      <w:r>
        <w:rPr>
          <w:rFonts w:hint="eastAsia" w:ascii="仿宋" w:hAnsi="仿宋" w:eastAsia="仿宋" w:cs="仿宋"/>
          <w:sz w:val="22"/>
          <w:highlight w:val="none"/>
          <w:u w:val="single"/>
        </w:rPr>
        <w:tab/>
      </w:r>
      <w:r>
        <w:rPr>
          <w:rFonts w:hint="eastAsia" w:ascii="仿宋" w:hAnsi="仿宋" w:eastAsia="仿宋" w:cs="仿宋"/>
          <w:sz w:val="22"/>
          <w:highlight w:val="none"/>
          <w:u w:val="single"/>
        </w:rPr>
        <w:tab/>
      </w:r>
      <w:r>
        <w:rPr>
          <w:rFonts w:hint="eastAsia" w:ascii="仿宋" w:hAnsi="仿宋" w:eastAsia="仿宋" w:cs="仿宋"/>
          <w:sz w:val="22"/>
          <w:highlight w:val="none"/>
          <w:u w:val="single"/>
        </w:rPr>
        <w:t xml:space="preserve">         </w:t>
      </w:r>
      <w:r>
        <w:rPr>
          <w:rFonts w:hint="eastAsia" w:ascii="仿宋" w:hAnsi="仿宋" w:eastAsia="仿宋" w:cs="仿宋"/>
          <w:sz w:val="22"/>
          <w:highlight w:val="none"/>
          <w:u w:val="single"/>
        </w:rPr>
        <w:tab/>
      </w:r>
    </w:p>
    <w:p w14:paraId="2F054C96">
      <w:pPr>
        <w:pageBreakBefore w:val="0"/>
        <w:topLinePunct w:val="0"/>
        <w:bidi w:val="0"/>
        <w:spacing w:line="360" w:lineRule="auto"/>
        <w:ind w:firstLine="610"/>
        <w:rPr>
          <w:rFonts w:hint="eastAsia" w:ascii="仿宋" w:hAnsi="仿宋" w:eastAsia="仿宋" w:cs="仿宋"/>
          <w:sz w:val="22"/>
          <w:highlight w:val="none"/>
        </w:rPr>
      </w:pPr>
    </w:p>
    <w:p w14:paraId="67DFFBBC">
      <w:pPr>
        <w:pageBreakBefore w:val="0"/>
        <w:topLinePunct w:val="0"/>
        <w:bidi w:val="0"/>
        <w:spacing w:line="360" w:lineRule="auto"/>
        <w:ind w:firstLine="610"/>
        <w:rPr>
          <w:rFonts w:hint="eastAsia" w:ascii="仿宋" w:hAnsi="仿宋" w:eastAsia="仿宋" w:cs="仿宋"/>
          <w:sz w:val="22"/>
          <w:highlight w:val="none"/>
          <w:u w:val="single"/>
        </w:rPr>
      </w:pPr>
      <w:r>
        <w:rPr>
          <w:rFonts w:hint="eastAsia" w:ascii="仿宋" w:hAnsi="仿宋" w:eastAsia="仿宋" w:cs="仿宋"/>
          <w:sz w:val="22"/>
          <w:highlight w:val="none"/>
        </w:rPr>
        <w:t>姓    名：</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 xml:space="preserve"> 性别：</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 xml:space="preserve"> 年龄：</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 xml:space="preserve"> 职务：</w:t>
      </w:r>
      <w:r>
        <w:rPr>
          <w:rFonts w:hint="eastAsia" w:ascii="仿宋" w:hAnsi="仿宋" w:eastAsia="仿宋" w:cs="仿宋"/>
          <w:sz w:val="22"/>
          <w:highlight w:val="none"/>
          <w:u w:val="single"/>
        </w:rPr>
        <w:tab/>
      </w:r>
      <w:r>
        <w:rPr>
          <w:rFonts w:hint="eastAsia" w:ascii="仿宋" w:hAnsi="仿宋" w:eastAsia="仿宋" w:cs="仿宋"/>
          <w:sz w:val="22"/>
          <w:highlight w:val="none"/>
          <w:u w:val="single"/>
        </w:rPr>
        <w:tab/>
      </w:r>
      <w:r>
        <w:rPr>
          <w:rFonts w:hint="eastAsia" w:ascii="仿宋" w:hAnsi="仿宋" w:eastAsia="仿宋" w:cs="仿宋"/>
          <w:sz w:val="22"/>
          <w:highlight w:val="none"/>
          <w:u w:val="single"/>
        </w:rPr>
        <w:t xml:space="preserve">   </w:t>
      </w:r>
    </w:p>
    <w:p w14:paraId="30937D85">
      <w:pPr>
        <w:pageBreakBefore w:val="0"/>
        <w:topLinePunct w:val="0"/>
        <w:bidi w:val="0"/>
        <w:spacing w:line="360" w:lineRule="auto"/>
        <w:ind w:left="661" w:leftChars="315" w:firstLine="220" w:firstLineChars="100"/>
        <w:rPr>
          <w:rFonts w:hint="eastAsia" w:ascii="仿宋" w:hAnsi="仿宋" w:eastAsia="仿宋" w:cs="仿宋"/>
          <w:sz w:val="22"/>
          <w:highlight w:val="none"/>
        </w:rPr>
      </w:pPr>
    </w:p>
    <w:p w14:paraId="3F99481A">
      <w:pPr>
        <w:pageBreakBefore w:val="0"/>
        <w:topLinePunct w:val="0"/>
        <w:bidi w:val="0"/>
        <w:spacing w:line="360" w:lineRule="auto"/>
        <w:ind w:firstLine="880" w:firstLineChars="400"/>
        <w:rPr>
          <w:rFonts w:hint="eastAsia" w:ascii="仿宋" w:hAnsi="仿宋" w:eastAsia="仿宋" w:cs="仿宋"/>
          <w:sz w:val="22"/>
          <w:highlight w:val="none"/>
        </w:rPr>
      </w:pPr>
      <w:r>
        <w:rPr>
          <w:rFonts w:hint="eastAsia" w:ascii="仿宋" w:hAnsi="仿宋" w:eastAsia="仿宋" w:cs="仿宋"/>
          <w:sz w:val="22"/>
          <w:highlight w:val="none"/>
        </w:rPr>
        <w:t>系</w:t>
      </w:r>
      <w:r>
        <w:rPr>
          <w:rFonts w:hint="eastAsia" w:ascii="仿宋" w:hAnsi="仿宋" w:eastAsia="仿宋" w:cs="仿宋"/>
          <w:sz w:val="22"/>
          <w:highlight w:val="none"/>
          <w:u w:val="single"/>
        </w:rPr>
        <w:t xml:space="preserve">           (投标人名称)  </w:t>
      </w:r>
      <w:r>
        <w:rPr>
          <w:rFonts w:hint="eastAsia" w:ascii="仿宋" w:hAnsi="仿宋" w:eastAsia="仿宋" w:cs="仿宋"/>
          <w:sz w:val="22"/>
          <w:highlight w:val="none"/>
        </w:rPr>
        <w:t>的法定代表人。为</w:t>
      </w:r>
      <w:r>
        <w:rPr>
          <w:rFonts w:hint="eastAsia" w:ascii="仿宋" w:hAnsi="仿宋" w:eastAsia="仿宋" w:cs="仿宋"/>
          <w:sz w:val="22"/>
          <w:highlight w:val="none"/>
          <w:u w:val="single"/>
        </w:rPr>
        <w:t xml:space="preserve">    （项目名称） </w:t>
      </w:r>
      <w:r>
        <w:rPr>
          <w:rFonts w:hint="eastAsia" w:ascii="仿宋" w:hAnsi="仿宋" w:eastAsia="仿宋" w:cs="仿宋"/>
          <w:sz w:val="22"/>
          <w:highlight w:val="none"/>
        </w:rPr>
        <w:t>签署上述投标文件、进行合同谈判、签署合同和处理与之有关的一切事物。</w:t>
      </w:r>
    </w:p>
    <w:p w14:paraId="20672BA3">
      <w:pPr>
        <w:pageBreakBefore w:val="0"/>
        <w:topLinePunct w:val="0"/>
        <w:bidi w:val="0"/>
        <w:spacing w:line="360" w:lineRule="auto"/>
        <w:ind w:firstLine="610"/>
        <w:rPr>
          <w:rFonts w:hint="eastAsia" w:ascii="仿宋" w:hAnsi="仿宋" w:eastAsia="仿宋" w:cs="仿宋"/>
          <w:sz w:val="22"/>
          <w:highlight w:val="none"/>
        </w:rPr>
      </w:pPr>
    </w:p>
    <w:p w14:paraId="0BCD818A">
      <w:pPr>
        <w:pageBreakBefore w:val="0"/>
        <w:topLinePunct w:val="0"/>
        <w:bidi w:val="0"/>
        <w:spacing w:line="360" w:lineRule="auto"/>
        <w:ind w:firstLine="610"/>
        <w:rPr>
          <w:rFonts w:hint="eastAsia" w:ascii="仿宋" w:hAnsi="仿宋" w:eastAsia="仿宋" w:cs="仿宋"/>
          <w:sz w:val="22"/>
          <w:highlight w:val="none"/>
        </w:rPr>
      </w:pPr>
      <w:r>
        <w:rPr>
          <w:rFonts w:hint="eastAsia" w:ascii="仿宋" w:hAnsi="仿宋" w:eastAsia="仿宋" w:cs="仿宋"/>
          <w:sz w:val="22"/>
          <w:highlight w:val="none"/>
        </w:rPr>
        <w:t>特此证明。</w:t>
      </w:r>
    </w:p>
    <w:p w14:paraId="46437C6D">
      <w:pPr>
        <w:pageBreakBefore w:val="0"/>
        <w:tabs>
          <w:tab w:val="left" w:pos="720"/>
          <w:tab w:val="left" w:pos="900"/>
        </w:tabs>
        <w:topLinePunct w:val="0"/>
        <w:bidi w:val="0"/>
        <w:spacing w:line="360" w:lineRule="auto"/>
        <w:ind w:firstLine="440" w:firstLineChars="200"/>
        <w:rPr>
          <w:rFonts w:hint="eastAsia" w:ascii="仿宋" w:hAnsi="仿宋" w:eastAsia="仿宋" w:cs="仿宋"/>
          <w:sz w:val="22"/>
          <w:highlight w:val="none"/>
        </w:rPr>
      </w:pPr>
    </w:p>
    <w:p w14:paraId="6B7E2004">
      <w:pPr>
        <w:pageBreakBefore w:val="0"/>
        <w:topLinePunct w:val="0"/>
        <w:bidi w:val="0"/>
        <w:spacing w:line="360" w:lineRule="auto"/>
        <w:ind w:firstLine="576" w:firstLineChars="262"/>
        <w:rPr>
          <w:rFonts w:hint="eastAsia" w:ascii="仿宋" w:hAnsi="仿宋" w:eastAsia="仿宋" w:cs="仿宋"/>
          <w:sz w:val="22"/>
          <w:highlight w:val="none"/>
        </w:rPr>
      </w:pPr>
      <w:r>
        <w:rPr>
          <w:rFonts w:hint="eastAsia" w:ascii="仿宋" w:hAnsi="仿宋" w:eastAsia="仿宋" w:cs="仿宋"/>
          <w:sz w:val="22"/>
          <w:highlight w:val="none"/>
        </w:rPr>
        <w:t>投标人：</w:t>
      </w:r>
      <w:r>
        <w:rPr>
          <w:rFonts w:hint="eastAsia" w:ascii="仿宋" w:hAnsi="仿宋" w:eastAsia="仿宋" w:cs="仿宋"/>
          <w:sz w:val="22"/>
          <w:highlight w:val="none"/>
          <w:u w:val="single"/>
        </w:rPr>
        <w:t xml:space="preserve">             (</w:t>
      </w:r>
      <w:r>
        <w:rPr>
          <w:rFonts w:hint="eastAsia" w:ascii="仿宋" w:hAnsi="仿宋" w:eastAsia="仿宋" w:cs="仿宋"/>
          <w:sz w:val="22"/>
          <w:highlight w:val="none"/>
          <w:u w:val="single"/>
          <w:lang w:eastAsia="zh-CN"/>
        </w:rPr>
        <w:t>盖单位公章</w:t>
      </w:r>
      <w:r>
        <w:rPr>
          <w:rFonts w:hint="eastAsia" w:ascii="仿宋" w:hAnsi="仿宋" w:eastAsia="仿宋" w:cs="仿宋"/>
          <w:sz w:val="22"/>
          <w:highlight w:val="none"/>
          <w:u w:val="single"/>
        </w:rPr>
        <w:t xml:space="preserve">) </w:t>
      </w:r>
    </w:p>
    <w:p w14:paraId="785AC155">
      <w:pPr>
        <w:pageBreakBefore w:val="0"/>
        <w:topLinePunct w:val="0"/>
        <w:bidi w:val="0"/>
        <w:spacing w:line="360" w:lineRule="auto"/>
        <w:rPr>
          <w:rFonts w:hint="eastAsia" w:ascii="仿宋" w:hAnsi="仿宋" w:eastAsia="仿宋" w:cs="仿宋"/>
          <w:sz w:val="22"/>
          <w:highlight w:val="none"/>
        </w:rPr>
      </w:pPr>
    </w:p>
    <w:p w14:paraId="003B08C5">
      <w:pPr>
        <w:pageBreakBefore w:val="0"/>
        <w:topLinePunct w:val="0"/>
        <w:bidi w:val="0"/>
        <w:spacing w:line="360" w:lineRule="auto"/>
        <w:ind w:firstLine="585" w:firstLineChars="266"/>
        <w:rPr>
          <w:rFonts w:hint="eastAsia" w:ascii="仿宋" w:hAnsi="仿宋" w:eastAsia="仿宋" w:cs="仿宋"/>
          <w:sz w:val="22"/>
          <w:highlight w:val="none"/>
        </w:rPr>
      </w:pPr>
      <w:r>
        <w:rPr>
          <w:rFonts w:hint="eastAsia" w:ascii="仿宋" w:hAnsi="仿宋" w:eastAsia="仿宋" w:cs="仿宋"/>
          <w:sz w:val="22"/>
          <w:highlight w:val="none"/>
        </w:rPr>
        <w:t>日  期：</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年</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月</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日</w:t>
      </w:r>
    </w:p>
    <w:p w14:paraId="2010D289">
      <w:pPr>
        <w:pageBreakBefore w:val="0"/>
        <w:topLinePunct w:val="0"/>
        <w:bidi w:val="0"/>
        <w:spacing w:line="360" w:lineRule="auto"/>
        <w:ind w:firstLine="579" w:firstLineChars="262"/>
        <w:rPr>
          <w:rFonts w:hint="eastAsia" w:ascii="仿宋" w:hAnsi="仿宋" w:eastAsia="仿宋" w:cs="仿宋"/>
          <w:b/>
          <w:sz w:val="22"/>
          <w:highlight w:val="none"/>
        </w:rPr>
      </w:pPr>
    </w:p>
    <w:p w14:paraId="53573251">
      <w:pPr>
        <w:pageBreakBefore w:val="0"/>
        <w:topLinePunct w:val="0"/>
        <w:bidi w:val="0"/>
        <w:spacing w:line="360" w:lineRule="auto"/>
        <w:jc w:val="center"/>
        <w:rPr>
          <w:rFonts w:hint="eastAsia" w:ascii="仿宋" w:hAnsi="仿宋" w:eastAsia="仿宋" w:cs="仿宋"/>
          <w:sz w:val="28"/>
          <w:szCs w:val="24"/>
          <w:highlight w:val="none"/>
        </w:rPr>
      </w:pPr>
      <w:r>
        <w:rPr>
          <w:rFonts w:hint="eastAsia" w:ascii="仿宋" w:hAnsi="仿宋" w:eastAsia="仿宋" w:cs="仿宋"/>
          <w:b/>
          <w:sz w:val="22"/>
          <w:szCs w:val="24"/>
          <w:highlight w:val="none"/>
        </w:rPr>
        <w:t>(附法定代表人身份证双面复印件)</w:t>
      </w:r>
    </w:p>
    <w:tbl>
      <w:tblPr>
        <w:tblStyle w:val="18"/>
        <w:tblW w:w="9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8"/>
        <w:gridCol w:w="4729"/>
      </w:tblGrid>
      <w:tr w14:paraId="01CBC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9" w:hRule="atLeast"/>
        </w:trPr>
        <w:tc>
          <w:tcPr>
            <w:tcW w:w="4728" w:type="dxa"/>
            <w:vAlign w:val="center"/>
          </w:tcPr>
          <w:p w14:paraId="4D1F9C70">
            <w:pPr>
              <w:pageBreakBefore w:val="0"/>
              <w:topLinePunct w:val="0"/>
              <w:bidi w:val="0"/>
              <w:spacing w:line="360" w:lineRule="auto"/>
              <w:jc w:val="center"/>
              <w:rPr>
                <w:rFonts w:hint="eastAsia" w:ascii="仿宋" w:hAnsi="仿宋" w:eastAsia="仿宋" w:cs="仿宋"/>
                <w:sz w:val="24"/>
                <w:highlight w:val="none"/>
              </w:rPr>
            </w:pPr>
          </w:p>
        </w:tc>
        <w:tc>
          <w:tcPr>
            <w:tcW w:w="4729" w:type="dxa"/>
            <w:vAlign w:val="center"/>
          </w:tcPr>
          <w:p w14:paraId="08ECEC81">
            <w:pPr>
              <w:pageBreakBefore w:val="0"/>
              <w:topLinePunct w:val="0"/>
              <w:bidi w:val="0"/>
              <w:spacing w:line="360" w:lineRule="auto"/>
              <w:jc w:val="center"/>
              <w:rPr>
                <w:rFonts w:hint="eastAsia" w:ascii="仿宋" w:hAnsi="仿宋" w:eastAsia="仿宋" w:cs="仿宋"/>
                <w:sz w:val="24"/>
                <w:highlight w:val="none"/>
              </w:rPr>
            </w:pPr>
          </w:p>
        </w:tc>
      </w:tr>
    </w:tbl>
    <w:p w14:paraId="073AD3E7">
      <w:pPr>
        <w:pageBreakBefore w:val="0"/>
        <w:topLinePunct w:val="0"/>
        <w:bidi w:val="0"/>
        <w:spacing w:line="360" w:lineRule="auto"/>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br w:type="page"/>
      </w:r>
    </w:p>
    <w:p w14:paraId="6CF473B7">
      <w:pPr>
        <w:pageBreakBefore w:val="0"/>
        <w:topLinePunct w:val="0"/>
        <w:bidi w:val="0"/>
        <w:spacing w:line="360" w:lineRule="auto"/>
        <w:jc w:val="center"/>
        <w:rPr>
          <w:rFonts w:hint="eastAsia" w:ascii="仿宋" w:hAnsi="仿宋" w:eastAsia="仿宋" w:cs="仿宋"/>
          <w:highlight w:val="none"/>
        </w:rPr>
      </w:pPr>
      <w:r>
        <w:rPr>
          <w:rFonts w:hint="eastAsia" w:ascii="仿宋" w:hAnsi="仿宋" w:eastAsia="仿宋" w:cs="仿宋"/>
          <w:b/>
          <w:bCs/>
          <w:sz w:val="28"/>
          <w:szCs w:val="28"/>
          <w:highlight w:val="none"/>
        </w:rPr>
        <w:t>（二）法定代表人授权委托书</w:t>
      </w:r>
    </w:p>
    <w:p w14:paraId="78F0D224">
      <w:pPr>
        <w:pageBreakBefore w:val="0"/>
        <w:topLinePunct w:val="0"/>
        <w:bidi w:val="0"/>
        <w:spacing w:line="360" w:lineRule="auto"/>
        <w:ind w:firstLine="330" w:firstLineChars="150"/>
        <w:rPr>
          <w:rFonts w:hint="eastAsia" w:ascii="仿宋" w:hAnsi="仿宋" w:eastAsia="仿宋" w:cs="仿宋"/>
          <w:sz w:val="22"/>
          <w:highlight w:val="none"/>
        </w:rPr>
      </w:pPr>
      <w:r>
        <w:rPr>
          <w:rFonts w:hint="eastAsia" w:ascii="仿宋" w:hAnsi="仿宋" w:eastAsia="仿宋" w:cs="仿宋"/>
          <w:sz w:val="22"/>
          <w:highlight w:val="none"/>
        </w:rPr>
        <w:t>本人作为</w:t>
      </w:r>
      <w:r>
        <w:rPr>
          <w:rFonts w:hint="eastAsia" w:ascii="仿宋" w:hAnsi="仿宋" w:eastAsia="仿宋" w:cs="仿宋"/>
          <w:sz w:val="22"/>
          <w:highlight w:val="none"/>
          <w:u w:val="single"/>
        </w:rPr>
        <w:t xml:space="preserve">  (投标人名称) </w:t>
      </w:r>
      <w:r>
        <w:rPr>
          <w:rFonts w:hint="eastAsia" w:ascii="仿宋" w:hAnsi="仿宋" w:eastAsia="仿宋" w:cs="仿宋"/>
          <w:sz w:val="22"/>
          <w:highlight w:val="none"/>
        </w:rPr>
        <w:t>的法定代表人，在此授权我公司的</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，其身份证号码：</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，作为我的合法授权代表，以我的名义并代表我公司全权处理</w:t>
      </w:r>
      <w:r>
        <w:rPr>
          <w:rFonts w:hint="eastAsia" w:ascii="仿宋" w:hAnsi="仿宋" w:eastAsia="仿宋" w:cs="仿宋"/>
          <w:sz w:val="22"/>
          <w:highlight w:val="none"/>
          <w:u w:val="single"/>
        </w:rPr>
        <w:t xml:space="preserve">    （项目名称）     </w:t>
      </w:r>
      <w:r>
        <w:rPr>
          <w:rFonts w:hint="eastAsia" w:ascii="仿宋" w:hAnsi="仿宋" w:eastAsia="仿宋" w:cs="仿宋"/>
          <w:sz w:val="22"/>
          <w:highlight w:val="none"/>
        </w:rPr>
        <w:t>投标的各项事宜。</w:t>
      </w:r>
    </w:p>
    <w:p w14:paraId="434880F1">
      <w:pPr>
        <w:pageBreakBefore w:val="0"/>
        <w:topLinePunct w:val="0"/>
        <w:bidi w:val="0"/>
        <w:spacing w:line="360" w:lineRule="auto"/>
        <w:ind w:firstLine="330" w:firstLineChars="150"/>
        <w:rPr>
          <w:rFonts w:hint="eastAsia" w:ascii="仿宋" w:hAnsi="仿宋" w:eastAsia="仿宋" w:cs="仿宋"/>
          <w:sz w:val="22"/>
          <w:highlight w:val="none"/>
        </w:rPr>
      </w:pPr>
      <w:r>
        <w:rPr>
          <w:rFonts w:hint="eastAsia" w:ascii="仿宋" w:hAnsi="仿宋" w:eastAsia="仿宋" w:cs="仿宋"/>
          <w:sz w:val="22"/>
          <w:highlight w:val="none"/>
        </w:rPr>
        <w:t>本授权书期限自</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年</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月</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日起至</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年</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月</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日止。</w:t>
      </w:r>
    </w:p>
    <w:p w14:paraId="4C1361DA">
      <w:pPr>
        <w:pageBreakBefore w:val="0"/>
        <w:topLinePunct w:val="0"/>
        <w:bidi w:val="0"/>
        <w:spacing w:line="360" w:lineRule="auto"/>
        <w:ind w:firstLine="330" w:firstLineChars="150"/>
        <w:rPr>
          <w:rFonts w:hint="eastAsia" w:ascii="仿宋" w:hAnsi="仿宋" w:eastAsia="仿宋" w:cs="仿宋"/>
          <w:sz w:val="22"/>
          <w:highlight w:val="none"/>
        </w:rPr>
      </w:pPr>
      <w:r>
        <w:rPr>
          <w:rFonts w:hint="eastAsia" w:ascii="仿宋" w:hAnsi="仿宋" w:eastAsia="仿宋" w:cs="仿宋"/>
          <w:sz w:val="22"/>
          <w:highlight w:val="none"/>
        </w:rPr>
        <w:t>在此授权范围和期限内，被授权人所实施的行为具有法律效力，授权人予以认可。</w:t>
      </w:r>
    </w:p>
    <w:p w14:paraId="1E8A713B">
      <w:pPr>
        <w:pageBreakBefore w:val="0"/>
        <w:topLinePunct w:val="0"/>
        <w:bidi w:val="0"/>
        <w:spacing w:line="360" w:lineRule="auto"/>
        <w:ind w:firstLine="697"/>
        <w:rPr>
          <w:rFonts w:hint="eastAsia" w:ascii="仿宋" w:hAnsi="仿宋" w:eastAsia="仿宋" w:cs="仿宋"/>
          <w:sz w:val="22"/>
          <w:highlight w:val="none"/>
        </w:rPr>
      </w:pPr>
    </w:p>
    <w:p w14:paraId="52FB7BC1">
      <w:pPr>
        <w:pageBreakBefore w:val="0"/>
        <w:topLinePunct w:val="0"/>
        <w:bidi w:val="0"/>
        <w:spacing w:line="360" w:lineRule="auto"/>
        <w:ind w:firstLine="697"/>
        <w:rPr>
          <w:rFonts w:hint="eastAsia" w:ascii="仿宋" w:hAnsi="仿宋" w:eastAsia="仿宋" w:cs="仿宋"/>
          <w:b/>
          <w:sz w:val="22"/>
          <w:highlight w:val="none"/>
        </w:rPr>
      </w:pPr>
      <w:r>
        <w:rPr>
          <w:rFonts w:hint="eastAsia" w:ascii="仿宋" w:hAnsi="仿宋" w:eastAsia="仿宋" w:cs="仿宋"/>
          <w:b/>
          <w:sz w:val="22"/>
          <w:highlight w:val="none"/>
        </w:rPr>
        <w:t>授权代表无转委托权，特此委托。</w:t>
      </w:r>
    </w:p>
    <w:p w14:paraId="20C22BF8">
      <w:pPr>
        <w:pageBreakBefore w:val="0"/>
        <w:topLinePunct w:val="0"/>
        <w:bidi w:val="0"/>
        <w:spacing w:line="360" w:lineRule="auto"/>
        <w:ind w:left="1260"/>
        <w:rPr>
          <w:rFonts w:hint="eastAsia" w:ascii="仿宋" w:hAnsi="仿宋" w:eastAsia="仿宋" w:cs="仿宋"/>
          <w:sz w:val="22"/>
          <w:highlight w:val="none"/>
        </w:rPr>
      </w:pPr>
    </w:p>
    <w:p w14:paraId="3D68FF26">
      <w:pPr>
        <w:pageBreakBefore w:val="0"/>
        <w:topLinePunct w:val="0"/>
        <w:bidi w:val="0"/>
        <w:spacing w:line="360" w:lineRule="auto"/>
        <w:ind w:left="1260"/>
        <w:rPr>
          <w:rFonts w:hint="eastAsia" w:ascii="仿宋" w:hAnsi="仿宋" w:eastAsia="仿宋" w:cs="仿宋"/>
          <w:sz w:val="22"/>
          <w:highlight w:val="none"/>
        </w:rPr>
      </w:pPr>
    </w:p>
    <w:p w14:paraId="71A6CAC9">
      <w:pPr>
        <w:pageBreakBefore w:val="0"/>
        <w:topLinePunct w:val="0"/>
        <w:bidi w:val="0"/>
        <w:spacing w:line="360" w:lineRule="auto"/>
        <w:ind w:right="-27" w:firstLine="651" w:firstLineChars="296"/>
        <w:rPr>
          <w:rFonts w:hint="eastAsia" w:ascii="仿宋" w:hAnsi="仿宋" w:eastAsia="仿宋" w:cs="仿宋"/>
          <w:sz w:val="22"/>
          <w:highlight w:val="none"/>
          <w:u w:val="single"/>
        </w:rPr>
      </w:pPr>
      <w:r>
        <w:rPr>
          <w:rFonts w:hint="eastAsia" w:ascii="仿宋" w:hAnsi="仿宋" w:eastAsia="仿宋" w:cs="仿宋"/>
          <w:sz w:val="22"/>
          <w:highlight w:val="none"/>
        </w:rPr>
        <w:t>授权代表：</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 xml:space="preserve">   性别：</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 xml:space="preserve">   年龄：</w:t>
      </w:r>
      <w:r>
        <w:rPr>
          <w:rFonts w:hint="eastAsia" w:ascii="仿宋" w:hAnsi="仿宋" w:eastAsia="仿宋" w:cs="仿宋"/>
          <w:sz w:val="22"/>
          <w:highlight w:val="none"/>
          <w:u w:val="single"/>
        </w:rPr>
        <w:t xml:space="preserve">          </w:t>
      </w:r>
      <w:r>
        <w:rPr>
          <w:rFonts w:hint="eastAsia" w:ascii="仿宋" w:hAnsi="仿宋" w:eastAsia="仿宋" w:cs="仿宋"/>
          <w:sz w:val="22"/>
          <w:highlight w:val="none"/>
          <w:u w:val="single"/>
        </w:rPr>
        <w:tab/>
      </w:r>
    </w:p>
    <w:p w14:paraId="54E46798">
      <w:pPr>
        <w:pageBreakBefore w:val="0"/>
        <w:topLinePunct w:val="0"/>
        <w:bidi w:val="0"/>
        <w:spacing w:line="360" w:lineRule="auto"/>
        <w:ind w:firstLine="651" w:firstLineChars="296"/>
        <w:rPr>
          <w:rFonts w:hint="eastAsia" w:ascii="仿宋" w:hAnsi="仿宋" w:eastAsia="仿宋" w:cs="仿宋"/>
          <w:sz w:val="22"/>
          <w:highlight w:val="none"/>
          <w:u w:val="single"/>
        </w:rPr>
      </w:pPr>
      <w:r>
        <w:rPr>
          <w:rFonts w:hint="eastAsia" w:ascii="仿宋" w:hAnsi="仿宋" w:eastAsia="仿宋" w:cs="仿宋"/>
          <w:sz w:val="22"/>
          <w:highlight w:val="none"/>
        </w:rPr>
        <w:t>身份证号码：</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 xml:space="preserve"> 职务：</w:t>
      </w:r>
      <w:r>
        <w:rPr>
          <w:rFonts w:hint="eastAsia" w:ascii="仿宋" w:hAnsi="仿宋" w:eastAsia="仿宋" w:cs="仿宋"/>
          <w:sz w:val="22"/>
          <w:highlight w:val="none"/>
          <w:u w:val="single"/>
        </w:rPr>
        <w:t xml:space="preserve">           </w:t>
      </w:r>
      <w:r>
        <w:rPr>
          <w:rFonts w:hint="eastAsia" w:ascii="仿宋" w:hAnsi="仿宋" w:eastAsia="仿宋" w:cs="仿宋"/>
          <w:sz w:val="22"/>
          <w:highlight w:val="none"/>
          <w:u w:val="single"/>
        </w:rPr>
        <w:tab/>
      </w:r>
    </w:p>
    <w:p w14:paraId="2150C958">
      <w:pPr>
        <w:pageBreakBefore w:val="0"/>
        <w:topLinePunct w:val="0"/>
        <w:bidi w:val="0"/>
        <w:spacing w:line="360" w:lineRule="auto"/>
        <w:ind w:firstLine="651" w:firstLineChars="296"/>
        <w:rPr>
          <w:rFonts w:hint="eastAsia" w:ascii="仿宋" w:hAnsi="仿宋" w:eastAsia="仿宋" w:cs="仿宋"/>
          <w:sz w:val="22"/>
          <w:highlight w:val="none"/>
        </w:rPr>
      </w:pPr>
      <w:r>
        <w:rPr>
          <w:rFonts w:hint="eastAsia" w:ascii="仿宋" w:hAnsi="仿宋" w:eastAsia="仿宋" w:cs="仿宋"/>
          <w:sz w:val="22"/>
          <w:highlight w:val="none"/>
        </w:rPr>
        <w:t>投标人：</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w:t>
      </w:r>
      <w:r>
        <w:rPr>
          <w:rFonts w:hint="eastAsia" w:ascii="仿宋" w:hAnsi="仿宋" w:eastAsia="仿宋" w:cs="仿宋"/>
          <w:sz w:val="22"/>
          <w:highlight w:val="none"/>
          <w:lang w:eastAsia="zh-CN"/>
        </w:rPr>
        <w:t>盖单位公章</w:t>
      </w:r>
      <w:r>
        <w:rPr>
          <w:rFonts w:hint="eastAsia" w:ascii="仿宋" w:hAnsi="仿宋" w:eastAsia="仿宋" w:cs="仿宋"/>
          <w:sz w:val="22"/>
          <w:highlight w:val="none"/>
        </w:rPr>
        <w:t>)</w:t>
      </w:r>
    </w:p>
    <w:p w14:paraId="3071C345">
      <w:pPr>
        <w:pageBreakBefore w:val="0"/>
        <w:topLinePunct w:val="0"/>
        <w:bidi w:val="0"/>
        <w:spacing w:line="360" w:lineRule="auto"/>
        <w:ind w:firstLine="651" w:firstLineChars="296"/>
        <w:rPr>
          <w:rFonts w:hint="eastAsia" w:ascii="仿宋" w:hAnsi="仿宋" w:eastAsia="仿宋" w:cs="仿宋"/>
          <w:sz w:val="22"/>
          <w:highlight w:val="none"/>
        </w:rPr>
      </w:pPr>
      <w:r>
        <w:rPr>
          <w:rFonts w:hint="eastAsia" w:ascii="仿宋" w:hAnsi="仿宋" w:eastAsia="仿宋" w:cs="仿宋"/>
          <w:sz w:val="22"/>
          <w:highlight w:val="none"/>
        </w:rPr>
        <w:t>法定代表人：</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w:t>
      </w:r>
      <w:r>
        <w:rPr>
          <w:rFonts w:hint="eastAsia" w:ascii="仿宋" w:hAnsi="仿宋" w:eastAsia="仿宋" w:cs="仿宋"/>
          <w:sz w:val="22"/>
          <w:highlight w:val="none"/>
          <w:lang w:eastAsia="zh-CN"/>
        </w:rPr>
        <w:t>签字或盖章</w:t>
      </w:r>
      <w:r>
        <w:rPr>
          <w:rFonts w:hint="eastAsia" w:ascii="仿宋" w:hAnsi="仿宋" w:eastAsia="仿宋" w:cs="仿宋"/>
          <w:sz w:val="22"/>
          <w:highlight w:val="none"/>
        </w:rPr>
        <w:t>)</w:t>
      </w:r>
    </w:p>
    <w:p w14:paraId="0D183440">
      <w:pPr>
        <w:pageBreakBefore w:val="0"/>
        <w:topLinePunct w:val="0"/>
        <w:bidi w:val="0"/>
        <w:spacing w:line="360" w:lineRule="auto"/>
        <w:ind w:firstLine="651" w:firstLineChars="296"/>
        <w:rPr>
          <w:rFonts w:hint="eastAsia" w:ascii="仿宋" w:hAnsi="仿宋" w:eastAsia="仿宋" w:cs="仿宋"/>
          <w:sz w:val="22"/>
          <w:highlight w:val="none"/>
        </w:rPr>
      </w:pPr>
      <w:r>
        <w:rPr>
          <w:rFonts w:hint="eastAsia" w:ascii="仿宋" w:hAnsi="仿宋" w:eastAsia="仿宋" w:cs="仿宋"/>
          <w:sz w:val="22"/>
          <w:highlight w:val="none"/>
        </w:rPr>
        <w:t>日期：</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年</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月</w:t>
      </w:r>
      <w:r>
        <w:rPr>
          <w:rFonts w:hint="eastAsia" w:ascii="仿宋" w:hAnsi="仿宋" w:eastAsia="仿宋" w:cs="仿宋"/>
          <w:sz w:val="22"/>
          <w:highlight w:val="none"/>
          <w:u w:val="single"/>
        </w:rPr>
        <w:t xml:space="preserve">     </w:t>
      </w:r>
      <w:r>
        <w:rPr>
          <w:rFonts w:hint="eastAsia" w:ascii="仿宋" w:hAnsi="仿宋" w:eastAsia="仿宋" w:cs="仿宋"/>
          <w:sz w:val="22"/>
          <w:highlight w:val="none"/>
        </w:rPr>
        <w:t>日</w:t>
      </w:r>
    </w:p>
    <w:p w14:paraId="41F29BC6">
      <w:pPr>
        <w:pageBreakBefore w:val="0"/>
        <w:topLinePunct w:val="0"/>
        <w:bidi w:val="0"/>
        <w:spacing w:line="360" w:lineRule="auto"/>
        <w:jc w:val="center"/>
        <w:rPr>
          <w:rFonts w:hint="eastAsia" w:ascii="仿宋" w:hAnsi="仿宋" w:eastAsia="仿宋" w:cs="仿宋"/>
          <w:b/>
          <w:sz w:val="22"/>
          <w:szCs w:val="24"/>
          <w:highlight w:val="none"/>
        </w:rPr>
      </w:pPr>
      <w:r>
        <w:rPr>
          <w:rFonts w:hint="eastAsia" w:ascii="仿宋" w:hAnsi="仿宋" w:eastAsia="仿宋" w:cs="仿宋"/>
          <w:b/>
          <w:sz w:val="22"/>
          <w:szCs w:val="24"/>
          <w:highlight w:val="none"/>
        </w:rPr>
        <w:t>(附被授权的代理人身份证双面复印件)</w:t>
      </w:r>
    </w:p>
    <w:tbl>
      <w:tblPr>
        <w:tblStyle w:val="18"/>
        <w:tblW w:w="9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8"/>
        <w:gridCol w:w="4729"/>
      </w:tblGrid>
      <w:tr w14:paraId="3C670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1" w:hRule="atLeast"/>
        </w:trPr>
        <w:tc>
          <w:tcPr>
            <w:tcW w:w="4728" w:type="dxa"/>
            <w:vAlign w:val="center"/>
          </w:tcPr>
          <w:p w14:paraId="4C768049">
            <w:pPr>
              <w:pageBreakBefore w:val="0"/>
              <w:topLinePunct w:val="0"/>
              <w:bidi w:val="0"/>
              <w:spacing w:line="360" w:lineRule="auto"/>
              <w:jc w:val="center"/>
              <w:rPr>
                <w:rFonts w:hint="eastAsia" w:ascii="仿宋" w:hAnsi="仿宋" w:eastAsia="仿宋" w:cs="仿宋"/>
                <w:b/>
                <w:bCs/>
                <w:sz w:val="22"/>
                <w:szCs w:val="21"/>
                <w:highlight w:val="none"/>
              </w:rPr>
            </w:pPr>
          </w:p>
        </w:tc>
        <w:tc>
          <w:tcPr>
            <w:tcW w:w="4729" w:type="dxa"/>
            <w:vAlign w:val="center"/>
          </w:tcPr>
          <w:p w14:paraId="77776C7D">
            <w:pPr>
              <w:pageBreakBefore w:val="0"/>
              <w:topLinePunct w:val="0"/>
              <w:bidi w:val="0"/>
              <w:spacing w:line="360" w:lineRule="auto"/>
              <w:jc w:val="center"/>
              <w:rPr>
                <w:rFonts w:hint="eastAsia" w:ascii="仿宋" w:hAnsi="仿宋" w:eastAsia="仿宋" w:cs="仿宋"/>
                <w:b/>
                <w:bCs/>
                <w:sz w:val="22"/>
                <w:szCs w:val="21"/>
                <w:highlight w:val="none"/>
              </w:rPr>
            </w:pPr>
          </w:p>
        </w:tc>
      </w:tr>
    </w:tbl>
    <w:p w14:paraId="2A91F7DA">
      <w:pPr>
        <w:pageBreakBefore w:val="0"/>
        <w:topLinePunct w:val="0"/>
        <w:bidi w:val="0"/>
        <w:spacing w:line="360" w:lineRule="auto"/>
        <w:rPr>
          <w:rFonts w:hint="eastAsia" w:ascii="仿宋" w:hAnsi="仿宋" w:eastAsia="仿宋" w:cs="仿宋"/>
          <w:highlight w:val="none"/>
        </w:rPr>
      </w:pPr>
    </w:p>
    <w:p w14:paraId="58BC4457">
      <w:pPr>
        <w:pStyle w:val="8"/>
        <w:pageBreakBefore w:val="0"/>
        <w:topLinePunct w:val="0"/>
        <w:bidi w:val="0"/>
        <w:spacing w:line="360" w:lineRule="auto"/>
        <w:rPr>
          <w:rFonts w:hint="eastAsia" w:ascii="仿宋" w:hAnsi="仿宋" w:eastAsia="仿宋" w:cs="仿宋"/>
          <w:highlight w:val="none"/>
        </w:rPr>
      </w:pPr>
    </w:p>
    <w:p w14:paraId="125A7FAC">
      <w:pPr>
        <w:pageBreakBefore w:val="0"/>
        <w:topLinePunct w:val="0"/>
        <w:bidi w:val="0"/>
        <w:spacing w:line="360" w:lineRule="auto"/>
        <w:rPr>
          <w:rFonts w:hint="eastAsia" w:ascii="仿宋" w:hAnsi="仿宋" w:eastAsia="仿宋" w:cs="仿宋"/>
          <w:szCs w:val="32"/>
          <w:highlight w:val="none"/>
        </w:rPr>
      </w:pPr>
      <w:bookmarkStart w:id="654" w:name="_Toc18796"/>
      <w:bookmarkStart w:id="655" w:name="_Toc2096"/>
      <w:bookmarkStart w:id="656" w:name="_Toc30790"/>
      <w:r>
        <w:rPr>
          <w:rFonts w:hint="eastAsia" w:ascii="仿宋" w:hAnsi="仿宋" w:eastAsia="仿宋" w:cs="仿宋"/>
          <w:szCs w:val="32"/>
          <w:highlight w:val="none"/>
        </w:rPr>
        <w:br w:type="page"/>
      </w:r>
    </w:p>
    <w:bookmarkEnd w:id="651"/>
    <w:bookmarkEnd w:id="654"/>
    <w:bookmarkEnd w:id="655"/>
    <w:bookmarkEnd w:id="656"/>
    <w:p w14:paraId="48208843">
      <w:pPr>
        <w:pageBreakBefore w:val="0"/>
        <w:topLinePunct w:val="0"/>
        <w:bidi w:val="0"/>
        <w:spacing w:line="360" w:lineRule="auto"/>
        <w:jc w:val="center"/>
        <w:outlineLvl w:val="2"/>
        <w:rPr>
          <w:rFonts w:hint="eastAsia" w:ascii="仿宋" w:hAnsi="仿宋" w:eastAsia="仿宋" w:cs="仿宋"/>
          <w:b/>
          <w:bCs/>
          <w:sz w:val="28"/>
          <w:szCs w:val="28"/>
          <w:highlight w:val="none"/>
        </w:rPr>
      </w:pPr>
      <w:bookmarkStart w:id="657" w:name="_Toc19678"/>
      <w:bookmarkStart w:id="658" w:name="_Toc6253"/>
      <w:bookmarkStart w:id="659" w:name="_Toc28953"/>
      <w:bookmarkStart w:id="660" w:name="_Toc14830"/>
      <w:bookmarkStart w:id="661" w:name="_Toc14406"/>
      <w:bookmarkStart w:id="662" w:name="_Toc626"/>
      <w:bookmarkStart w:id="663" w:name="_Toc420930160"/>
      <w:bookmarkStart w:id="664" w:name="_Toc16470"/>
      <w:bookmarkStart w:id="665" w:name="_Toc20608"/>
      <w:bookmarkStart w:id="666" w:name="_Toc18774"/>
      <w:r>
        <w:rPr>
          <w:rFonts w:hint="eastAsia" w:ascii="仿宋" w:hAnsi="仿宋" w:eastAsia="仿宋" w:cs="仿宋"/>
          <w:b/>
          <w:bCs/>
          <w:sz w:val="28"/>
          <w:szCs w:val="28"/>
          <w:highlight w:val="none"/>
        </w:rPr>
        <w:t>三、商务条款偏离表</w:t>
      </w:r>
      <w:bookmarkEnd w:id="657"/>
      <w:bookmarkEnd w:id="658"/>
      <w:bookmarkEnd w:id="659"/>
      <w:bookmarkEnd w:id="660"/>
      <w:bookmarkEnd w:id="661"/>
      <w:bookmarkEnd w:id="662"/>
      <w:bookmarkEnd w:id="663"/>
      <w:bookmarkEnd w:id="664"/>
      <w:bookmarkEnd w:id="665"/>
      <w:bookmarkEnd w:id="666"/>
    </w:p>
    <w:p w14:paraId="07CE7D61">
      <w:pPr>
        <w:pageBreakBefore w:val="0"/>
        <w:wordWrap w:val="0"/>
        <w:topLinePunct w:val="0"/>
        <w:bidi w:val="0"/>
        <w:spacing w:line="360" w:lineRule="auto"/>
        <w:ind w:firstLine="480" w:firstLineChars="200"/>
        <w:rPr>
          <w:rFonts w:hint="eastAsia" w:ascii="仿宋" w:hAnsi="仿宋" w:eastAsia="仿宋" w:cs="仿宋"/>
          <w:b/>
          <w:sz w:val="24"/>
          <w:highlight w:val="none"/>
        </w:rPr>
      </w:pPr>
      <w:r>
        <w:rPr>
          <w:rFonts w:hint="eastAsia" w:ascii="仿宋" w:hAnsi="仿宋" w:eastAsia="仿宋" w:cs="仿宋"/>
          <w:sz w:val="24"/>
          <w:highlight w:val="none"/>
        </w:rPr>
        <w:t>投标人应逐条对应招标文件第六章“</w:t>
      </w:r>
      <w:r>
        <w:rPr>
          <w:rFonts w:hint="eastAsia" w:ascii="仿宋" w:hAnsi="仿宋" w:eastAsia="仿宋" w:cs="仿宋"/>
          <w:b/>
          <w:sz w:val="24"/>
          <w:highlight w:val="none"/>
        </w:rPr>
        <w:t>采购需求</w:t>
      </w:r>
      <w:r>
        <w:rPr>
          <w:rFonts w:hint="eastAsia" w:ascii="仿宋" w:hAnsi="仿宋" w:eastAsia="仿宋" w:cs="仿宋"/>
          <w:sz w:val="24"/>
          <w:highlight w:val="none"/>
        </w:rPr>
        <w:t>”和第五章“</w:t>
      </w:r>
      <w:r>
        <w:rPr>
          <w:rFonts w:hint="eastAsia" w:ascii="仿宋" w:hAnsi="仿宋" w:eastAsia="仿宋" w:cs="仿宋"/>
          <w:b/>
          <w:bCs/>
          <w:sz w:val="24"/>
          <w:highlight w:val="none"/>
        </w:rPr>
        <w:t>合同书样式及主要条款</w:t>
      </w:r>
      <w:r>
        <w:rPr>
          <w:rFonts w:hint="eastAsia" w:ascii="仿宋" w:hAnsi="仿宋" w:eastAsia="仿宋" w:cs="仿宋"/>
          <w:sz w:val="24"/>
          <w:highlight w:val="none"/>
        </w:rPr>
        <w:t>”中要求的商务条件，包括合同履行期限、付款方式、交付地点、履约保证金等内容，并根据实际投标情况如实填写本表格。</w:t>
      </w:r>
      <w:r>
        <w:rPr>
          <w:rFonts w:hint="eastAsia" w:ascii="仿宋" w:hAnsi="仿宋" w:eastAsia="仿宋" w:cs="仿宋"/>
          <w:sz w:val="24"/>
          <w:highlight w:val="none"/>
          <w:lang w:eastAsia="zh-CN"/>
        </w:rPr>
        <w:t>★</w:t>
      </w:r>
      <w:r>
        <w:rPr>
          <w:rFonts w:hint="eastAsia" w:ascii="仿宋" w:hAnsi="仿宋" w:eastAsia="仿宋" w:cs="仿宋"/>
          <w:b/>
          <w:sz w:val="24"/>
          <w:highlight w:val="none"/>
        </w:rPr>
        <w:t>未填写本表格的投标人将不能通过符合性评审。</w:t>
      </w:r>
    </w:p>
    <w:p w14:paraId="2D2D7368">
      <w:pPr>
        <w:pageBreakBefore w:val="0"/>
        <w:wordWrap w:val="0"/>
        <w:topLinePunct w:val="0"/>
        <w:bidi w:val="0"/>
        <w:spacing w:line="360" w:lineRule="auto"/>
        <w:rPr>
          <w:rFonts w:hint="eastAsia" w:ascii="仿宋" w:hAnsi="仿宋" w:eastAsia="仿宋" w:cs="仿宋"/>
          <w:sz w:val="24"/>
          <w:highlight w:val="none"/>
        </w:rPr>
      </w:pPr>
      <w:r>
        <w:rPr>
          <w:rFonts w:hint="eastAsia" w:ascii="仿宋" w:hAnsi="仿宋" w:eastAsia="仿宋" w:cs="仿宋"/>
          <w:sz w:val="24"/>
          <w:highlight w:val="none"/>
        </w:rPr>
        <w:t>项目名称：</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 xml:space="preserve">   项目编号：</w:t>
      </w:r>
      <w:r>
        <w:rPr>
          <w:rFonts w:hint="eastAsia" w:ascii="仿宋" w:hAnsi="仿宋" w:eastAsia="仿宋" w:cs="仿宋"/>
          <w:sz w:val="24"/>
          <w:highlight w:val="none"/>
          <w:u w:val="single"/>
        </w:rPr>
        <w:t xml:space="preserve">                 </w:t>
      </w:r>
    </w:p>
    <w:tbl>
      <w:tblPr>
        <w:tblStyle w:val="18"/>
        <w:tblW w:w="101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4702"/>
        <w:gridCol w:w="4626"/>
      </w:tblGrid>
      <w:tr w14:paraId="16C1B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10100" w:type="dxa"/>
            <w:gridSpan w:val="3"/>
            <w:vAlign w:val="center"/>
          </w:tcPr>
          <w:p w14:paraId="0BA4470B">
            <w:pPr>
              <w:pageBreakBefore w:val="0"/>
              <w:wordWrap w:val="0"/>
              <w:topLinePunct w:val="0"/>
              <w:bidi w:val="0"/>
              <w:spacing w:line="360" w:lineRule="auto"/>
              <w:jc w:val="left"/>
              <w:rPr>
                <w:rFonts w:hint="eastAsia" w:ascii="仿宋" w:hAnsi="仿宋" w:eastAsia="仿宋" w:cs="仿宋"/>
                <w:sz w:val="24"/>
                <w:highlight w:val="none"/>
              </w:rPr>
            </w:pPr>
            <w:r>
              <w:rPr>
                <w:rFonts w:hint="eastAsia" w:ascii="仿宋" w:hAnsi="仿宋" w:eastAsia="仿宋" w:cs="仿宋"/>
                <w:sz w:val="24"/>
                <w:highlight w:val="none"/>
              </w:rPr>
              <w:t>A、□我公司已详细阅读招标文件中各项商务要求，所有商务要求均无偏离，中标后我公司将严格遵照执行。</w:t>
            </w:r>
          </w:p>
          <w:p w14:paraId="3DB59DE9">
            <w:pPr>
              <w:pageBreakBefore w:val="0"/>
              <w:wordWrap w:val="0"/>
              <w:topLinePunct w:val="0"/>
              <w:bidi w:val="0"/>
              <w:spacing w:line="360" w:lineRule="auto"/>
              <w:jc w:val="left"/>
              <w:rPr>
                <w:rFonts w:hint="eastAsia" w:ascii="仿宋" w:hAnsi="仿宋" w:eastAsia="仿宋" w:cs="仿宋"/>
                <w:sz w:val="24"/>
                <w:highlight w:val="none"/>
              </w:rPr>
            </w:pPr>
            <w:r>
              <w:rPr>
                <w:rFonts w:hint="eastAsia" w:ascii="仿宋" w:hAnsi="仿宋" w:eastAsia="仿宋" w:cs="仿宋"/>
                <w:sz w:val="24"/>
                <w:highlight w:val="none"/>
              </w:rPr>
              <w:t>B、□我公司已详细阅读招标文件中各项商务要求，除下述条款有偏离外，其余条款我公司均予以认可，中标后将严格遵照执行。</w:t>
            </w:r>
          </w:p>
        </w:tc>
      </w:tr>
      <w:tr w14:paraId="2DD9E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772" w:type="dxa"/>
            <w:vAlign w:val="center"/>
          </w:tcPr>
          <w:p w14:paraId="1F9454CD">
            <w:pPr>
              <w:pageBreakBefore w:val="0"/>
              <w:wordWrap w:val="0"/>
              <w:topLinePunct w:val="0"/>
              <w:bidi w:val="0"/>
              <w:spacing w:line="360" w:lineRule="auto"/>
              <w:jc w:val="center"/>
              <w:rPr>
                <w:rFonts w:hint="eastAsia" w:ascii="仿宋" w:hAnsi="仿宋" w:eastAsia="仿宋" w:cs="仿宋"/>
                <w:sz w:val="24"/>
                <w:highlight w:val="none"/>
              </w:rPr>
            </w:pPr>
            <w:r>
              <w:rPr>
                <w:rFonts w:hint="eastAsia" w:ascii="仿宋" w:hAnsi="仿宋" w:eastAsia="仿宋" w:cs="仿宋"/>
                <w:sz w:val="24"/>
                <w:highlight w:val="none"/>
              </w:rPr>
              <w:t>序号</w:t>
            </w:r>
          </w:p>
        </w:tc>
        <w:tc>
          <w:tcPr>
            <w:tcW w:w="4702" w:type="dxa"/>
            <w:vAlign w:val="center"/>
          </w:tcPr>
          <w:p w14:paraId="224648BE">
            <w:pPr>
              <w:pageBreakBefore w:val="0"/>
              <w:wordWrap w:val="0"/>
              <w:topLinePunct w:val="0"/>
              <w:bidi w:val="0"/>
              <w:spacing w:line="360" w:lineRule="auto"/>
              <w:jc w:val="center"/>
              <w:rPr>
                <w:rFonts w:hint="eastAsia" w:ascii="仿宋" w:hAnsi="仿宋" w:eastAsia="仿宋" w:cs="仿宋"/>
                <w:sz w:val="24"/>
                <w:highlight w:val="none"/>
              </w:rPr>
            </w:pPr>
            <w:r>
              <w:rPr>
                <w:rFonts w:hint="eastAsia" w:ascii="仿宋" w:hAnsi="仿宋" w:eastAsia="仿宋" w:cs="仿宋"/>
                <w:sz w:val="24"/>
                <w:highlight w:val="none"/>
              </w:rPr>
              <w:t>招标文件的商务条款要求</w:t>
            </w:r>
          </w:p>
        </w:tc>
        <w:tc>
          <w:tcPr>
            <w:tcW w:w="4626" w:type="dxa"/>
            <w:vAlign w:val="center"/>
          </w:tcPr>
          <w:p w14:paraId="0822CFAE">
            <w:pPr>
              <w:pageBreakBefore w:val="0"/>
              <w:wordWrap w:val="0"/>
              <w:topLinePunct w:val="0"/>
              <w:bidi w:val="0"/>
              <w:spacing w:line="360" w:lineRule="auto"/>
              <w:jc w:val="center"/>
              <w:rPr>
                <w:rFonts w:hint="eastAsia" w:ascii="仿宋" w:hAnsi="仿宋" w:eastAsia="仿宋" w:cs="仿宋"/>
                <w:sz w:val="24"/>
                <w:highlight w:val="none"/>
              </w:rPr>
            </w:pPr>
            <w:r>
              <w:rPr>
                <w:rFonts w:hint="eastAsia" w:ascii="仿宋" w:hAnsi="仿宋" w:eastAsia="仿宋" w:cs="仿宋"/>
                <w:sz w:val="24"/>
                <w:highlight w:val="none"/>
              </w:rPr>
              <w:t>投标文件的商务条款</w:t>
            </w:r>
          </w:p>
        </w:tc>
      </w:tr>
      <w:tr w14:paraId="1B4D2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exact"/>
          <w:jc w:val="center"/>
        </w:trPr>
        <w:tc>
          <w:tcPr>
            <w:tcW w:w="772" w:type="dxa"/>
            <w:vAlign w:val="center"/>
          </w:tcPr>
          <w:p w14:paraId="7EB1F07F">
            <w:pPr>
              <w:pageBreakBefore w:val="0"/>
              <w:wordWrap w:val="0"/>
              <w:topLinePunct w:val="0"/>
              <w:bidi w:val="0"/>
              <w:spacing w:line="360" w:lineRule="auto"/>
              <w:jc w:val="center"/>
              <w:rPr>
                <w:rFonts w:hint="eastAsia" w:ascii="仿宋" w:hAnsi="仿宋" w:eastAsia="仿宋" w:cs="仿宋"/>
                <w:sz w:val="24"/>
                <w:highlight w:val="none"/>
              </w:rPr>
            </w:pPr>
          </w:p>
        </w:tc>
        <w:tc>
          <w:tcPr>
            <w:tcW w:w="4702" w:type="dxa"/>
            <w:vAlign w:val="center"/>
          </w:tcPr>
          <w:p w14:paraId="507DF88C">
            <w:pPr>
              <w:pageBreakBefore w:val="0"/>
              <w:wordWrap w:val="0"/>
              <w:topLinePunct w:val="0"/>
              <w:bidi w:val="0"/>
              <w:spacing w:line="360" w:lineRule="auto"/>
              <w:jc w:val="center"/>
              <w:rPr>
                <w:rFonts w:hint="eastAsia" w:ascii="仿宋" w:hAnsi="仿宋" w:eastAsia="仿宋" w:cs="仿宋"/>
                <w:sz w:val="24"/>
                <w:highlight w:val="none"/>
              </w:rPr>
            </w:pPr>
          </w:p>
        </w:tc>
        <w:tc>
          <w:tcPr>
            <w:tcW w:w="4626" w:type="dxa"/>
            <w:vAlign w:val="center"/>
          </w:tcPr>
          <w:p w14:paraId="42E792D0">
            <w:pPr>
              <w:pageBreakBefore w:val="0"/>
              <w:wordWrap w:val="0"/>
              <w:topLinePunct w:val="0"/>
              <w:bidi w:val="0"/>
              <w:spacing w:line="360" w:lineRule="auto"/>
              <w:jc w:val="center"/>
              <w:rPr>
                <w:rFonts w:hint="eastAsia" w:ascii="仿宋" w:hAnsi="仿宋" w:eastAsia="仿宋" w:cs="仿宋"/>
                <w:sz w:val="24"/>
                <w:highlight w:val="none"/>
              </w:rPr>
            </w:pPr>
          </w:p>
        </w:tc>
      </w:tr>
      <w:tr w14:paraId="1CC63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exact"/>
          <w:jc w:val="center"/>
        </w:trPr>
        <w:tc>
          <w:tcPr>
            <w:tcW w:w="772" w:type="dxa"/>
            <w:vAlign w:val="center"/>
          </w:tcPr>
          <w:p w14:paraId="78D6E05F">
            <w:pPr>
              <w:pageBreakBefore w:val="0"/>
              <w:wordWrap w:val="0"/>
              <w:topLinePunct w:val="0"/>
              <w:bidi w:val="0"/>
              <w:spacing w:line="360" w:lineRule="auto"/>
              <w:jc w:val="center"/>
              <w:rPr>
                <w:rFonts w:hint="eastAsia" w:ascii="仿宋" w:hAnsi="仿宋" w:eastAsia="仿宋" w:cs="仿宋"/>
                <w:sz w:val="24"/>
                <w:highlight w:val="none"/>
              </w:rPr>
            </w:pPr>
          </w:p>
        </w:tc>
        <w:tc>
          <w:tcPr>
            <w:tcW w:w="4702" w:type="dxa"/>
            <w:vAlign w:val="center"/>
          </w:tcPr>
          <w:p w14:paraId="7CA4DC03">
            <w:pPr>
              <w:pageBreakBefore w:val="0"/>
              <w:wordWrap w:val="0"/>
              <w:topLinePunct w:val="0"/>
              <w:bidi w:val="0"/>
              <w:spacing w:line="360" w:lineRule="auto"/>
              <w:jc w:val="center"/>
              <w:rPr>
                <w:rFonts w:hint="eastAsia" w:ascii="仿宋" w:hAnsi="仿宋" w:eastAsia="仿宋" w:cs="仿宋"/>
                <w:sz w:val="24"/>
                <w:highlight w:val="none"/>
              </w:rPr>
            </w:pPr>
          </w:p>
        </w:tc>
        <w:tc>
          <w:tcPr>
            <w:tcW w:w="4626" w:type="dxa"/>
            <w:vAlign w:val="center"/>
          </w:tcPr>
          <w:p w14:paraId="64DBEFDD">
            <w:pPr>
              <w:pageBreakBefore w:val="0"/>
              <w:wordWrap w:val="0"/>
              <w:topLinePunct w:val="0"/>
              <w:bidi w:val="0"/>
              <w:spacing w:line="360" w:lineRule="auto"/>
              <w:jc w:val="center"/>
              <w:rPr>
                <w:rFonts w:hint="eastAsia" w:ascii="仿宋" w:hAnsi="仿宋" w:eastAsia="仿宋" w:cs="仿宋"/>
                <w:sz w:val="24"/>
                <w:highlight w:val="none"/>
              </w:rPr>
            </w:pPr>
          </w:p>
        </w:tc>
      </w:tr>
      <w:tr w14:paraId="235E3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exact"/>
          <w:jc w:val="center"/>
        </w:trPr>
        <w:tc>
          <w:tcPr>
            <w:tcW w:w="772" w:type="dxa"/>
            <w:vAlign w:val="center"/>
          </w:tcPr>
          <w:p w14:paraId="1BFB9A98">
            <w:pPr>
              <w:pageBreakBefore w:val="0"/>
              <w:wordWrap w:val="0"/>
              <w:topLinePunct w:val="0"/>
              <w:bidi w:val="0"/>
              <w:spacing w:line="360" w:lineRule="auto"/>
              <w:jc w:val="center"/>
              <w:rPr>
                <w:rFonts w:hint="eastAsia" w:ascii="仿宋" w:hAnsi="仿宋" w:eastAsia="仿宋" w:cs="仿宋"/>
                <w:sz w:val="24"/>
                <w:highlight w:val="none"/>
              </w:rPr>
            </w:pPr>
          </w:p>
        </w:tc>
        <w:tc>
          <w:tcPr>
            <w:tcW w:w="4702" w:type="dxa"/>
            <w:vAlign w:val="center"/>
          </w:tcPr>
          <w:p w14:paraId="6CB07B26">
            <w:pPr>
              <w:pageBreakBefore w:val="0"/>
              <w:wordWrap w:val="0"/>
              <w:topLinePunct w:val="0"/>
              <w:bidi w:val="0"/>
              <w:spacing w:line="360" w:lineRule="auto"/>
              <w:jc w:val="center"/>
              <w:rPr>
                <w:rFonts w:hint="eastAsia" w:ascii="仿宋" w:hAnsi="仿宋" w:eastAsia="仿宋" w:cs="仿宋"/>
                <w:sz w:val="24"/>
                <w:highlight w:val="none"/>
              </w:rPr>
            </w:pPr>
          </w:p>
        </w:tc>
        <w:tc>
          <w:tcPr>
            <w:tcW w:w="4626" w:type="dxa"/>
            <w:vAlign w:val="center"/>
          </w:tcPr>
          <w:p w14:paraId="5FB09FC3">
            <w:pPr>
              <w:pageBreakBefore w:val="0"/>
              <w:wordWrap w:val="0"/>
              <w:topLinePunct w:val="0"/>
              <w:bidi w:val="0"/>
              <w:spacing w:line="360" w:lineRule="auto"/>
              <w:jc w:val="center"/>
              <w:rPr>
                <w:rFonts w:hint="eastAsia" w:ascii="仿宋" w:hAnsi="仿宋" w:eastAsia="仿宋" w:cs="仿宋"/>
                <w:sz w:val="24"/>
                <w:highlight w:val="none"/>
              </w:rPr>
            </w:pPr>
          </w:p>
        </w:tc>
      </w:tr>
      <w:tr w14:paraId="0246F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exact"/>
          <w:jc w:val="center"/>
        </w:trPr>
        <w:tc>
          <w:tcPr>
            <w:tcW w:w="772" w:type="dxa"/>
            <w:vAlign w:val="center"/>
          </w:tcPr>
          <w:p w14:paraId="4D4F2665">
            <w:pPr>
              <w:pageBreakBefore w:val="0"/>
              <w:wordWrap w:val="0"/>
              <w:topLinePunct w:val="0"/>
              <w:bidi w:val="0"/>
              <w:spacing w:line="360" w:lineRule="auto"/>
              <w:jc w:val="center"/>
              <w:rPr>
                <w:rFonts w:hint="eastAsia" w:ascii="仿宋" w:hAnsi="仿宋" w:eastAsia="仿宋" w:cs="仿宋"/>
                <w:sz w:val="24"/>
                <w:highlight w:val="none"/>
              </w:rPr>
            </w:pPr>
          </w:p>
        </w:tc>
        <w:tc>
          <w:tcPr>
            <w:tcW w:w="4702" w:type="dxa"/>
            <w:vAlign w:val="center"/>
          </w:tcPr>
          <w:p w14:paraId="3A326735">
            <w:pPr>
              <w:pageBreakBefore w:val="0"/>
              <w:wordWrap w:val="0"/>
              <w:topLinePunct w:val="0"/>
              <w:bidi w:val="0"/>
              <w:spacing w:line="360" w:lineRule="auto"/>
              <w:jc w:val="center"/>
              <w:rPr>
                <w:rFonts w:hint="eastAsia" w:ascii="仿宋" w:hAnsi="仿宋" w:eastAsia="仿宋" w:cs="仿宋"/>
                <w:sz w:val="24"/>
                <w:highlight w:val="none"/>
              </w:rPr>
            </w:pPr>
          </w:p>
        </w:tc>
        <w:tc>
          <w:tcPr>
            <w:tcW w:w="4626" w:type="dxa"/>
            <w:vAlign w:val="center"/>
          </w:tcPr>
          <w:p w14:paraId="2346867C">
            <w:pPr>
              <w:pageBreakBefore w:val="0"/>
              <w:wordWrap w:val="0"/>
              <w:topLinePunct w:val="0"/>
              <w:bidi w:val="0"/>
              <w:spacing w:line="360" w:lineRule="auto"/>
              <w:jc w:val="center"/>
              <w:rPr>
                <w:rFonts w:hint="eastAsia" w:ascii="仿宋" w:hAnsi="仿宋" w:eastAsia="仿宋" w:cs="仿宋"/>
                <w:sz w:val="24"/>
                <w:highlight w:val="none"/>
              </w:rPr>
            </w:pPr>
          </w:p>
        </w:tc>
      </w:tr>
      <w:tr w14:paraId="264E3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exact"/>
          <w:jc w:val="center"/>
        </w:trPr>
        <w:tc>
          <w:tcPr>
            <w:tcW w:w="772" w:type="dxa"/>
            <w:vAlign w:val="center"/>
          </w:tcPr>
          <w:p w14:paraId="55F7AE13">
            <w:pPr>
              <w:pageBreakBefore w:val="0"/>
              <w:wordWrap w:val="0"/>
              <w:topLinePunct w:val="0"/>
              <w:bidi w:val="0"/>
              <w:spacing w:line="360" w:lineRule="auto"/>
              <w:jc w:val="center"/>
              <w:rPr>
                <w:rFonts w:hint="eastAsia" w:ascii="仿宋" w:hAnsi="仿宋" w:eastAsia="仿宋" w:cs="仿宋"/>
                <w:sz w:val="24"/>
                <w:highlight w:val="none"/>
              </w:rPr>
            </w:pPr>
          </w:p>
        </w:tc>
        <w:tc>
          <w:tcPr>
            <w:tcW w:w="4702" w:type="dxa"/>
            <w:vAlign w:val="center"/>
          </w:tcPr>
          <w:p w14:paraId="76411FA1">
            <w:pPr>
              <w:pageBreakBefore w:val="0"/>
              <w:wordWrap w:val="0"/>
              <w:topLinePunct w:val="0"/>
              <w:bidi w:val="0"/>
              <w:spacing w:line="360" w:lineRule="auto"/>
              <w:jc w:val="center"/>
              <w:rPr>
                <w:rFonts w:hint="eastAsia" w:ascii="仿宋" w:hAnsi="仿宋" w:eastAsia="仿宋" w:cs="仿宋"/>
                <w:sz w:val="24"/>
                <w:highlight w:val="none"/>
              </w:rPr>
            </w:pPr>
          </w:p>
        </w:tc>
        <w:tc>
          <w:tcPr>
            <w:tcW w:w="4626" w:type="dxa"/>
            <w:vAlign w:val="center"/>
          </w:tcPr>
          <w:p w14:paraId="29EE88E8">
            <w:pPr>
              <w:pageBreakBefore w:val="0"/>
              <w:wordWrap w:val="0"/>
              <w:topLinePunct w:val="0"/>
              <w:bidi w:val="0"/>
              <w:spacing w:line="360" w:lineRule="auto"/>
              <w:jc w:val="center"/>
              <w:rPr>
                <w:rFonts w:hint="eastAsia" w:ascii="仿宋" w:hAnsi="仿宋" w:eastAsia="仿宋" w:cs="仿宋"/>
                <w:sz w:val="24"/>
                <w:highlight w:val="none"/>
              </w:rPr>
            </w:pPr>
          </w:p>
        </w:tc>
      </w:tr>
      <w:tr w14:paraId="65D20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exact"/>
          <w:jc w:val="center"/>
        </w:trPr>
        <w:tc>
          <w:tcPr>
            <w:tcW w:w="772" w:type="dxa"/>
            <w:vAlign w:val="center"/>
          </w:tcPr>
          <w:p w14:paraId="58A369FC">
            <w:pPr>
              <w:pageBreakBefore w:val="0"/>
              <w:wordWrap w:val="0"/>
              <w:topLinePunct w:val="0"/>
              <w:bidi w:val="0"/>
              <w:spacing w:line="360" w:lineRule="auto"/>
              <w:jc w:val="center"/>
              <w:rPr>
                <w:rFonts w:hint="eastAsia" w:ascii="仿宋" w:hAnsi="仿宋" w:eastAsia="仿宋" w:cs="仿宋"/>
                <w:sz w:val="24"/>
                <w:highlight w:val="none"/>
              </w:rPr>
            </w:pPr>
          </w:p>
        </w:tc>
        <w:tc>
          <w:tcPr>
            <w:tcW w:w="4702" w:type="dxa"/>
            <w:vAlign w:val="center"/>
          </w:tcPr>
          <w:p w14:paraId="75951A0E">
            <w:pPr>
              <w:pageBreakBefore w:val="0"/>
              <w:wordWrap w:val="0"/>
              <w:topLinePunct w:val="0"/>
              <w:bidi w:val="0"/>
              <w:spacing w:line="360" w:lineRule="auto"/>
              <w:jc w:val="center"/>
              <w:rPr>
                <w:rFonts w:hint="eastAsia" w:ascii="仿宋" w:hAnsi="仿宋" w:eastAsia="仿宋" w:cs="仿宋"/>
                <w:sz w:val="24"/>
                <w:highlight w:val="none"/>
              </w:rPr>
            </w:pPr>
          </w:p>
        </w:tc>
        <w:tc>
          <w:tcPr>
            <w:tcW w:w="4626" w:type="dxa"/>
            <w:vAlign w:val="center"/>
          </w:tcPr>
          <w:p w14:paraId="7159D82F">
            <w:pPr>
              <w:pageBreakBefore w:val="0"/>
              <w:wordWrap w:val="0"/>
              <w:topLinePunct w:val="0"/>
              <w:bidi w:val="0"/>
              <w:spacing w:line="360" w:lineRule="auto"/>
              <w:jc w:val="center"/>
              <w:rPr>
                <w:rFonts w:hint="eastAsia" w:ascii="仿宋" w:hAnsi="仿宋" w:eastAsia="仿宋" w:cs="仿宋"/>
                <w:sz w:val="24"/>
                <w:highlight w:val="none"/>
              </w:rPr>
            </w:pPr>
          </w:p>
        </w:tc>
      </w:tr>
      <w:tr w14:paraId="5D516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exact"/>
          <w:jc w:val="center"/>
        </w:trPr>
        <w:tc>
          <w:tcPr>
            <w:tcW w:w="772" w:type="dxa"/>
            <w:vAlign w:val="center"/>
          </w:tcPr>
          <w:p w14:paraId="7E70B40A">
            <w:pPr>
              <w:pageBreakBefore w:val="0"/>
              <w:wordWrap w:val="0"/>
              <w:topLinePunct w:val="0"/>
              <w:bidi w:val="0"/>
              <w:spacing w:line="360" w:lineRule="auto"/>
              <w:jc w:val="center"/>
              <w:rPr>
                <w:rFonts w:hint="eastAsia" w:ascii="仿宋" w:hAnsi="仿宋" w:eastAsia="仿宋" w:cs="仿宋"/>
                <w:sz w:val="24"/>
                <w:highlight w:val="none"/>
              </w:rPr>
            </w:pPr>
          </w:p>
        </w:tc>
        <w:tc>
          <w:tcPr>
            <w:tcW w:w="4702" w:type="dxa"/>
            <w:vAlign w:val="center"/>
          </w:tcPr>
          <w:p w14:paraId="45B3A6E4">
            <w:pPr>
              <w:pageBreakBefore w:val="0"/>
              <w:wordWrap w:val="0"/>
              <w:topLinePunct w:val="0"/>
              <w:bidi w:val="0"/>
              <w:spacing w:line="360" w:lineRule="auto"/>
              <w:jc w:val="center"/>
              <w:rPr>
                <w:rFonts w:hint="eastAsia" w:ascii="仿宋" w:hAnsi="仿宋" w:eastAsia="仿宋" w:cs="仿宋"/>
                <w:sz w:val="24"/>
                <w:highlight w:val="none"/>
              </w:rPr>
            </w:pPr>
          </w:p>
        </w:tc>
        <w:tc>
          <w:tcPr>
            <w:tcW w:w="4626" w:type="dxa"/>
            <w:vAlign w:val="center"/>
          </w:tcPr>
          <w:p w14:paraId="46866B4D">
            <w:pPr>
              <w:pageBreakBefore w:val="0"/>
              <w:wordWrap w:val="0"/>
              <w:topLinePunct w:val="0"/>
              <w:bidi w:val="0"/>
              <w:spacing w:line="360" w:lineRule="auto"/>
              <w:jc w:val="center"/>
              <w:rPr>
                <w:rFonts w:hint="eastAsia" w:ascii="仿宋" w:hAnsi="仿宋" w:eastAsia="仿宋" w:cs="仿宋"/>
                <w:sz w:val="24"/>
                <w:highlight w:val="none"/>
              </w:rPr>
            </w:pPr>
          </w:p>
        </w:tc>
      </w:tr>
      <w:tr w14:paraId="5B314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exact"/>
          <w:jc w:val="center"/>
        </w:trPr>
        <w:tc>
          <w:tcPr>
            <w:tcW w:w="772" w:type="dxa"/>
            <w:vAlign w:val="center"/>
          </w:tcPr>
          <w:p w14:paraId="4C441C77">
            <w:pPr>
              <w:pageBreakBefore w:val="0"/>
              <w:wordWrap w:val="0"/>
              <w:topLinePunct w:val="0"/>
              <w:bidi w:val="0"/>
              <w:spacing w:line="360" w:lineRule="auto"/>
              <w:jc w:val="center"/>
              <w:rPr>
                <w:rFonts w:hint="eastAsia" w:ascii="仿宋" w:hAnsi="仿宋" w:eastAsia="仿宋" w:cs="仿宋"/>
                <w:sz w:val="24"/>
                <w:highlight w:val="none"/>
              </w:rPr>
            </w:pPr>
          </w:p>
        </w:tc>
        <w:tc>
          <w:tcPr>
            <w:tcW w:w="4702" w:type="dxa"/>
            <w:vAlign w:val="center"/>
          </w:tcPr>
          <w:p w14:paraId="3F6A2BDB">
            <w:pPr>
              <w:pageBreakBefore w:val="0"/>
              <w:wordWrap w:val="0"/>
              <w:topLinePunct w:val="0"/>
              <w:bidi w:val="0"/>
              <w:spacing w:line="360" w:lineRule="auto"/>
              <w:jc w:val="center"/>
              <w:rPr>
                <w:rFonts w:hint="eastAsia" w:ascii="仿宋" w:hAnsi="仿宋" w:eastAsia="仿宋" w:cs="仿宋"/>
                <w:sz w:val="24"/>
                <w:highlight w:val="none"/>
              </w:rPr>
            </w:pPr>
          </w:p>
        </w:tc>
        <w:tc>
          <w:tcPr>
            <w:tcW w:w="4626" w:type="dxa"/>
            <w:vAlign w:val="center"/>
          </w:tcPr>
          <w:p w14:paraId="3D6EE53F">
            <w:pPr>
              <w:pageBreakBefore w:val="0"/>
              <w:wordWrap w:val="0"/>
              <w:topLinePunct w:val="0"/>
              <w:bidi w:val="0"/>
              <w:spacing w:line="360" w:lineRule="auto"/>
              <w:jc w:val="center"/>
              <w:rPr>
                <w:rFonts w:hint="eastAsia" w:ascii="仿宋" w:hAnsi="仿宋" w:eastAsia="仿宋" w:cs="仿宋"/>
                <w:sz w:val="24"/>
                <w:highlight w:val="none"/>
              </w:rPr>
            </w:pPr>
          </w:p>
        </w:tc>
      </w:tr>
      <w:tr w14:paraId="215D3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exact"/>
          <w:jc w:val="center"/>
        </w:trPr>
        <w:tc>
          <w:tcPr>
            <w:tcW w:w="772" w:type="dxa"/>
            <w:vAlign w:val="center"/>
          </w:tcPr>
          <w:p w14:paraId="262B59FA">
            <w:pPr>
              <w:pageBreakBefore w:val="0"/>
              <w:wordWrap w:val="0"/>
              <w:topLinePunct w:val="0"/>
              <w:bidi w:val="0"/>
              <w:spacing w:line="360" w:lineRule="auto"/>
              <w:jc w:val="center"/>
              <w:rPr>
                <w:rFonts w:hint="eastAsia" w:ascii="仿宋" w:hAnsi="仿宋" w:eastAsia="仿宋" w:cs="仿宋"/>
                <w:sz w:val="24"/>
                <w:highlight w:val="none"/>
              </w:rPr>
            </w:pPr>
          </w:p>
        </w:tc>
        <w:tc>
          <w:tcPr>
            <w:tcW w:w="4702" w:type="dxa"/>
            <w:vAlign w:val="center"/>
          </w:tcPr>
          <w:p w14:paraId="0FEB4858">
            <w:pPr>
              <w:pageBreakBefore w:val="0"/>
              <w:wordWrap w:val="0"/>
              <w:topLinePunct w:val="0"/>
              <w:bidi w:val="0"/>
              <w:spacing w:line="360" w:lineRule="auto"/>
              <w:jc w:val="center"/>
              <w:rPr>
                <w:rFonts w:hint="eastAsia" w:ascii="仿宋" w:hAnsi="仿宋" w:eastAsia="仿宋" w:cs="仿宋"/>
                <w:sz w:val="24"/>
                <w:highlight w:val="none"/>
              </w:rPr>
            </w:pPr>
          </w:p>
        </w:tc>
        <w:tc>
          <w:tcPr>
            <w:tcW w:w="4626" w:type="dxa"/>
            <w:vAlign w:val="center"/>
          </w:tcPr>
          <w:p w14:paraId="2C4B59A3">
            <w:pPr>
              <w:pageBreakBefore w:val="0"/>
              <w:wordWrap w:val="0"/>
              <w:topLinePunct w:val="0"/>
              <w:bidi w:val="0"/>
              <w:spacing w:line="360" w:lineRule="auto"/>
              <w:jc w:val="center"/>
              <w:rPr>
                <w:rFonts w:hint="eastAsia" w:ascii="仿宋" w:hAnsi="仿宋" w:eastAsia="仿宋" w:cs="仿宋"/>
                <w:sz w:val="24"/>
                <w:highlight w:val="none"/>
              </w:rPr>
            </w:pPr>
          </w:p>
        </w:tc>
      </w:tr>
    </w:tbl>
    <w:p w14:paraId="49EB4D6C">
      <w:pPr>
        <w:pageBreakBefore w:val="0"/>
        <w:wordWrap w:val="0"/>
        <w:topLinePunct w:val="0"/>
        <w:bidi w:val="0"/>
        <w:spacing w:line="360" w:lineRule="auto"/>
        <w:ind w:firstLine="2" w:firstLineChars="1"/>
        <w:rPr>
          <w:rFonts w:hint="eastAsia" w:ascii="仿宋" w:hAnsi="仿宋" w:eastAsia="仿宋" w:cs="仿宋"/>
          <w:sz w:val="24"/>
          <w:highlight w:val="none"/>
        </w:rPr>
      </w:pPr>
      <w:r>
        <w:rPr>
          <w:rFonts w:hint="eastAsia" w:ascii="仿宋" w:hAnsi="仿宋" w:eastAsia="仿宋" w:cs="仿宋"/>
          <w:sz w:val="24"/>
          <w:highlight w:val="none"/>
        </w:rPr>
        <w:t>投标人：</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w:t>
      </w:r>
      <w:r>
        <w:rPr>
          <w:rFonts w:hint="eastAsia" w:ascii="仿宋" w:hAnsi="仿宋" w:eastAsia="仿宋" w:cs="仿宋"/>
          <w:sz w:val="24"/>
          <w:highlight w:val="none"/>
          <w:lang w:eastAsia="zh-CN"/>
        </w:rPr>
        <w:t>盖单位公章</w:t>
      </w:r>
      <w:r>
        <w:rPr>
          <w:rFonts w:hint="eastAsia" w:ascii="仿宋" w:hAnsi="仿宋" w:eastAsia="仿宋" w:cs="仿宋"/>
          <w:sz w:val="24"/>
          <w:highlight w:val="none"/>
        </w:rPr>
        <w:t>）</w:t>
      </w:r>
    </w:p>
    <w:p w14:paraId="0A8E1A45">
      <w:pPr>
        <w:pageBreakBefore w:val="0"/>
        <w:wordWrap w:val="0"/>
        <w:topLinePunct w:val="0"/>
        <w:bidi w:val="0"/>
        <w:spacing w:line="360" w:lineRule="auto"/>
        <w:ind w:firstLine="2" w:firstLineChars="1"/>
        <w:rPr>
          <w:rFonts w:hint="eastAsia" w:ascii="仿宋" w:hAnsi="仿宋" w:eastAsia="仿宋" w:cs="仿宋"/>
          <w:sz w:val="24"/>
          <w:highlight w:val="none"/>
        </w:rPr>
      </w:pPr>
      <w:r>
        <w:rPr>
          <w:rFonts w:hint="eastAsia" w:ascii="仿宋" w:hAnsi="仿宋" w:eastAsia="仿宋" w:cs="仿宋"/>
          <w:sz w:val="24"/>
          <w:highlight w:val="none"/>
        </w:rPr>
        <w:t>法定代表人或其委托代理人：</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w:t>
      </w:r>
      <w:r>
        <w:rPr>
          <w:rFonts w:hint="eastAsia" w:ascii="仿宋" w:hAnsi="仿宋" w:eastAsia="仿宋" w:cs="仿宋"/>
          <w:sz w:val="24"/>
          <w:highlight w:val="none"/>
          <w:lang w:eastAsia="zh-CN"/>
        </w:rPr>
        <w:t>签字或盖章</w:t>
      </w:r>
      <w:r>
        <w:rPr>
          <w:rFonts w:hint="eastAsia" w:ascii="仿宋" w:hAnsi="仿宋" w:eastAsia="仿宋" w:cs="仿宋"/>
          <w:sz w:val="24"/>
          <w:highlight w:val="none"/>
        </w:rPr>
        <w:t>）</w:t>
      </w:r>
    </w:p>
    <w:p w14:paraId="379E02EA">
      <w:pPr>
        <w:pageBreakBefore w:val="0"/>
        <w:wordWrap w:val="0"/>
        <w:topLinePunct w:val="0"/>
        <w:bidi w:val="0"/>
        <w:spacing w:line="360" w:lineRule="auto"/>
        <w:ind w:firstLine="2" w:firstLineChars="1"/>
        <w:rPr>
          <w:rFonts w:hint="eastAsia" w:ascii="仿宋" w:hAnsi="仿宋" w:eastAsia="仿宋" w:cs="仿宋"/>
          <w:sz w:val="24"/>
          <w:highlight w:val="none"/>
        </w:rPr>
      </w:pP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年</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月</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日</w:t>
      </w:r>
    </w:p>
    <w:p w14:paraId="043F9E1C">
      <w:pPr>
        <w:pStyle w:val="12"/>
        <w:pageBreakBefore w:val="0"/>
        <w:wordWrap w:val="0"/>
        <w:topLinePunct w:val="0"/>
        <w:bidi w:val="0"/>
        <w:spacing w:line="360" w:lineRule="auto"/>
        <w:rPr>
          <w:rFonts w:hint="eastAsia" w:ascii="仿宋" w:hAnsi="仿宋" w:eastAsia="仿宋" w:cs="仿宋"/>
          <w:b/>
          <w:sz w:val="24"/>
          <w:szCs w:val="24"/>
          <w:highlight w:val="none"/>
        </w:rPr>
      </w:pPr>
      <w:r>
        <w:rPr>
          <w:rFonts w:hint="eastAsia" w:ascii="仿宋" w:hAnsi="仿宋" w:eastAsia="仿宋" w:cs="仿宋"/>
          <w:b/>
          <w:sz w:val="24"/>
          <w:szCs w:val="24"/>
          <w:highlight w:val="none"/>
        </w:rPr>
        <w:t>表格填写说明：</w:t>
      </w:r>
    </w:p>
    <w:p w14:paraId="0140799B">
      <w:pPr>
        <w:pStyle w:val="12"/>
        <w:pageBreakBefore w:val="0"/>
        <w:wordWrap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1、投标人根据应根据实际投标情况，填写本表格，若无偏离，则勾选A项。若有偏离，则勾选B项，按表格要求及实际情况填写。</w:t>
      </w:r>
    </w:p>
    <w:p w14:paraId="22D62422">
      <w:pPr>
        <w:pStyle w:val="12"/>
        <w:pageBreakBefore w:val="0"/>
        <w:wordWrap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2、表格中“招标文件的商务条款要求”在填写时应注明该条款在招标文件的页码及条款号。</w:t>
      </w:r>
    </w:p>
    <w:p w14:paraId="5431EE8A">
      <w:pPr>
        <w:pStyle w:val="12"/>
        <w:pageBreakBefore w:val="0"/>
        <w:wordWrap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3、表格中“投标文件的商务条款”请投标人根据实际投标情况如实、完整、准确的填写。</w:t>
      </w:r>
    </w:p>
    <w:p w14:paraId="47BC6729">
      <w:pPr>
        <w:pStyle w:val="12"/>
        <w:pageBreakBefore w:val="0"/>
        <w:wordWrap w:val="0"/>
        <w:topLinePunct w:val="0"/>
        <w:bidi w:val="0"/>
        <w:spacing w:line="360" w:lineRule="auto"/>
        <w:rPr>
          <w:rFonts w:hint="eastAsia" w:ascii="仿宋" w:hAnsi="仿宋" w:eastAsia="仿宋" w:cs="仿宋"/>
          <w:b/>
          <w:sz w:val="24"/>
          <w:szCs w:val="24"/>
          <w:highlight w:val="none"/>
        </w:rPr>
      </w:pPr>
      <w:r>
        <w:rPr>
          <w:rFonts w:hint="eastAsia" w:ascii="仿宋" w:hAnsi="仿宋" w:eastAsia="仿宋" w:cs="仿宋"/>
          <w:sz w:val="24"/>
          <w:szCs w:val="24"/>
          <w:highlight w:val="none"/>
        </w:rPr>
        <w:t>4、</w:t>
      </w:r>
      <w:r>
        <w:rPr>
          <w:rFonts w:hint="eastAsia" w:ascii="仿宋" w:hAnsi="仿宋" w:eastAsia="仿宋" w:cs="仿宋"/>
          <w:b/>
          <w:sz w:val="24"/>
          <w:szCs w:val="24"/>
          <w:highlight w:val="none"/>
        </w:rPr>
        <w:t>本表格中内容与投标文件其余部分不一致的，以本表格为准。</w:t>
      </w:r>
    </w:p>
    <w:p w14:paraId="6FF77C77">
      <w:pPr>
        <w:pageBreakBefore w:val="0"/>
        <w:topLinePunct w:val="0"/>
        <w:bidi w:val="0"/>
        <w:spacing w:line="360" w:lineRule="auto"/>
        <w:rPr>
          <w:rFonts w:hint="eastAsia" w:ascii="仿宋" w:hAnsi="仿宋" w:eastAsia="仿宋" w:cs="仿宋"/>
          <w:highlight w:val="none"/>
        </w:rPr>
      </w:pPr>
      <w:r>
        <w:rPr>
          <w:rFonts w:hint="eastAsia" w:ascii="仿宋" w:hAnsi="仿宋" w:eastAsia="仿宋" w:cs="仿宋"/>
          <w:highlight w:val="none"/>
        </w:rPr>
        <w:br w:type="page"/>
      </w:r>
    </w:p>
    <w:p w14:paraId="52367B1E">
      <w:pPr>
        <w:pStyle w:val="5"/>
        <w:pageBreakBefore w:val="0"/>
        <w:numPr>
          <w:ilvl w:val="1"/>
          <w:numId w:val="0"/>
        </w:numPr>
        <w:tabs>
          <w:tab w:val="left" w:pos="1021"/>
          <w:tab w:val="clear" w:pos="720"/>
        </w:tabs>
        <w:topLinePunct w:val="0"/>
        <w:bidi w:val="0"/>
        <w:spacing w:before="0" w:after="0" w:line="360" w:lineRule="auto"/>
        <w:ind w:left="425"/>
        <w:jc w:val="center"/>
        <w:rPr>
          <w:rFonts w:hint="eastAsia" w:ascii="仿宋" w:hAnsi="仿宋" w:eastAsia="仿宋" w:cs="仿宋"/>
          <w:sz w:val="24"/>
          <w:szCs w:val="24"/>
          <w:highlight w:val="none"/>
        </w:rPr>
      </w:pPr>
      <w:bookmarkStart w:id="667" w:name="_Toc2781"/>
      <w:bookmarkStart w:id="668" w:name="_Toc21286"/>
      <w:bookmarkStart w:id="669" w:name="_Toc27701"/>
      <w:bookmarkStart w:id="670" w:name="_Toc8998"/>
      <w:bookmarkStart w:id="671" w:name="_Toc9110"/>
      <w:bookmarkStart w:id="672" w:name="_Toc5365"/>
      <w:bookmarkStart w:id="673" w:name="_Toc29950"/>
      <w:r>
        <w:rPr>
          <w:rFonts w:hint="eastAsia" w:ascii="仿宋" w:hAnsi="仿宋" w:eastAsia="仿宋" w:cs="仿宋"/>
          <w:szCs w:val="32"/>
          <w:highlight w:val="none"/>
        </w:rPr>
        <w:t>四、技术部分</w:t>
      </w:r>
      <w:bookmarkEnd w:id="667"/>
      <w:bookmarkEnd w:id="668"/>
      <w:bookmarkEnd w:id="669"/>
      <w:bookmarkEnd w:id="670"/>
      <w:bookmarkEnd w:id="671"/>
      <w:bookmarkEnd w:id="672"/>
      <w:bookmarkEnd w:id="673"/>
    </w:p>
    <w:p w14:paraId="0937FF42">
      <w:pPr>
        <w:pageBreakBefore w:val="0"/>
        <w:topLinePunct w:val="0"/>
        <w:bidi w:val="0"/>
        <w:spacing w:line="360" w:lineRule="auto"/>
        <w:jc w:val="cente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1、产品性能参数及指标响应</w:t>
      </w:r>
    </w:p>
    <w:p w14:paraId="75A0FA0C">
      <w:pPr>
        <w:pageBreakBefore w:val="0"/>
        <w:topLinePunct w:val="0"/>
        <w:bidi w:val="0"/>
        <w:spacing w:line="360" w:lineRule="auto"/>
        <w:jc w:val="cente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（1）技术规格偏离表</w:t>
      </w:r>
    </w:p>
    <w:p w14:paraId="75057ABD">
      <w:pPr>
        <w:pageBreakBefore w:val="0"/>
        <w:wordWrap w:val="0"/>
        <w:topLinePunct w:val="0"/>
        <w:bidi w:val="0"/>
        <w:spacing w:line="360" w:lineRule="auto"/>
        <w:ind w:firstLine="480" w:firstLineChars="200"/>
        <w:rPr>
          <w:rFonts w:hint="eastAsia" w:ascii="仿宋" w:hAnsi="仿宋" w:eastAsia="仿宋" w:cs="仿宋"/>
          <w:sz w:val="24"/>
          <w:highlight w:val="none"/>
        </w:rPr>
      </w:pPr>
      <w:r>
        <w:rPr>
          <w:rFonts w:hint="eastAsia" w:ascii="仿宋" w:hAnsi="仿宋" w:eastAsia="仿宋" w:cs="仿宋"/>
          <w:sz w:val="24"/>
          <w:highlight w:val="none"/>
        </w:rPr>
        <w:t>投标人应逐条对应招标文件的第六章“</w:t>
      </w:r>
      <w:r>
        <w:rPr>
          <w:rFonts w:hint="eastAsia" w:ascii="仿宋" w:hAnsi="仿宋" w:eastAsia="仿宋" w:cs="仿宋"/>
          <w:b/>
          <w:sz w:val="24"/>
          <w:highlight w:val="none"/>
        </w:rPr>
        <w:t>采购需求</w:t>
      </w:r>
      <w:r>
        <w:rPr>
          <w:rFonts w:hint="eastAsia" w:ascii="仿宋" w:hAnsi="仿宋" w:eastAsia="仿宋" w:cs="仿宋"/>
          <w:sz w:val="24"/>
          <w:highlight w:val="none"/>
        </w:rPr>
        <w:t>”中的技术参数及性能要求规范如实、完整、准确的填写该表。</w:t>
      </w:r>
    </w:p>
    <w:p w14:paraId="7A3F6A5E">
      <w:pPr>
        <w:pageBreakBefore w:val="0"/>
        <w:wordWrap w:val="0"/>
        <w:topLinePunct w:val="0"/>
        <w:bidi w:val="0"/>
        <w:spacing w:line="360" w:lineRule="auto"/>
        <w:ind w:firstLine="480" w:firstLineChars="200"/>
        <w:rPr>
          <w:rFonts w:hint="eastAsia" w:ascii="仿宋" w:hAnsi="仿宋" w:eastAsia="仿宋" w:cs="仿宋"/>
          <w:sz w:val="24"/>
          <w:highlight w:val="none"/>
        </w:rPr>
      </w:pPr>
      <w:r>
        <w:rPr>
          <w:rFonts w:hint="eastAsia" w:ascii="仿宋" w:hAnsi="仿宋" w:eastAsia="仿宋" w:cs="仿宋"/>
          <w:sz w:val="24"/>
          <w:highlight w:val="none"/>
          <w:lang w:eastAsia="zh-CN"/>
        </w:rPr>
        <w:t>★</w:t>
      </w:r>
      <w:r>
        <w:rPr>
          <w:rFonts w:hint="eastAsia" w:ascii="仿宋" w:hAnsi="仿宋" w:eastAsia="仿宋" w:cs="仿宋"/>
          <w:b/>
          <w:sz w:val="24"/>
          <w:highlight w:val="none"/>
        </w:rPr>
        <w:t>本表格将作为评标委员会对投标人技术部分的评审依据，未填写本表格的投标人将不能通过符合性评审。</w:t>
      </w:r>
    </w:p>
    <w:p w14:paraId="60FAF3DD">
      <w:pPr>
        <w:pageBreakBefore w:val="0"/>
        <w:wordWrap w:val="0"/>
        <w:topLinePunct w:val="0"/>
        <w:bidi w:val="0"/>
        <w:spacing w:line="360" w:lineRule="auto"/>
        <w:rPr>
          <w:rFonts w:hint="eastAsia" w:ascii="仿宋" w:hAnsi="仿宋" w:eastAsia="仿宋" w:cs="仿宋"/>
          <w:sz w:val="24"/>
          <w:highlight w:val="none"/>
        </w:rPr>
      </w:pPr>
      <w:r>
        <w:rPr>
          <w:rFonts w:hint="eastAsia" w:ascii="仿宋" w:hAnsi="仿宋" w:eastAsia="仿宋" w:cs="仿宋"/>
          <w:sz w:val="24"/>
          <w:highlight w:val="none"/>
        </w:rPr>
        <w:t>项目名称：</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 xml:space="preserve">    项目编号：</w:t>
      </w:r>
      <w:r>
        <w:rPr>
          <w:rFonts w:hint="eastAsia" w:ascii="仿宋" w:hAnsi="仿宋" w:eastAsia="仿宋" w:cs="仿宋"/>
          <w:sz w:val="24"/>
          <w:highlight w:val="none"/>
          <w:u w:val="single"/>
        </w:rPr>
        <w:t xml:space="preserve">                     </w:t>
      </w:r>
    </w:p>
    <w:tbl>
      <w:tblPr>
        <w:tblStyle w:val="18"/>
        <w:tblW w:w="9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7"/>
        <w:gridCol w:w="1183"/>
        <w:gridCol w:w="2985"/>
        <w:gridCol w:w="2954"/>
        <w:gridCol w:w="844"/>
        <w:gridCol w:w="1371"/>
      </w:tblGrid>
      <w:tr w14:paraId="77047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 w:hRule="atLeast"/>
        </w:trPr>
        <w:tc>
          <w:tcPr>
            <w:tcW w:w="507" w:type="dxa"/>
            <w:vAlign w:val="center"/>
          </w:tcPr>
          <w:p w14:paraId="58A8EB39">
            <w:pPr>
              <w:pageBreakBefore w:val="0"/>
              <w:wordWrap w:val="0"/>
              <w:topLinePunct w:val="0"/>
              <w:bidi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序号</w:t>
            </w:r>
          </w:p>
        </w:tc>
        <w:tc>
          <w:tcPr>
            <w:tcW w:w="1183" w:type="dxa"/>
            <w:vAlign w:val="center"/>
          </w:tcPr>
          <w:p w14:paraId="0BB8CF0D">
            <w:pPr>
              <w:pageBreakBefore w:val="0"/>
              <w:wordWrap w:val="0"/>
              <w:topLinePunct w:val="0"/>
              <w:bidi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产品名称</w:t>
            </w:r>
          </w:p>
        </w:tc>
        <w:tc>
          <w:tcPr>
            <w:tcW w:w="2985" w:type="dxa"/>
            <w:vAlign w:val="center"/>
          </w:tcPr>
          <w:p w14:paraId="3A458482">
            <w:pPr>
              <w:pageBreakBefore w:val="0"/>
              <w:wordWrap w:val="0"/>
              <w:topLinePunct w:val="0"/>
              <w:bidi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招标文件技术参数及性能要求</w:t>
            </w:r>
          </w:p>
        </w:tc>
        <w:tc>
          <w:tcPr>
            <w:tcW w:w="2954" w:type="dxa"/>
            <w:vAlign w:val="center"/>
          </w:tcPr>
          <w:p w14:paraId="711B8A55">
            <w:pPr>
              <w:pageBreakBefore w:val="0"/>
              <w:wordWrap w:val="0"/>
              <w:topLinePunct w:val="0"/>
              <w:bidi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投标人响应的技术参数及性能</w:t>
            </w:r>
          </w:p>
        </w:tc>
        <w:tc>
          <w:tcPr>
            <w:tcW w:w="844" w:type="dxa"/>
            <w:vAlign w:val="center"/>
          </w:tcPr>
          <w:p w14:paraId="319B4AC8">
            <w:pPr>
              <w:pageBreakBefore w:val="0"/>
              <w:wordWrap w:val="0"/>
              <w:topLinePunct w:val="0"/>
              <w:bidi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偏离情况</w:t>
            </w:r>
          </w:p>
        </w:tc>
        <w:tc>
          <w:tcPr>
            <w:tcW w:w="1371" w:type="dxa"/>
            <w:vAlign w:val="center"/>
          </w:tcPr>
          <w:p w14:paraId="40724907">
            <w:pPr>
              <w:pageBreakBefore w:val="0"/>
              <w:wordWrap w:val="0"/>
              <w:topLinePunct w:val="0"/>
              <w:bidi w:val="0"/>
              <w:spacing w:line="360" w:lineRule="auto"/>
              <w:jc w:val="center"/>
              <w:rPr>
                <w:rFonts w:hint="eastAsia" w:ascii="仿宋" w:hAnsi="仿宋" w:eastAsia="仿宋" w:cs="仿宋"/>
                <w:szCs w:val="21"/>
                <w:highlight w:val="none"/>
              </w:rPr>
            </w:pPr>
            <w:r>
              <w:rPr>
                <w:rFonts w:hint="eastAsia" w:ascii="仿宋" w:hAnsi="仿宋" w:eastAsia="仿宋" w:cs="仿宋"/>
                <w:szCs w:val="21"/>
                <w:highlight w:val="none"/>
              </w:rPr>
              <w:t>技术要求支持资料索引</w:t>
            </w:r>
          </w:p>
        </w:tc>
      </w:tr>
      <w:tr w14:paraId="27CA6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trPr>
        <w:tc>
          <w:tcPr>
            <w:tcW w:w="507" w:type="dxa"/>
            <w:vAlign w:val="center"/>
          </w:tcPr>
          <w:p w14:paraId="11BBCEBE">
            <w:pPr>
              <w:pageBreakBefore w:val="0"/>
              <w:widowControl/>
              <w:topLinePunct w:val="0"/>
              <w:bidi w:val="0"/>
              <w:spacing w:line="360" w:lineRule="auto"/>
              <w:jc w:val="center"/>
              <w:textAlignment w:val="center"/>
              <w:rPr>
                <w:rFonts w:hint="eastAsia" w:ascii="仿宋" w:hAnsi="仿宋" w:eastAsia="仿宋" w:cs="仿宋"/>
                <w:szCs w:val="21"/>
                <w:highlight w:val="none"/>
              </w:rPr>
            </w:pPr>
          </w:p>
        </w:tc>
        <w:tc>
          <w:tcPr>
            <w:tcW w:w="1183" w:type="dxa"/>
            <w:vAlign w:val="center"/>
          </w:tcPr>
          <w:p w14:paraId="4009E1B9">
            <w:pPr>
              <w:pageBreakBefore w:val="0"/>
              <w:widowControl/>
              <w:topLinePunct w:val="0"/>
              <w:bidi w:val="0"/>
              <w:spacing w:line="360" w:lineRule="auto"/>
              <w:jc w:val="center"/>
              <w:textAlignment w:val="center"/>
              <w:rPr>
                <w:rFonts w:hint="eastAsia" w:ascii="仿宋" w:hAnsi="仿宋" w:eastAsia="仿宋" w:cs="仿宋"/>
                <w:kern w:val="0"/>
                <w:szCs w:val="21"/>
                <w:highlight w:val="none"/>
              </w:rPr>
            </w:pPr>
          </w:p>
        </w:tc>
        <w:tc>
          <w:tcPr>
            <w:tcW w:w="2985" w:type="dxa"/>
            <w:vAlign w:val="center"/>
          </w:tcPr>
          <w:p w14:paraId="4016D06A">
            <w:pPr>
              <w:pageBreakBefore w:val="0"/>
              <w:widowControl/>
              <w:topLinePunct w:val="0"/>
              <w:bidi w:val="0"/>
              <w:spacing w:line="360" w:lineRule="auto"/>
              <w:jc w:val="left"/>
              <w:textAlignment w:val="center"/>
              <w:rPr>
                <w:rFonts w:hint="eastAsia" w:ascii="仿宋" w:hAnsi="仿宋" w:eastAsia="仿宋" w:cs="仿宋"/>
                <w:kern w:val="0"/>
                <w:szCs w:val="21"/>
                <w:highlight w:val="none"/>
              </w:rPr>
            </w:pPr>
          </w:p>
        </w:tc>
        <w:tc>
          <w:tcPr>
            <w:tcW w:w="2954" w:type="dxa"/>
            <w:vAlign w:val="center"/>
          </w:tcPr>
          <w:p w14:paraId="2032F90A">
            <w:pPr>
              <w:pageBreakBefore w:val="0"/>
              <w:wordWrap w:val="0"/>
              <w:topLinePunct w:val="0"/>
              <w:bidi w:val="0"/>
              <w:spacing w:line="360" w:lineRule="auto"/>
              <w:jc w:val="center"/>
              <w:rPr>
                <w:rFonts w:hint="eastAsia" w:ascii="仿宋" w:hAnsi="仿宋" w:eastAsia="仿宋" w:cs="仿宋"/>
                <w:szCs w:val="21"/>
                <w:highlight w:val="none"/>
              </w:rPr>
            </w:pPr>
          </w:p>
        </w:tc>
        <w:tc>
          <w:tcPr>
            <w:tcW w:w="844" w:type="dxa"/>
            <w:vAlign w:val="center"/>
          </w:tcPr>
          <w:p w14:paraId="12B9F550">
            <w:pPr>
              <w:pageBreakBefore w:val="0"/>
              <w:wordWrap w:val="0"/>
              <w:topLinePunct w:val="0"/>
              <w:bidi w:val="0"/>
              <w:spacing w:line="360" w:lineRule="auto"/>
              <w:jc w:val="center"/>
              <w:rPr>
                <w:rFonts w:hint="eastAsia" w:ascii="仿宋" w:hAnsi="仿宋" w:eastAsia="仿宋" w:cs="仿宋"/>
                <w:szCs w:val="21"/>
                <w:highlight w:val="none"/>
              </w:rPr>
            </w:pPr>
          </w:p>
        </w:tc>
        <w:tc>
          <w:tcPr>
            <w:tcW w:w="1371" w:type="dxa"/>
            <w:vAlign w:val="center"/>
          </w:tcPr>
          <w:p w14:paraId="35D37633">
            <w:pPr>
              <w:pageBreakBefore w:val="0"/>
              <w:wordWrap w:val="0"/>
              <w:topLinePunct w:val="0"/>
              <w:bidi w:val="0"/>
              <w:spacing w:line="360" w:lineRule="auto"/>
              <w:jc w:val="center"/>
              <w:rPr>
                <w:rFonts w:hint="eastAsia" w:ascii="仿宋" w:hAnsi="仿宋" w:eastAsia="仿宋" w:cs="仿宋"/>
                <w:szCs w:val="21"/>
                <w:highlight w:val="none"/>
              </w:rPr>
            </w:pPr>
          </w:p>
        </w:tc>
      </w:tr>
      <w:tr w14:paraId="7C0A1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trPr>
        <w:tc>
          <w:tcPr>
            <w:tcW w:w="507" w:type="dxa"/>
            <w:vAlign w:val="center"/>
          </w:tcPr>
          <w:p w14:paraId="6B7D315B">
            <w:pPr>
              <w:pageBreakBefore w:val="0"/>
              <w:widowControl/>
              <w:topLinePunct w:val="0"/>
              <w:bidi w:val="0"/>
              <w:spacing w:line="360" w:lineRule="auto"/>
              <w:jc w:val="center"/>
              <w:textAlignment w:val="center"/>
              <w:rPr>
                <w:rFonts w:hint="eastAsia" w:ascii="仿宋" w:hAnsi="仿宋" w:eastAsia="仿宋" w:cs="仿宋"/>
                <w:szCs w:val="21"/>
                <w:highlight w:val="none"/>
              </w:rPr>
            </w:pPr>
          </w:p>
        </w:tc>
        <w:tc>
          <w:tcPr>
            <w:tcW w:w="1183" w:type="dxa"/>
            <w:vAlign w:val="center"/>
          </w:tcPr>
          <w:p w14:paraId="70E55F60">
            <w:pPr>
              <w:pageBreakBefore w:val="0"/>
              <w:widowControl/>
              <w:topLinePunct w:val="0"/>
              <w:bidi w:val="0"/>
              <w:spacing w:line="360" w:lineRule="auto"/>
              <w:jc w:val="center"/>
              <w:textAlignment w:val="center"/>
              <w:rPr>
                <w:rFonts w:hint="eastAsia" w:ascii="仿宋" w:hAnsi="仿宋" w:eastAsia="仿宋" w:cs="仿宋"/>
                <w:kern w:val="0"/>
                <w:szCs w:val="21"/>
                <w:highlight w:val="none"/>
              </w:rPr>
            </w:pPr>
          </w:p>
        </w:tc>
        <w:tc>
          <w:tcPr>
            <w:tcW w:w="2985" w:type="dxa"/>
            <w:vAlign w:val="center"/>
          </w:tcPr>
          <w:p w14:paraId="65FE2D50">
            <w:pPr>
              <w:pageBreakBefore w:val="0"/>
              <w:topLinePunct w:val="0"/>
              <w:bidi w:val="0"/>
              <w:spacing w:line="360" w:lineRule="auto"/>
              <w:jc w:val="left"/>
              <w:rPr>
                <w:rFonts w:hint="eastAsia" w:ascii="仿宋" w:hAnsi="仿宋" w:eastAsia="仿宋" w:cs="仿宋"/>
                <w:kern w:val="0"/>
                <w:szCs w:val="21"/>
                <w:highlight w:val="none"/>
              </w:rPr>
            </w:pPr>
          </w:p>
        </w:tc>
        <w:tc>
          <w:tcPr>
            <w:tcW w:w="2954" w:type="dxa"/>
            <w:vAlign w:val="center"/>
          </w:tcPr>
          <w:p w14:paraId="2455EA12">
            <w:pPr>
              <w:pageBreakBefore w:val="0"/>
              <w:wordWrap w:val="0"/>
              <w:topLinePunct w:val="0"/>
              <w:bidi w:val="0"/>
              <w:spacing w:line="360" w:lineRule="auto"/>
              <w:jc w:val="center"/>
              <w:rPr>
                <w:rFonts w:hint="eastAsia" w:ascii="仿宋" w:hAnsi="仿宋" w:eastAsia="仿宋" w:cs="仿宋"/>
                <w:szCs w:val="21"/>
                <w:highlight w:val="none"/>
              </w:rPr>
            </w:pPr>
          </w:p>
        </w:tc>
        <w:tc>
          <w:tcPr>
            <w:tcW w:w="844" w:type="dxa"/>
            <w:vAlign w:val="center"/>
          </w:tcPr>
          <w:p w14:paraId="1AB77DAF">
            <w:pPr>
              <w:pageBreakBefore w:val="0"/>
              <w:wordWrap w:val="0"/>
              <w:topLinePunct w:val="0"/>
              <w:bidi w:val="0"/>
              <w:spacing w:line="360" w:lineRule="auto"/>
              <w:jc w:val="center"/>
              <w:rPr>
                <w:rFonts w:hint="eastAsia" w:ascii="仿宋" w:hAnsi="仿宋" w:eastAsia="仿宋" w:cs="仿宋"/>
                <w:szCs w:val="21"/>
                <w:highlight w:val="none"/>
              </w:rPr>
            </w:pPr>
          </w:p>
        </w:tc>
        <w:tc>
          <w:tcPr>
            <w:tcW w:w="1371" w:type="dxa"/>
            <w:vAlign w:val="center"/>
          </w:tcPr>
          <w:p w14:paraId="6D29BE73">
            <w:pPr>
              <w:pageBreakBefore w:val="0"/>
              <w:wordWrap w:val="0"/>
              <w:topLinePunct w:val="0"/>
              <w:bidi w:val="0"/>
              <w:spacing w:line="360" w:lineRule="auto"/>
              <w:jc w:val="center"/>
              <w:rPr>
                <w:rFonts w:hint="eastAsia" w:ascii="仿宋" w:hAnsi="仿宋" w:eastAsia="仿宋" w:cs="仿宋"/>
                <w:szCs w:val="21"/>
                <w:highlight w:val="none"/>
              </w:rPr>
            </w:pPr>
          </w:p>
        </w:tc>
      </w:tr>
      <w:tr w14:paraId="6880D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trPr>
        <w:tc>
          <w:tcPr>
            <w:tcW w:w="507" w:type="dxa"/>
            <w:vAlign w:val="center"/>
          </w:tcPr>
          <w:p w14:paraId="6413E72E">
            <w:pPr>
              <w:pageBreakBefore w:val="0"/>
              <w:widowControl/>
              <w:topLinePunct w:val="0"/>
              <w:bidi w:val="0"/>
              <w:spacing w:line="360" w:lineRule="auto"/>
              <w:jc w:val="center"/>
              <w:textAlignment w:val="center"/>
              <w:rPr>
                <w:rFonts w:hint="eastAsia" w:ascii="仿宋" w:hAnsi="仿宋" w:eastAsia="仿宋" w:cs="仿宋"/>
                <w:szCs w:val="21"/>
                <w:highlight w:val="none"/>
              </w:rPr>
            </w:pPr>
          </w:p>
        </w:tc>
        <w:tc>
          <w:tcPr>
            <w:tcW w:w="1183" w:type="dxa"/>
            <w:vAlign w:val="center"/>
          </w:tcPr>
          <w:p w14:paraId="37E828ED">
            <w:pPr>
              <w:pageBreakBefore w:val="0"/>
              <w:widowControl/>
              <w:topLinePunct w:val="0"/>
              <w:bidi w:val="0"/>
              <w:spacing w:line="360" w:lineRule="auto"/>
              <w:jc w:val="center"/>
              <w:textAlignment w:val="center"/>
              <w:rPr>
                <w:rFonts w:hint="eastAsia" w:ascii="仿宋" w:hAnsi="仿宋" w:eastAsia="仿宋" w:cs="仿宋"/>
                <w:kern w:val="0"/>
                <w:szCs w:val="21"/>
                <w:highlight w:val="none"/>
              </w:rPr>
            </w:pPr>
          </w:p>
        </w:tc>
        <w:tc>
          <w:tcPr>
            <w:tcW w:w="2985" w:type="dxa"/>
            <w:vAlign w:val="center"/>
          </w:tcPr>
          <w:p w14:paraId="7E6CAF94">
            <w:pPr>
              <w:pageBreakBefore w:val="0"/>
              <w:topLinePunct w:val="0"/>
              <w:bidi w:val="0"/>
              <w:spacing w:line="360" w:lineRule="auto"/>
              <w:jc w:val="left"/>
              <w:rPr>
                <w:rFonts w:hint="eastAsia" w:ascii="仿宋" w:hAnsi="仿宋" w:eastAsia="仿宋" w:cs="仿宋"/>
                <w:kern w:val="0"/>
                <w:szCs w:val="21"/>
                <w:highlight w:val="none"/>
              </w:rPr>
            </w:pPr>
          </w:p>
        </w:tc>
        <w:tc>
          <w:tcPr>
            <w:tcW w:w="2954" w:type="dxa"/>
            <w:vAlign w:val="center"/>
          </w:tcPr>
          <w:p w14:paraId="71B8CEAF">
            <w:pPr>
              <w:pageBreakBefore w:val="0"/>
              <w:wordWrap w:val="0"/>
              <w:topLinePunct w:val="0"/>
              <w:bidi w:val="0"/>
              <w:spacing w:line="360" w:lineRule="auto"/>
              <w:jc w:val="center"/>
              <w:rPr>
                <w:rFonts w:hint="eastAsia" w:ascii="仿宋" w:hAnsi="仿宋" w:eastAsia="仿宋" w:cs="仿宋"/>
                <w:szCs w:val="21"/>
                <w:highlight w:val="none"/>
              </w:rPr>
            </w:pPr>
          </w:p>
        </w:tc>
        <w:tc>
          <w:tcPr>
            <w:tcW w:w="844" w:type="dxa"/>
            <w:vAlign w:val="center"/>
          </w:tcPr>
          <w:p w14:paraId="708CBB05">
            <w:pPr>
              <w:pageBreakBefore w:val="0"/>
              <w:wordWrap w:val="0"/>
              <w:topLinePunct w:val="0"/>
              <w:bidi w:val="0"/>
              <w:spacing w:line="360" w:lineRule="auto"/>
              <w:jc w:val="center"/>
              <w:rPr>
                <w:rFonts w:hint="eastAsia" w:ascii="仿宋" w:hAnsi="仿宋" w:eastAsia="仿宋" w:cs="仿宋"/>
                <w:szCs w:val="21"/>
                <w:highlight w:val="none"/>
              </w:rPr>
            </w:pPr>
          </w:p>
        </w:tc>
        <w:tc>
          <w:tcPr>
            <w:tcW w:w="1371" w:type="dxa"/>
            <w:vAlign w:val="center"/>
          </w:tcPr>
          <w:p w14:paraId="3E65CC97">
            <w:pPr>
              <w:pageBreakBefore w:val="0"/>
              <w:wordWrap w:val="0"/>
              <w:topLinePunct w:val="0"/>
              <w:bidi w:val="0"/>
              <w:spacing w:line="360" w:lineRule="auto"/>
              <w:jc w:val="center"/>
              <w:rPr>
                <w:rFonts w:hint="eastAsia" w:ascii="仿宋" w:hAnsi="仿宋" w:eastAsia="仿宋" w:cs="仿宋"/>
                <w:szCs w:val="21"/>
                <w:highlight w:val="none"/>
              </w:rPr>
            </w:pPr>
          </w:p>
        </w:tc>
      </w:tr>
      <w:tr w14:paraId="133EA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trPr>
        <w:tc>
          <w:tcPr>
            <w:tcW w:w="507" w:type="dxa"/>
            <w:vAlign w:val="center"/>
          </w:tcPr>
          <w:p w14:paraId="408D56B4">
            <w:pPr>
              <w:pageBreakBefore w:val="0"/>
              <w:widowControl/>
              <w:topLinePunct w:val="0"/>
              <w:bidi w:val="0"/>
              <w:spacing w:line="360" w:lineRule="auto"/>
              <w:jc w:val="center"/>
              <w:textAlignment w:val="center"/>
              <w:rPr>
                <w:rFonts w:hint="eastAsia" w:ascii="仿宋" w:hAnsi="仿宋" w:eastAsia="仿宋" w:cs="仿宋"/>
                <w:szCs w:val="21"/>
                <w:highlight w:val="none"/>
              </w:rPr>
            </w:pPr>
          </w:p>
        </w:tc>
        <w:tc>
          <w:tcPr>
            <w:tcW w:w="1183" w:type="dxa"/>
            <w:vAlign w:val="center"/>
          </w:tcPr>
          <w:p w14:paraId="4DB75E1A">
            <w:pPr>
              <w:pageBreakBefore w:val="0"/>
              <w:widowControl/>
              <w:topLinePunct w:val="0"/>
              <w:bidi w:val="0"/>
              <w:spacing w:line="360" w:lineRule="auto"/>
              <w:jc w:val="center"/>
              <w:textAlignment w:val="center"/>
              <w:rPr>
                <w:rFonts w:hint="eastAsia" w:ascii="仿宋" w:hAnsi="仿宋" w:eastAsia="仿宋" w:cs="仿宋"/>
                <w:kern w:val="0"/>
                <w:szCs w:val="21"/>
                <w:highlight w:val="none"/>
              </w:rPr>
            </w:pPr>
          </w:p>
        </w:tc>
        <w:tc>
          <w:tcPr>
            <w:tcW w:w="2985" w:type="dxa"/>
            <w:vAlign w:val="center"/>
          </w:tcPr>
          <w:p w14:paraId="24DAEC02">
            <w:pPr>
              <w:pageBreakBefore w:val="0"/>
              <w:widowControl/>
              <w:topLinePunct w:val="0"/>
              <w:bidi w:val="0"/>
              <w:spacing w:line="360" w:lineRule="auto"/>
              <w:jc w:val="left"/>
              <w:textAlignment w:val="center"/>
              <w:rPr>
                <w:rFonts w:hint="eastAsia" w:ascii="仿宋" w:hAnsi="仿宋" w:eastAsia="仿宋" w:cs="仿宋"/>
                <w:kern w:val="0"/>
                <w:szCs w:val="21"/>
                <w:highlight w:val="none"/>
              </w:rPr>
            </w:pPr>
          </w:p>
        </w:tc>
        <w:tc>
          <w:tcPr>
            <w:tcW w:w="2954" w:type="dxa"/>
            <w:vAlign w:val="center"/>
          </w:tcPr>
          <w:p w14:paraId="6BF92C8A">
            <w:pPr>
              <w:pageBreakBefore w:val="0"/>
              <w:wordWrap w:val="0"/>
              <w:topLinePunct w:val="0"/>
              <w:bidi w:val="0"/>
              <w:spacing w:line="360" w:lineRule="auto"/>
              <w:jc w:val="center"/>
              <w:rPr>
                <w:rFonts w:hint="eastAsia" w:ascii="仿宋" w:hAnsi="仿宋" w:eastAsia="仿宋" w:cs="仿宋"/>
                <w:szCs w:val="21"/>
                <w:highlight w:val="none"/>
              </w:rPr>
            </w:pPr>
          </w:p>
        </w:tc>
        <w:tc>
          <w:tcPr>
            <w:tcW w:w="844" w:type="dxa"/>
            <w:vAlign w:val="center"/>
          </w:tcPr>
          <w:p w14:paraId="18BB1006">
            <w:pPr>
              <w:pageBreakBefore w:val="0"/>
              <w:wordWrap w:val="0"/>
              <w:topLinePunct w:val="0"/>
              <w:bidi w:val="0"/>
              <w:spacing w:line="360" w:lineRule="auto"/>
              <w:jc w:val="center"/>
              <w:rPr>
                <w:rFonts w:hint="eastAsia" w:ascii="仿宋" w:hAnsi="仿宋" w:eastAsia="仿宋" w:cs="仿宋"/>
                <w:szCs w:val="21"/>
                <w:highlight w:val="none"/>
              </w:rPr>
            </w:pPr>
          </w:p>
        </w:tc>
        <w:tc>
          <w:tcPr>
            <w:tcW w:w="1371" w:type="dxa"/>
            <w:vAlign w:val="center"/>
          </w:tcPr>
          <w:p w14:paraId="36D4A849">
            <w:pPr>
              <w:pageBreakBefore w:val="0"/>
              <w:wordWrap w:val="0"/>
              <w:topLinePunct w:val="0"/>
              <w:bidi w:val="0"/>
              <w:spacing w:line="360" w:lineRule="auto"/>
              <w:jc w:val="center"/>
              <w:rPr>
                <w:rFonts w:hint="eastAsia" w:ascii="仿宋" w:hAnsi="仿宋" w:eastAsia="仿宋" w:cs="仿宋"/>
                <w:szCs w:val="21"/>
                <w:highlight w:val="none"/>
              </w:rPr>
            </w:pPr>
          </w:p>
        </w:tc>
      </w:tr>
      <w:tr w14:paraId="43AFB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trPr>
        <w:tc>
          <w:tcPr>
            <w:tcW w:w="507" w:type="dxa"/>
            <w:vAlign w:val="center"/>
          </w:tcPr>
          <w:p w14:paraId="12FC5F9D">
            <w:pPr>
              <w:pageBreakBefore w:val="0"/>
              <w:widowControl/>
              <w:topLinePunct w:val="0"/>
              <w:bidi w:val="0"/>
              <w:spacing w:line="360" w:lineRule="auto"/>
              <w:jc w:val="center"/>
              <w:textAlignment w:val="center"/>
              <w:rPr>
                <w:rFonts w:hint="eastAsia" w:ascii="仿宋" w:hAnsi="仿宋" w:eastAsia="仿宋" w:cs="仿宋"/>
                <w:szCs w:val="21"/>
                <w:highlight w:val="none"/>
              </w:rPr>
            </w:pPr>
          </w:p>
        </w:tc>
        <w:tc>
          <w:tcPr>
            <w:tcW w:w="1183" w:type="dxa"/>
            <w:vAlign w:val="center"/>
          </w:tcPr>
          <w:p w14:paraId="0473A4E4">
            <w:pPr>
              <w:pageBreakBefore w:val="0"/>
              <w:widowControl/>
              <w:topLinePunct w:val="0"/>
              <w:bidi w:val="0"/>
              <w:spacing w:line="360" w:lineRule="auto"/>
              <w:jc w:val="center"/>
              <w:textAlignment w:val="center"/>
              <w:rPr>
                <w:rFonts w:hint="eastAsia" w:ascii="仿宋" w:hAnsi="仿宋" w:eastAsia="仿宋" w:cs="仿宋"/>
                <w:kern w:val="0"/>
                <w:szCs w:val="21"/>
                <w:highlight w:val="none"/>
              </w:rPr>
            </w:pPr>
          </w:p>
        </w:tc>
        <w:tc>
          <w:tcPr>
            <w:tcW w:w="2985" w:type="dxa"/>
            <w:vAlign w:val="center"/>
          </w:tcPr>
          <w:p w14:paraId="0288D841">
            <w:pPr>
              <w:pageBreakBefore w:val="0"/>
              <w:widowControl/>
              <w:topLinePunct w:val="0"/>
              <w:bidi w:val="0"/>
              <w:spacing w:line="360" w:lineRule="auto"/>
              <w:jc w:val="left"/>
              <w:textAlignment w:val="center"/>
              <w:rPr>
                <w:rFonts w:hint="eastAsia" w:ascii="仿宋" w:hAnsi="仿宋" w:eastAsia="仿宋" w:cs="仿宋"/>
                <w:kern w:val="0"/>
                <w:szCs w:val="21"/>
                <w:highlight w:val="none"/>
              </w:rPr>
            </w:pPr>
          </w:p>
        </w:tc>
        <w:tc>
          <w:tcPr>
            <w:tcW w:w="2954" w:type="dxa"/>
            <w:vAlign w:val="center"/>
          </w:tcPr>
          <w:p w14:paraId="5640A62B">
            <w:pPr>
              <w:pageBreakBefore w:val="0"/>
              <w:wordWrap w:val="0"/>
              <w:topLinePunct w:val="0"/>
              <w:bidi w:val="0"/>
              <w:spacing w:line="360" w:lineRule="auto"/>
              <w:jc w:val="center"/>
              <w:rPr>
                <w:rFonts w:hint="eastAsia" w:ascii="仿宋" w:hAnsi="仿宋" w:eastAsia="仿宋" w:cs="仿宋"/>
                <w:szCs w:val="21"/>
                <w:highlight w:val="none"/>
              </w:rPr>
            </w:pPr>
          </w:p>
        </w:tc>
        <w:tc>
          <w:tcPr>
            <w:tcW w:w="844" w:type="dxa"/>
            <w:vAlign w:val="center"/>
          </w:tcPr>
          <w:p w14:paraId="78EA5124">
            <w:pPr>
              <w:pageBreakBefore w:val="0"/>
              <w:wordWrap w:val="0"/>
              <w:topLinePunct w:val="0"/>
              <w:bidi w:val="0"/>
              <w:spacing w:line="360" w:lineRule="auto"/>
              <w:jc w:val="center"/>
              <w:rPr>
                <w:rFonts w:hint="eastAsia" w:ascii="仿宋" w:hAnsi="仿宋" w:eastAsia="仿宋" w:cs="仿宋"/>
                <w:szCs w:val="21"/>
                <w:highlight w:val="none"/>
              </w:rPr>
            </w:pPr>
          </w:p>
        </w:tc>
        <w:tc>
          <w:tcPr>
            <w:tcW w:w="1371" w:type="dxa"/>
            <w:vAlign w:val="center"/>
          </w:tcPr>
          <w:p w14:paraId="379ACF10">
            <w:pPr>
              <w:pageBreakBefore w:val="0"/>
              <w:wordWrap w:val="0"/>
              <w:topLinePunct w:val="0"/>
              <w:bidi w:val="0"/>
              <w:spacing w:line="360" w:lineRule="auto"/>
              <w:jc w:val="center"/>
              <w:rPr>
                <w:rFonts w:hint="eastAsia" w:ascii="仿宋" w:hAnsi="仿宋" w:eastAsia="仿宋" w:cs="仿宋"/>
                <w:szCs w:val="21"/>
                <w:highlight w:val="none"/>
              </w:rPr>
            </w:pPr>
          </w:p>
        </w:tc>
      </w:tr>
      <w:tr w14:paraId="657C8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trPr>
        <w:tc>
          <w:tcPr>
            <w:tcW w:w="507" w:type="dxa"/>
            <w:vAlign w:val="center"/>
          </w:tcPr>
          <w:p w14:paraId="0C0B8314">
            <w:pPr>
              <w:pageBreakBefore w:val="0"/>
              <w:widowControl/>
              <w:topLinePunct w:val="0"/>
              <w:bidi w:val="0"/>
              <w:spacing w:line="360" w:lineRule="auto"/>
              <w:jc w:val="center"/>
              <w:textAlignment w:val="center"/>
              <w:rPr>
                <w:rFonts w:hint="eastAsia" w:ascii="仿宋" w:hAnsi="仿宋" w:eastAsia="仿宋" w:cs="仿宋"/>
                <w:szCs w:val="21"/>
                <w:highlight w:val="none"/>
              </w:rPr>
            </w:pPr>
          </w:p>
        </w:tc>
        <w:tc>
          <w:tcPr>
            <w:tcW w:w="1183" w:type="dxa"/>
            <w:vAlign w:val="center"/>
          </w:tcPr>
          <w:p w14:paraId="100ABC19">
            <w:pPr>
              <w:pageBreakBefore w:val="0"/>
              <w:widowControl/>
              <w:topLinePunct w:val="0"/>
              <w:bidi w:val="0"/>
              <w:spacing w:line="360" w:lineRule="auto"/>
              <w:jc w:val="center"/>
              <w:textAlignment w:val="center"/>
              <w:rPr>
                <w:rFonts w:hint="eastAsia" w:ascii="仿宋" w:hAnsi="仿宋" w:eastAsia="仿宋" w:cs="仿宋"/>
                <w:kern w:val="0"/>
                <w:szCs w:val="21"/>
                <w:highlight w:val="none"/>
              </w:rPr>
            </w:pPr>
          </w:p>
        </w:tc>
        <w:tc>
          <w:tcPr>
            <w:tcW w:w="2985" w:type="dxa"/>
            <w:vAlign w:val="center"/>
          </w:tcPr>
          <w:p w14:paraId="68119EA2">
            <w:pPr>
              <w:pageBreakBefore w:val="0"/>
              <w:widowControl/>
              <w:topLinePunct w:val="0"/>
              <w:bidi w:val="0"/>
              <w:spacing w:line="360" w:lineRule="auto"/>
              <w:jc w:val="left"/>
              <w:textAlignment w:val="center"/>
              <w:rPr>
                <w:rFonts w:hint="eastAsia" w:ascii="仿宋" w:hAnsi="仿宋" w:eastAsia="仿宋" w:cs="仿宋"/>
                <w:kern w:val="0"/>
                <w:szCs w:val="21"/>
                <w:highlight w:val="none"/>
              </w:rPr>
            </w:pPr>
          </w:p>
        </w:tc>
        <w:tc>
          <w:tcPr>
            <w:tcW w:w="2954" w:type="dxa"/>
            <w:vAlign w:val="center"/>
          </w:tcPr>
          <w:p w14:paraId="2E4206DD">
            <w:pPr>
              <w:pageBreakBefore w:val="0"/>
              <w:wordWrap w:val="0"/>
              <w:topLinePunct w:val="0"/>
              <w:bidi w:val="0"/>
              <w:spacing w:line="360" w:lineRule="auto"/>
              <w:jc w:val="center"/>
              <w:rPr>
                <w:rFonts w:hint="eastAsia" w:ascii="仿宋" w:hAnsi="仿宋" w:eastAsia="仿宋" w:cs="仿宋"/>
                <w:szCs w:val="21"/>
                <w:highlight w:val="none"/>
              </w:rPr>
            </w:pPr>
          </w:p>
        </w:tc>
        <w:tc>
          <w:tcPr>
            <w:tcW w:w="844" w:type="dxa"/>
            <w:vAlign w:val="center"/>
          </w:tcPr>
          <w:p w14:paraId="36F130E6">
            <w:pPr>
              <w:pageBreakBefore w:val="0"/>
              <w:wordWrap w:val="0"/>
              <w:topLinePunct w:val="0"/>
              <w:bidi w:val="0"/>
              <w:spacing w:line="360" w:lineRule="auto"/>
              <w:jc w:val="center"/>
              <w:rPr>
                <w:rFonts w:hint="eastAsia" w:ascii="仿宋" w:hAnsi="仿宋" w:eastAsia="仿宋" w:cs="仿宋"/>
                <w:szCs w:val="21"/>
                <w:highlight w:val="none"/>
              </w:rPr>
            </w:pPr>
          </w:p>
        </w:tc>
        <w:tc>
          <w:tcPr>
            <w:tcW w:w="1371" w:type="dxa"/>
            <w:vAlign w:val="center"/>
          </w:tcPr>
          <w:p w14:paraId="174EF385">
            <w:pPr>
              <w:pageBreakBefore w:val="0"/>
              <w:wordWrap w:val="0"/>
              <w:topLinePunct w:val="0"/>
              <w:bidi w:val="0"/>
              <w:spacing w:line="360" w:lineRule="auto"/>
              <w:jc w:val="center"/>
              <w:rPr>
                <w:rFonts w:hint="eastAsia" w:ascii="仿宋" w:hAnsi="仿宋" w:eastAsia="仿宋" w:cs="仿宋"/>
                <w:szCs w:val="21"/>
                <w:highlight w:val="none"/>
              </w:rPr>
            </w:pPr>
          </w:p>
        </w:tc>
      </w:tr>
    </w:tbl>
    <w:p w14:paraId="3C40C90F">
      <w:pPr>
        <w:pageBreakBefore w:val="0"/>
        <w:wordWrap w:val="0"/>
        <w:topLinePunct w:val="0"/>
        <w:bidi w:val="0"/>
        <w:spacing w:line="360" w:lineRule="auto"/>
        <w:ind w:firstLine="2" w:firstLineChars="1"/>
        <w:rPr>
          <w:rFonts w:hint="eastAsia" w:ascii="仿宋" w:hAnsi="仿宋" w:eastAsia="仿宋" w:cs="仿宋"/>
          <w:sz w:val="24"/>
          <w:highlight w:val="none"/>
        </w:rPr>
      </w:pPr>
      <w:r>
        <w:rPr>
          <w:rFonts w:hint="eastAsia" w:ascii="仿宋" w:hAnsi="仿宋" w:eastAsia="仿宋" w:cs="仿宋"/>
          <w:sz w:val="24"/>
          <w:highlight w:val="none"/>
        </w:rPr>
        <w:t>投标人：</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w:t>
      </w:r>
      <w:r>
        <w:rPr>
          <w:rFonts w:hint="eastAsia" w:ascii="仿宋" w:hAnsi="仿宋" w:eastAsia="仿宋" w:cs="仿宋"/>
          <w:sz w:val="24"/>
          <w:highlight w:val="none"/>
          <w:lang w:eastAsia="zh-CN"/>
        </w:rPr>
        <w:t>盖单位公章</w:t>
      </w:r>
      <w:r>
        <w:rPr>
          <w:rFonts w:hint="eastAsia" w:ascii="仿宋" w:hAnsi="仿宋" w:eastAsia="仿宋" w:cs="仿宋"/>
          <w:sz w:val="24"/>
          <w:highlight w:val="none"/>
        </w:rPr>
        <w:t>）</w:t>
      </w:r>
    </w:p>
    <w:p w14:paraId="2A4B0CD5">
      <w:pPr>
        <w:pageBreakBefore w:val="0"/>
        <w:wordWrap w:val="0"/>
        <w:topLinePunct w:val="0"/>
        <w:bidi w:val="0"/>
        <w:spacing w:line="360" w:lineRule="auto"/>
        <w:ind w:firstLine="2" w:firstLineChars="1"/>
        <w:rPr>
          <w:rFonts w:hint="eastAsia" w:ascii="仿宋" w:hAnsi="仿宋" w:eastAsia="仿宋" w:cs="仿宋"/>
          <w:sz w:val="24"/>
          <w:highlight w:val="none"/>
        </w:rPr>
      </w:pPr>
      <w:r>
        <w:rPr>
          <w:rFonts w:hint="eastAsia" w:ascii="仿宋" w:hAnsi="仿宋" w:eastAsia="仿宋" w:cs="仿宋"/>
          <w:sz w:val="24"/>
          <w:highlight w:val="none"/>
        </w:rPr>
        <w:t>法定代表人或其委托代理人：</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w:t>
      </w:r>
      <w:r>
        <w:rPr>
          <w:rFonts w:hint="eastAsia" w:ascii="仿宋" w:hAnsi="仿宋" w:eastAsia="仿宋" w:cs="仿宋"/>
          <w:sz w:val="24"/>
          <w:highlight w:val="none"/>
          <w:lang w:eastAsia="zh-CN"/>
        </w:rPr>
        <w:t>签字或盖章</w:t>
      </w:r>
      <w:r>
        <w:rPr>
          <w:rFonts w:hint="eastAsia" w:ascii="仿宋" w:hAnsi="仿宋" w:eastAsia="仿宋" w:cs="仿宋"/>
          <w:sz w:val="24"/>
          <w:highlight w:val="none"/>
        </w:rPr>
        <w:t>）</w:t>
      </w:r>
    </w:p>
    <w:p w14:paraId="0D084DCC">
      <w:pPr>
        <w:pageBreakBefore w:val="0"/>
        <w:wordWrap w:val="0"/>
        <w:topLinePunct w:val="0"/>
        <w:bidi w:val="0"/>
        <w:spacing w:line="360" w:lineRule="auto"/>
        <w:ind w:firstLine="2" w:firstLineChars="1"/>
        <w:rPr>
          <w:rFonts w:hint="eastAsia" w:ascii="仿宋" w:hAnsi="仿宋" w:eastAsia="仿宋" w:cs="仿宋"/>
          <w:sz w:val="24"/>
          <w:highlight w:val="none"/>
        </w:rPr>
      </w:pP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年</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月</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日</w:t>
      </w:r>
    </w:p>
    <w:p w14:paraId="781C3C12">
      <w:pPr>
        <w:pStyle w:val="12"/>
        <w:pageBreakBefore w:val="0"/>
        <w:wordWrap w:val="0"/>
        <w:topLinePunct w:val="0"/>
        <w:bidi w:val="0"/>
        <w:spacing w:line="360" w:lineRule="auto"/>
        <w:rPr>
          <w:rFonts w:hint="eastAsia" w:ascii="仿宋" w:hAnsi="仿宋" w:eastAsia="仿宋" w:cs="仿宋"/>
          <w:b/>
          <w:sz w:val="24"/>
          <w:szCs w:val="24"/>
          <w:highlight w:val="none"/>
        </w:rPr>
      </w:pPr>
      <w:r>
        <w:rPr>
          <w:rFonts w:hint="eastAsia" w:ascii="仿宋" w:hAnsi="仿宋" w:eastAsia="仿宋" w:cs="仿宋"/>
          <w:b/>
          <w:sz w:val="24"/>
          <w:szCs w:val="24"/>
          <w:highlight w:val="none"/>
        </w:rPr>
        <w:t>表格填写说明：</w:t>
      </w:r>
    </w:p>
    <w:p w14:paraId="46B79B17">
      <w:pPr>
        <w:pStyle w:val="12"/>
        <w:pageBreakBefore w:val="0"/>
        <w:wordWrap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投标人应将支持该项技术要求响应的技术支持资料在投标文件中的索引（页码及条目号等）标注在“技术支持资料索引”一栏中。</w:t>
      </w:r>
    </w:p>
    <w:p w14:paraId="0444D04A">
      <w:pPr>
        <w:pStyle w:val="12"/>
        <w:pageBreakBefore w:val="0"/>
        <w:wordWrap w:val="0"/>
        <w:topLinePunct w:val="0"/>
        <w:bidi w:val="0"/>
        <w:spacing w:line="360" w:lineRule="auto"/>
        <w:rPr>
          <w:rFonts w:hint="eastAsia" w:ascii="仿宋" w:hAnsi="仿宋" w:eastAsia="仿宋" w:cs="仿宋"/>
          <w:sz w:val="24"/>
          <w:szCs w:val="24"/>
          <w:highlight w:val="none"/>
        </w:rPr>
      </w:pPr>
      <w:r>
        <w:rPr>
          <w:rFonts w:hint="eastAsia" w:ascii="仿宋" w:hAnsi="仿宋" w:eastAsia="仿宋" w:cs="仿宋"/>
          <w:sz w:val="24"/>
          <w:szCs w:val="24"/>
          <w:highlight w:val="none"/>
        </w:rPr>
        <w:t>第六章“采购需求”中的技术参数若招标文件中明确要求提供证明材料的须按要求提供证明材料，未明确要求的须在技术规格偏离表上应答，偏离情况应如实填写“正偏离”或“负偏离”或“无偏离”。</w:t>
      </w:r>
    </w:p>
    <w:p w14:paraId="32D11379">
      <w:pPr>
        <w:pageBreakBefore w:val="0"/>
        <w:topLinePunct w:val="0"/>
        <w:bidi w:val="0"/>
        <w:spacing w:line="360" w:lineRule="auto"/>
        <w:jc w:val="center"/>
        <w:rPr>
          <w:rFonts w:hint="eastAsia" w:ascii="仿宋" w:hAnsi="仿宋" w:eastAsia="仿宋" w:cs="仿宋"/>
          <w:b/>
          <w:bCs/>
          <w:sz w:val="28"/>
          <w:szCs w:val="28"/>
          <w:highlight w:val="none"/>
        </w:rPr>
      </w:pPr>
      <w:r>
        <w:rPr>
          <w:rFonts w:hint="eastAsia" w:ascii="仿宋" w:hAnsi="仿宋" w:eastAsia="仿宋" w:cs="仿宋"/>
          <w:highlight w:val="none"/>
        </w:rPr>
        <w:br w:type="page"/>
      </w:r>
      <w:r>
        <w:rPr>
          <w:rFonts w:hint="eastAsia" w:ascii="仿宋" w:hAnsi="仿宋" w:eastAsia="仿宋" w:cs="仿宋"/>
          <w:b/>
          <w:bCs/>
          <w:sz w:val="28"/>
          <w:szCs w:val="28"/>
          <w:highlight w:val="none"/>
        </w:rPr>
        <w:t>（2）技术参数及性能指标响应证明材料</w:t>
      </w:r>
    </w:p>
    <w:p w14:paraId="3AB8C17F">
      <w:pPr>
        <w:pageBreakBefore w:val="0"/>
        <w:topLinePunct w:val="0"/>
        <w:bidi w:val="0"/>
        <w:spacing w:line="360" w:lineRule="auto"/>
        <w:jc w:val="center"/>
        <w:rPr>
          <w:rFonts w:hint="eastAsia" w:ascii="仿宋" w:hAnsi="仿宋" w:eastAsia="仿宋" w:cs="仿宋"/>
          <w:highlight w:val="none"/>
        </w:rPr>
      </w:pPr>
      <w:r>
        <w:rPr>
          <w:rFonts w:hint="eastAsia" w:ascii="仿宋" w:hAnsi="仿宋" w:eastAsia="仿宋" w:cs="仿宋"/>
          <w:sz w:val="22"/>
          <w:highlight w:val="none"/>
        </w:rPr>
        <w:t>（格式自拟）</w:t>
      </w:r>
    </w:p>
    <w:p w14:paraId="2D907EDC">
      <w:pPr>
        <w:pageBreakBefore w:val="0"/>
        <w:topLinePunct w:val="0"/>
        <w:bidi w:val="0"/>
        <w:spacing w:line="360" w:lineRule="auto"/>
        <w:jc w:val="center"/>
        <w:rPr>
          <w:rFonts w:hint="eastAsia" w:ascii="仿宋" w:hAnsi="仿宋" w:eastAsia="仿宋" w:cs="仿宋"/>
          <w:b/>
          <w:bCs/>
          <w:sz w:val="28"/>
          <w:szCs w:val="28"/>
          <w:highlight w:val="none"/>
        </w:rPr>
      </w:pPr>
    </w:p>
    <w:p w14:paraId="440AB9C0">
      <w:pPr>
        <w:pageBreakBefore w:val="0"/>
        <w:topLinePunct w:val="0"/>
        <w:bidi w:val="0"/>
        <w:spacing w:line="360" w:lineRule="auto"/>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br w:type="page"/>
      </w:r>
    </w:p>
    <w:p w14:paraId="62CE7659">
      <w:pPr>
        <w:pStyle w:val="2"/>
        <w:pageBreakBefore w:val="0"/>
        <w:topLinePunct w:val="0"/>
        <w:bidi w:val="0"/>
        <w:spacing w:after="0" w:line="360" w:lineRule="auto"/>
        <w:jc w:val="cente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2、供货及安装方案</w:t>
      </w:r>
    </w:p>
    <w:p w14:paraId="5ABC8067">
      <w:pPr>
        <w:pStyle w:val="2"/>
        <w:pageBreakBefore w:val="0"/>
        <w:topLinePunct w:val="0"/>
        <w:bidi w:val="0"/>
        <w:spacing w:after="0" w:line="360" w:lineRule="auto"/>
        <w:jc w:val="center"/>
        <w:rPr>
          <w:rFonts w:hint="eastAsia" w:ascii="仿宋" w:hAnsi="仿宋" w:eastAsia="仿宋" w:cs="仿宋"/>
          <w:sz w:val="22"/>
          <w:highlight w:val="none"/>
        </w:rPr>
      </w:pPr>
      <w:r>
        <w:rPr>
          <w:rFonts w:hint="eastAsia" w:ascii="仿宋" w:hAnsi="仿宋" w:eastAsia="仿宋" w:cs="仿宋"/>
          <w:sz w:val="22"/>
          <w:highlight w:val="none"/>
        </w:rPr>
        <w:t>（投标人根据第六章采购需求及第四章评审内容自行编制）</w:t>
      </w:r>
    </w:p>
    <w:p w14:paraId="211DB3E2">
      <w:pPr>
        <w:pageBreakBefore w:val="0"/>
        <w:topLinePunct w:val="0"/>
        <w:bidi w:val="0"/>
        <w:spacing w:line="360" w:lineRule="auto"/>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br w:type="page"/>
      </w:r>
    </w:p>
    <w:p w14:paraId="48A1ADA9">
      <w:pPr>
        <w:pStyle w:val="2"/>
        <w:pageBreakBefore w:val="0"/>
        <w:topLinePunct w:val="0"/>
        <w:bidi w:val="0"/>
        <w:spacing w:after="0" w:line="360" w:lineRule="auto"/>
        <w:jc w:val="cente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3、质量保证、控制方案及违约承诺</w:t>
      </w:r>
    </w:p>
    <w:p w14:paraId="138C2524">
      <w:pPr>
        <w:pStyle w:val="2"/>
        <w:pageBreakBefore w:val="0"/>
        <w:topLinePunct w:val="0"/>
        <w:bidi w:val="0"/>
        <w:spacing w:after="0" w:line="360" w:lineRule="auto"/>
        <w:jc w:val="center"/>
        <w:rPr>
          <w:rFonts w:hint="eastAsia" w:ascii="仿宋" w:hAnsi="仿宋" w:eastAsia="仿宋" w:cs="仿宋"/>
          <w:sz w:val="22"/>
          <w:highlight w:val="none"/>
        </w:rPr>
      </w:pPr>
      <w:r>
        <w:rPr>
          <w:rFonts w:hint="eastAsia" w:ascii="仿宋" w:hAnsi="仿宋" w:eastAsia="仿宋" w:cs="仿宋"/>
          <w:sz w:val="22"/>
          <w:highlight w:val="none"/>
        </w:rPr>
        <w:t>（投标人根据第六章采购需求及第四章评审内容自行编制）</w:t>
      </w:r>
    </w:p>
    <w:p w14:paraId="04DA741F">
      <w:pPr>
        <w:pageBreakBefore w:val="0"/>
        <w:topLinePunct w:val="0"/>
        <w:bidi w:val="0"/>
        <w:spacing w:line="360" w:lineRule="auto"/>
        <w:rPr>
          <w:rFonts w:hint="eastAsia" w:ascii="仿宋" w:hAnsi="仿宋" w:eastAsia="仿宋" w:cs="仿宋"/>
          <w:sz w:val="32"/>
          <w:szCs w:val="32"/>
          <w:highlight w:val="none"/>
        </w:rPr>
      </w:pPr>
      <w:bookmarkStart w:id="674" w:name="_Toc24903"/>
      <w:bookmarkStart w:id="675" w:name="_Toc21855"/>
      <w:bookmarkStart w:id="676" w:name="_Toc21242"/>
      <w:bookmarkStart w:id="677" w:name="_Toc31638"/>
      <w:bookmarkStart w:id="678" w:name="_Toc24324"/>
      <w:r>
        <w:rPr>
          <w:rFonts w:hint="eastAsia" w:ascii="仿宋" w:hAnsi="仿宋" w:eastAsia="仿宋" w:cs="仿宋"/>
          <w:sz w:val="32"/>
          <w:szCs w:val="32"/>
          <w:highlight w:val="none"/>
        </w:rPr>
        <w:br w:type="page"/>
      </w:r>
    </w:p>
    <w:p w14:paraId="05685EE3">
      <w:pPr>
        <w:pStyle w:val="5"/>
        <w:pageBreakBefore w:val="0"/>
        <w:numPr>
          <w:ilvl w:val="1"/>
          <w:numId w:val="0"/>
        </w:numPr>
        <w:tabs>
          <w:tab w:val="left" w:pos="1021"/>
          <w:tab w:val="clear" w:pos="720"/>
        </w:tabs>
        <w:topLinePunct w:val="0"/>
        <w:bidi w:val="0"/>
        <w:spacing w:before="0" w:after="0" w:line="360" w:lineRule="auto"/>
        <w:jc w:val="center"/>
        <w:rPr>
          <w:rFonts w:hint="eastAsia" w:ascii="仿宋" w:hAnsi="仿宋" w:eastAsia="仿宋" w:cs="仿宋"/>
          <w:szCs w:val="32"/>
          <w:highlight w:val="none"/>
        </w:rPr>
      </w:pPr>
      <w:bookmarkStart w:id="679" w:name="_Toc8161"/>
      <w:bookmarkStart w:id="680" w:name="_Toc26695"/>
      <w:r>
        <w:rPr>
          <w:rFonts w:hint="eastAsia" w:ascii="仿宋" w:hAnsi="仿宋" w:eastAsia="仿宋" w:cs="仿宋"/>
          <w:szCs w:val="32"/>
          <w:highlight w:val="none"/>
        </w:rPr>
        <w:t>五、服务部分</w:t>
      </w:r>
      <w:bookmarkEnd w:id="674"/>
      <w:bookmarkEnd w:id="675"/>
      <w:bookmarkEnd w:id="676"/>
      <w:bookmarkEnd w:id="677"/>
      <w:bookmarkEnd w:id="678"/>
      <w:bookmarkEnd w:id="679"/>
      <w:bookmarkEnd w:id="680"/>
    </w:p>
    <w:p w14:paraId="6E92452E">
      <w:pPr>
        <w:pageBreakBefore w:val="0"/>
        <w:topLinePunct w:val="0"/>
        <w:bidi w:val="0"/>
        <w:spacing w:line="360" w:lineRule="auto"/>
        <w:ind w:left="68" w:firstLine="562"/>
        <w:jc w:val="cente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1、售后服务、质保及违约承诺</w:t>
      </w:r>
    </w:p>
    <w:p w14:paraId="1476EA87">
      <w:pPr>
        <w:pageBreakBefore w:val="0"/>
        <w:topLinePunct w:val="0"/>
        <w:bidi w:val="0"/>
        <w:spacing w:line="360" w:lineRule="auto"/>
        <w:ind w:left="68" w:firstLine="562"/>
        <w:jc w:val="center"/>
        <w:rPr>
          <w:rFonts w:hint="eastAsia" w:ascii="仿宋" w:hAnsi="仿宋" w:eastAsia="仿宋" w:cs="仿宋"/>
          <w:sz w:val="22"/>
          <w:highlight w:val="none"/>
        </w:rPr>
      </w:pPr>
      <w:r>
        <w:rPr>
          <w:rFonts w:hint="eastAsia" w:ascii="仿宋" w:hAnsi="仿宋" w:eastAsia="仿宋" w:cs="仿宋"/>
          <w:sz w:val="22"/>
          <w:highlight w:val="none"/>
        </w:rPr>
        <w:t>（投标人根据第六章采购需求及第四章评审内容自行编制）</w:t>
      </w:r>
    </w:p>
    <w:p w14:paraId="56F6C05C">
      <w:pPr>
        <w:pageBreakBefore w:val="0"/>
        <w:topLinePunct w:val="0"/>
        <w:bidi w:val="0"/>
        <w:spacing w:line="360" w:lineRule="auto"/>
        <w:ind w:left="68" w:firstLine="562"/>
        <w:jc w:val="center"/>
        <w:rPr>
          <w:rFonts w:hint="eastAsia" w:ascii="仿宋" w:hAnsi="仿宋" w:eastAsia="仿宋" w:cs="仿宋"/>
          <w:b/>
          <w:bCs/>
          <w:sz w:val="22"/>
          <w:szCs w:val="22"/>
          <w:highlight w:val="none"/>
          <w:lang w:val="en-US" w:eastAsia="zh-CN"/>
        </w:rPr>
      </w:pPr>
      <w:r>
        <w:rPr>
          <w:rFonts w:hint="eastAsia" w:ascii="仿宋" w:hAnsi="仿宋" w:eastAsia="仿宋" w:cs="仿宋"/>
          <w:b/>
          <w:bCs/>
          <w:sz w:val="24"/>
          <w:szCs w:val="24"/>
          <w:highlight w:val="none"/>
          <w:lang w:eastAsia="zh-CN"/>
        </w:rPr>
        <w:t>★</w:t>
      </w:r>
      <w:r>
        <w:rPr>
          <w:rFonts w:hint="eastAsia" w:ascii="仿宋" w:hAnsi="仿宋" w:eastAsia="仿宋" w:cs="仿宋"/>
          <w:b/>
          <w:bCs/>
          <w:sz w:val="22"/>
          <w:szCs w:val="22"/>
          <w:highlight w:val="none"/>
          <w:lang w:val="en-US" w:eastAsia="zh-CN"/>
        </w:rPr>
        <w:t>投标人应承诺所有产品质保期应自验收合格之日起不少于3年，且产生的费用由投标人承担，出具承诺函并加盖公章。</w:t>
      </w:r>
    </w:p>
    <w:p w14:paraId="2A649C45">
      <w:pPr>
        <w:pageBreakBefore w:val="0"/>
        <w:topLinePunct w:val="0"/>
        <w:bidi w:val="0"/>
        <w:spacing w:line="360" w:lineRule="auto"/>
        <w:rPr>
          <w:rFonts w:hint="eastAsia" w:ascii="仿宋" w:hAnsi="仿宋" w:eastAsia="仿宋" w:cs="仿宋"/>
          <w:b/>
          <w:bCs/>
          <w:sz w:val="20"/>
          <w:szCs w:val="20"/>
          <w:highlight w:val="none"/>
          <w:lang w:val="en-US" w:eastAsia="zh-CN"/>
        </w:rPr>
      </w:pPr>
    </w:p>
    <w:p w14:paraId="42C591F4">
      <w:pPr>
        <w:pStyle w:val="22"/>
        <w:pageBreakBefore w:val="0"/>
        <w:topLinePunct w:val="0"/>
        <w:bidi w:val="0"/>
        <w:spacing w:line="360" w:lineRule="auto"/>
        <w:rPr>
          <w:rFonts w:hint="eastAsia" w:ascii="仿宋" w:hAnsi="仿宋" w:eastAsia="仿宋" w:cs="仿宋"/>
          <w:highlight w:val="none"/>
        </w:rPr>
      </w:pPr>
    </w:p>
    <w:p w14:paraId="6ABA2548">
      <w:pPr>
        <w:pageBreakBefore w:val="0"/>
        <w:topLinePunct w:val="0"/>
        <w:bidi w:val="0"/>
        <w:spacing w:line="360" w:lineRule="auto"/>
        <w:ind w:left="68" w:firstLine="562"/>
        <w:jc w:val="cente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2、人员培训方案</w:t>
      </w:r>
    </w:p>
    <w:p w14:paraId="281E7CBB">
      <w:pPr>
        <w:pageBreakBefore w:val="0"/>
        <w:topLinePunct w:val="0"/>
        <w:bidi w:val="0"/>
        <w:spacing w:line="360" w:lineRule="auto"/>
        <w:ind w:left="68" w:firstLine="562"/>
        <w:jc w:val="center"/>
        <w:rPr>
          <w:rFonts w:hint="eastAsia" w:ascii="仿宋" w:hAnsi="仿宋" w:eastAsia="仿宋" w:cs="仿宋"/>
          <w:sz w:val="22"/>
          <w:highlight w:val="none"/>
        </w:rPr>
      </w:pPr>
      <w:r>
        <w:rPr>
          <w:rFonts w:hint="eastAsia" w:ascii="仿宋" w:hAnsi="仿宋" w:eastAsia="仿宋" w:cs="仿宋"/>
          <w:sz w:val="22"/>
          <w:highlight w:val="none"/>
        </w:rPr>
        <w:t>（投标人根据第六章采购需求及第四章评审内容自行编制）</w:t>
      </w:r>
    </w:p>
    <w:p w14:paraId="1FAD3D67">
      <w:pPr>
        <w:pageBreakBefore w:val="0"/>
        <w:topLinePunct w:val="0"/>
        <w:bidi w:val="0"/>
        <w:spacing w:line="360" w:lineRule="auto"/>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br w:type="page"/>
      </w:r>
    </w:p>
    <w:p w14:paraId="0D458859">
      <w:pPr>
        <w:pageBreakBefore w:val="0"/>
        <w:topLinePunct w:val="0"/>
        <w:bidi w:val="0"/>
        <w:spacing w:line="360" w:lineRule="auto"/>
        <w:jc w:val="cente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3、类似业绩</w:t>
      </w:r>
    </w:p>
    <w:tbl>
      <w:tblPr>
        <w:tblStyle w:val="18"/>
        <w:tblW w:w="0" w:type="auto"/>
        <w:tblInd w:w="2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898"/>
        <w:gridCol w:w="2261"/>
        <w:gridCol w:w="2260"/>
        <w:gridCol w:w="2218"/>
        <w:gridCol w:w="1650"/>
      </w:tblGrid>
      <w:tr w14:paraId="494C219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767" w:hRule="atLeast"/>
        </w:trPr>
        <w:tc>
          <w:tcPr>
            <w:tcW w:w="898" w:type="dxa"/>
            <w:tcBorders>
              <w:top w:val="single" w:color="auto" w:sz="12" w:space="0"/>
              <w:left w:val="single" w:color="auto" w:sz="12" w:space="0"/>
              <w:bottom w:val="single" w:color="auto" w:sz="4" w:space="0"/>
              <w:right w:val="single" w:color="auto" w:sz="4" w:space="0"/>
            </w:tcBorders>
            <w:vAlign w:val="center"/>
          </w:tcPr>
          <w:p w14:paraId="22013D04">
            <w:pPr>
              <w:pageBreakBefore w:val="0"/>
              <w:topLinePunct w:val="0"/>
              <w:bidi w:val="0"/>
              <w:snapToGrid w:val="0"/>
              <w:spacing w:line="360" w:lineRule="auto"/>
              <w:jc w:val="center"/>
              <w:rPr>
                <w:rFonts w:hint="eastAsia" w:ascii="仿宋" w:hAnsi="仿宋" w:eastAsia="仿宋" w:cs="仿宋"/>
                <w:b/>
                <w:sz w:val="24"/>
                <w:highlight w:val="none"/>
              </w:rPr>
            </w:pPr>
            <w:r>
              <w:rPr>
                <w:rFonts w:hint="eastAsia" w:ascii="仿宋" w:hAnsi="仿宋" w:eastAsia="仿宋" w:cs="仿宋"/>
                <w:b/>
                <w:sz w:val="24"/>
                <w:highlight w:val="none"/>
              </w:rPr>
              <w:t>序号</w:t>
            </w:r>
          </w:p>
        </w:tc>
        <w:tc>
          <w:tcPr>
            <w:tcW w:w="2261" w:type="dxa"/>
            <w:tcBorders>
              <w:top w:val="single" w:color="auto" w:sz="12" w:space="0"/>
              <w:left w:val="single" w:color="auto" w:sz="4" w:space="0"/>
              <w:bottom w:val="single" w:color="auto" w:sz="4" w:space="0"/>
              <w:right w:val="single" w:color="auto" w:sz="4" w:space="0"/>
            </w:tcBorders>
            <w:vAlign w:val="center"/>
          </w:tcPr>
          <w:p w14:paraId="23C5C339">
            <w:pPr>
              <w:pageBreakBefore w:val="0"/>
              <w:topLinePunct w:val="0"/>
              <w:bidi w:val="0"/>
              <w:snapToGrid w:val="0"/>
              <w:spacing w:line="360" w:lineRule="auto"/>
              <w:jc w:val="center"/>
              <w:rPr>
                <w:rFonts w:hint="eastAsia" w:ascii="仿宋" w:hAnsi="仿宋" w:eastAsia="仿宋" w:cs="仿宋"/>
                <w:b/>
                <w:sz w:val="24"/>
                <w:highlight w:val="none"/>
              </w:rPr>
            </w:pPr>
            <w:r>
              <w:rPr>
                <w:rFonts w:hint="eastAsia" w:ascii="仿宋" w:hAnsi="仿宋" w:eastAsia="仿宋" w:cs="仿宋"/>
                <w:b/>
                <w:sz w:val="24"/>
                <w:highlight w:val="none"/>
              </w:rPr>
              <w:t>项目名称</w:t>
            </w:r>
          </w:p>
        </w:tc>
        <w:tc>
          <w:tcPr>
            <w:tcW w:w="2260" w:type="dxa"/>
            <w:tcBorders>
              <w:top w:val="single" w:color="auto" w:sz="12" w:space="0"/>
              <w:left w:val="single" w:color="auto" w:sz="4" w:space="0"/>
              <w:bottom w:val="single" w:color="auto" w:sz="4" w:space="0"/>
              <w:right w:val="single" w:color="auto" w:sz="4" w:space="0"/>
            </w:tcBorders>
            <w:vAlign w:val="center"/>
          </w:tcPr>
          <w:p w14:paraId="1CBA3C3F">
            <w:pPr>
              <w:pageBreakBefore w:val="0"/>
              <w:topLinePunct w:val="0"/>
              <w:bidi w:val="0"/>
              <w:snapToGrid w:val="0"/>
              <w:spacing w:line="360" w:lineRule="auto"/>
              <w:jc w:val="center"/>
              <w:rPr>
                <w:rFonts w:hint="eastAsia" w:ascii="仿宋" w:hAnsi="仿宋" w:eastAsia="仿宋" w:cs="仿宋"/>
                <w:b/>
                <w:sz w:val="24"/>
                <w:highlight w:val="none"/>
              </w:rPr>
            </w:pPr>
            <w:r>
              <w:rPr>
                <w:rFonts w:hint="eastAsia" w:ascii="仿宋" w:hAnsi="仿宋" w:eastAsia="仿宋" w:cs="仿宋"/>
                <w:b/>
                <w:sz w:val="24"/>
                <w:highlight w:val="none"/>
              </w:rPr>
              <w:t>业主单位名称</w:t>
            </w:r>
          </w:p>
        </w:tc>
        <w:tc>
          <w:tcPr>
            <w:tcW w:w="2218" w:type="dxa"/>
            <w:tcBorders>
              <w:top w:val="single" w:color="auto" w:sz="12" w:space="0"/>
              <w:left w:val="single" w:color="auto" w:sz="4" w:space="0"/>
              <w:bottom w:val="single" w:color="auto" w:sz="4" w:space="0"/>
              <w:right w:val="single" w:color="auto" w:sz="4" w:space="0"/>
            </w:tcBorders>
            <w:vAlign w:val="center"/>
          </w:tcPr>
          <w:p w14:paraId="65F80E06">
            <w:pPr>
              <w:pageBreakBefore w:val="0"/>
              <w:topLinePunct w:val="0"/>
              <w:bidi w:val="0"/>
              <w:snapToGrid w:val="0"/>
              <w:spacing w:line="360" w:lineRule="auto"/>
              <w:jc w:val="center"/>
              <w:rPr>
                <w:rFonts w:hint="eastAsia" w:ascii="仿宋" w:hAnsi="仿宋" w:eastAsia="仿宋" w:cs="仿宋"/>
                <w:b/>
                <w:sz w:val="24"/>
                <w:highlight w:val="none"/>
              </w:rPr>
            </w:pPr>
            <w:r>
              <w:rPr>
                <w:rFonts w:hint="eastAsia" w:ascii="仿宋" w:hAnsi="仿宋" w:eastAsia="仿宋" w:cs="仿宋"/>
                <w:b/>
                <w:sz w:val="24"/>
                <w:highlight w:val="none"/>
              </w:rPr>
              <w:t>项目地点</w:t>
            </w:r>
          </w:p>
        </w:tc>
        <w:tc>
          <w:tcPr>
            <w:tcW w:w="1650" w:type="dxa"/>
            <w:tcBorders>
              <w:top w:val="single" w:color="auto" w:sz="12" w:space="0"/>
              <w:left w:val="single" w:color="auto" w:sz="4" w:space="0"/>
              <w:bottom w:val="single" w:color="auto" w:sz="4" w:space="0"/>
              <w:right w:val="single" w:color="auto" w:sz="12" w:space="0"/>
            </w:tcBorders>
            <w:vAlign w:val="center"/>
          </w:tcPr>
          <w:p w14:paraId="28B663C3">
            <w:pPr>
              <w:pageBreakBefore w:val="0"/>
              <w:topLinePunct w:val="0"/>
              <w:bidi w:val="0"/>
              <w:snapToGrid w:val="0"/>
              <w:spacing w:line="360" w:lineRule="auto"/>
              <w:jc w:val="center"/>
              <w:rPr>
                <w:rFonts w:hint="eastAsia" w:ascii="仿宋" w:hAnsi="仿宋" w:eastAsia="仿宋" w:cs="仿宋"/>
                <w:b/>
                <w:sz w:val="24"/>
                <w:highlight w:val="none"/>
              </w:rPr>
            </w:pPr>
            <w:r>
              <w:rPr>
                <w:rFonts w:hint="eastAsia" w:ascii="仿宋" w:hAnsi="仿宋" w:eastAsia="仿宋" w:cs="仿宋"/>
                <w:b/>
                <w:sz w:val="24"/>
                <w:highlight w:val="none"/>
              </w:rPr>
              <w:t>签订时间</w:t>
            </w:r>
          </w:p>
        </w:tc>
      </w:tr>
      <w:tr w14:paraId="5EFF4D9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14" w:hRule="atLeast"/>
        </w:trPr>
        <w:tc>
          <w:tcPr>
            <w:tcW w:w="898" w:type="dxa"/>
            <w:tcBorders>
              <w:top w:val="single" w:color="auto" w:sz="4" w:space="0"/>
              <w:left w:val="single" w:color="auto" w:sz="12" w:space="0"/>
              <w:bottom w:val="single" w:color="auto" w:sz="4" w:space="0"/>
              <w:right w:val="single" w:color="auto" w:sz="4" w:space="0"/>
            </w:tcBorders>
            <w:vAlign w:val="center"/>
          </w:tcPr>
          <w:p w14:paraId="35B6B19D">
            <w:pPr>
              <w:pageBreakBefore w:val="0"/>
              <w:topLinePunct w:val="0"/>
              <w:bidi w:val="0"/>
              <w:snapToGrid w:val="0"/>
              <w:spacing w:line="360" w:lineRule="auto"/>
              <w:jc w:val="center"/>
              <w:rPr>
                <w:rFonts w:hint="eastAsia" w:ascii="仿宋" w:hAnsi="仿宋" w:eastAsia="仿宋" w:cs="仿宋"/>
                <w:highlight w:val="none"/>
              </w:rPr>
            </w:pPr>
            <w:r>
              <w:rPr>
                <w:rFonts w:hint="eastAsia" w:ascii="仿宋" w:hAnsi="仿宋" w:eastAsia="仿宋" w:cs="仿宋"/>
                <w:highlight w:val="none"/>
              </w:rPr>
              <w:t>1</w:t>
            </w:r>
          </w:p>
        </w:tc>
        <w:tc>
          <w:tcPr>
            <w:tcW w:w="2261" w:type="dxa"/>
            <w:tcBorders>
              <w:top w:val="single" w:color="auto" w:sz="4" w:space="0"/>
              <w:left w:val="single" w:color="auto" w:sz="4" w:space="0"/>
              <w:bottom w:val="single" w:color="auto" w:sz="4" w:space="0"/>
              <w:right w:val="single" w:color="auto" w:sz="4" w:space="0"/>
            </w:tcBorders>
            <w:vAlign w:val="center"/>
          </w:tcPr>
          <w:p w14:paraId="0E058B0C">
            <w:pPr>
              <w:pageBreakBefore w:val="0"/>
              <w:topLinePunct w:val="0"/>
              <w:bidi w:val="0"/>
              <w:snapToGrid w:val="0"/>
              <w:spacing w:line="360" w:lineRule="auto"/>
              <w:rPr>
                <w:rFonts w:hint="eastAsia" w:ascii="仿宋" w:hAnsi="仿宋" w:eastAsia="仿宋" w:cs="仿宋"/>
                <w:highlight w:val="none"/>
              </w:rPr>
            </w:pPr>
          </w:p>
        </w:tc>
        <w:tc>
          <w:tcPr>
            <w:tcW w:w="2260" w:type="dxa"/>
            <w:tcBorders>
              <w:top w:val="single" w:color="auto" w:sz="4" w:space="0"/>
              <w:left w:val="single" w:color="auto" w:sz="4" w:space="0"/>
              <w:bottom w:val="single" w:color="auto" w:sz="4" w:space="0"/>
              <w:right w:val="single" w:color="auto" w:sz="4" w:space="0"/>
            </w:tcBorders>
            <w:vAlign w:val="center"/>
          </w:tcPr>
          <w:p w14:paraId="3A98672F">
            <w:pPr>
              <w:pageBreakBefore w:val="0"/>
              <w:topLinePunct w:val="0"/>
              <w:bidi w:val="0"/>
              <w:snapToGrid w:val="0"/>
              <w:spacing w:line="360" w:lineRule="auto"/>
              <w:jc w:val="center"/>
              <w:rPr>
                <w:rFonts w:hint="eastAsia" w:ascii="仿宋" w:hAnsi="仿宋" w:eastAsia="仿宋" w:cs="仿宋"/>
                <w:highlight w:val="none"/>
              </w:rPr>
            </w:pPr>
          </w:p>
        </w:tc>
        <w:tc>
          <w:tcPr>
            <w:tcW w:w="2218" w:type="dxa"/>
            <w:tcBorders>
              <w:top w:val="single" w:color="auto" w:sz="4" w:space="0"/>
              <w:left w:val="single" w:color="auto" w:sz="4" w:space="0"/>
              <w:bottom w:val="single" w:color="auto" w:sz="4" w:space="0"/>
              <w:right w:val="single" w:color="auto" w:sz="4" w:space="0"/>
            </w:tcBorders>
            <w:vAlign w:val="center"/>
          </w:tcPr>
          <w:p w14:paraId="3E9F385A">
            <w:pPr>
              <w:pageBreakBefore w:val="0"/>
              <w:topLinePunct w:val="0"/>
              <w:bidi w:val="0"/>
              <w:snapToGrid w:val="0"/>
              <w:spacing w:line="360" w:lineRule="auto"/>
              <w:jc w:val="center"/>
              <w:rPr>
                <w:rFonts w:hint="eastAsia" w:ascii="仿宋" w:hAnsi="仿宋" w:eastAsia="仿宋" w:cs="仿宋"/>
                <w:highlight w:val="none"/>
              </w:rPr>
            </w:pPr>
          </w:p>
        </w:tc>
        <w:tc>
          <w:tcPr>
            <w:tcW w:w="1650" w:type="dxa"/>
            <w:tcBorders>
              <w:top w:val="single" w:color="auto" w:sz="4" w:space="0"/>
              <w:left w:val="single" w:color="auto" w:sz="4" w:space="0"/>
              <w:bottom w:val="single" w:color="auto" w:sz="4" w:space="0"/>
              <w:right w:val="single" w:color="auto" w:sz="12" w:space="0"/>
            </w:tcBorders>
            <w:vAlign w:val="center"/>
          </w:tcPr>
          <w:p w14:paraId="79EB2F00">
            <w:pPr>
              <w:pageBreakBefore w:val="0"/>
              <w:topLinePunct w:val="0"/>
              <w:bidi w:val="0"/>
              <w:snapToGrid w:val="0"/>
              <w:spacing w:line="360" w:lineRule="auto"/>
              <w:jc w:val="center"/>
              <w:rPr>
                <w:rFonts w:hint="eastAsia" w:ascii="仿宋" w:hAnsi="仿宋" w:eastAsia="仿宋" w:cs="仿宋"/>
                <w:highlight w:val="none"/>
              </w:rPr>
            </w:pPr>
          </w:p>
        </w:tc>
      </w:tr>
      <w:tr w14:paraId="7CE1ECE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22" w:hRule="atLeast"/>
        </w:trPr>
        <w:tc>
          <w:tcPr>
            <w:tcW w:w="898" w:type="dxa"/>
            <w:tcBorders>
              <w:top w:val="single" w:color="auto" w:sz="4" w:space="0"/>
              <w:left w:val="single" w:color="auto" w:sz="12" w:space="0"/>
              <w:bottom w:val="single" w:color="auto" w:sz="4" w:space="0"/>
              <w:right w:val="single" w:color="auto" w:sz="4" w:space="0"/>
            </w:tcBorders>
            <w:vAlign w:val="center"/>
          </w:tcPr>
          <w:p w14:paraId="442C840F">
            <w:pPr>
              <w:pageBreakBefore w:val="0"/>
              <w:topLinePunct w:val="0"/>
              <w:bidi w:val="0"/>
              <w:snapToGrid w:val="0"/>
              <w:spacing w:line="360" w:lineRule="auto"/>
              <w:jc w:val="center"/>
              <w:rPr>
                <w:rFonts w:hint="eastAsia" w:ascii="仿宋" w:hAnsi="仿宋" w:eastAsia="仿宋" w:cs="仿宋"/>
                <w:highlight w:val="none"/>
              </w:rPr>
            </w:pPr>
            <w:r>
              <w:rPr>
                <w:rFonts w:hint="eastAsia" w:ascii="仿宋" w:hAnsi="仿宋" w:eastAsia="仿宋" w:cs="仿宋"/>
                <w:highlight w:val="none"/>
              </w:rPr>
              <w:t>2</w:t>
            </w:r>
          </w:p>
        </w:tc>
        <w:tc>
          <w:tcPr>
            <w:tcW w:w="2261" w:type="dxa"/>
            <w:tcBorders>
              <w:top w:val="single" w:color="auto" w:sz="4" w:space="0"/>
              <w:left w:val="single" w:color="auto" w:sz="4" w:space="0"/>
              <w:bottom w:val="single" w:color="auto" w:sz="4" w:space="0"/>
              <w:right w:val="single" w:color="auto" w:sz="4" w:space="0"/>
            </w:tcBorders>
            <w:vAlign w:val="center"/>
          </w:tcPr>
          <w:p w14:paraId="17691ACC">
            <w:pPr>
              <w:pageBreakBefore w:val="0"/>
              <w:topLinePunct w:val="0"/>
              <w:bidi w:val="0"/>
              <w:snapToGrid w:val="0"/>
              <w:spacing w:line="360" w:lineRule="auto"/>
              <w:rPr>
                <w:rFonts w:hint="eastAsia" w:ascii="仿宋" w:hAnsi="仿宋" w:eastAsia="仿宋" w:cs="仿宋"/>
                <w:highlight w:val="none"/>
              </w:rPr>
            </w:pPr>
          </w:p>
        </w:tc>
        <w:tc>
          <w:tcPr>
            <w:tcW w:w="2260" w:type="dxa"/>
            <w:tcBorders>
              <w:top w:val="single" w:color="auto" w:sz="4" w:space="0"/>
              <w:left w:val="single" w:color="auto" w:sz="4" w:space="0"/>
              <w:bottom w:val="single" w:color="auto" w:sz="4" w:space="0"/>
              <w:right w:val="single" w:color="auto" w:sz="4" w:space="0"/>
            </w:tcBorders>
            <w:vAlign w:val="center"/>
          </w:tcPr>
          <w:p w14:paraId="6621006B">
            <w:pPr>
              <w:pageBreakBefore w:val="0"/>
              <w:topLinePunct w:val="0"/>
              <w:bidi w:val="0"/>
              <w:snapToGrid w:val="0"/>
              <w:spacing w:line="360" w:lineRule="auto"/>
              <w:jc w:val="center"/>
              <w:rPr>
                <w:rFonts w:hint="eastAsia" w:ascii="仿宋" w:hAnsi="仿宋" w:eastAsia="仿宋" w:cs="仿宋"/>
                <w:highlight w:val="none"/>
              </w:rPr>
            </w:pPr>
          </w:p>
        </w:tc>
        <w:tc>
          <w:tcPr>
            <w:tcW w:w="2218" w:type="dxa"/>
            <w:tcBorders>
              <w:top w:val="single" w:color="auto" w:sz="4" w:space="0"/>
              <w:left w:val="single" w:color="auto" w:sz="4" w:space="0"/>
              <w:bottom w:val="single" w:color="auto" w:sz="4" w:space="0"/>
              <w:right w:val="single" w:color="auto" w:sz="4" w:space="0"/>
            </w:tcBorders>
            <w:vAlign w:val="center"/>
          </w:tcPr>
          <w:p w14:paraId="4C0BD384">
            <w:pPr>
              <w:pageBreakBefore w:val="0"/>
              <w:topLinePunct w:val="0"/>
              <w:bidi w:val="0"/>
              <w:snapToGrid w:val="0"/>
              <w:spacing w:line="360" w:lineRule="auto"/>
              <w:jc w:val="center"/>
              <w:rPr>
                <w:rFonts w:hint="eastAsia" w:ascii="仿宋" w:hAnsi="仿宋" w:eastAsia="仿宋" w:cs="仿宋"/>
                <w:highlight w:val="none"/>
              </w:rPr>
            </w:pPr>
          </w:p>
        </w:tc>
        <w:tc>
          <w:tcPr>
            <w:tcW w:w="1650" w:type="dxa"/>
            <w:tcBorders>
              <w:top w:val="single" w:color="auto" w:sz="4" w:space="0"/>
              <w:left w:val="single" w:color="auto" w:sz="4" w:space="0"/>
              <w:bottom w:val="single" w:color="auto" w:sz="4" w:space="0"/>
              <w:right w:val="single" w:color="auto" w:sz="12" w:space="0"/>
            </w:tcBorders>
            <w:vAlign w:val="center"/>
          </w:tcPr>
          <w:p w14:paraId="113D4747">
            <w:pPr>
              <w:pageBreakBefore w:val="0"/>
              <w:topLinePunct w:val="0"/>
              <w:bidi w:val="0"/>
              <w:snapToGrid w:val="0"/>
              <w:spacing w:line="360" w:lineRule="auto"/>
              <w:jc w:val="center"/>
              <w:rPr>
                <w:rFonts w:hint="eastAsia" w:ascii="仿宋" w:hAnsi="仿宋" w:eastAsia="仿宋" w:cs="仿宋"/>
                <w:highlight w:val="none"/>
              </w:rPr>
            </w:pPr>
          </w:p>
        </w:tc>
      </w:tr>
      <w:tr w14:paraId="52B8597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02" w:hRule="atLeast"/>
        </w:trPr>
        <w:tc>
          <w:tcPr>
            <w:tcW w:w="898" w:type="dxa"/>
            <w:tcBorders>
              <w:top w:val="single" w:color="auto" w:sz="4" w:space="0"/>
              <w:left w:val="single" w:color="auto" w:sz="12" w:space="0"/>
              <w:bottom w:val="single" w:color="auto" w:sz="4" w:space="0"/>
              <w:right w:val="single" w:color="auto" w:sz="4" w:space="0"/>
            </w:tcBorders>
            <w:vAlign w:val="center"/>
          </w:tcPr>
          <w:p w14:paraId="0781CDDF">
            <w:pPr>
              <w:pageBreakBefore w:val="0"/>
              <w:topLinePunct w:val="0"/>
              <w:bidi w:val="0"/>
              <w:snapToGrid w:val="0"/>
              <w:spacing w:line="360" w:lineRule="auto"/>
              <w:jc w:val="center"/>
              <w:rPr>
                <w:rFonts w:hint="eastAsia" w:ascii="仿宋" w:hAnsi="仿宋" w:eastAsia="仿宋" w:cs="仿宋"/>
                <w:highlight w:val="none"/>
              </w:rPr>
            </w:pPr>
            <w:r>
              <w:rPr>
                <w:rFonts w:hint="eastAsia" w:ascii="仿宋" w:hAnsi="仿宋" w:eastAsia="仿宋" w:cs="仿宋"/>
                <w:highlight w:val="none"/>
              </w:rPr>
              <w:t>3</w:t>
            </w:r>
          </w:p>
        </w:tc>
        <w:tc>
          <w:tcPr>
            <w:tcW w:w="2261" w:type="dxa"/>
            <w:tcBorders>
              <w:top w:val="single" w:color="auto" w:sz="4" w:space="0"/>
              <w:left w:val="single" w:color="auto" w:sz="4" w:space="0"/>
              <w:bottom w:val="single" w:color="auto" w:sz="4" w:space="0"/>
              <w:right w:val="single" w:color="auto" w:sz="4" w:space="0"/>
            </w:tcBorders>
            <w:vAlign w:val="center"/>
          </w:tcPr>
          <w:p w14:paraId="65620F97">
            <w:pPr>
              <w:pageBreakBefore w:val="0"/>
              <w:topLinePunct w:val="0"/>
              <w:bidi w:val="0"/>
              <w:snapToGrid w:val="0"/>
              <w:spacing w:line="360" w:lineRule="auto"/>
              <w:rPr>
                <w:rFonts w:hint="eastAsia" w:ascii="仿宋" w:hAnsi="仿宋" w:eastAsia="仿宋" w:cs="仿宋"/>
                <w:highlight w:val="none"/>
              </w:rPr>
            </w:pPr>
          </w:p>
        </w:tc>
        <w:tc>
          <w:tcPr>
            <w:tcW w:w="2260" w:type="dxa"/>
            <w:tcBorders>
              <w:top w:val="single" w:color="auto" w:sz="4" w:space="0"/>
              <w:left w:val="single" w:color="auto" w:sz="4" w:space="0"/>
              <w:bottom w:val="single" w:color="auto" w:sz="4" w:space="0"/>
              <w:right w:val="single" w:color="auto" w:sz="4" w:space="0"/>
            </w:tcBorders>
            <w:vAlign w:val="center"/>
          </w:tcPr>
          <w:p w14:paraId="4C21505E">
            <w:pPr>
              <w:pageBreakBefore w:val="0"/>
              <w:topLinePunct w:val="0"/>
              <w:bidi w:val="0"/>
              <w:snapToGrid w:val="0"/>
              <w:spacing w:line="360" w:lineRule="auto"/>
              <w:jc w:val="center"/>
              <w:rPr>
                <w:rFonts w:hint="eastAsia" w:ascii="仿宋" w:hAnsi="仿宋" w:eastAsia="仿宋" w:cs="仿宋"/>
                <w:highlight w:val="none"/>
              </w:rPr>
            </w:pPr>
          </w:p>
        </w:tc>
        <w:tc>
          <w:tcPr>
            <w:tcW w:w="2218" w:type="dxa"/>
            <w:tcBorders>
              <w:top w:val="single" w:color="auto" w:sz="4" w:space="0"/>
              <w:left w:val="single" w:color="auto" w:sz="4" w:space="0"/>
              <w:bottom w:val="single" w:color="auto" w:sz="4" w:space="0"/>
              <w:right w:val="single" w:color="auto" w:sz="4" w:space="0"/>
            </w:tcBorders>
            <w:vAlign w:val="center"/>
          </w:tcPr>
          <w:p w14:paraId="3A9CA190">
            <w:pPr>
              <w:pageBreakBefore w:val="0"/>
              <w:topLinePunct w:val="0"/>
              <w:bidi w:val="0"/>
              <w:snapToGrid w:val="0"/>
              <w:spacing w:line="360" w:lineRule="auto"/>
              <w:jc w:val="center"/>
              <w:rPr>
                <w:rFonts w:hint="eastAsia" w:ascii="仿宋" w:hAnsi="仿宋" w:eastAsia="仿宋" w:cs="仿宋"/>
                <w:highlight w:val="none"/>
              </w:rPr>
            </w:pPr>
          </w:p>
        </w:tc>
        <w:tc>
          <w:tcPr>
            <w:tcW w:w="1650" w:type="dxa"/>
            <w:tcBorders>
              <w:top w:val="single" w:color="auto" w:sz="4" w:space="0"/>
              <w:left w:val="single" w:color="auto" w:sz="4" w:space="0"/>
              <w:bottom w:val="single" w:color="auto" w:sz="4" w:space="0"/>
              <w:right w:val="single" w:color="auto" w:sz="12" w:space="0"/>
            </w:tcBorders>
            <w:vAlign w:val="center"/>
          </w:tcPr>
          <w:p w14:paraId="34C0C443">
            <w:pPr>
              <w:pageBreakBefore w:val="0"/>
              <w:topLinePunct w:val="0"/>
              <w:bidi w:val="0"/>
              <w:snapToGrid w:val="0"/>
              <w:spacing w:line="360" w:lineRule="auto"/>
              <w:jc w:val="center"/>
              <w:rPr>
                <w:rFonts w:hint="eastAsia" w:ascii="仿宋" w:hAnsi="仿宋" w:eastAsia="仿宋" w:cs="仿宋"/>
                <w:highlight w:val="none"/>
              </w:rPr>
            </w:pPr>
          </w:p>
        </w:tc>
      </w:tr>
      <w:tr w14:paraId="36FA9BA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24" w:hRule="atLeast"/>
        </w:trPr>
        <w:tc>
          <w:tcPr>
            <w:tcW w:w="898" w:type="dxa"/>
            <w:tcBorders>
              <w:top w:val="single" w:color="auto" w:sz="4" w:space="0"/>
              <w:left w:val="single" w:color="auto" w:sz="12" w:space="0"/>
              <w:bottom w:val="single" w:color="auto" w:sz="4" w:space="0"/>
              <w:right w:val="single" w:color="auto" w:sz="4" w:space="0"/>
            </w:tcBorders>
            <w:vAlign w:val="center"/>
          </w:tcPr>
          <w:p w14:paraId="692539BC">
            <w:pPr>
              <w:pageBreakBefore w:val="0"/>
              <w:topLinePunct w:val="0"/>
              <w:bidi w:val="0"/>
              <w:snapToGrid w:val="0"/>
              <w:spacing w:line="360" w:lineRule="auto"/>
              <w:jc w:val="center"/>
              <w:rPr>
                <w:rFonts w:hint="eastAsia" w:ascii="仿宋" w:hAnsi="仿宋" w:eastAsia="仿宋" w:cs="仿宋"/>
                <w:highlight w:val="none"/>
              </w:rPr>
            </w:pPr>
            <w:r>
              <w:rPr>
                <w:rFonts w:hint="eastAsia" w:ascii="仿宋" w:hAnsi="仿宋" w:eastAsia="仿宋" w:cs="仿宋"/>
                <w:highlight w:val="none"/>
              </w:rPr>
              <w:t>4</w:t>
            </w:r>
          </w:p>
        </w:tc>
        <w:tc>
          <w:tcPr>
            <w:tcW w:w="2261" w:type="dxa"/>
            <w:tcBorders>
              <w:top w:val="single" w:color="auto" w:sz="4" w:space="0"/>
              <w:left w:val="single" w:color="auto" w:sz="4" w:space="0"/>
              <w:bottom w:val="single" w:color="auto" w:sz="4" w:space="0"/>
              <w:right w:val="single" w:color="auto" w:sz="4" w:space="0"/>
            </w:tcBorders>
            <w:vAlign w:val="center"/>
          </w:tcPr>
          <w:p w14:paraId="28BFB16C">
            <w:pPr>
              <w:pageBreakBefore w:val="0"/>
              <w:topLinePunct w:val="0"/>
              <w:bidi w:val="0"/>
              <w:snapToGrid w:val="0"/>
              <w:spacing w:line="360" w:lineRule="auto"/>
              <w:rPr>
                <w:rFonts w:hint="eastAsia" w:ascii="仿宋" w:hAnsi="仿宋" w:eastAsia="仿宋" w:cs="仿宋"/>
                <w:highlight w:val="none"/>
              </w:rPr>
            </w:pPr>
          </w:p>
        </w:tc>
        <w:tc>
          <w:tcPr>
            <w:tcW w:w="2260" w:type="dxa"/>
            <w:tcBorders>
              <w:top w:val="single" w:color="auto" w:sz="4" w:space="0"/>
              <w:left w:val="single" w:color="auto" w:sz="4" w:space="0"/>
              <w:bottom w:val="single" w:color="auto" w:sz="4" w:space="0"/>
              <w:right w:val="single" w:color="auto" w:sz="4" w:space="0"/>
            </w:tcBorders>
            <w:vAlign w:val="center"/>
          </w:tcPr>
          <w:p w14:paraId="55FFD48F">
            <w:pPr>
              <w:pageBreakBefore w:val="0"/>
              <w:topLinePunct w:val="0"/>
              <w:bidi w:val="0"/>
              <w:snapToGrid w:val="0"/>
              <w:spacing w:line="360" w:lineRule="auto"/>
              <w:jc w:val="center"/>
              <w:rPr>
                <w:rFonts w:hint="eastAsia" w:ascii="仿宋" w:hAnsi="仿宋" w:eastAsia="仿宋" w:cs="仿宋"/>
                <w:highlight w:val="none"/>
              </w:rPr>
            </w:pPr>
          </w:p>
        </w:tc>
        <w:tc>
          <w:tcPr>
            <w:tcW w:w="2218" w:type="dxa"/>
            <w:tcBorders>
              <w:top w:val="single" w:color="auto" w:sz="4" w:space="0"/>
              <w:left w:val="single" w:color="auto" w:sz="4" w:space="0"/>
              <w:bottom w:val="single" w:color="auto" w:sz="4" w:space="0"/>
              <w:right w:val="single" w:color="auto" w:sz="4" w:space="0"/>
            </w:tcBorders>
            <w:vAlign w:val="center"/>
          </w:tcPr>
          <w:p w14:paraId="43A97019">
            <w:pPr>
              <w:pageBreakBefore w:val="0"/>
              <w:topLinePunct w:val="0"/>
              <w:bidi w:val="0"/>
              <w:snapToGrid w:val="0"/>
              <w:spacing w:line="360" w:lineRule="auto"/>
              <w:jc w:val="center"/>
              <w:rPr>
                <w:rFonts w:hint="eastAsia" w:ascii="仿宋" w:hAnsi="仿宋" w:eastAsia="仿宋" w:cs="仿宋"/>
                <w:highlight w:val="none"/>
              </w:rPr>
            </w:pPr>
          </w:p>
        </w:tc>
        <w:tc>
          <w:tcPr>
            <w:tcW w:w="1650" w:type="dxa"/>
            <w:tcBorders>
              <w:top w:val="single" w:color="auto" w:sz="4" w:space="0"/>
              <w:left w:val="single" w:color="auto" w:sz="4" w:space="0"/>
              <w:bottom w:val="single" w:color="auto" w:sz="4" w:space="0"/>
              <w:right w:val="single" w:color="auto" w:sz="12" w:space="0"/>
            </w:tcBorders>
            <w:vAlign w:val="center"/>
          </w:tcPr>
          <w:p w14:paraId="09FD8461">
            <w:pPr>
              <w:pageBreakBefore w:val="0"/>
              <w:topLinePunct w:val="0"/>
              <w:bidi w:val="0"/>
              <w:snapToGrid w:val="0"/>
              <w:spacing w:line="360" w:lineRule="auto"/>
              <w:jc w:val="center"/>
              <w:rPr>
                <w:rFonts w:hint="eastAsia" w:ascii="仿宋" w:hAnsi="仿宋" w:eastAsia="仿宋" w:cs="仿宋"/>
                <w:highlight w:val="none"/>
              </w:rPr>
            </w:pPr>
          </w:p>
        </w:tc>
      </w:tr>
      <w:tr w14:paraId="2FFB572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03" w:hRule="atLeast"/>
        </w:trPr>
        <w:tc>
          <w:tcPr>
            <w:tcW w:w="898" w:type="dxa"/>
            <w:tcBorders>
              <w:top w:val="single" w:color="auto" w:sz="4" w:space="0"/>
              <w:left w:val="single" w:color="auto" w:sz="12" w:space="0"/>
              <w:bottom w:val="single" w:color="auto" w:sz="4" w:space="0"/>
              <w:right w:val="single" w:color="auto" w:sz="4" w:space="0"/>
            </w:tcBorders>
            <w:vAlign w:val="center"/>
          </w:tcPr>
          <w:p w14:paraId="724FABE5">
            <w:pPr>
              <w:pageBreakBefore w:val="0"/>
              <w:topLinePunct w:val="0"/>
              <w:bidi w:val="0"/>
              <w:snapToGrid w:val="0"/>
              <w:spacing w:line="360" w:lineRule="auto"/>
              <w:jc w:val="center"/>
              <w:rPr>
                <w:rFonts w:hint="eastAsia" w:ascii="仿宋" w:hAnsi="仿宋" w:eastAsia="仿宋" w:cs="仿宋"/>
                <w:highlight w:val="none"/>
              </w:rPr>
            </w:pPr>
            <w:r>
              <w:rPr>
                <w:rFonts w:hint="eastAsia" w:ascii="仿宋" w:hAnsi="仿宋" w:eastAsia="仿宋" w:cs="仿宋"/>
                <w:highlight w:val="none"/>
              </w:rPr>
              <w:t>5</w:t>
            </w:r>
          </w:p>
        </w:tc>
        <w:tc>
          <w:tcPr>
            <w:tcW w:w="2261" w:type="dxa"/>
            <w:tcBorders>
              <w:top w:val="single" w:color="auto" w:sz="4" w:space="0"/>
              <w:left w:val="single" w:color="auto" w:sz="4" w:space="0"/>
              <w:bottom w:val="single" w:color="auto" w:sz="4" w:space="0"/>
              <w:right w:val="single" w:color="auto" w:sz="4" w:space="0"/>
            </w:tcBorders>
            <w:vAlign w:val="center"/>
          </w:tcPr>
          <w:p w14:paraId="07129E26">
            <w:pPr>
              <w:pageBreakBefore w:val="0"/>
              <w:topLinePunct w:val="0"/>
              <w:bidi w:val="0"/>
              <w:snapToGrid w:val="0"/>
              <w:spacing w:line="360" w:lineRule="auto"/>
              <w:rPr>
                <w:rFonts w:hint="eastAsia" w:ascii="仿宋" w:hAnsi="仿宋" w:eastAsia="仿宋" w:cs="仿宋"/>
                <w:highlight w:val="none"/>
              </w:rPr>
            </w:pPr>
          </w:p>
        </w:tc>
        <w:tc>
          <w:tcPr>
            <w:tcW w:w="2260" w:type="dxa"/>
            <w:tcBorders>
              <w:top w:val="single" w:color="auto" w:sz="4" w:space="0"/>
              <w:left w:val="single" w:color="auto" w:sz="4" w:space="0"/>
              <w:bottom w:val="single" w:color="auto" w:sz="4" w:space="0"/>
              <w:right w:val="single" w:color="auto" w:sz="4" w:space="0"/>
            </w:tcBorders>
            <w:vAlign w:val="center"/>
          </w:tcPr>
          <w:p w14:paraId="7A533F53">
            <w:pPr>
              <w:pageBreakBefore w:val="0"/>
              <w:topLinePunct w:val="0"/>
              <w:bidi w:val="0"/>
              <w:snapToGrid w:val="0"/>
              <w:spacing w:line="360" w:lineRule="auto"/>
              <w:jc w:val="center"/>
              <w:rPr>
                <w:rFonts w:hint="eastAsia" w:ascii="仿宋" w:hAnsi="仿宋" w:eastAsia="仿宋" w:cs="仿宋"/>
                <w:highlight w:val="none"/>
              </w:rPr>
            </w:pPr>
          </w:p>
        </w:tc>
        <w:tc>
          <w:tcPr>
            <w:tcW w:w="2218" w:type="dxa"/>
            <w:tcBorders>
              <w:top w:val="single" w:color="auto" w:sz="4" w:space="0"/>
              <w:left w:val="single" w:color="auto" w:sz="4" w:space="0"/>
              <w:bottom w:val="single" w:color="auto" w:sz="4" w:space="0"/>
              <w:right w:val="single" w:color="auto" w:sz="4" w:space="0"/>
            </w:tcBorders>
            <w:vAlign w:val="center"/>
          </w:tcPr>
          <w:p w14:paraId="49B6A681">
            <w:pPr>
              <w:pageBreakBefore w:val="0"/>
              <w:topLinePunct w:val="0"/>
              <w:bidi w:val="0"/>
              <w:snapToGrid w:val="0"/>
              <w:spacing w:line="360" w:lineRule="auto"/>
              <w:jc w:val="center"/>
              <w:rPr>
                <w:rFonts w:hint="eastAsia" w:ascii="仿宋" w:hAnsi="仿宋" w:eastAsia="仿宋" w:cs="仿宋"/>
                <w:highlight w:val="none"/>
              </w:rPr>
            </w:pPr>
          </w:p>
        </w:tc>
        <w:tc>
          <w:tcPr>
            <w:tcW w:w="1650" w:type="dxa"/>
            <w:tcBorders>
              <w:top w:val="single" w:color="auto" w:sz="4" w:space="0"/>
              <w:left w:val="single" w:color="auto" w:sz="4" w:space="0"/>
              <w:bottom w:val="single" w:color="auto" w:sz="4" w:space="0"/>
              <w:right w:val="single" w:color="auto" w:sz="12" w:space="0"/>
            </w:tcBorders>
            <w:vAlign w:val="center"/>
          </w:tcPr>
          <w:p w14:paraId="1025B62A">
            <w:pPr>
              <w:pageBreakBefore w:val="0"/>
              <w:topLinePunct w:val="0"/>
              <w:bidi w:val="0"/>
              <w:snapToGrid w:val="0"/>
              <w:spacing w:line="360" w:lineRule="auto"/>
              <w:jc w:val="center"/>
              <w:rPr>
                <w:rFonts w:hint="eastAsia" w:ascii="仿宋" w:hAnsi="仿宋" w:eastAsia="仿宋" w:cs="仿宋"/>
                <w:highlight w:val="none"/>
              </w:rPr>
            </w:pPr>
          </w:p>
        </w:tc>
      </w:tr>
      <w:tr w14:paraId="4153967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11" w:hRule="atLeast"/>
        </w:trPr>
        <w:tc>
          <w:tcPr>
            <w:tcW w:w="898" w:type="dxa"/>
            <w:tcBorders>
              <w:top w:val="single" w:color="auto" w:sz="4" w:space="0"/>
              <w:left w:val="single" w:color="auto" w:sz="12" w:space="0"/>
              <w:bottom w:val="single" w:color="auto" w:sz="4" w:space="0"/>
              <w:right w:val="single" w:color="auto" w:sz="4" w:space="0"/>
            </w:tcBorders>
            <w:vAlign w:val="center"/>
          </w:tcPr>
          <w:p w14:paraId="12F29F73">
            <w:pPr>
              <w:pageBreakBefore w:val="0"/>
              <w:topLinePunct w:val="0"/>
              <w:bidi w:val="0"/>
              <w:snapToGrid w:val="0"/>
              <w:spacing w:line="360" w:lineRule="auto"/>
              <w:jc w:val="center"/>
              <w:rPr>
                <w:rFonts w:hint="eastAsia" w:ascii="仿宋" w:hAnsi="仿宋" w:eastAsia="仿宋" w:cs="仿宋"/>
                <w:highlight w:val="none"/>
              </w:rPr>
            </w:pPr>
            <w:r>
              <w:rPr>
                <w:rFonts w:hint="eastAsia" w:ascii="仿宋" w:hAnsi="仿宋" w:eastAsia="仿宋" w:cs="仿宋"/>
                <w:highlight w:val="none"/>
              </w:rPr>
              <w:t>...</w:t>
            </w:r>
          </w:p>
        </w:tc>
        <w:tc>
          <w:tcPr>
            <w:tcW w:w="2261" w:type="dxa"/>
            <w:tcBorders>
              <w:top w:val="single" w:color="auto" w:sz="4" w:space="0"/>
              <w:left w:val="single" w:color="auto" w:sz="4" w:space="0"/>
              <w:bottom w:val="single" w:color="auto" w:sz="4" w:space="0"/>
              <w:right w:val="single" w:color="auto" w:sz="4" w:space="0"/>
            </w:tcBorders>
            <w:vAlign w:val="center"/>
          </w:tcPr>
          <w:p w14:paraId="4BDCEED1">
            <w:pPr>
              <w:pageBreakBefore w:val="0"/>
              <w:topLinePunct w:val="0"/>
              <w:bidi w:val="0"/>
              <w:snapToGrid w:val="0"/>
              <w:spacing w:line="360" w:lineRule="auto"/>
              <w:rPr>
                <w:rFonts w:hint="eastAsia" w:ascii="仿宋" w:hAnsi="仿宋" w:eastAsia="仿宋" w:cs="仿宋"/>
                <w:highlight w:val="none"/>
              </w:rPr>
            </w:pPr>
          </w:p>
        </w:tc>
        <w:tc>
          <w:tcPr>
            <w:tcW w:w="2260" w:type="dxa"/>
            <w:tcBorders>
              <w:top w:val="single" w:color="auto" w:sz="4" w:space="0"/>
              <w:left w:val="single" w:color="auto" w:sz="4" w:space="0"/>
              <w:bottom w:val="single" w:color="auto" w:sz="4" w:space="0"/>
              <w:right w:val="single" w:color="auto" w:sz="4" w:space="0"/>
            </w:tcBorders>
            <w:vAlign w:val="center"/>
          </w:tcPr>
          <w:p w14:paraId="763ABFD9">
            <w:pPr>
              <w:pageBreakBefore w:val="0"/>
              <w:topLinePunct w:val="0"/>
              <w:bidi w:val="0"/>
              <w:snapToGrid w:val="0"/>
              <w:spacing w:line="360" w:lineRule="auto"/>
              <w:jc w:val="center"/>
              <w:rPr>
                <w:rFonts w:hint="eastAsia" w:ascii="仿宋" w:hAnsi="仿宋" w:eastAsia="仿宋" w:cs="仿宋"/>
                <w:highlight w:val="none"/>
              </w:rPr>
            </w:pPr>
          </w:p>
        </w:tc>
        <w:tc>
          <w:tcPr>
            <w:tcW w:w="2218" w:type="dxa"/>
            <w:tcBorders>
              <w:top w:val="single" w:color="auto" w:sz="4" w:space="0"/>
              <w:left w:val="single" w:color="auto" w:sz="4" w:space="0"/>
              <w:bottom w:val="single" w:color="auto" w:sz="4" w:space="0"/>
              <w:right w:val="single" w:color="auto" w:sz="4" w:space="0"/>
            </w:tcBorders>
            <w:vAlign w:val="center"/>
          </w:tcPr>
          <w:p w14:paraId="012695D4">
            <w:pPr>
              <w:pageBreakBefore w:val="0"/>
              <w:topLinePunct w:val="0"/>
              <w:bidi w:val="0"/>
              <w:snapToGrid w:val="0"/>
              <w:spacing w:line="360" w:lineRule="auto"/>
              <w:jc w:val="center"/>
              <w:rPr>
                <w:rFonts w:hint="eastAsia" w:ascii="仿宋" w:hAnsi="仿宋" w:eastAsia="仿宋" w:cs="仿宋"/>
                <w:highlight w:val="none"/>
              </w:rPr>
            </w:pPr>
          </w:p>
        </w:tc>
        <w:tc>
          <w:tcPr>
            <w:tcW w:w="1650" w:type="dxa"/>
            <w:tcBorders>
              <w:top w:val="single" w:color="auto" w:sz="4" w:space="0"/>
              <w:left w:val="single" w:color="auto" w:sz="4" w:space="0"/>
              <w:bottom w:val="single" w:color="auto" w:sz="4" w:space="0"/>
              <w:right w:val="single" w:color="auto" w:sz="12" w:space="0"/>
            </w:tcBorders>
            <w:vAlign w:val="center"/>
          </w:tcPr>
          <w:p w14:paraId="0479B8CC">
            <w:pPr>
              <w:pageBreakBefore w:val="0"/>
              <w:topLinePunct w:val="0"/>
              <w:bidi w:val="0"/>
              <w:snapToGrid w:val="0"/>
              <w:spacing w:line="360" w:lineRule="auto"/>
              <w:jc w:val="center"/>
              <w:rPr>
                <w:rFonts w:hint="eastAsia" w:ascii="仿宋" w:hAnsi="仿宋" w:eastAsia="仿宋" w:cs="仿宋"/>
                <w:highlight w:val="none"/>
              </w:rPr>
            </w:pPr>
          </w:p>
        </w:tc>
      </w:tr>
      <w:tr w14:paraId="38ECC8B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11" w:hRule="atLeast"/>
        </w:trPr>
        <w:tc>
          <w:tcPr>
            <w:tcW w:w="898" w:type="dxa"/>
            <w:tcBorders>
              <w:top w:val="single" w:color="auto" w:sz="4" w:space="0"/>
              <w:left w:val="single" w:color="auto" w:sz="12" w:space="0"/>
              <w:bottom w:val="single" w:color="auto" w:sz="4" w:space="0"/>
              <w:right w:val="single" w:color="auto" w:sz="4" w:space="0"/>
            </w:tcBorders>
            <w:vAlign w:val="center"/>
          </w:tcPr>
          <w:p w14:paraId="029E86A6">
            <w:pPr>
              <w:pageBreakBefore w:val="0"/>
              <w:topLinePunct w:val="0"/>
              <w:bidi w:val="0"/>
              <w:snapToGrid w:val="0"/>
              <w:spacing w:line="360" w:lineRule="auto"/>
              <w:jc w:val="center"/>
              <w:rPr>
                <w:rFonts w:hint="eastAsia" w:ascii="仿宋" w:hAnsi="仿宋" w:eastAsia="仿宋" w:cs="仿宋"/>
                <w:highlight w:val="none"/>
              </w:rPr>
            </w:pPr>
          </w:p>
        </w:tc>
        <w:tc>
          <w:tcPr>
            <w:tcW w:w="2261" w:type="dxa"/>
            <w:tcBorders>
              <w:top w:val="single" w:color="auto" w:sz="4" w:space="0"/>
              <w:left w:val="single" w:color="auto" w:sz="4" w:space="0"/>
              <w:bottom w:val="single" w:color="auto" w:sz="4" w:space="0"/>
              <w:right w:val="single" w:color="auto" w:sz="4" w:space="0"/>
            </w:tcBorders>
            <w:vAlign w:val="center"/>
          </w:tcPr>
          <w:p w14:paraId="317614DA">
            <w:pPr>
              <w:pageBreakBefore w:val="0"/>
              <w:topLinePunct w:val="0"/>
              <w:bidi w:val="0"/>
              <w:snapToGrid w:val="0"/>
              <w:spacing w:line="360" w:lineRule="auto"/>
              <w:rPr>
                <w:rFonts w:hint="eastAsia" w:ascii="仿宋" w:hAnsi="仿宋" w:eastAsia="仿宋" w:cs="仿宋"/>
                <w:highlight w:val="none"/>
              </w:rPr>
            </w:pPr>
          </w:p>
        </w:tc>
        <w:tc>
          <w:tcPr>
            <w:tcW w:w="2260" w:type="dxa"/>
            <w:tcBorders>
              <w:top w:val="single" w:color="auto" w:sz="4" w:space="0"/>
              <w:left w:val="single" w:color="auto" w:sz="4" w:space="0"/>
              <w:bottom w:val="single" w:color="auto" w:sz="4" w:space="0"/>
              <w:right w:val="single" w:color="auto" w:sz="4" w:space="0"/>
            </w:tcBorders>
            <w:vAlign w:val="center"/>
          </w:tcPr>
          <w:p w14:paraId="3254ED1C">
            <w:pPr>
              <w:pageBreakBefore w:val="0"/>
              <w:topLinePunct w:val="0"/>
              <w:bidi w:val="0"/>
              <w:snapToGrid w:val="0"/>
              <w:spacing w:line="360" w:lineRule="auto"/>
              <w:jc w:val="center"/>
              <w:rPr>
                <w:rFonts w:hint="eastAsia" w:ascii="仿宋" w:hAnsi="仿宋" w:eastAsia="仿宋" w:cs="仿宋"/>
                <w:highlight w:val="none"/>
              </w:rPr>
            </w:pPr>
          </w:p>
        </w:tc>
        <w:tc>
          <w:tcPr>
            <w:tcW w:w="2218" w:type="dxa"/>
            <w:tcBorders>
              <w:top w:val="single" w:color="auto" w:sz="4" w:space="0"/>
              <w:left w:val="single" w:color="auto" w:sz="4" w:space="0"/>
              <w:bottom w:val="single" w:color="auto" w:sz="4" w:space="0"/>
              <w:right w:val="single" w:color="auto" w:sz="4" w:space="0"/>
            </w:tcBorders>
            <w:vAlign w:val="center"/>
          </w:tcPr>
          <w:p w14:paraId="12A8CACA">
            <w:pPr>
              <w:pageBreakBefore w:val="0"/>
              <w:topLinePunct w:val="0"/>
              <w:bidi w:val="0"/>
              <w:snapToGrid w:val="0"/>
              <w:spacing w:line="360" w:lineRule="auto"/>
              <w:jc w:val="center"/>
              <w:rPr>
                <w:rFonts w:hint="eastAsia" w:ascii="仿宋" w:hAnsi="仿宋" w:eastAsia="仿宋" w:cs="仿宋"/>
                <w:highlight w:val="none"/>
              </w:rPr>
            </w:pPr>
          </w:p>
        </w:tc>
        <w:tc>
          <w:tcPr>
            <w:tcW w:w="1650" w:type="dxa"/>
            <w:tcBorders>
              <w:top w:val="single" w:color="auto" w:sz="4" w:space="0"/>
              <w:left w:val="single" w:color="auto" w:sz="4" w:space="0"/>
              <w:bottom w:val="single" w:color="auto" w:sz="4" w:space="0"/>
              <w:right w:val="single" w:color="auto" w:sz="12" w:space="0"/>
            </w:tcBorders>
            <w:vAlign w:val="center"/>
          </w:tcPr>
          <w:p w14:paraId="5C28BDE7">
            <w:pPr>
              <w:pageBreakBefore w:val="0"/>
              <w:topLinePunct w:val="0"/>
              <w:bidi w:val="0"/>
              <w:snapToGrid w:val="0"/>
              <w:spacing w:line="360" w:lineRule="auto"/>
              <w:jc w:val="center"/>
              <w:rPr>
                <w:rFonts w:hint="eastAsia" w:ascii="仿宋" w:hAnsi="仿宋" w:eastAsia="仿宋" w:cs="仿宋"/>
                <w:highlight w:val="none"/>
              </w:rPr>
            </w:pPr>
          </w:p>
        </w:tc>
      </w:tr>
      <w:tr w14:paraId="201BF33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11" w:hRule="atLeast"/>
        </w:trPr>
        <w:tc>
          <w:tcPr>
            <w:tcW w:w="898" w:type="dxa"/>
            <w:tcBorders>
              <w:top w:val="single" w:color="auto" w:sz="4" w:space="0"/>
              <w:left w:val="single" w:color="auto" w:sz="12" w:space="0"/>
              <w:bottom w:val="single" w:color="auto" w:sz="4" w:space="0"/>
              <w:right w:val="single" w:color="auto" w:sz="4" w:space="0"/>
            </w:tcBorders>
            <w:vAlign w:val="center"/>
          </w:tcPr>
          <w:p w14:paraId="20F2FD61">
            <w:pPr>
              <w:pageBreakBefore w:val="0"/>
              <w:topLinePunct w:val="0"/>
              <w:bidi w:val="0"/>
              <w:snapToGrid w:val="0"/>
              <w:spacing w:line="360" w:lineRule="auto"/>
              <w:jc w:val="center"/>
              <w:rPr>
                <w:rFonts w:hint="eastAsia" w:ascii="仿宋" w:hAnsi="仿宋" w:eastAsia="仿宋" w:cs="仿宋"/>
                <w:highlight w:val="none"/>
              </w:rPr>
            </w:pPr>
          </w:p>
        </w:tc>
        <w:tc>
          <w:tcPr>
            <w:tcW w:w="2261" w:type="dxa"/>
            <w:tcBorders>
              <w:top w:val="single" w:color="auto" w:sz="4" w:space="0"/>
              <w:left w:val="single" w:color="auto" w:sz="4" w:space="0"/>
              <w:bottom w:val="single" w:color="auto" w:sz="4" w:space="0"/>
              <w:right w:val="single" w:color="auto" w:sz="4" w:space="0"/>
            </w:tcBorders>
            <w:vAlign w:val="center"/>
          </w:tcPr>
          <w:p w14:paraId="568148BA">
            <w:pPr>
              <w:pageBreakBefore w:val="0"/>
              <w:topLinePunct w:val="0"/>
              <w:bidi w:val="0"/>
              <w:snapToGrid w:val="0"/>
              <w:spacing w:line="360" w:lineRule="auto"/>
              <w:rPr>
                <w:rFonts w:hint="eastAsia" w:ascii="仿宋" w:hAnsi="仿宋" w:eastAsia="仿宋" w:cs="仿宋"/>
                <w:highlight w:val="none"/>
              </w:rPr>
            </w:pPr>
          </w:p>
        </w:tc>
        <w:tc>
          <w:tcPr>
            <w:tcW w:w="2260" w:type="dxa"/>
            <w:tcBorders>
              <w:top w:val="single" w:color="auto" w:sz="4" w:space="0"/>
              <w:left w:val="single" w:color="auto" w:sz="4" w:space="0"/>
              <w:bottom w:val="single" w:color="auto" w:sz="4" w:space="0"/>
              <w:right w:val="single" w:color="auto" w:sz="4" w:space="0"/>
            </w:tcBorders>
            <w:vAlign w:val="center"/>
          </w:tcPr>
          <w:p w14:paraId="1314459A">
            <w:pPr>
              <w:pageBreakBefore w:val="0"/>
              <w:topLinePunct w:val="0"/>
              <w:bidi w:val="0"/>
              <w:snapToGrid w:val="0"/>
              <w:spacing w:line="360" w:lineRule="auto"/>
              <w:jc w:val="center"/>
              <w:rPr>
                <w:rFonts w:hint="eastAsia" w:ascii="仿宋" w:hAnsi="仿宋" w:eastAsia="仿宋" w:cs="仿宋"/>
                <w:highlight w:val="none"/>
              </w:rPr>
            </w:pPr>
          </w:p>
        </w:tc>
        <w:tc>
          <w:tcPr>
            <w:tcW w:w="2218" w:type="dxa"/>
            <w:tcBorders>
              <w:top w:val="single" w:color="auto" w:sz="4" w:space="0"/>
              <w:left w:val="single" w:color="auto" w:sz="4" w:space="0"/>
              <w:bottom w:val="single" w:color="auto" w:sz="4" w:space="0"/>
              <w:right w:val="single" w:color="auto" w:sz="4" w:space="0"/>
            </w:tcBorders>
            <w:vAlign w:val="center"/>
          </w:tcPr>
          <w:p w14:paraId="4D4B5C01">
            <w:pPr>
              <w:pageBreakBefore w:val="0"/>
              <w:topLinePunct w:val="0"/>
              <w:bidi w:val="0"/>
              <w:snapToGrid w:val="0"/>
              <w:spacing w:line="360" w:lineRule="auto"/>
              <w:jc w:val="center"/>
              <w:rPr>
                <w:rFonts w:hint="eastAsia" w:ascii="仿宋" w:hAnsi="仿宋" w:eastAsia="仿宋" w:cs="仿宋"/>
                <w:highlight w:val="none"/>
              </w:rPr>
            </w:pPr>
          </w:p>
        </w:tc>
        <w:tc>
          <w:tcPr>
            <w:tcW w:w="1650" w:type="dxa"/>
            <w:tcBorders>
              <w:top w:val="single" w:color="auto" w:sz="4" w:space="0"/>
              <w:left w:val="single" w:color="auto" w:sz="4" w:space="0"/>
              <w:bottom w:val="single" w:color="auto" w:sz="4" w:space="0"/>
              <w:right w:val="single" w:color="auto" w:sz="12" w:space="0"/>
            </w:tcBorders>
            <w:vAlign w:val="center"/>
          </w:tcPr>
          <w:p w14:paraId="5745D7A0">
            <w:pPr>
              <w:pageBreakBefore w:val="0"/>
              <w:topLinePunct w:val="0"/>
              <w:bidi w:val="0"/>
              <w:snapToGrid w:val="0"/>
              <w:spacing w:line="360" w:lineRule="auto"/>
              <w:jc w:val="center"/>
              <w:rPr>
                <w:rFonts w:hint="eastAsia" w:ascii="仿宋" w:hAnsi="仿宋" w:eastAsia="仿宋" w:cs="仿宋"/>
                <w:highlight w:val="none"/>
              </w:rPr>
            </w:pPr>
          </w:p>
        </w:tc>
      </w:tr>
      <w:tr w14:paraId="5A0F43E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trHeight w:val="611" w:hRule="atLeast"/>
        </w:trPr>
        <w:tc>
          <w:tcPr>
            <w:tcW w:w="898" w:type="dxa"/>
            <w:tcBorders>
              <w:top w:val="single" w:color="auto" w:sz="4" w:space="0"/>
              <w:left w:val="single" w:color="auto" w:sz="12" w:space="0"/>
              <w:bottom w:val="single" w:color="auto" w:sz="4" w:space="0"/>
              <w:right w:val="single" w:color="auto" w:sz="4" w:space="0"/>
            </w:tcBorders>
            <w:vAlign w:val="center"/>
          </w:tcPr>
          <w:p w14:paraId="5E036BCA">
            <w:pPr>
              <w:pageBreakBefore w:val="0"/>
              <w:topLinePunct w:val="0"/>
              <w:bidi w:val="0"/>
              <w:snapToGrid w:val="0"/>
              <w:spacing w:line="360" w:lineRule="auto"/>
              <w:jc w:val="center"/>
              <w:rPr>
                <w:rFonts w:hint="eastAsia" w:ascii="仿宋" w:hAnsi="仿宋" w:eastAsia="仿宋" w:cs="仿宋"/>
                <w:highlight w:val="none"/>
              </w:rPr>
            </w:pPr>
          </w:p>
        </w:tc>
        <w:tc>
          <w:tcPr>
            <w:tcW w:w="2261" w:type="dxa"/>
            <w:tcBorders>
              <w:top w:val="single" w:color="auto" w:sz="4" w:space="0"/>
              <w:left w:val="single" w:color="auto" w:sz="4" w:space="0"/>
              <w:bottom w:val="single" w:color="auto" w:sz="4" w:space="0"/>
              <w:right w:val="single" w:color="auto" w:sz="4" w:space="0"/>
            </w:tcBorders>
            <w:vAlign w:val="center"/>
          </w:tcPr>
          <w:p w14:paraId="49727E04">
            <w:pPr>
              <w:pageBreakBefore w:val="0"/>
              <w:topLinePunct w:val="0"/>
              <w:bidi w:val="0"/>
              <w:snapToGrid w:val="0"/>
              <w:spacing w:line="360" w:lineRule="auto"/>
              <w:rPr>
                <w:rFonts w:hint="eastAsia" w:ascii="仿宋" w:hAnsi="仿宋" w:eastAsia="仿宋" w:cs="仿宋"/>
                <w:highlight w:val="none"/>
              </w:rPr>
            </w:pPr>
          </w:p>
        </w:tc>
        <w:tc>
          <w:tcPr>
            <w:tcW w:w="2260" w:type="dxa"/>
            <w:tcBorders>
              <w:top w:val="single" w:color="auto" w:sz="4" w:space="0"/>
              <w:left w:val="single" w:color="auto" w:sz="4" w:space="0"/>
              <w:bottom w:val="single" w:color="auto" w:sz="4" w:space="0"/>
              <w:right w:val="single" w:color="auto" w:sz="4" w:space="0"/>
            </w:tcBorders>
            <w:vAlign w:val="center"/>
          </w:tcPr>
          <w:p w14:paraId="0FD68A70">
            <w:pPr>
              <w:pageBreakBefore w:val="0"/>
              <w:topLinePunct w:val="0"/>
              <w:bidi w:val="0"/>
              <w:snapToGrid w:val="0"/>
              <w:spacing w:line="360" w:lineRule="auto"/>
              <w:jc w:val="center"/>
              <w:rPr>
                <w:rFonts w:hint="eastAsia" w:ascii="仿宋" w:hAnsi="仿宋" w:eastAsia="仿宋" w:cs="仿宋"/>
                <w:highlight w:val="none"/>
              </w:rPr>
            </w:pPr>
          </w:p>
        </w:tc>
        <w:tc>
          <w:tcPr>
            <w:tcW w:w="2218" w:type="dxa"/>
            <w:tcBorders>
              <w:top w:val="single" w:color="auto" w:sz="4" w:space="0"/>
              <w:left w:val="single" w:color="auto" w:sz="4" w:space="0"/>
              <w:bottom w:val="single" w:color="auto" w:sz="4" w:space="0"/>
              <w:right w:val="single" w:color="auto" w:sz="4" w:space="0"/>
            </w:tcBorders>
            <w:vAlign w:val="center"/>
          </w:tcPr>
          <w:p w14:paraId="55040147">
            <w:pPr>
              <w:pageBreakBefore w:val="0"/>
              <w:topLinePunct w:val="0"/>
              <w:bidi w:val="0"/>
              <w:snapToGrid w:val="0"/>
              <w:spacing w:line="360" w:lineRule="auto"/>
              <w:jc w:val="center"/>
              <w:rPr>
                <w:rFonts w:hint="eastAsia" w:ascii="仿宋" w:hAnsi="仿宋" w:eastAsia="仿宋" w:cs="仿宋"/>
                <w:highlight w:val="none"/>
              </w:rPr>
            </w:pPr>
          </w:p>
        </w:tc>
        <w:tc>
          <w:tcPr>
            <w:tcW w:w="1650" w:type="dxa"/>
            <w:tcBorders>
              <w:top w:val="single" w:color="auto" w:sz="4" w:space="0"/>
              <w:left w:val="single" w:color="auto" w:sz="4" w:space="0"/>
              <w:bottom w:val="single" w:color="auto" w:sz="4" w:space="0"/>
              <w:right w:val="single" w:color="auto" w:sz="12" w:space="0"/>
            </w:tcBorders>
            <w:vAlign w:val="center"/>
          </w:tcPr>
          <w:p w14:paraId="021ED80F">
            <w:pPr>
              <w:pageBreakBefore w:val="0"/>
              <w:topLinePunct w:val="0"/>
              <w:bidi w:val="0"/>
              <w:snapToGrid w:val="0"/>
              <w:spacing w:line="360" w:lineRule="auto"/>
              <w:jc w:val="center"/>
              <w:rPr>
                <w:rFonts w:hint="eastAsia" w:ascii="仿宋" w:hAnsi="仿宋" w:eastAsia="仿宋" w:cs="仿宋"/>
                <w:highlight w:val="none"/>
              </w:rPr>
            </w:pPr>
          </w:p>
        </w:tc>
      </w:tr>
    </w:tbl>
    <w:p w14:paraId="13160D3D">
      <w:pPr>
        <w:pageBreakBefore w:val="0"/>
        <w:topLinePunct w:val="0"/>
        <w:bidi w:val="0"/>
        <w:spacing w:line="360" w:lineRule="auto"/>
        <w:rPr>
          <w:rFonts w:hint="eastAsia" w:ascii="仿宋" w:hAnsi="仿宋" w:eastAsia="仿宋" w:cs="仿宋"/>
          <w:b/>
          <w:bCs/>
          <w:sz w:val="28"/>
          <w:szCs w:val="28"/>
          <w:highlight w:val="none"/>
        </w:rPr>
      </w:pPr>
      <w:r>
        <w:rPr>
          <w:rFonts w:hint="eastAsia" w:ascii="仿宋" w:hAnsi="仿宋" w:eastAsia="仿宋" w:cs="仿宋"/>
          <w:kern w:val="0"/>
          <w:sz w:val="24"/>
          <w:szCs w:val="24"/>
          <w:highlight w:val="none"/>
        </w:rPr>
        <w:t>注：类似项目业绩需提供证明材料（证明材料为采购合同复印件或中标（中标通知书）复印件）</w:t>
      </w:r>
    </w:p>
    <w:p w14:paraId="4B40E0B7">
      <w:pPr>
        <w:pageBreakBefore w:val="0"/>
        <w:topLinePunct w:val="0"/>
        <w:bidi w:val="0"/>
        <w:spacing w:line="360" w:lineRule="auto"/>
        <w:rPr>
          <w:rFonts w:hint="eastAsia" w:ascii="仿宋" w:hAnsi="仿宋" w:eastAsia="仿宋" w:cs="仿宋"/>
          <w:sz w:val="22"/>
          <w:highlight w:val="none"/>
        </w:rPr>
      </w:pPr>
    </w:p>
    <w:p w14:paraId="4AFB4CB0">
      <w:pPr>
        <w:pageBreakBefore w:val="0"/>
        <w:topLinePunct w:val="0"/>
        <w:bidi w:val="0"/>
        <w:spacing w:line="360" w:lineRule="auto"/>
        <w:ind w:firstLine="2" w:firstLineChars="1"/>
        <w:rPr>
          <w:rFonts w:hint="eastAsia" w:ascii="仿宋" w:hAnsi="仿宋" w:eastAsia="仿宋" w:cs="仿宋"/>
          <w:sz w:val="24"/>
          <w:highlight w:val="none"/>
        </w:rPr>
      </w:pPr>
      <w:r>
        <w:rPr>
          <w:rFonts w:hint="eastAsia" w:ascii="仿宋" w:hAnsi="仿宋" w:eastAsia="仿宋" w:cs="仿宋"/>
          <w:sz w:val="24"/>
          <w:highlight w:val="none"/>
        </w:rPr>
        <w:t>投标人：</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 xml:space="preserve">    （</w:t>
      </w:r>
      <w:r>
        <w:rPr>
          <w:rFonts w:hint="eastAsia" w:ascii="仿宋" w:hAnsi="仿宋" w:eastAsia="仿宋" w:cs="仿宋"/>
          <w:sz w:val="24"/>
          <w:highlight w:val="none"/>
          <w:lang w:eastAsia="zh-CN"/>
        </w:rPr>
        <w:t>盖单位公章</w:t>
      </w:r>
      <w:r>
        <w:rPr>
          <w:rFonts w:hint="eastAsia" w:ascii="仿宋" w:hAnsi="仿宋" w:eastAsia="仿宋" w:cs="仿宋"/>
          <w:sz w:val="24"/>
          <w:highlight w:val="none"/>
        </w:rPr>
        <w:t>）</w:t>
      </w:r>
    </w:p>
    <w:p w14:paraId="63C9B144">
      <w:pPr>
        <w:pageBreakBefore w:val="0"/>
        <w:topLinePunct w:val="0"/>
        <w:bidi w:val="0"/>
        <w:spacing w:line="360" w:lineRule="auto"/>
        <w:ind w:firstLine="2" w:firstLineChars="1"/>
        <w:rPr>
          <w:rFonts w:hint="eastAsia" w:ascii="仿宋" w:hAnsi="仿宋" w:eastAsia="仿宋" w:cs="仿宋"/>
          <w:sz w:val="24"/>
          <w:highlight w:val="none"/>
        </w:rPr>
      </w:pPr>
      <w:r>
        <w:rPr>
          <w:rFonts w:hint="eastAsia" w:ascii="仿宋" w:hAnsi="仿宋" w:eastAsia="仿宋" w:cs="仿宋"/>
          <w:sz w:val="24"/>
          <w:highlight w:val="none"/>
        </w:rPr>
        <w:t>法定代表人或其委托代理人：</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w:t>
      </w:r>
      <w:r>
        <w:rPr>
          <w:rFonts w:hint="eastAsia" w:ascii="仿宋" w:hAnsi="仿宋" w:eastAsia="仿宋" w:cs="仿宋"/>
          <w:sz w:val="24"/>
          <w:highlight w:val="none"/>
          <w:lang w:eastAsia="zh-CN"/>
        </w:rPr>
        <w:t>签字或盖章</w:t>
      </w:r>
      <w:r>
        <w:rPr>
          <w:rFonts w:hint="eastAsia" w:ascii="仿宋" w:hAnsi="仿宋" w:eastAsia="仿宋" w:cs="仿宋"/>
          <w:sz w:val="24"/>
          <w:highlight w:val="none"/>
        </w:rPr>
        <w:t>）</w:t>
      </w:r>
    </w:p>
    <w:p w14:paraId="7E90CED6">
      <w:pPr>
        <w:pStyle w:val="2"/>
        <w:pageBreakBefore w:val="0"/>
        <w:topLinePunct w:val="0"/>
        <w:bidi w:val="0"/>
        <w:spacing w:after="0" w:line="360" w:lineRule="auto"/>
        <w:rPr>
          <w:rFonts w:hint="eastAsia" w:ascii="仿宋" w:hAnsi="仿宋" w:eastAsia="仿宋" w:cs="仿宋"/>
          <w:sz w:val="22"/>
          <w:highlight w:val="none"/>
        </w:rPr>
      </w:pP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年</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月</w:t>
      </w:r>
      <w:r>
        <w:rPr>
          <w:rFonts w:hint="eastAsia" w:ascii="仿宋" w:hAnsi="仿宋" w:eastAsia="仿宋" w:cs="仿宋"/>
          <w:sz w:val="24"/>
          <w:highlight w:val="none"/>
          <w:u w:val="single"/>
        </w:rPr>
        <w:t xml:space="preserve">       </w:t>
      </w:r>
      <w:r>
        <w:rPr>
          <w:rFonts w:hint="eastAsia" w:ascii="仿宋" w:hAnsi="仿宋" w:eastAsia="仿宋" w:cs="仿宋"/>
          <w:sz w:val="24"/>
          <w:highlight w:val="none"/>
        </w:rPr>
        <w:t>日</w:t>
      </w:r>
    </w:p>
    <w:p w14:paraId="5ECA9D19">
      <w:pPr>
        <w:pageBreakBefore w:val="0"/>
        <w:topLinePunct w:val="0"/>
        <w:bidi w:val="0"/>
        <w:spacing w:line="360" w:lineRule="auto"/>
        <w:rPr>
          <w:rFonts w:hint="eastAsia" w:ascii="仿宋" w:hAnsi="仿宋" w:eastAsia="仿宋" w:cs="仿宋"/>
          <w:highlight w:val="none"/>
        </w:rPr>
      </w:pPr>
      <w:r>
        <w:rPr>
          <w:rFonts w:hint="eastAsia" w:ascii="仿宋" w:hAnsi="仿宋" w:eastAsia="仿宋" w:cs="仿宋"/>
          <w:b/>
          <w:bCs/>
          <w:sz w:val="28"/>
          <w:szCs w:val="28"/>
          <w:highlight w:val="none"/>
        </w:rPr>
        <w:br w:type="page"/>
      </w:r>
    </w:p>
    <w:p w14:paraId="105BCC8B">
      <w:pPr>
        <w:pageBreakBefore w:val="0"/>
        <w:topLinePunct w:val="0"/>
        <w:bidi w:val="0"/>
        <w:spacing w:line="360" w:lineRule="auto"/>
        <w:jc w:val="center"/>
        <w:outlineLvl w:val="2"/>
        <w:rPr>
          <w:rFonts w:hint="eastAsia" w:ascii="仿宋" w:hAnsi="仿宋" w:eastAsia="仿宋" w:cs="仿宋"/>
          <w:highlight w:val="none"/>
        </w:rPr>
      </w:pPr>
      <w:bookmarkStart w:id="681" w:name="_Toc19549"/>
      <w:bookmarkStart w:id="682" w:name="_Toc17081"/>
      <w:bookmarkStart w:id="683" w:name="_Toc17709"/>
      <w:bookmarkStart w:id="684" w:name="_Toc7396"/>
      <w:bookmarkStart w:id="685" w:name="_Toc17345"/>
      <w:bookmarkStart w:id="686" w:name="_Toc7262"/>
      <w:bookmarkStart w:id="687" w:name="_Toc22455"/>
      <w:bookmarkStart w:id="688" w:name="_Toc2157"/>
      <w:bookmarkStart w:id="689" w:name="_Toc28302"/>
      <w:r>
        <w:rPr>
          <w:rFonts w:hint="eastAsia" w:ascii="仿宋" w:hAnsi="仿宋" w:eastAsia="仿宋" w:cs="仿宋"/>
          <w:b/>
          <w:bCs/>
          <w:sz w:val="28"/>
          <w:szCs w:val="28"/>
          <w:highlight w:val="none"/>
        </w:rPr>
        <w:t>六、构成投标文件的其它资料</w:t>
      </w:r>
      <w:bookmarkEnd w:id="681"/>
      <w:bookmarkEnd w:id="682"/>
      <w:bookmarkEnd w:id="683"/>
      <w:bookmarkEnd w:id="684"/>
      <w:bookmarkEnd w:id="685"/>
      <w:bookmarkEnd w:id="686"/>
      <w:bookmarkEnd w:id="687"/>
      <w:bookmarkEnd w:id="688"/>
      <w:bookmarkEnd w:id="689"/>
    </w:p>
    <w:p w14:paraId="347ABF83">
      <w:pPr>
        <w:pageBreakBefore w:val="0"/>
        <w:topLinePunct w:val="0"/>
        <w:bidi w:val="0"/>
        <w:spacing w:line="360" w:lineRule="auto"/>
        <w:jc w:val="center"/>
        <w:rPr>
          <w:rFonts w:hint="eastAsia" w:ascii="仿宋" w:hAnsi="仿宋" w:eastAsia="仿宋" w:cs="仿宋"/>
          <w:b/>
          <w:highlight w:val="none"/>
        </w:rPr>
      </w:pPr>
      <w:r>
        <w:rPr>
          <w:rFonts w:hint="eastAsia" w:ascii="仿宋" w:hAnsi="仿宋" w:eastAsia="仿宋" w:cs="仿宋"/>
          <w:b/>
          <w:sz w:val="28"/>
          <w:szCs w:val="28"/>
          <w:highlight w:val="none"/>
          <w:lang w:val="en-US" w:eastAsia="zh-CN"/>
        </w:rPr>
        <w:t>1</w:t>
      </w:r>
      <w:r>
        <w:rPr>
          <w:rFonts w:hint="eastAsia" w:ascii="仿宋" w:hAnsi="仿宋" w:eastAsia="仿宋" w:cs="仿宋"/>
          <w:b/>
          <w:sz w:val="28"/>
          <w:szCs w:val="28"/>
          <w:highlight w:val="none"/>
        </w:rPr>
        <w:t>.招标文件要求提交的其他资料</w:t>
      </w:r>
    </w:p>
    <w:p w14:paraId="63210744">
      <w:pPr>
        <w:pStyle w:val="9"/>
        <w:pageBreakBefore w:val="0"/>
        <w:numPr>
          <w:ilvl w:val="-1"/>
          <w:numId w:val="0"/>
        </w:numPr>
        <w:topLinePunct w:val="0"/>
        <w:bidi w:val="0"/>
        <w:spacing w:line="360" w:lineRule="auto"/>
        <w:ind w:left="0"/>
        <w:jc w:val="center"/>
        <w:rPr>
          <w:rFonts w:hint="eastAsia" w:ascii="仿宋" w:hAnsi="仿宋" w:eastAsia="仿宋" w:cs="仿宋"/>
          <w:highlight w:val="none"/>
          <w:lang w:val="en-US" w:eastAsia="zh-CN"/>
        </w:rPr>
      </w:pPr>
      <w:r>
        <w:rPr>
          <w:rFonts w:hint="eastAsia" w:ascii="仿宋" w:hAnsi="仿宋" w:eastAsia="仿宋" w:cs="仿宋"/>
          <w:b w:val="0"/>
          <w:bCs/>
          <w:sz w:val="24"/>
          <w:szCs w:val="11"/>
          <w:highlight w:val="none"/>
        </w:rPr>
        <w:t>（格式自拟）</w:t>
      </w:r>
    </w:p>
    <w:p w14:paraId="52B0E0D8">
      <w:pPr>
        <w:pageBreakBefore w:val="0"/>
        <w:topLinePunct w:val="0"/>
        <w:bidi w:val="0"/>
        <w:spacing w:line="360" w:lineRule="auto"/>
        <w:rPr>
          <w:rFonts w:hint="eastAsia" w:ascii="仿宋" w:hAnsi="仿宋" w:eastAsia="仿宋" w:cs="仿宋"/>
          <w:highlight w:val="none"/>
          <w:lang w:val="en-US" w:eastAsia="zh-CN"/>
        </w:rPr>
      </w:pPr>
    </w:p>
    <w:p w14:paraId="07253A02">
      <w:pPr>
        <w:pageBreakBefore w:val="0"/>
        <w:topLinePunct w:val="0"/>
        <w:bidi w:val="0"/>
        <w:spacing w:line="360" w:lineRule="auto"/>
        <w:rPr>
          <w:rFonts w:hint="eastAsia" w:ascii="仿宋" w:hAnsi="仿宋" w:eastAsia="仿宋" w:cs="仿宋"/>
          <w:highlight w:val="none"/>
          <w:lang w:val="en-US" w:eastAsia="zh-CN"/>
        </w:rPr>
      </w:pPr>
    </w:p>
    <w:p w14:paraId="7178FDE1">
      <w:pPr>
        <w:pageBreakBefore w:val="0"/>
        <w:topLinePunct w:val="0"/>
        <w:bidi w:val="0"/>
        <w:spacing w:line="360" w:lineRule="auto"/>
        <w:rPr>
          <w:rFonts w:hint="eastAsia" w:ascii="仿宋" w:hAnsi="仿宋" w:eastAsia="仿宋" w:cs="仿宋"/>
          <w:highlight w:val="none"/>
          <w:lang w:val="en-US" w:eastAsia="zh-CN"/>
        </w:rPr>
      </w:pPr>
    </w:p>
    <w:p w14:paraId="3A73AB71">
      <w:pPr>
        <w:pageBreakBefore w:val="0"/>
        <w:topLinePunct w:val="0"/>
        <w:bidi w:val="0"/>
        <w:spacing w:line="360" w:lineRule="auto"/>
        <w:rPr>
          <w:rFonts w:hint="eastAsia" w:ascii="仿宋" w:hAnsi="仿宋" w:eastAsia="仿宋" w:cs="仿宋"/>
          <w:highlight w:val="none"/>
          <w:lang w:val="en-US" w:eastAsia="zh-CN"/>
        </w:rPr>
      </w:pPr>
    </w:p>
    <w:p w14:paraId="24B3842B">
      <w:pPr>
        <w:pageBreakBefore w:val="0"/>
        <w:topLinePunct w:val="0"/>
        <w:bidi w:val="0"/>
        <w:spacing w:line="360" w:lineRule="auto"/>
        <w:jc w:val="center"/>
        <w:rPr>
          <w:rFonts w:hint="eastAsia" w:ascii="仿宋" w:hAnsi="仿宋" w:eastAsia="仿宋" w:cs="仿宋"/>
          <w:b/>
          <w:sz w:val="28"/>
          <w:szCs w:val="28"/>
          <w:highlight w:val="none"/>
        </w:rPr>
      </w:pPr>
      <w:r>
        <w:rPr>
          <w:rFonts w:hint="eastAsia" w:ascii="仿宋" w:hAnsi="仿宋" w:eastAsia="仿宋" w:cs="仿宋"/>
          <w:b/>
          <w:sz w:val="28"/>
          <w:szCs w:val="28"/>
          <w:highlight w:val="none"/>
          <w:lang w:val="en-US" w:eastAsia="zh-CN"/>
        </w:rPr>
        <w:t>2</w:t>
      </w:r>
      <w:r>
        <w:rPr>
          <w:rFonts w:hint="eastAsia" w:ascii="仿宋" w:hAnsi="仿宋" w:eastAsia="仿宋" w:cs="仿宋"/>
          <w:b/>
          <w:sz w:val="28"/>
          <w:szCs w:val="28"/>
          <w:highlight w:val="none"/>
        </w:rPr>
        <w:t>.投标人认为需要提交的其他资料</w:t>
      </w:r>
    </w:p>
    <w:p w14:paraId="04B63EBC">
      <w:pPr>
        <w:pStyle w:val="8"/>
        <w:pageBreakBefore w:val="0"/>
        <w:topLinePunct w:val="0"/>
        <w:bidi w:val="0"/>
        <w:spacing w:line="360" w:lineRule="auto"/>
        <w:jc w:val="center"/>
        <w:rPr>
          <w:rFonts w:hint="eastAsia" w:ascii="仿宋" w:hAnsi="仿宋" w:eastAsia="仿宋" w:cs="仿宋"/>
          <w:b w:val="0"/>
          <w:bCs/>
          <w:sz w:val="24"/>
          <w:szCs w:val="11"/>
          <w:highlight w:val="none"/>
        </w:rPr>
      </w:pPr>
      <w:r>
        <w:rPr>
          <w:rFonts w:hint="eastAsia" w:ascii="仿宋" w:hAnsi="仿宋" w:eastAsia="仿宋" w:cs="仿宋"/>
          <w:b w:val="0"/>
          <w:bCs/>
          <w:sz w:val="24"/>
          <w:szCs w:val="11"/>
          <w:highlight w:val="none"/>
        </w:rPr>
        <w:t>（格式自拟）</w:t>
      </w:r>
    </w:p>
    <w:p w14:paraId="6AD14A4B">
      <w:pPr>
        <w:pageBreakBefore w:val="0"/>
        <w:topLinePunct w:val="0"/>
        <w:bidi w:val="0"/>
        <w:spacing w:line="360" w:lineRule="auto"/>
        <w:jc w:val="center"/>
        <w:rPr>
          <w:rFonts w:hint="eastAsia" w:ascii="仿宋" w:hAnsi="仿宋" w:eastAsia="仿宋" w:cs="仿宋"/>
          <w:b/>
          <w:sz w:val="28"/>
          <w:szCs w:val="28"/>
          <w:highlight w:val="none"/>
        </w:rPr>
      </w:pPr>
    </w:p>
    <w:p w14:paraId="65CDCC65">
      <w:pPr>
        <w:pageBreakBefore w:val="0"/>
        <w:topLinePunct w:val="0"/>
        <w:bidi w:val="0"/>
        <w:spacing w:line="360" w:lineRule="auto"/>
        <w:jc w:val="center"/>
        <w:rPr>
          <w:rFonts w:hint="eastAsia" w:ascii="仿宋" w:hAnsi="仿宋" w:eastAsia="仿宋" w:cs="仿宋"/>
          <w:b/>
          <w:sz w:val="28"/>
          <w:szCs w:val="28"/>
          <w:highlight w:val="none"/>
        </w:rPr>
      </w:pPr>
    </w:p>
    <w:p w14:paraId="1717A5BD">
      <w:pPr>
        <w:pageBreakBefore w:val="0"/>
        <w:topLinePunct w:val="0"/>
        <w:bidi w:val="0"/>
        <w:spacing w:line="360" w:lineRule="auto"/>
        <w:rPr>
          <w:rFonts w:hint="eastAsia" w:ascii="仿宋" w:hAnsi="仿宋" w:eastAsia="仿宋" w:cs="仿宋"/>
          <w:highlight w:val="none"/>
        </w:rPr>
      </w:pPr>
    </w:p>
    <w:p w14:paraId="478AB7C7">
      <w:pPr>
        <w:pageBreakBefore w:val="0"/>
        <w:topLinePunct w:val="0"/>
        <w:bidi w:val="0"/>
        <w:spacing w:line="360" w:lineRule="auto"/>
        <w:rPr>
          <w:rFonts w:hint="eastAsia" w:ascii="仿宋" w:hAnsi="仿宋" w:eastAsia="仿宋" w:cs="仿宋"/>
          <w:highlight w:val="none"/>
        </w:rPr>
      </w:pPr>
    </w:p>
    <w:p w14:paraId="300DED46">
      <w:pPr>
        <w:pageBreakBefore w:val="0"/>
        <w:topLinePunct w:val="0"/>
        <w:bidi w:val="0"/>
        <w:spacing w:line="360" w:lineRule="auto"/>
        <w:rPr>
          <w:rFonts w:hint="eastAsia" w:ascii="仿宋" w:hAnsi="仿宋" w:eastAsia="仿宋" w:cs="仿宋"/>
          <w:highlight w:val="none"/>
        </w:rPr>
      </w:pPr>
    </w:p>
    <w:p w14:paraId="329DE150">
      <w:pPr>
        <w:pageBreakBefore w:val="0"/>
        <w:topLinePunct w:val="0"/>
        <w:bidi w:val="0"/>
        <w:spacing w:line="360" w:lineRule="auto"/>
        <w:rPr>
          <w:rFonts w:hint="eastAsia" w:ascii="仿宋" w:hAnsi="仿宋" w:eastAsia="仿宋" w:cs="仿宋"/>
          <w:highlight w:val="none"/>
        </w:rPr>
      </w:pPr>
    </w:p>
    <w:p w14:paraId="42F0D6F0">
      <w:pPr>
        <w:pageBreakBefore w:val="0"/>
        <w:topLinePunct w:val="0"/>
        <w:bidi w:val="0"/>
        <w:spacing w:line="360" w:lineRule="auto"/>
        <w:rPr>
          <w:rFonts w:hint="eastAsia" w:ascii="仿宋" w:hAnsi="仿宋" w:eastAsia="仿宋" w:cs="仿宋"/>
          <w:highlight w:val="none"/>
        </w:rPr>
      </w:pPr>
    </w:p>
    <w:sectPr>
      <w:pgSz w:w="11906" w:h="16838"/>
      <w:pgMar w:top="1440" w:right="1080" w:bottom="1440" w:left="1080" w:header="850" w:footer="850"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金山简黑体">
    <w:altName w:val="宋体"/>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auto"/>
    <w:pitch w:val="default"/>
    <w:sig w:usb0="00000000" w:usb1="0000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266680">
    <w:pPr>
      <w:pStyle w:val="13"/>
      <w:pBdr>
        <w:bottom w:val="double" w:color="auto" w:sz="8" w:space="0"/>
      </w:pBdr>
      <w:tabs>
        <w:tab w:val="right" w:pos="8820"/>
        <w:tab w:val="clear" w:pos="8306"/>
      </w:tabs>
      <w:ind w:right="172"/>
      <w:rPr>
        <w:rFonts w:ascii="仿宋" w:hAnsi="仿宋" w:eastAsia="仿宋" w:cs="仿宋"/>
        <w:b/>
        <w:sz w:val="16"/>
        <w:szCs w:val="16"/>
      </w:rPr>
    </w:pPr>
    <w:r>
      <w:rPr>
        <w:rFonts w:hint="eastAsia" w:ascii="仿宋" w:hAnsi="仿宋" w:eastAsia="仿宋" w:cs="仿宋"/>
        <w:b/>
        <w:sz w:val="16"/>
        <w:szCs w:val="16"/>
      </w:rPr>
      <w:drawing>
        <wp:inline distT="0" distB="0" distL="114300" distR="114300">
          <wp:extent cx="181610" cy="181610"/>
          <wp:effectExtent l="0" t="0" r="8890" b="8890"/>
          <wp:docPr id="2" name="图片 2" descr="微信图片_2023101814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31018141424"/>
                  <pic:cNvPicPr>
                    <a:picLocks noChangeAspect="1"/>
                  </pic:cNvPicPr>
                </pic:nvPicPr>
                <pic:blipFill>
                  <a:blip r:embed="rId1"/>
                  <a:stretch>
                    <a:fillRect/>
                  </a:stretch>
                </pic:blipFill>
                <pic:spPr>
                  <a:xfrm>
                    <a:off x="0" y="0"/>
                    <a:ext cx="181610" cy="181610"/>
                  </a:xfrm>
                  <a:prstGeom prst="rect">
                    <a:avLst/>
                  </a:prstGeom>
                </pic:spPr>
              </pic:pic>
            </a:graphicData>
          </a:graphic>
        </wp:inline>
      </w:drawing>
    </w:r>
    <w:r>
      <w:rPr>
        <w:rFonts w:hint="eastAsia" w:ascii="仿宋" w:hAnsi="仿宋" w:eastAsia="仿宋" w:cs="仿宋"/>
        <w:b/>
        <w:sz w:val="16"/>
        <w:szCs w:val="16"/>
      </w:rPr>
      <w:t>编制单位：云南国合建设招标咨询有限公司                                                                  招标文件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317A5E">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E5238E">
    <w:pPr>
      <w:pStyle w:val="13"/>
      <w:pBdr>
        <w:bottom w:val="double" w:color="auto" w:sz="8" w:space="0"/>
      </w:pBdr>
      <w:tabs>
        <w:tab w:val="right" w:pos="8820"/>
        <w:tab w:val="clear" w:pos="8306"/>
      </w:tabs>
      <w:ind w:right="172"/>
      <w:rPr>
        <w:rFonts w:ascii="仿宋" w:hAnsi="仿宋" w:eastAsia="仿宋" w:cs="仿宋"/>
        <w:b/>
        <w:sz w:val="16"/>
        <w:szCs w:val="16"/>
      </w:rPr>
    </w:pPr>
    <w:r>
      <w:rPr>
        <w:rFonts w:hint="eastAsia" w:ascii="仿宋" w:hAnsi="仿宋" w:eastAsia="仿宋" w:cs="仿宋"/>
        <w:b/>
        <w:sz w:val="16"/>
        <w:szCs w:val="16"/>
      </w:rPr>
      <w:drawing>
        <wp:inline distT="0" distB="0" distL="114300" distR="114300">
          <wp:extent cx="181610" cy="181610"/>
          <wp:effectExtent l="0" t="0" r="8890" b="8890"/>
          <wp:docPr id="11" name="图片 11" descr="微信图片_2023101814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231018141424"/>
                  <pic:cNvPicPr>
                    <a:picLocks noChangeAspect="1"/>
                  </pic:cNvPicPr>
                </pic:nvPicPr>
                <pic:blipFill>
                  <a:blip r:embed="rId1"/>
                  <a:stretch>
                    <a:fillRect/>
                  </a:stretch>
                </pic:blipFill>
                <pic:spPr>
                  <a:xfrm>
                    <a:off x="0" y="0"/>
                    <a:ext cx="181610" cy="181610"/>
                  </a:xfrm>
                  <a:prstGeom prst="rect">
                    <a:avLst/>
                  </a:prstGeom>
                </pic:spPr>
              </pic:pic>
            </a:graphicData>
          </a:graphic>
        </wp:inline>
      </w:drawing>
    </w:r>
    <w:r>
      <w:rPr>
        <w:rFonts w:hint="eastAsia" w:ascii="仿宋" w:hAnsi="仿宋" w:eastAsia="仿宋" w:cs="仿宋"/>
        <w:b/>
        <w:sz w:val="16"/>
        <w:szCs w:val="16"/>
      </w:rPr>
      <w:t>编制单位：云南国合建设招标咨询有限公司</w:t>
    </w:r>
    <w:r>
      <w:rPr>
        <w:rFonts w:hint="eastAsia" w:ascii="仿宋" w:hAnsi="仿宋" w:eastAsia="仿宋" w:cs="仿宋"/>
        <w:b/>
        <w:sz w:val="16"/>
        <w:szCs w:val="16"/>
        <w:lang w:val="en-US" w:eastAsia="zh-CN"/>
      </w:rPr>
      <w:t xml:space="preserve">                                                                    </w:t>
    </w:r>
    <w:r>
      <w:rPr>
        <w:rFonts w:hint="eastAsia" w:ascii="仿宋" w:hAnsi="仿宋" w:eastAsia="仿宋" w:cs="仿宋"/>
        <w:b/>
        <w:sz w:val="16"/>
        <w:szCs w:val="16"/>
      </w:rPr>
      <w:t>招标文件</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F7841F">
    <w:pPr>
      <w:pStyle w:val="13"/>
      <w:pBdr>
        <w:bottom w:val="double" w:color="auto" w:sz="8" w:space="0"/>
      </w:pBdr>
      <w:tabs>
        <w:tab w:val="right" w:pos="8820"/>
        <w:tab w:val="clear" w:pos="8306"/>
      </w:tabs>
      <w:ind w:right="172"/>
      <w:rPr>
        <w:rFonts w:ascii="仿宋" w:hAnsi="仿宋" w:eastAsia="仿宋" w:cs="仿宋"/>
        <w:b/>
        <w:sz w:val="16"/>
        <w:szCs w:val="16"/>
      </w:rPr>
    </w:pPr>
    <w:r>
      <w:rPr>
        <w:sz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3AD430">
                          <w:pPr>
                            <w:pStyle w:val="13"/>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53AD430">
                    <w:pPr>
                      <w:pStyle w:val="13"/>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r>
      <w:rPr>
        <w:rFonts w:hint="eastAsia" w:ascii="仿宋" w:hAnsi="仿宋" w:eastAsia="仿宋" w:cs="仿宋"/>
        <w:b/>
        <w:sz w:val="16"/>
        <w:szCs w:val="16"/>
      </w:rPr>
      <w:drawing>
        <wp:inline distT="0" distB="0" distL="114300" distR="114300">
          <wp:extent cx="181610" cy="181610"/>
          <wp:effectExtent l="0" t="0" r="8890" b="8890"/>
          <wp:docPr id="5" name="图片 5" descr="微信图片_2023101814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31018141424"/>
                  <pic:cNvPicPr>
                    <a:picLocks noChangeAspect="1"/>
                  </pic:cNvPicPr>
                </pic:nvPicPr>
                <pic:blipFill>
                  <a:blip r:embed="rId1"/>
                  <a:stretch>
                    <a:fillRect/>
                  </a:stretch>
                </pic:blipFill>
                <pic:spPr>
                  <a:xfrm>
                    <a:off x="0" y="0"/>
                    <a:ext cx="181610" cy="181610"/>
                  </a:xfrm>
                  <a:prstGeom prst="rect">
                    <a:avLst/>
                  </a:prstGeom>
                </pic:spPr>
              </pic:pic>
            </a:graphicData>
          </a:graphic>
        </wp:inline>
      </w:drawing>
    </w:r>
    <w:r>
      <w:rPr>
        <w:rFonts w:hint="eastAsia" w:ascii="仿宋" w:hAnsi="仿宋" w:eastAsia="仿宋" w:cs="仿宋"/>
        <w:b/>
        <w:sz w:val="16"/>
        <w:szCs w:val="16"/>
      </w:rPr>
      <w:t>编制单位：云南国合建设招标咨询有限公司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4B49B3">
    <w:pPr>
      <w:pStyle w:val="13"/>
      <w:pBdr>
        <w:bottom w:val="double" w:color="auto" w:sz="8" w:space="0"/>
      </w:pBdr>
      <w:tabs>
        <w:tab w:val="right" w:pos="8820"/>
        <w:tab w:val="clear" w:pos="8306"/>
      </w:tabs>
      <w:ind w:right="172"/>
      <w:rPr>
        <w:rFonts w:hint="eastAsia" w:eastAsia="仿宋"/>
        <w:lang w:eastAsia="zh-CN"/>
      </w:rPr>
    </w:pPr>
    <w:r>
      <w:rPr>
        <w:rFonts w:hint="eastAsia" w:ascii="仿宋" w:hAnsi="仿宋" w:eastAsia="仿宋" w:cs="仿宋"/>
        <w:b/>
        <w:sz w:val="16"/>
        <w:szCs w:val="16"/>
        <w:lang w:eastAsia="zh-CN"/>
      </w:rPr>
      <w:t>云南师范大学附属世纪金源学校广播系统采购项目</w:t>
    </w:r>
    <w:r>
      <w:rPr>
        <w:rFonts w:hint="eastAsia" w:ascii="仿宋" w:hAnsi="仿宋" w:eastAsia="仿宋" w:cs="仿宋"/>
        <w:b/>
        <w:sz w:val="16"/>
        <w:szCs w:val="16"/>
      </w:rPr>
      <w:t xml:space="preserve">             </w:t>
    </w:r>
    <w:r>
      <w:rPr>
        <w:rFonts w:hint="eastAsia" w:ascii="仿宋" w:hAnsi="仿宋" w:eastAsia="仿宋" w:cs="仿宋"/>
        <w:b/>
        <w:sz w:val="16"/>
        <w:szCs w:val="16"/>
        <w:lang w:val="en-US" w:eastAsia="zh-CN"/>
      </w:rPr>
      <w:t xml:space="preserve">                                  </w:t>
    </w:r>
    <w:r>
      <w:rPr>
        <w:rFonts w:hint="eastAsia" w:ascii="仿宋" w:hAnsi="仿宋" w:eastAsia="仿宋" w:cs="仿宋"/>
        <w:b/>
        <w:sz w:val="16"/>
        <w:szCs w:val="16"/>
      </w:rPr>
      <w:t xml:space="preserve">        </w:t>
    </w:r>
    <w:r>
      <w:rPr>
        <w:rFonts w:hint="eastAsia" w:ascii="仿宋" w:hAnsi="仿宋" w:eastAsia="仿宋" w:cs="仿宋"/>
        <w:b/>
        <w:sz w:val="16"/>
        <w:szCs w:val="16"/>
        <w:lang w:eastAsia="zh-CN"/>
      </w:rPr>
      <w:t>YNGH[2024]-620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32FD03">
    <w:pPr>
      <w:pStyle w:val="13"/>
      <w:pBdr>
        <w:bottom w:val="double" w:color="auto" w:sz="8" w:space="0"/>
      </w:pBdr>
      <w:tabs>
        <w:tab w:val="right" w:pos="8820"/>
        <w:tab w:val="clear" w:pos="8306"/>
      </w:tabs>
      <w:ind w:right="172"/>
      <w:rPr>
        <w:rFonts w:hint="eastAsia" w:eastAsia="仿宋"/>
        <w:lang w:eastAsia="zh-CN"/>
      </w:rPr>
    </w:pPr>
    <w:r>
      <w:rPr>
        <w:rFonts w:hint="eastAsia" w:ascii="仿宋" w:hAnsi="仿宋" w:eastAsia="仿宋" w:cs="仿宋"/>
        <w:b/>
        <w:sz w:val="16"/>
        <w:szCs w:val="16"/>
        <w:lang w:eastAsia="zh-CN"/>
      </w:rPr>
      <w:t>云南师范大学附属世纪金源学校广播系统采购项目</w:t>
    </w:r>
    <w:r>
      <w:rPr>
        <w:rFonts w:hint="eastAsia" w:ascii="仿宋" w:hAnsi="仿宋" w:eastAsia="仿宋" w:cs="仿宋"/>
        <w:b/>
        <w:sz w:val="16"/>
        <w:szCs w:val="16"/>
      </w:rPr>
      <w:t xml:space="preserve">                                                       </w:t>
    </w:r>
    <w:r>
      <w:rPr>
        <w:rFonts w:hint="eastAsia" w:ascii="仿宋" w:hAnsi="仿宋" w:eastAsia="仿宋" w:cs="仿宋"/>
        <w:b/>
        <w:sz w:val="16"/>
        <w:szCs w:val="16"/>
        <w:lang w:eastAsia="zh-CN"/>
      </w:rPr>
      <w:t>YNGH[2024]-620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B86E0">
    <w:pPr>
      <w:pStyle w:val="13"/>
      <w:pBdr>
        <w:bottom w:val="double" w:color="auto" w:sz="8" w:space="0"/>
      </w:pBdr>
      <w:tabs>
        <w:tab w:val="right" w:pos="8820"/>
        <w:tab w:val="clear" w:pos="8306"/>
      </w:tabs>
      <w:ind w:right="172"/>
      <w:rPr>
        <w:rFonts w:hint="eastAsia" w:eastAsia="仿宋"/>
        <w:lang w:eastAsia="zh-CN"/>
      </w:rPr>
    </w:pPr>
    <w:r>
      <w:rPr>
        <w:rFonts w:hint="eastAsia" w:ascii="仿宋" w:hAnsi="仿宋" w:eastAsia="仿宋" w:cs="仿宋"/>
        <w:b/>
        <w:sz w:val="16"/>
        <w:szCs w:val="16"/>
        <w:lang w:eastAsia="zh-CN"/>
      </w:rPr>
      <w:t>云南师范大学附属世纪金源学校广播系统采购项目</w:t>
    </w:r>
    <w:r>
      <w:rPr>
        <w:rFonts w:hint="eastAsia" w:ascii="仿宋" w:hAnsi="仿宋" w:eastAsia="仿宋" w:cs="仿宋"/>
        <w:b/>
        <w:sz w:val="16"/>
        <w:szCs w:val="16"/>
      </w:rPr>
      <w:t xml:space="preserve">                         </w:t>
    </w:r>
    <w:r>
      <w:rPr>
        <w:rFonts w:hint="eastAsia" w:ascii="仿宋" w:hAnsi="仿宋" w:eastAsia="仿宋" w:cs="仿宋"/>
        <w:b/>
        <w:sz w:val="16"/>
        <w:szCs w:val="16"/>
        <w:lang w:val="en-US" w:eastAsia="zh-CN"/>
      </w:rPr>
      <w:t xml:space="preserve">                         </w:t>
    </w:r>
    <w:r>
      <w:rPr>
        <w:rFonts w:hint="eastAsia" w:ascii="仿宋" w:hAnsi="仿宋" w:eastAsia="仿宋" w:cs="仿宋"/>
        <w:b/>
        <w:sz w:val="16"/>
        <w:szCs w:val="16"/>
      </w:rPr>
      <w:t xml:space="preserve">         </w:t>
    </w:r>
    <w:r>
      <w:rPr>
        <w:rFonts w:hint="eastAsia" w:ascii="仿宋" w:hAnsi="仿宋" w:eastAsia="仿宋" w:cs="仿宋"/>
        <w:b/>
        <w:sz w:val="16"/>
        <w:szCs w:val="16"/>
        <w:lang w:eastAsia="zh-CN"/>
      </w:rPr>
      <w:t>YNGH[2024]-620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BC116"/>
    <w:multiLevelType w:val="singleLevel"/>
    <w:tmpl w:val="BF6BC116"/>
    <w:lvl w:ilvl="0" w:tentative="0">
      <w:start w:val="16"/>
      <w:numFmt w:val="decimal"/>
      <w:suff w:val="space"/>
      <w:lvlText w:val="%1."/>
      <w:lvlJc w:val="left"/>
    </w:lvl>
  </w:abstractNum>
  <w:abstractNum w:abstractNumId="1">
    <w:nsid w:val="CFE7C3F8"/>
    <w:multiLevelType w:val="singleLevel"/>
    <w:tmpl w:val="CFE7C3F8"/>
    <w:lvl w:ilvl="0" w:tentative="0">
      <w:start w:val="1"/>
      <w:numFmt w:val="decimal"/>
      <w:suff w:val="nothing"/>
      <w:lvlText w:val="（%1）"/>
      <w:lvlJc w:val="left"/>
    </w:lvl>
  </w:abstractNum>
  <w:abstractNum w:abstractNumId="2">
    <w:nsid w:val="DDECD3BC"/>
    <w:multiLevelType w:val="singleLevel"/>
    <w:tmpl w:val="DDECD3BC"/>
    <w:lvl w:ilvl="0" w:tentative="0">
      <w:start w:val="6"/>
      <w:numFmt w:val="decimal"/>
      <w:suff w:val="space"/>
      <w:lvlText w:val="%1."/>
      <w:lvlJc w:val="left"/>
    </w:lvl>
  </w:abstractNum>
  <w:abstractNum w:abstractNumId="3">
    <w:nsid w:val="DEABE1DB"/>
    <w:multiLevelType w:val="singleLevel"/>
    <w:tmpl w:val="DEABE1DB"/>
    <w:lvl w:ilvl="0" w:tentative="0">
      <w:start w:val="23"/>
      <w:numFmt w:val="decimal"/>
      <w:suff w:val="space"/>
      <w:lvlText w:val="%1."/>
      <w:lvlJc w:val="left"/>
    </w:lvl>
  </w:abstractNum>
  <w:abstractNum w:abstractNumId="4">
    <w:nsid w:val="FFEFC674"/>
    <w:multiLevelType w:val="singleLevel"/>
    <w:tmpl w:val="FFEFC674"/>
    <w:lvl w:ilvl="0" w:tentative="0">
      <w:start w:val="1"/>
      <w:numFmt w:val="decimal"/>
      <w:suff w:val="nothing"/>
      <w:lvlText w:val="（%1）"/>
      <w:lvlJc w:val="left"/>
    </w:lvl>
  </w:abstractNum>
  <w:abstractNum w:abstractNumId="5">
    <w:nsid w:val="0000000A"/>
    <w:multiLevelType w:val="multilevel"/>
    <w:tmpl w:val="0000000A"/>
    <w:lvl w:ilvl="0" w:tentative="0">
      <w:start w:val="1"/>
      <w:numFmt w:val="japaneseCounting"/>
      <w:lvlText w:val="%1、"/>
      <w:lvlJc w:val="left"/>
      <w:pPr>
        <w:tabs>
          <w:tab w:val="left" w:pos="720"/>
        </w:tabs>
        <w:ind w:left="720" w:hanging="720"/>
      </w:pPr>
      <w:rPr>
        <w:rFonts w:hint="eastAsia"/>
      </w:rPr>
    </w:lvl>
    <w:lvl w:ilvl="1" w:tentative="0">
      <w:start w:val="1"/>
      <w:numFmt w:val="decimal"/>
      <w:pStyle w:val="4"/>
      <w:lvlText w:val="%2、"/>
      <w:lvlJc w:val="left"/>
      <w:pPr>
        <w:tabs>
          <w:tab w:val="left" w:pos="3690"/>
        </w:tabs>
        <w:ind w:left="3690" w:hanging="360"/>
      </w:pPr>
      <w:rPr>
        <w:rFonts w:hint="eastAsia"/>
      </w:rPr>
    </w:lvl>
    <w:lvl w:ilvl="2" w:tentative="0">
      <w:start w:val="1"/>
      <w:numFmt w:val="decimal"/>
      <w:pStyle w:val="5"/>
      <w:lvlText w:val="%3）"/>
      <w:lvlJc w:val="left"/>
      <w:pPr>
        <w:tabs>
          <w:tab w:val="left" w:pos="1200"/>
        </w:tabs>
        <w:ind w:left="1200" w:hanging="360"/>
      </w:pPr>
      <w:rPr>
        <w:rFonts w:hint="eastAsia"/>
      </w:rPr>
    </w:lvl>
    <w:lvl w:ilvl="3" w:tentative="0">
      <w:start w:val="1"/>
      <w:numFmt w:val="upperLetter"/>
      <w:pStyle w:val="3"/>
      <w:lvlText w:val="%4．"/>
      <w:lvlJc w:val="left"/>
      <w:pPr>
        <w:tabs>
          <w:tab w:val="left" w:pos="1665"/>
        </w:tabs>
        <w:ind w:left="1665" w:hanging="405"/>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49C14EB"/>
    <w:multiLevelType w:val="singleLevel"/>
    <w:tmpl w:val="149C14EB"/>
    <w:lvl w:ilvl="0" w:tentative="0">
      <w:start w:val="1"/>
      <w:numFmt w:val="decimal"/>
      <w:lvlText w:val="%1."/>
      <w:lvlJc w:val="left"/>
      <w:pPr>
        <w:tabs>
          <w:tab w:val="left" w:pos="312"/>
        </w:tabs>
      </w:pPr>
    </w:lvl>
  </w:abstractNum>
  <w:abstractNum w:abstractNumId="7">
    <w:nsid w:val="60085042"/>
    <w:multiLevelType w:val="multilevel"/>
    <w:tmpl w:val="60085042"/>
    <w:lvl w:ilvl="0" w:tentative="0">
      <w:start w:val="1"/>
      <w:numFmt w:val="decimal"/>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711F8EEB"/>
    <w:multiLevelType w:val="singleLevel"/>
    <w:tmpl w:val="711F8EEB"/>
    <w:lvl w:ilvl="0" w:tentative="0">
      <w:start w:val="3"/>
      <w:numFmt w:val="chineseCounting"/>
      <w:suff w:val="nothing"/>
      <w:lvlText w:val="%1、"/>
      <w:lvlJc w:val="left"/>
      <w:rPr>
        <w:rFonts w:hint="eastAsia"/>
      </w:rPr>
    </w:lvl>
  </w:abstractNum>
  <w:abstractNum w:abstractNumId="9">
    <w:nsid w:val="7A0F6431"/>
    <w:multiLevelType w:val="singleLevel"/>
    <w:tmpl w:val="7A0F6431"/>
    <w:lvl w:ilvl="0" w:tentative="0">
      <w:start w:val="1"/>
      <w:numFmt w:val="decimal"/>
      <w:suff w:val="space"/>
      <w:lvlText w:val="%1."/>
      <w:lvlJc w:val="left"/>
    </w:lvl>
  </w:abstractNum>
  <w:num w:numId="1">
    <w:abstractNumId w:val="5"/>
  </w:num>
  <w:num w:numId="2">
    <w:abstractNumId w:val="7"/>
  </w:num>
  <w:num w:numId="3">
    <w:abstractNumId w:val="9"/>
  </w:num>
  <w:num w:numId="4">
    <w:abstractNumId w:val="1"/>
  </w:num>
  <w:num w:numId="5">
    <w:abstractNumId w:val="4"/>
  </w:num>
  <w:num w:numId="6">
    <w:abstractNumId w:val="2"/>
  </w:num>
  <w:num w:numId="7">
    <w:abstractNumId w:val="0"/>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000000"/>
    <w:rsid w:val="02503E22"/>
    <w:rsid w:val="029D08FE"/>
    <w:rsid w:val="03336B11"/>
    <w:rsid w:val="037A695A"/>
    <w:rsid w:val="044E60F2"/>
    <w:rsid w:val="04A86794"/>
    <w:rsid w:val="04F546B3"/>
    <w:rsid w:val="052039F3"/>
    <w:rsid w:val="054E20F4"/>
    <w:rsid w:val="05E42222"/>
    <w:rsid w:val="063405D8"/>
    <w:rsid w:val="06C46F73"/>
    <w:rsid w:val="07CE7A23"/>
    <w:rsid w:val="084A2906"/>
    <w:rsid w:val="08622EB5"/>
    <w:rsid w:val="08CF1A46"/>
    <w:rsid w:val="0A480C9B"/>
    <w:rsid w:val="0A563902"/>
    <w:rsid w:val="0B1F05EC"/>
    <w:rsid w:val="0B6131F9"/>
    <w:rsid w:val="0C1E01A2"/>
    <w:rsid w:val="0FC7688F"/>
    <w:rsid w:val="0FDD17A3"/>
    <w:rsid w:val="11473D3D"/>
    <w:rsid w:val="116A4DD1"/>
    <w:rsid w:val="11867A3D"/>
    <w:rsid w:val="11D54941"/>
    <w:rsid w:val="13AA4950"/>
    <w:rsid w:val="13DD5D2E"/>
    <w:rsid w:val="14463FBC"/>
    <w:rsid w:val="147E306D"/>
    <w:rsid w:val="14ED7151"/>
    <w:rsid w:val="157532DA"/>
    <w:rsid w:val="159B5166"/>
    <w:rsid w:val="15C355A4"/>
    <w:rsid w:val="15D41341"/>
    <w:rsid w:val="15E6065A"/>
    <w:rsid w:val="162F3AC6"/>
    <w:rsid w:val="16E821E9"/>
    <w:rsid w:val="17224E8C"/>
    <w:rsid w:val="18255FA2"/>
    <w:rsid w:val="18305D44"/>
    <w:rsid w:val="1A6F418E"/>
    <w:rsid w:val="1AE95C8D"/>
    <w:rsid w:val="1AF04D26"/>
    <w:rsid w:val="1C573FC2"/>
    <w:rsid w:val="1CB671ED"/>
    <w:rsid w:val="1CF71C0F"/>
    <w:rsid w:val="1D6549D9"/>
    <w:rsid w:val="1E290301"/>
    <w:rsid w:val="1EAB37A8"/>
    <w:rsid w:val="1EBA59E9"/>
    <w:rsid w:val="1EBD067C"/>
    <w:rsid w:val="1FEB2EB6"/>
    <w:rsid w:val="21183DF9"/>
    <w:rsid w:val="223F38F6"/>
    <w:rsid w:val="22947F00"/>
    <w:rsid w:val="232C4606"/>
    <w:rsid w:val="23A86E3C"/>
    <w:rsid w:val="26971D6D"/>
    <w:rsid w:val="271A77A2"/>
    <w:rsid w:val="27C6290A"/>
    <w:rsid w:val="28BF7ADF"/>
    <w:rsid w:val="2AE54548"/>
    <w:rsid w:val="2AE81FF5"/>
    <w:rsid w:val="2B6A3EF4"/>
    <w:rsid w:val="2D773434"/>
    <w:rsid w:val="2D9016FD"/>
    <w:rsid w:val="2DBD655D"/>
    <w:rsid w:val="2E171D22"/>
    <w:rsid w:val="2E207312"/>
    <w:rsid w:val="2E442C41"/>
    <w:rsid w:val="2FAE3452"/>
    <w:rsid w:val="30301A61"/>
    <w:rsid w:val="30C145B6"/>
    <w:rsid w:val="30F324A0"/>
    <w:rsid w:val="31182427"/>
    <w:rsid w:val="312709BD"/>
    <w:rsid w:val="325A61C0"/>
    <w:rsid w:val="335F1469"/>
    <w:rsid w:val="3381627F"/>
    <w:rsid w:val="351B1DBB"/>
    <w:rsid w:val="372C2453"/>
    <w:rsid w:val="38D23EA1"/>
    <w:rsid w:val="39D308F2"/>
    <w:rsid w:val="3AAC2067"/>
    <w:rsid w:val="3B23163F"/>
    <w:rsid w:val="3BA81E08"/>
    <w:rsid w:val="3F030331"/>
    <w:rsid w:val="3F9B0887"/>
    <w:rsid w:val="41A62FB2"/>
    <w:rsid w:val="426163F2"/>
    <w:rsid w:val="42FB01D7"/>
    <w:rsid w:val="430005F0"/>
    <w:rsid w:val="43E65E4A"/>
    <w:rsid w:val="4405167E"/>
    <w:rsid w:val="45B858BA"/>
    <w:rsid w:val="477A748D"/>
    <w:rsid w:val="48054E8A"/>
    <w:rsid w:val="48084421"/>
    <w:rsid w:val="485D6313"/>
    <w:rsid w:val="499C2013"/>
    <w:rsid w:val="4A6B5889"/>
    <w:rsid w:val="4B096356"/>
    <w:rsid w:val="4C3D02BD"/>
    <w:rsid w:val="4C5C7CD6"/>
    <w:rsid w:val="4C632A6B"/>
    <w:rsid w:val="4D8D0174"/>
    <w:rsid w:val="4DD70B1D"/>
    <w:rsid w:val="4DE84E86"/>
    <w:rsid w:val="4DF07AB3"/>
    <w:rsid w:val="4E8E72B6"/>
    <w:rsid w:val="4F211CA7"/>
    <w:rsid w:val="51142E1E"/>
    <w:rsid w:val="520D275B"/>
    <w:rsid w:val="523C7AF1"/>
    <w:rsid w:val="52B4393C"/>
    <w:rsid w:val="54975B6A"/>
    <w:rsid w:val="54E34007"/>
    <w:rsid w:val="568D0913"/>
    <w:rsid w:val="57A86694"/>
    <w:rsid w:val="5857124C"/>
    <w:rsid w:val="58ED2417"/>
    <w:rsid w:val="59BE46C2"/>
    <w:rsid w:val="59CC59EC"/>
    <w:rsid w:val="5A110AAE"/>
    <w:rsid w:val="5A11333B"/>
    <w:rsid w:val="5B1661B0"/>
    <w:rsid w:val="5B8F7276"/>
    <w:rsid w:val="5C58107B"/>
    <w:rsid w:val="5C6E6F8E"/>
    <w:rsid w:val="5DA50691"/>
    <w:rsid w:val="5E6B26DB"/>
    <w:rsid w:val="5F3E6C4E"/>
    <w:rsid w:val="5F636D3A"/>
    <w:rsid w:val="602B5716"/>
    <w:rsid w:val="603F7E68"/>
    <w:rsid w:val="607C2A7C"/>
    <w:rsid w:val="60D502CE"/>
    <w:rsid w:val="61742160"/>
    <w:rsid w:val="61BA3B34"/>
    <w:rsid w:val="63126FDF"/>
    <w:rsid w:val="63A916FF"/>
    <w:rsid w:val="63D64A1E"/>
    <w:rsid w:val="6477538E"/>
    <w:rsid w:val="64B24842"/>
    <w:rsid w:val="64F74C70"/>
    <w:rsid w:val="65594CCC"/>
    <w:rsid w:val="672F255F"/>
    <w:rsid w:val="673E7E37"/>
    <w:rsid w:val="690F40B1"/>
    <w:rsid w:val="6B872F6E"/>
    <w:rsid w:val="6B8C2BFF"/>
    <w:rsid w:val="6C400500"/>
    <w:rsid w:val="6C5A128A"/>
    <w:rsid w:val="6DC416DD"/>
    <w:rsid w:val="6F3A05B8"/>
    <w:rsid w:val="6F863AE0"/>
    <w:rsid w:val="7021355F"/>
    <w:rsid w:val="706B0972"/>
    <w:rsid w:val="706E49B4"/>
    <w:rsid w:val="71124EA1"/>
    <w:rsid w:val="71881FAB"/>
    <w:rsid w:val="71D87CB7"/>
    <w:rsid w:val="73A5175B"/>
    <w:rsid w:val="74024D10"/>
    <w:rsid w:val="74733539"/>
    <w:rsid w:val="74EC3FAB"/>
    <w:rsid w:val="764E0D79"/>
    <w:rsid w:val="77A71897"/>
    <w:rsid w:val="7881778A"/>
    <w:rsid w:val="78861E4A"/>
    <w:rsid w:val="79271AF2"/>
    <w:rsid w:val="7A624E75"/>
    <w:rsid w:val="7AE207C1"/>
    <w:rsid w:val="7AFD2CCD"/>
    <w:rsid w:val="7B217C64"/>
    <w:rsid w:val="7B6117D1"/>
    <w:rsid w:val="7C280172"/>
    <w:rsid w:val="7CED7E48"/>
    <w:rsid w:val="7D815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3">
    <w:name w:val="heading 1"/>
    <w:basedOn w:val="1"/>
    <w:next w:val="1"/>
    <w:qFormat/>
    <w:uiPriority w:val="0"/>
    <w:pPr>
      <w:keepNext/>
      <w:numPr>
        <w:ilvl w:val="3"/>
        <w:numId w:val="1"/>
      </w:numPr>
      <w:tabs>
        <w:tab w:val="left" w:pos="720"/>
      </w:tabs>
      <w:spacing w:line="300" w:lineRule="auto"/>
      <w:outlineLvl w:val="0"/>
    </w:pPr>
    <w:rPr>
      <w:b/>
      <w:bCs/>
      <w:sz w:val="24"/>
    </w:rPr>
  </w:style>
  <w:style w:type="paragraph" w:styleId="4">
    <w:name w:val="heading 2"/>
    <w:basedOn w:val="1"/>
    <w:next w:val="1"/>
    <w:unhideWhenUsed/>
    <w:qFormat/>
    <w:uiPriority w:val="0"/>
    <w:pPr>
      <w:keepNext/>
      <w:keepLines/>
      <w:numPr>
        <w:ilvl w:val="1"/>
        <w:numId w:val="1"/>
      </w:numPr>
      <w:tabs>
        <w:tab w:val="left" w:pos="720"/>
      </w:tabs>
      <w:adjustRightInd w:val="0"/>
      <w:spacing w:before="260" w:after="260" w:line="416" w:lineRule="atLeast"/>
      <w:jc w:val="left"/>
      <w:textAlignment w:val="baseline"/>
      <w:outlineLvl w:val="1"/>
    </w:pPr>
    <w:rPr>
      <w:rFonts w:ascii="Arial" w:hAnsi="Arial" w:eastAsia="黑体"/>
      <w:b/>
      <w:kern w:val="0"/>
      <w:sz w:val="32"/>
    </w:rPr>
  </w:style>
  <w:style w:type="paragraph" w:styleId="5">
    <w:name w:val="heading 3"/>
    <w:basedOn w:val="1"/>
    <w:next w:val="1"/>
    <w:unhideWhenUsed/>
    <w:qFormat/>
    <w:uiPriority w:val="0"/>
    <w:pPr>
      <w:keepNext/>
      <w:keepLines/>
      <w:numPr>
        <w:ilvl w:val="2"/>
        <w:numId w:val="1"/>
      </w:numPr>
      <w:tabs>
        <w:tab w:val="left" w:pos="720"/>
      </w:tabs>
      <w:adjustRightInd w:val="0"/>
      <w:spacing w:before="260" w:after="260" w:line="416" w:lineRule="atLeast"/>
      <w:jc w:val="left"/>
      <w:textAlignment w:val="baseline"/>
      <w:outlineLvl w:val="2"/>
    </w:pPr>
    <w:rPr>
      <w:b/>
      <w:sz w:val="32"/>
    </w:rPr>
  </w:style>
  <w:style w:type="character" w:default="1" w:styleId="20">
    <w:name w:val="Default Paragraph Font"/>
    <w:autoRedefine/>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2">
    <w:name w:val="Body Text 2"/>
    <w:basedOn w:val="1"/>
    <w:qFormat/>
    <w:uiPriority w:val="0"/>
    <w:pPr>
      <w:spacing w:after="120" w:line="480" w:lineRule="auto"/>
    </w:pPr>
  </w:style>
  <w:style w:type="paragraph" w:styleId="6">
    <w:name w:val="Normal Indent"/>
    <w:basedOn w:val="1"/>
    <w:qFormat/>
    <w:uiPriority w:val="0"/>
    <w:pPr>
      <w:tabs>
        <w:tab w:val="left" w:pos="750"/>
      </w:tabs>
      <w:spacing w:beforeLines="50" w:line="300" w:lineRule="auto"/>
      <w:ind w:firstLine="200" w:firstLineChars="200"/>
    </w:pPr>
    <w:rPr>
      <w:rFonts w:ascii="宋体"/>
      <w:szCs w:val="20"/>
    </w:rPr>
  </w:style>
  <w:style w:type="paragraph" w:styleId="7">
    <w:name w:val="annotation text"/>
    <w:basedOn w:val="1"/>
    <w:qFormat/>
    <w:uiPriority w:val="0"/>
    <w:pPr>
      <w:jc w:val="left"/>
    </w:pPr>
  </w:style>
  <w:style w:type="paragraph" w:styleId="8">
    <w:name w:val="Body Text"/>
    <w:basedOn w:val="1"/>
    <w:next w:val="9"/>
    <w:qFormat/>
    <w:uiPriority w:val="0"/>
    <w:rPr>
      <w:rFonts w:ascii="金山简黑体" w:hAnsi="金山简黑体" w:eastAsia="金山简黑体"/>
      <w:b/>
      <w:spacing w:val="-8"/>
      <w:sz w:val="44"/>
      <w:szCs w:val="20"/>
    </w:rPr>
  </w:style>
  <w:style w:type="paragraph" w:styleId="9">
    <w:name w:val="toc 5"/>
    <w:basedOn w:val="1"/>
    <w:next w:val="1"/>
    <w:qFormat/>
    <w:uiPriority w:val="0"/>
    <w:pPr>
      <w:ind w:left="840"/>
      <w:jc w:val="left"/>
    </w:pPr>
    <w:rPr>
      <w:sz w:val="18"/>
      <w:szCs w:val="18"/>
    </w:rPr>
  </w:style>
  <w:style w:type="paragraph" w:styleId="10">
    <w:name w:val="Body Text Indent"/>
    <w:basedOn w:val="1"/>
    <w:qFormat/>
    <w:uiPriority w:val="0"/>
    <w:pPr>
      <w:spacing w:line="300" w:lineRule="auto"/>
      <w:ind w:left="840"/>
    </w:pPr>
    <w:rPr>
      <w:sz w:val="24"/>
    </w:rPr>
  </w:style>
  <w:style w:type="paragraph" w:styleId="11">
    <w:name w:val="toc 3"/>
    <w:basedOn w:val="1"/>
    <w:next w:val="1"/>
    <w:qFormat/>
    <w:uiPriority w:val="39"/>
    <w:pPr>
      <w:ind w:left="840" w:leftChars="400"/>
    </w:pPr>
  </w:style>
  <w:style w:type="paragraph" w:styleId="12">
    <w:name w:val="Plain Text"/>
    <w:basedOn w:val="1"/>
    <w:qFormat/>
    <w:uiPriority w:val="0"/>
    <w:rPr>
      <w:rFonts w:ascii="宋体"/>
    </w:rPr>
  </w:style>
  <w:style w:type="paragraph" w:styleId="13">
    <w:name w:val="footer"/>
    <w:basedOn w:val="1"/>
    <w:qFormat/>
    <w:uiPriority w:val="0"/>
    <w:pPr>
      <w:tabs>
        <w:tab w:val="center" w:pos="4153"/>
        <w:tab w:val="right" w:pos="8306"/>
      </w:tabs>
      <w:snapToGrid w:val="0"/>
      <w:jc w:val="left"/>
    </w:pPr>
    <w:rPr>
      <w:sz w:val="18"/>
    </w:rPr>
  </w:style>
  <w:style w:type="paragraph" w:styleId="14">
    <w:name w:val="toc 1"/>
    <w:basedOn w:val="1"/>
    <w:next w:val="1"/>
    <w:qFormat/>
    <w:uiPriority w:val="39"/>
    <w:pPr>
      <w:adjustRightInd w:val="0"/>
      <w:spacing w:line="360" w:lineRule="atLeast"/>
      <w:jc w:val="left"/>
      <w:textAlignment w:val="baseline"/>
    </w:pPr>
    <w:rPr>
      <w:kern w:val="0"/>
      <w:sz w:val="24"/>
    </w:rPr>
  </w:style>
  <w:style w:type="paragraph" w:styleId="15">
    <w:name w:val="toc 2"/>
    <w:basedOn w:val="1"/>
    <w:next w:val="1"/>
    <w:qFormat/>
    <w:uiPriority w:val="39"/>
    <w:pPr>
      <w:adjustRightInd w:val="0"/>
      <w:spacing w:line="360" w:lineRule="atLeast"/>
      <w:ind w:left="420" w:leftChars="200"/>
      <w:jc w:val="left"/>
      <w:textAlignment w:val="baseline"/>
    </w:pPr>
    <w:rPr>
      <w:kern w:val="0"/>
      <w:sz w:val="24"/>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7">
    <w:name w:val="Title"/>
    <w:basedOn w:val="1"/>
    <w:qFormat/>
    <w:uiPriority w:val="0"/>
    <w:pPr>
      <w:adjustRightInd w:val="0"/>
      <w:spacing w:line="360" w:lineRule="atLeast"/>
      <w:jc w:val="center"/>
      <w:textAlignment w:val="baseline"/>
      <w:outlineLvl w:val="0"/>
    </w:pPr>
    <w:rPr>
      <w:rFonts w:ascii="Arial" w:hAnsi="Arial" w:cs="Arial"/>
      <w:b/>
      <w:bCs/>
      <w:kern w:val="0"/>
      <w:sz w:val="32"/>
      <w:szCs w:val="32"/>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0"/>
    <w:rPr>
      <w:b/>
    </w:rPr>
  </w:style>
  <w:style w:type="paragraph" w:customStyle="1" w:styleId="22">
    <w:name w:val="AONormal"/>
    <w:autoRedefine/>
    <w:qFormat/>
    <w:uiPriority w:val="0"/>
    <w:pPr>
      <w:autoSpaceDE w:val="0"/>
      <w:autoSpaceDN w:val="0"/>
      <w:adjustRightInd w:val="0"/>
      <w:spacing w:line="400" w:lineRule="exact"/>
      <w:ind w:firstLine="440" w:firstLineChars="200"/>
    </w:pPr>
    <w:rPr>
      <w:rFonts w:ascii="华文楷体" w:hAnsi="华文楷体" w:eastAsia="华文楷体" w:cs="华文楷体"/>
      <w:sz w:val="22"/>
      <w:szCs w:val="21"/>
      <w:lang w:val="en-US" w:eastAsia="zh-CN" w:bidi="ar-SA"/>
    </w:rPr>
  </w:style>
  <w:style w:type="paragraph" w:customStyle="1" w:styleId="23">
    <w:name w:val="4表中文字"/>
    <w:basedOn w:val="1"/>
    <w:autoRedefine/>
    <w:qFormat/>
    <w:uiPriority w:val="0"/>
    <w:pPr>
      <w:tabs>
        <w:tab w:val="left" w:pos="6195"/>
      </w:tabs>
      <w:autoSpaceDE w:val="0"/>
      <w:autoSpaceDN w:val="0"/>
      <w:adjustRightInd w:val="0"/>
      <w:jc w:val="center"/>
    </w:pPr>
    <w:rPr>
      <w:rFonts w:eastAsia="仿宋_GB2312"/>
    </w:rPr>
  </w:style>
  <w:style w:type="paragraph" w:customStyle="1" w:styleId="24">
    <w:name w:val="Default"/>
    <w:basedOn w:val="17"/>
    <w:autoRedefine/>
    <w:qFormat/>
    <w:uiPriority w:val="0"/>
    <w:pPr>
      <w:autoSpaceDE w:val="0"/>
      <w:autoSpaceDN w:val="0"/>
    </w:pPr>
    <w:rPr>
      <w:rFonts w:ascii="宋体" w:hAnsi="Times New Roman" w:cs="宋体"/>
      <w:color w:val="000000"/>
      <w:sz w:val="24"/>
      <w:szCs w:val="24"/>
    </w:rPr>
  </w:style>
  <w:style w:type="paragraph" w:customStyle="1" w:styleId="25">
    <w:name w:val="TOC 标题2"/>
    <w:basedOn w:val="3"/>
    <w:next w:val="1"/>
    <w:autoRedefine/>
    <w:unhideWhenUsed/>
    <w:qFormat/>
    <w:uiPriority w:val="39"/>
    <w:pPr>
      <w:keepLines/>
      <w:widowControl/>
      <w:numPr>
        <w:ilvl w:val="0"/>
        <w:numId w:val="0"/>
      </w:numPr>
      <w:tabs>
        <w:tab w:val="clear" w:pos="720"/>
        <w:tab w:val="clear" w:pos="1665"/>
      </w:tabs>
      <w:spacing w:before="24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 w:type="character" w:customStyle="1" w:styleId="26">
    <w:name w:val="font21"/>
    <w:basedOn w:val="20"/>
    <w:autoRedefine/>
    <w:qFormat/>
    <w:uiPriority w:val="0"/>
    <w:rPr>
      <w:rFonts w:ascii="Wingdings" w:hAnsi="Wingdings" w:cs="Wingdings"/>
      <w:color w:val="000000"/>
      <w:sz w:val="18"/>
      <w:szCs w:val="18"/>
      <w:u w:val="none"/>
    </w:rPr>
  </w:style>
  <w:style w:type="paragraph" w:customStyle="1" w:styleId="27">
    <w:name w:val="列出段落1"/>
    <w:basedOn w:val="1"/>
    <w:autoRedefine/>
    <w:unhideWhenUsed/>
    <w:qFormat/>
    <w:uiPriority w:val="34"/>
    <w:pPr>
      <w:ind w:firstLine="420" w:firstLineChars="200"/>
    </w:pPr>
  </w:style>
  <w:style w:type="character" w:customStyle="1" w:styleId="28">
    <w:name w:val="font11"/>
    <w:basedOn w:val="20"/>
    <w:qFormat/>
    <w:uiPriority w:val="0"/>
    <w:rPr>
      <w:rFonts w:hint="eastAsia" w:ascii="宋体" w:hAnsi="宋体" w:eastAsia="宋体" w:cs="宋体"/>
      <w:color w:val="000000"/>
      <w:sz w:val="22"/>
      <w:szCs w:val="22"/>
      <w:u w:val="none"/>
    </w:rPr>
  </w:style>
  <w:style w:type="character" w:customStyle="1" w:styleId="29">
    <w:name w:val="font51"/>
    <w:basedOn w:val="20"/>
    <w:qFormat/>
    <w:uiPriority w:val="0"/>
    <w:rPr>
      <w:rFonts w:hint="eastAsia" w:ascii="宋体" w:hAnsi="宋体" w:eastAsia="宋体" w:cs="宋体"/>
      <w:b/>
      <w:bCs/>
      <w:color w:val="FF0000"/>
      <w:sz w:val="22"/>
      <w:szCs w:val="22"/>
      <w:u w:val="none"/>
    </w:rPr>
  </w:style>
  <w:style w:type="paragraph" w:customStyle="1" w:styleId="30">
    <w:name w:val="正文 A"/>
    <w:qFormat/>
    <w:uiPriority w:val="0"/>
    <w:pPr>
      <w:framePr w:wrap="around" w:vAnchor="margin" w:hAnchor="text" w:y="1"/>
      <w:widowControl w:val="0"/>
      <w:jc w:val="both"/>
    </w:pPr>
    <w:rPr>
      <w:rFonts w:ascii="Times New Roman" w:hAnsi="Times New Roman" w:eastAsia="Times New Roman" w:cs="Times New Roman"/>
      <w:color w:val="000000"/>
      <w:kern w:val="2"/>
      <w:sz w:val="21"/>
      <w:szCs w:val="21"/>
      <w:lang w:val="en-US" w:eastAsia="zh-CN" w:bidi="ar-SA"/>
    </w:rPr>
  </w:style>
  <w:style w:type="character" w:customStyle="1" w:styleId="31">
    <w:name w:val="font31"/>
    <w:basedOn w:val="20"/>
    <w:qFormat/>
    <w:uiPriority w:val="0"/>
    <w:rPr>
      <w:rFonts w:hint="eastAsia" w:ascii="宋体" w:hAnsi="宋体" w:eastAsia="宋体" w:cs="宋体"/>
      <w:b/>
      <w:bCs/>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92</Pages>
  <Words>43138</Words>
  <Characters>46207</Characters>
  <Lines>0</Lines>
  <Paragraphs>0</Paragraphs>
  <TotalTime>128</TotalTime>
  <ScaleCrop>false</ScaleCrop>
  <LinksUpToDate>false</LinksUpToDate>
  <CharactersWithSpaces>49710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2021-06-10T16:08:00Z</dcterms:created>
  <dc:creator>63815951</dc:creator>
  <cp:lastModifiedBy>招标项目小组</cp:lastModifiedBy>
  <dcterms:modified xsi:type="dcterms:W3CDTF">2024-11-13T06:09:00Z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A6C4046EC87147E2ADC563C0117D9514_13</vt:lpwstr>
  </property>
</Properties>
</file>