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1911F6">
      <w:pPr>
        <w:pStyle w:val="31"/>
        <w:jc w:val="center"/>
        <w:rPr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 w:val="48"/>
          <w:szCs w:val="48"/>
        </w:rPr>
        <w:t>AI标书生成系统项目任务书</w:t>
      </w:r>
    </w:p>
    <w:p w14:paraId="3E446207">
      <w:pPr>
        <w:spacing w:after="160"/>
      </w:pPr>
      <w:r>
        <w:t>项目周期：4月15日 – 6月15日（开发完成）</w:t>
      </w:r>
    </w:p>
    <w:p w14:paraId="2EAC62F8">
      <w:pPr>
        <w:spacing w:after="160"/>
      </w:pPr>
      <w:r>
        <w:t>一、目标</w:t>
      </w:r>
    </w:p>
    <w:p w14:paraId="4B2CA1CF">
      <w:pPr>
        <w:spacing w:after="160"/>
      </w:pPr>
      <w:r>
        <w:t>构建一套智能标书生成系统，支持上传PDF/Word格式标书文档，通过OCR提取结构与语言风格，用模型生成包括简易结果、意见书及整本标书（含100页+）等</w:t>
      </w:r>
      <w:r>
        <w:rPr>
          <w:rFonts w:hint="eastAsia" w:eastAsia="宋体"/>
          <w:lang w:val="en-US" w:eastAsia="zh-CN"/>
        </w:rPr>
        <w:t>文档</w:t>
      </w:r>
      <w:r>
        <w:t>。前后端部署，</w:t>
      </w:r>
      <w:r>
        <w:rPr>
          <w:rFonts w:hint="eastAsia" w:eastAsia="宋体"/>
          <w:lang w:val="en-US" w:eastAsia="zh-CN"/>
        </w:rPr>
        <w:t>开发</w:t>
      </w:r>
      <w:r>
        <w:t>Web端与微信小程序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app？</w:t>
      </w:r>
      <w:r>
        <w:rPr>
          <w:rFonts w:hint="eastAsia" w:eastAsia="宋体"/>
          <w:lang w:eastAsia="zh-CN"/>
        </w:rPr>
        <w:t>）</w:t>
      </w:r>
      <w:r>
        <w:t>，数据库支持用户文档管理。</w:t>
      </w:r>
    </w:p>
    <w:p w14:paraId="53CCEC99">
      <w:pPr>
        <w:spacing w:after="160"/>
      </w:pPr>
      <w:r>
        <w:t>二、核心模块设计</w:t>
      </w:r>
    </w:p>
    <w:p w14:paraId="4CDFABB1">
      <w:pPr>
        <w:spacing w:after="160"/>
      </w:pPr>
      <w:r>
        <w:t>1. 用户系统模块</w:t>
      </w:r>
      <w:r>
        <w:br w:type="textWrapping"/>
      </w:r>
      <w:r>
        <w:t xml:space="preserve">- 用户注册 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费用 cloudflore租用？百度网安租用？</w:t>
      </w:r>
      <w:r>
        <w:rPr>
          <w:rFonts w:hint="eastAsia" w:eastAsia="宋体"/>
          <w:lang w:eastAsia="zh-CN"/>
        </w:rPr>
        <w:t>）</w:t>
      </w:r>
      <w:r>
        <w:t>登录（手机号+验证码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接口费用</w:t>
      </w:r>
      <w:r>
        <w:rPr>
          <w:rFonts w:hint="eastAsia" w:eastAsia="宋体"/>
          <w:lang w:eastAsia="zh-CN"/>
        </w:rPr>
        <w:t>）</w:t>
      </w:r>
      <w:r>
        <w:t>）</w:t>
      </w:r>
      <w:r>
        <w:br w:type="textWrapping"/>
      </w:r>
      <w:r>
        <w:t>- 权限管理（普通用户 / 管理员）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数据库租用（费用）</w:t>
      </w:r>
      <w:r>
        <w:rPr>
          <w:rFonts w:hint="eastAsia" w:eastAsia="宋体"/>
          <w:lang w:eastAsia="zh-CN"/>
        </w:rPr>
        <w:t>）</w:t>
      </w:r>
      <w:r>
        <w:br w:type="textWrapping"/>
      </w:r>
      <w:r>
        <w:t>- 用户使用配额、上传记录跟踪</w:t>
      </w:r>
      <w:r>
        <w:br w:type="textWrapping"/>
      </w:r>
      <w:r>
        <w:t>- 支持微信登录（小程序端）</w:t>
      </w:r>
      <w:r>
        <w:br w:type="textWrapping"/>
      </w:r>
      <w:r>
        <w:rPr>
          <w:color w:val="0000FF"/>
        </w:rPr>
        <w:t>技术栈：Vue + uni-app + FastAPI</w:t>
      </w:r>
      <w:r>
        <w:rPr>
          <w:rFonts w:hint="eastAsia" w:eastAsia="宋体"/>
          <w:color w:val="0000FF"/>
          <w:lang w:eastAsia="zh-CN"/>
        </w:rPr>
        <w:t>（</w:t>
      </w:r>
      <w:r>
        <w:rPr>
          <w:rFonts w:hint="eastAsia" w:eastAsia="宋体"/>
          <w:color w:val="0000FF"/>
          <w:lang w:val="en-US" w:eastAsia="zh-CN"/>
        </w:rPr>
        <w:t>费用</w:t>
      </w:r>
      <w:r>
        <w:rPr>
          <w:rFonts w:hint="eastAsia" w:eastAsia="宋体"/>
          <w:color w:val="0000FF"/>
          <w:lang w:eastAsia="zh-CN"/>
        </w:rPr>
        <w:t>）</w:t>
      </w:r>
      <w:r>
        <w:rPr>
          <w:color w:val="0000FF"/>
        </w:rPr>
        <w:t xml:space="preserve"> + PostgreSQL</w:t>
      </w:r>
    </w:p>
    <w:p w14:paraId="4979BACF">
      <w:pPr>
        <w:spacing w:after="160"/>
        <w:rPr>
          <w:rFonts w:hint="eastAsia" w:eastAsia="宋体"/>
          <w:lang w:val="en-US" w:eastAsia="zh-CN"/>
        </w:rPr>
      </w:pPr>
      <w:r>
        <w:t>2. 文档上传与解析模块</w:t>
      </w:r>
      <w:r>
        <w:br w:type="textWrapping"/>
      </w:r>
      <w:r>
        <w:t>- 支持上传 .pdf / .docx</w:t>
      </w:r>
      <w:r>
        <w:br w:type="textWrapping"/>
      </w:r>
      <w:r>
        <w:t>- 提取正文内容、段落结构、表格、标题层级</w:t>
      </w:r>
      <w:r>
        <w:br w:type="textWrapping"/>
      </w:r>
      <w:r>
        <w:t>- 文档初步分类识别</w:t>
      </w:r>
      <w:r>
        <w:br w:type="textWrapping"/>
      </w:r>
      <w:r>
        <w:rPr>
          <w:color w:val="0000FF"/>
        </w:rPr>
        <w:t>技术栈：PyMuPDF, python-docx, OSS存储或MinIO</w:t>
      </w:r>
      <w:r>
        <w:rPr>
          <w:rFonts w:hint="eastAsia" w:eastAsia="宋体"/>
          <w:color w:val="0000FF"/>
          <w:lang w:val="en-US" w:eastAsia="zh-CN"/>
        </w:rPr>
        <w:t xml:space="preserve"> （费用）</w:t>
      </w:r>
    </w:p>
    <w:p w14:paraId="34DE84EB">
      <w:pPr>
        <w:spacing w:after="160"/>
      </w:pPr>
      <w:r>
        <w:rPr>
          <w:rFonts w:hint="eastAsia" w:eastAsia="宋体"/>
          <w:lang w:val="en-US" w:eastAsia="zh-CN"/>
        </w:rPr>
        <w:t xml:space="preserve"># </w:t>
      </w:r>
      <w:r>
        <w:t>3. OCR识别与结构提取模块</w:t>
      </w:r>
      <w:r>
        <w:br w:type="textWrapping"/>
      </w:r>
      <w:r>
        <w:t>- 针对扫描件或图像型PDF进行结构化提取</w:t>
      </w:r>
      <w:r>
        <w:br w:type="textWrapping"/>
      </w:r>
      <w:r>
        <w:t>- 支持表格、段落、标题、页眉页脚识别</w:t>
      </w:r>
      <w:r>
        <w:br w:type="textWrapping"/>
      </w:r>
      <w:r>
        <w:rPr>
          <w:color w:val="0000FF"/>
        </w:rPr>
        <w:t>技术栈：PaddleOCR</w:t>
      </w:r>
      <w:r>
        <w:rPr>
          <w:rFonts w:hint="eastAsia" w:eastAsia="宋体"/>
          <w:color w:val="0000FF"/>
          <w:lang w:eastAsia="zh-CN"/>
        </w:rPr>
        <w:t>（</w:t>
      </w:r>
      <w:r>
        <w:rPr>
          <w:rFonts w:hint="eastAsia" w:eastAsia="宋体"/>
          <w:color w:val="0000FF"/>
          <w:lang w:val="en-US" w:eastAsia="zh-CN"/>
        </w:rPr>
        <w:t>费用</w:t>
      </w:r>
      <w:r>
        <w:rPr>
          <w:rFonts w:hint="eastAsia" w:eastAsia="宋体"/>
          <w:color w:val="0000FF"/>
          <w:lang w:eastAsia="zh-CN"/>
        </w:rPr>
        <w:t>）</w:t>
      </w:r>
      <w:r>
        <w:rPr>
          <w:color w:val="0000FF"/>
        </w:rPr>
        <w:t xml:space="preserve"> + 后处理 + MongoDB结构中间件</w:t>
      </w:r>
    </w:p>
    <w:p w14:paraId="16B315EF">
      <w:pPr>
        <w:spacing w:after="16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 xml:space="preserve"># </w:t>
      </w:r>
      <w:r>
        <w:t xml:space="preserve">4. 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投标文件后考虑</w:t>
      </w:r>
      <w:r>
        <w:rPr>
          <w:rFonts w:hint="eastAsia" w:eastAsia="宋体"/>
          <w:lang w:eastAsia="zh-CN"/>
        </w:rPr>
        <w:t>）</w:t>
      </w:r>
      <w:r>
        <w:t>风格分析与Prompt构建模块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可能导致生成内容单一</w:t>
      </w:r>
      <w:r>
        <w:rPr>
          <w:rFonts w:hint="eastAsia" w:eastAsia="宋体"/>
          <w:lang w:eastAsia="zh-CN"/>
        </w:rPr>
        <w:t>）</w:t>
      </w:r>
      <w:r>
        <w:br w:type="textWrapping"/>
      </w:r>
      <w:r>
        <w:t>- 分析用户历史文档的风格特征，聚类为风格向量</w:t>
      </w:r>
      <w:r>
        <w:br w:type="textWrapping"/>
      </w:r>
      <w:r>
        <w:t xml:space="preserve">- </w:t>
      </w:r>
      <w:r>
        <w:rPr>
          <w:color w:val="C00000"/>
        </w:rPr>
        <w:t>构造Prompt模板</w:t>
      </w:r>
      <w:r>
        <w:t>支持风格一致生成</w:t>
      </w:r>
      <w:r>
        <w:br w:type="textWrapping"/>
      </w:r>
      <w:r>
        <w:rPr>
          <w:color w:val="0000FF"/>
        </w:rPr>
        <w:t>技术栈：BERT</w:t>
      </w:r>
      <w:r>
        <w:rPr>
          <w:rFonts w:hint="eastAsia" w:eastAsia="宋体"/>
          <w:color w:val="0000FF"/>
          <w:lang w:eastAsia="zh-CN"/>
        </w:rPr>
        <w:t>（</w:t>
      </w:r>
      <w:r>
        <w:rPr>
          <w:rFonts w:hint="eastAsia" w:eastAsia="宋体"/>
          <w:color w:val="0000FF"/>
          <w:lang w:val="en-US" w:eastAsia="zh-CN"/>
        </w:rPr>
        <w:t>待定</w:t>
      </w:r>
      <w:r>
        <w:rPr>
          <w:rFonts w:hint="eastAsia" w:eastAsia="宋体"/>
          <w:color w:val="0000FF"/>
          <w:lang w:eastAsia="zh-CN"/>
        </w:rPr>
        <w:t>）</w:t>
      </w:r>
      <w:r>
        <w:rPr>
          <w:color w:val="0000FF"/>
        </w:rPr>
        <w:t>, Faiss, LangChain</w:t>
      </w:r>
      <w:r>
        <w:rPr>
          <w:rFonts w:hint="eastAsia" w:eastAsia="宋体"/>
          <w:color w:val="0000FF"/>
          <w:lang w:eastAsia="zh-CN"/>
        </w:rPr>
        <w:t>（</w:t>
      </w:r>
      <w:r>
        <w:rPr>
          <w:rFonts w:hint="eastAsia" w:eastAsia="宋体"/>
          <w:color w:val="0000FF"/>
          <w:lang w:val="en-US" w:eastAsia="zh-CN"/>
        </w:rPr>
        <w:t>是否需要对话式生成</w:t>
      </w:r>
      <w:r>
        <w:rPr>
          <w:rFonts w:hint="eastAsia" w:eastAsia="宋体"/>
          <w:color w:val="0000FF"/>
          <w:lang w:eastAsia="zh-CN"/>
        </w:rPr>
        <w:t>）</w:t>
      </w:r>
    </w:p>
    <w:p w14:paraId="5F9C7C61">
      <w:pPr>
        <w:numPr>
          <w:ilvl w:val="0"/>
          <w:numId w:val="7"/>
        </w:numPr>
        <w:spacing w:after="160"/>
        <w:rPr>
          <w:color w:val="0000FF"/>
        </w:rPr>
      </w:pPr>
      <w:r>
        <w:t>大语言模型微调模块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租用大模型（费用），未完成api接口替代（费用）</w:t>
      </w:r>
      <w:r>
        <w:rPr>
          <w:rFonts w:hint="eastAsia" w:eastAsia="宋体"/>
          <w:lang w:eastAsia="zh-CN"/>
        </w:rPr>
        <w:t>）</w:t>
      </w:r>
      <w:r>
        <w:br w:type="textWrapping"/>
      </w:r>
      <w:r>
        <w:t>- 部署自有大模型（</w:t>
      </w:r>
      <w:r>
        <w:rPr>
          <w:rFonts w:hint="eastAsia" w:eastAsia="宋体"/>
          <w:lang w:val="en-US" w:eastAsia="zh-CN"/>
        </w:rPr>
        <w:t>文心</w:t>
      </w:r>
      <w:r>
        <w:t xml:space="preserve">/ </w:t>
      </w:r>
      <w:r>
        <w:rPr>
          <w:rFonts w:hint="eastAsia" w:eastAsia="宋体"/>
          <w:lang w:val="en-US" w:eastAsia="zh-CN"/>
        </w:rPr>
        <w:t>deepseek</w:t>
      </w:r>
      <w:r>
        <w:t>）</w:t>
      </w:r>
      <w:r>
        <w:br w:type="textWrapping"/>
      </w:r>
      <w:r>
        <w:t>- LoRA微调任务模型支持填空/全生成两类文档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决定单一模型多模态or多个模型</w:t>
      </w:r>
      <w:r>
        <w:rPr>
          <w:rFonts w:hint="eastAsia" w:eastAsia="宋体"/>
          <w:lang w:eastAsia="zh-CN"/>
        </w:rPr>
        <w:t>）</w:t>
      </w:r>
      <w:r>
        <w:br w:type="textWrapping"/>
      </w:r>
      <w:r>
        <w:rPr>
          <w:color w:val="0000FF"/>
        </w:rPr>
        <w:t>技术栈：LoRA, PEFT, vLLM</w:t>
      </w:r>
    </w:p>
    <w:p w14:paraId="3E82428A">
      <w:pPr>
        <w:numPr>
          <w:numId w:val="0"/>
        </w:numPr>
        <w:spacing w:after="160" w:line="276" w:lineRule="auto"/>
        <w:rPr>
          <w:rFonts w:hint="default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>模型聊天使用场景</w:t>
      </w:r>
    </w:p>
    <w:p w14:paraId="54F61DF4">
      <w:pPr>
        <w:spacing w:after="160"/>
      </w:pPr>
      <w:r>
        <w:t>6. Word文档生成模块</w:t>
      </w:r>
      <w:r>
        <w:br w:type="textWrapping"/>
      </w:r>
      <w:r>
        <w:t>- 支持填空生成、自由结构生成、风格一致性</w:t>
      </w:r>
      <w:r>
        <w:br w:type="textWrapping"/>
      </w:r>
      <w:r>
        <w:t>- 支持目录、图表、页眉页脚、封面、导出.docx</w:t>
      </w:r>
      <w:r>
        <w:br w:type="textWrapping"/>
      </w:r>
      <w:r>
        <w:rPr>
          <w:color w:val="0000FF"/>
        </w:rPr>
        <w:t>技术栈：python-docx-template + Jinja2</w:t>
      </w:r>
    </w:p>
    <w:p w14:paraId="518B738B">
      <w:pPr>
        <w:spacing w:after="160"/>
      </w:pPr>
      <w:r>
        <w:t>7. 数据库与用户标书记录模块</w:t>
      </w:r>
      <w:r>
        <w:br w:type="textWrapping"/>
      </w:r>
      <w:r>
        <w:t>- 存储用户文档、风格向量、生成记录等</w:t>
      </w:r>
      <w:r>
        <w:br w:type="textWrapping"/>
      </w:r>
      <w:r>
        <w:t>- 支持至少保存一年历史、用户反馈跟踪</w:t>
      </w:r>
      <w:r>
        <w:br w:type="textWrapping"/>
      </w:r>
      <w:r>
        <w:rPr>
          <w:color w:val="0000FF"/>
        </w:rPr>
        <w:t>数据库：PostgreSQL + MongoDB</w:t>
      </w:r>
    </w:p>
    <w:p w14:paraId="06C5D15B">
      <w:pPr>
        <w:spacing w:after="160"/>
      </w:pPr>
      <w:r>
        <w:t>8. Web前端 + 小程序开发模块</w:t>
      </w:r>
      <w:r>
        <w:br w:type="textWrapping"/>
      </w:r>
      <w:r>
        <w:t>- 页面：注册/上传/生成/预览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费用</w:t>
      </w:r>
      <w:r>
        <w:rPr>
          <w:rFonts w:hint="eastAsia" w:eastAsia="宋体"/>
          <w:lang w:eastAsia="zh-CN"/>
        </w:rPr>
        <w:t>）</w:t>
      </w:r>
      <w:r>
        <w:t>/历史/模板选择</w:t>
      </w:r>
      <w:r>
        <w:rPr>
          <w:rFonts w:hint="eastAsia" w:eastAsia="宋体"/>
          <w:lang w:eastAsia="zh-CN"/>
        </w:rPr>
        <w:t>（？）</w:t>
      </w:r>
      <w:r>
        <w:t>等</w:t>
      </w:r>
      <w:r>
        <w:br w:type="textWrapping"/>
      </w:r>
      <w:r>
        <w:t>- 响应式设计，支持PC与微信小程序使用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技术手段待定</w:t>
      </w:r>
      <w:r>
        <w:rPr>
          <w:rFonts w:hint="eastAsia" w:eastAsia="宋体"/>
          <w:lang w:eastAsia="zh-CN"/>
        </w:rPr>
        <w:t>）</w:t>
      </w:r>
      <w:r>
        <w:br w:type="textWrapping"/>
      </w:r>
      <w:r>
        <w:rPr>
          <w:color w:val="0000FF"/>
        </w:rPr>
        <w:t>技术栈：Vue 3 + uni-app + Element Plus + Axios</w:t>
      </w:r>
    </w:p>
    <w:p w14:paraId="48FF80EE">
      <w:pPr>
        <w:spacing w:after="160"/>
      </w:pPr>
      <w:r>
        <w:rPr>
          <w:rFonts w:hint="eastAsia" w:eastAsia="宋体"/>
          <w:lang w:val="en-US" w:eastAsia="zh-CN"/>
        </w:rPr>
        <w:t xml:space="preserve"># </w:t>
      </w:r>
      <w:r>
        <w:t>9. 后台管理模块</w:t>
      </w:r>
      <w:r>
        <w:br w:type="textWrapping"/>
      </w:r>
      <w:r>
        <w:t>- 用户/文档/生成记录管理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租用网盘（费用）</w:t>
      </w:r>
      <w:r>
        <w:rPr>
          <w:rFonts w:hint="eastAsia" w:eastAsia="宋体"/>
          <w:lang w:eastAsia="zh-CN"/>
        </w:rPr>
        <w:t>）</w:t>
      </w:r>
      <w:r>
        <w:br w:type="textWrapping"/>
      </w:r>
      <w:r>
        <w:t xml:space="preserve">- </w:t>
      </w:r>
      <w:r>
        <w:rPr>
          <w:rFonts w:hint="eastAsia" w:eastAsia="宋体"/>
          <w:lang w:val="en-US" w:eastAsia="zh-CN"/>
        </w:rPr>
        <w:t>日志、</w:t>
      </w:r>
      <w:r>
        <w:t>模型状态监控、模板配置</w:t>
      </w:r>
      <w:r>
        <w:br w:type="textWrapping"/>
      </w:r>
      <w:r>
        <w:rPr>
          <w:color w:val="0000FF"/>
        </w:rPr>
        <w:t>技术栈：FastAPI Admin 或 Vue Admin Template</w:t>
      </w:r>
    </w:p>
    <w:p w14:paraId="06C83CA6">
      <w:pPr>
        <w:spacing w:after="160"/>
      </w:pPr>
      <w:r>
        <w:t>三、时间表</w:t>
      </w:r>
    </w:p>
    <w:p w14:paraId="5B71BF26">
      <w:pPr>
        <w:spacing w:after="160"/>
      </w:pPr>
      <w:r>
        <w:t>第一阶段：需求 + 基础模块（4.15 – 4.30）</w:t>
      </w:r>
      <w:r>
        <w:br w:type="textWrapping"/>
      </w:r>
      <w:r>
        <w:t>4.15-4.16：模块分工</w:t>
      </w:r>
      <w:r>
        <w:br w:type="textWrapping"/>
      </w:r>
      <w:r>
        <w:t>4.</w:t>
      </w:r>
      <w:r>
        <w:rPr>
          <w:rFonts w:hint="eastAsia" w:eastAsia="宋体"/>
          <w:lang w:val="en-US" w:eastAsia="zh-CN"/>
        </w:rPr>
        <w:t>16</w:t>
      </w:r>
      <w:r>
        <w:t>-4.25：上传与解析</w:t>
      </w:r>
      <w:r>
        <w:br w:type="textWrapping"/>
      </w:r>
      <w:r>
        <w:t>4.26-4.30：OCR</w:t>
      </w:r>
      <w:r>
        <w:rPr>
          <w:rFonts w:hint="eastAsia" w:eastAsia="宋体"/>
          <w:lang w:val="en-US" w:eastAsia="zh-CN"/>
        </w:rPr>
        <w:t xml:space="preserve">  </w:t>
      </w:r>
    </w:p>
    <w:p w14:paraId="3B133DE3">
      <w:pPr>
        <w:spacing w:after="160"/>
      </w:pPr>
      <w:r>
        <w:t>第二阶段：模型部署 + 生成系统（5.1 – 5.20）</w:t>
      </w:r>
      <w:r>
        <w:br w:type="textWrapping"/>
      </w:r>
      <w:r>
        <w:t>5.1-5.5：风格提取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多个？</w:t>
      </w:r>
      <w:r>
        <w:rPr>
          <w:rFonts w:hint="eastAsia" w:eastAsia="宋体"/>
          <w:lang w:eastAsia="zh-CN"/>
        </w:rPr>
        <w:t>）、</w:t>
      </w:r>
      <w:r>
        <w:t>Prompt构建开发</w:t>
      </w:r>
      <w:r>
        <w:br w:type="textWrapping"/>
      </w:r>
      <w:r>
        <w:t>5.6-5.10：模型部署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多个？</w:t>
      </w:r>
      <w:r>
        <w:rPr>
          <w:rFonts w:hint="eastAsia" w:eastAsia="宋体"/>
          <w:lang w:eastAsia="zh-CN"/>
        </w:rPr>
        <w:t>）</w:t>
      </w:r>
      <w:r>
        <w:t xml:space="preserve"> + 简易文档生成功能</w:t>
      </w:r>
      <w:r>
        <w:br w:type="textWrapping"/>
      </w:r>
      <w:r>
        <w:t>5.11-5.15：填空式与自由式生成模块完成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合并or集成</w:t>
      </w:r>
      <w:r>
        <w:rPr>
          <w:rFonts w:hint="eastAsia" w:eastAsia="宋体"/>
          <w:lang w:eastAsia="zh-CN"/>
        </w:rPr>
        <w:t>）</w:t>
      </w:r>
      <w:r>
        <w:br w:type="textWrapping"/>
      </w:r>
      <w:r>
        <w:t>5.16-5.20：Word结构与模版生成系统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多个？</w:t>
      </w:r>
      <w:r>
        <w:rPr>
          <w:rFonts w:hint="eastAsia" w:eastAsia="宋体"/>
          <w:lang w:eastAsia="zh-CN"/>
        </w:rPr>
        <w:t>）</w:t>
      </w:r>
      <w:r>
        <w:t>开发</w:t>
      </w:r>
    </w:p>
    <w:p w14:paraId="3D0CE31A">
      <w:pPr>
        <w:spacing w:after="160"/>
      </w:pPr>
      <w:r>
        <w:t>第三阶段：前后端整合 + 完整测试（5.21 – 6.15）</w:t>
      </w:r>
      <w:r>
        <w:br w:type="textWrapping"/>
      </w:r>
      <w:r>
        <w:t>5.21-5.28：Web与小程序端整合联调</w:t>
      </w:r>
      <w:r>
        <w:br w:type="textWrapping"/>
      </w:r>
      <w:r>
        <w:t>5.29-6.5：测试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 xml:space="preserve">单元测试 之前完成 </w:t>
      </w:r>
      <w:r>
        <w:rPr>
          <w:rFonts w:hint="eastAsia" w:eastAsia="宋体"/>
          <w:lang w:eastAsia="zh-CN"/>
        </w:rPr>
        <w:t>）</w:t>
      </w:r>
      <w:r>
        <w:t xml:space="preserve"> + Bug修复</w:t>
      </w:r>
      <w:r>
        <w:br w:type="textWrapping"/>
      </w:r>
      <w:r>
        <w:t>6.6-6.10：UI优化、样式完善</w:t>
      </w:r>
      <w:r>
        <w:br w:type="textWrapping"/>
      </w:r>
      <w:r>
        <w:t>6.11-6.15：内部验收，准备上线包</w:t>
      </w:r>
    </w:p>
    <w:p w14:paraId="7B5E84A8">
      <w:pPr>
        <w:spacing w:after="160"/>
      </w:pPr>
      <w:r>
        <w:t>四、后续</w:t>
      </w:r>
      <w:r>
        <w:rPr>
          <w:rFonts w:hint="eastAsia" w:eastAsia="宋体"/>
          <w:lang w:val="en-US" w:eastAsia="zh-CN"/>
        </w:rPr>
        <w:t xml:space="preserve">  </w:t>
      </w:r>
      <w:r>
        <w:t>非开发</w:t>
      </w:r>
      <w:r>
        <w:br w:type="textWrapping"/>
      </w:r>
      <w:bookmarkStart w:id="0" w:name="_GoBack"/>
      <w:r>
        <w:t>6.16–6.30：采集反馈</w:t>
      </w:r>
      <w:r>
        <w:br w:type="textWrapping"/>
      </w:r>
      <w:r>
        <w:t>7.1–7.31：Prompt增强</w:t>
      </w:r>
      <w:r>
        <w:br w:type="textWrapping"/>
      </w:r>
      <w:bookmarkEnd w:id="0"/>
      <w:r>
        <w:t>8.1–8.31：补丁优化</w:t>
      </w:r>
      <w:r>
        <w:br w:type="textWrapping"/>
      </w:r>
      <w:r>
        <w:t>9.1–10.15：合同/协议文档支持</w:t>
      </w:r>
    </w:p>
    <w:p w14:paraId="0CF7A38A">
      <w:pPr>
        <w:spacing w:after="160"/>
      </w:pPr>
      <w:r>
        <w:t>五、交付内容</w:t>
      </w:r>
    </w:p>
    <w:p w14:paraId="103D2033">
      <w:pPr>
        <w:spacing w:after="160"/>
      </w:pPr>
      <w:r>
        <w:t xml:space="preserve"> - 任务书</w:t>
      </w:r>
      <w:r>
        <w:br w:type="textWrapping"/>
      </w:r>
      <w:r>
        <w:t>- 系统源代码（前后端 + 模型微调）</w:t>
      </w:r>
      <w:r>
        <w:br w:type="textWrapping"/>
      </w:r>
      <w:r>
        <w:t>- 完整部署脚本 + 模型运行文档</w:t>
      </w:r>
      <w:r>
        <w:br w:type="textWrapping"/>
      </w:r>
      <w:r>
        <w:t>- 用户手册</w:t>
      </w:r>
    </w:p>
    <w:p w14:paraId="13FE8B4E">
      <w:pPr>
        <w:spacing w:after="160"/>
      </w:pPr>
    </w:p>
    <w:p w14:paraId="31805EFB">
      <w:pPr>
        <w:spacing w:after="16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需确定：</w:t>
      </w:r>
    </w:p>
    <w:p w14:paraId="5B3E9FC3">
      <w:pPr>
        <w:spacing w:after="16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是否需要对话式生成</w:t>
      </w:r>
    </w:p>
    <w:p w14:paraId="09A1762E">
      <w:pPr>
        <w:spacing w:after="16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需要多用户同步使用</w:t>
      </w:r>
    </w:p>
    <w:p w14:paraId="22712CB9">
      <w:pPr>
        <w:spacing w:after="160"/>
        <w:rPr>
          <w:rFonts w:hint="eastAsia" w:eastAsia="宋体"/>
          <w:lang w:val="en-US" w:eastAsia="zh-CN"/>
        </w:rPr>
      </w:pPr>
    </w:p>
    <w:p w14:paraId="19CBFBA8">
      <w:pPr>
        <w:spacing w:after="16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费用相关确定：</w:t>
      </w:r>
    </w:p>
    <w:p w14:paraId="3B4C7C28">
      <w:pPr>
        <w:spacing w:after="16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模型数量（服务器大小）</w:t>
      </w:r>
    </w:p>
    <w:p w14:paraId="12D12207">
      <w:pPr>
        <w:spacing w:after="16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需微调模型数量 取决于模型多模态需求（应对不同风格任务） </w:t>
      </w:r>
    </w:p>
    <w:p w14:paraId="25BB6305">
      <w:pPr>
        <w:spacing w:after="16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模型参数量（决定效果）</w:t>
      </w:r>
    </w:p>
    <w:p w14:paraId="2A325B32">
      <w:pPr>
        <w:spacing w:after="16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服务器GPU</w:t>
      </w:r>
    </w:p>
    <w:p w14:paraId="00F80802">
      <w:pPr>
        <w:spacing w:after="16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大小（决定训练速度）</w:t>
      </w:r>
    </w:p>
    <w:p w14:paraId="2F51960A">
      <w:pPr>
        <w:spacing w:after="16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网盘空间（用户存储大小）</w:t>
      </w:r>
    </w:p>
    <w:p w14:paraId="0353E833">
      <w:pPr>
        <w:spacing w:after="16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文心一言X1模型  token数（模型开发未完成前）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23DC5EC6"/>
    <w:multiLevelType w:val="singleLevel"/>
    <w:tmpl w:val="23DC5EC6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C743FC"/>
    <w:rsid w:val="43F9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971</Words>
  <Characters>1347</Characters>
  <Lines>0</Lines>
  <Paragraphs>0</Paragraphs>
  <TotalTime>49</TotalTime>
  <ScaleCrop>false</ScaleCrop>
  <LinksUpToDate>false</LinksUpToDate>
  <CharactersWithSpaces>1440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『执眠纪』</cp:lastModifiedBy>
  <dcterms:modified xsi:type="dcterms:W3CDTF">2025-04-14T07:51:35Z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eyJoZGlkIjoiZGNiYTg5NDIzMTJjZTc5NDEwMjQyMzhhYjdmYWE2ODciLCJ1c2VySWQiOiIzOTAzMTcyNTAifQ==</vt:lpwstr>
  </property>
  <property fmtid="{D5CDD505-2E9C-101B-9397-08002B2CF9AE}" pid="3" name="KSOProductBuildVer">
    <vt:lpwstr>2052-12.1.0.20784</vt:lpwstr>
  </property>
  <property fmtid="{D5CDD505-2E9C-101B-9397-08002B2CF9AE}" pid="4" name="ICV">
    <vt:lpwstr>ADFB9C1FC4DB4CF8BF490E35F1DEE9B7_13</vt:lpwstr>
  </property>
</Properties>
</file>