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both"/>
      </w:pPr>
    </w:p>
    <w:p>
      <w:pPr>
        <w:pStyle w:val="2"/>
        <w:bidi w:val="0"/>
        <w:jc w:val="center"/>
        <w:rPr>
          <w:sz w:val="36"/>
          <w:szCs w:val="36"/>
        </w:rPr>
      </w:pPr>
      <w:r>
        <w:rPr>
          <w:sz w:val="36"/>
          <w:szCs w:val="36"/>
        </w:rPr>
        <w:t>最终幻想14金蝶游乐场系统分析</w:t>
      </w:r>
    </w:p>
    <w:p/>
    <w:p/>
    <w:p/>
    <w:p/>
    <w:p/>
    <w:p/>
    <w:p/>
    <w:p>
      <w:pPr>
        <w:jc w:val="center"/>
      </w:pPr>
      <w:r>
        <w:drawing>
          <wp:inline distT="0" distB="0" distL="114300" distR="114300">
            <wp:extent cx="5269865" cy="2950210"/>
            <wp:effectExtent l="0" t="0" r="13335" b="21590"/>
            <wp:docPr id="16" name="图片 16" descr="Xnip2020-03-02_00-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Xnip2020-03-02_00-07-38"/>
                    <pic:cNvPicPr>
                      <a:picLocks noChangeAspect="1"/>
                    </pic:cNvPicPr>
                  </pic:nvPicPr>
                  <pic:blipFill>
                    <a:blip r:embed="rId4"/>
                    <a:stretch>
                      <a:fillRect/>
                    </a:stretch>
                  </pic:blipFill>
                  <pic:spPr>
                    <a:xfrm>
                      <a:off x="0" y="0"/>
                      <a:ext cx="5269865" cy="2950210"/>
                    </a:xfrm>
                    <a:prstGeom prst="rect">
                      <a:avLst/>
                    </a:prstGeom>
                  </pic:spPr>
                </pic:pic>
              </a:graphicData>
            </a:graphic>
          </wp:inline>
        </w:drawing>
      </w:r>
    </w:p>
    <w:p>
      <w:pPr>
        <w:jc w:val="center"/>
      </w:pPr>
    </w:p>
    <w:p>
      <w:pPr>
        <w:jc w:val="center"/>
      </w:pPr>
    </w:p>
    <w:p/>
    <w:p/>
    <w:p/>
    <w:p/>
    <w:p/>
    <w:p/>
    <w:p/>
    <w:p/>
    <w:p/>
    <w:p/>
    <w:p/>
    <w:p/>
    <w:p/>
    <w:p/>
    <w:p/>
    <w:sdt>
      <w:sdtPr>
        <w:rPr>
          <w:rFonts w:ascii="宋体" w:hAnsi="宋体" w:eastAsia="宋体" w:cstheme="minorBidi"/>
          <w:kern w:val="2"/>
          <w:sz w:val="21"/>
          <w:szCs w:val="24"/>
          <w:lang w:val="en-US" w:eastAsia="zh-CN" w:bidi="ar-SA"/>
        </w:rPr>
        <w:id w:val="512120700"/>
        <w15:color w:val="DBDBDB"/>
      </w:sdtPr>
      <w:sdtEndPr>
        <w:rPr>
          <w:rFonts w:ascii="宋体" w:hAnsi="宋体" w:eastAsia="宋体"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049335923_WPSOffice_Type2"/>
          <w:r>
            <w:rPr>
              <w:rFonts w:ascii="宋体" w:hAnsi="宋体" w:eastAsia="宋体"/>
              <w:sz w:val="21"/>
            </w:rPr>
            <w:t>目录</w:t>
          </w:r>
        </w:p>
        <w:p>
          <w:pPr>
            <w:pStyle w:val="5"/>
            <w:tabs>
              <w:tab w:val="right" w:leader="dot" w:pos="8306"/>
            </w:tabs>
          </w:pPr>
          <w:r>
            <w:rPr>
              <w:b/>
              <w:bCs/>
            </w:rPr>
            <w:fldChar w:fldCharType="begin"/>
          </w:r>
          <w:r>
            <w:instrText xml:space="preserve"> HYPERLINK \l _Toc587892993_WPSOffice_Level1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512120700"/>
              <w:placeholder>
                <w:docPart w:val="{383fa240-4c1b-4a6b-a707-abbd2d70368d}"/>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asciiTheme="minorHAnsi" w:hAnsiTheme="minorHAnsi" w:eastAsiaTheme="minorEastAsia" w:cstheme="minorBidi"/>
                  <w:b/>
                  <w:bCs/>
                </w:rPr>
                <w:t>一． 游戏背景信息概述</w:t>
              </w:r>
            </w:sdtContent>
          </w:sdt>
          <w:r>
            <w:rPr>
              <w:b/>
              <w:bCs/>
            </w:rPr>
            <w:tab/>
          </w:r>
          <w:bookmarkStart w:id="1" w:name="_Toc587892993_WPSOffice_Level1Page"/>
          <w:r>
            <w:rPr>
              <w:b/>
              <w:bCs/>
            </w:rPr>
            <w:t>4</w:t>
          </w:r>
          <w:bookmarkEnd w:id="1"/>
          <w:r>
            <w:rPr>
              <w:b/>
              <w:bCs/>
            </w:rPr>
            <w:fldChar w:fldCharType="end"/>
          </w:r>
        </w:p>
        <w:p>
          <w:pPr>
            <w:pStyle w:val="5"/>
            <w:tabs>
              <w:tab w:val="right" w:leader="dot" w:pos="8306"/>
            </w:tabs>
          </w:pPr>
          <w:r>
            <w:rPr>
              <w:b/>
              <w:bCs/>
            </w:rPr>
            <w:fldChar w:fldCharType="begin"/>
          </w:r>
          <w:r>
            <w:instrText xml:space="preserve"> HYPERLINK \l _Toc2049335923_WPSOffice_Level1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512120700"/>
              <w:placeholder>
                <w:docPart w:val="{c2179176-8631-4634-80e3-f1e02b58d7c4}"/>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二． 游戏核心玩法</w:t>
              </w:r>
            </w:sdtContent>
          </w:sdt>
          <w:r>
            <w:rPr>
              <w:b/>
              <w:bCs/>
            </w:rPr>
            <w:tab/>
          </w:r>
          <w:bookmarkStart w:id="2" w:name="_Toc2049335923_WPSOffice_Level1Page"/>
          <w:r>
            <w:rPr>
              <w:b/>
              <w:bCs/>
            </w:rPr>
            <w:t>4</w:t>
          </w:r>
          <w:bookmarkEnd w:id="2"/>
          <w:r>
            <w:rPr>
              <w:b/>
              <w:bCs/>
            </w:rPr>
            <w:fldChar w:fldCharType="end"/>
          </w:r>
        </w:p>
        <w:p>
          <w:pPr>
            <w:pStyle w:val="5"/>
            <w:tabs>
              <w:tab w:val="right" w:leader="dot" w:pos="8306"/>
            </w:tabs>
          </w:pPr>
          <w:r>
            <w:rPr>
              <w:b/>
              <w:bCs/>
            </w:rPr>
            <w:fldChar w:fldCharType="begin"/>
          </w:r>
          <w:r>
            <w:instrText xml:space="preserve"> HYPERLINK \l _Toc1846127275_WPSOffice_Level1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512120700"/>
              <w:placeholder>
                <w:docPart w:val="{bc6d826c-e94c-4bbb-9dcc-528b7e9e9f48}"/>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三． 金蝶游乐场介绍</w:t>
              </w:r>
            </w:sdtContent>
          </w:sdt>
          <w:r>
            <w:rPr>
              <w:b/>
              <w:bCs/>
            </w:rPr>
            <w:tab/>
          </w:r>
          <w:bookmarkStart w:id="3" w:name="_Toc1846127275_WPSOffice_Level1Page"/>
          <w:r>
            <w:rPr>
              <w:b/>
              <w:bCs/>
            </w:rPr>
            <w:t>4</w:t>
          </w:r>
          <w:bookmarkEnd w:id="3"/>
          <w:r>
            <w:rPr>
              <w:b/>
              <w:bCs/>
            </w:rPr>
            <w:fldChar w:fldCharType="end"/>
          </w:r>
        </w:p>
        <w:p>
          <w:pPr>
            <w:pStyle w:val="5"/>
            <w:tabs>
              <w:tab w:val="right" w:leader="dot" w:pos="8306"/>
            </w:tabs>
          </w:pPr>
          <w:r>
            <w:rPr>
              <w:b/>
              <w:bCs/>
            </w:rPr>
            <w:fldChar w:fldCharType="begin"/>
          </w:r>
          <w:r>
            <w:instrText xml:space="preserve"> HYPERLINK \l _Toc1017379069_WPSOffice_Level1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512120700"/>
              <w:placeholder>
                <w:docPart w:val="{41e22571-a4c9-44a5-81b4-187f57de954a}"/>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四． 游乐场内代表玩法介绍</w:t>
              </w:r>
            </w:sdtContent>
          </w:sdt>
          <w:r>
            <w:rPr>
              <w:b/>
              <w:bCs/>
            </w:rPr>
            <w:tab/>
          </w:r>
          <w:bookmarkStart w:id="4" w:name="_Toc1017379069_WPSOffice_Level1Page"/>
          <w:r>
            <w:rPr>
              <w:b/>
              <w:bCs/>
            </w:rPr>
            <w:t>5</w:t>
          </w:r>
          <w:bookmarkEnd w:id="4"/>
          <w:r>
            <w:rPr>
              <w:b/>
              <w:bCs/>
            </w:rPr>
            <w:fldChar w:fldCharType="end"/>
          </w:r>
        </w:p>
        <w:p>
          <w:pPr>
            <w:pStyle w:val="6"/>
            <w:tabs>
              <w:tab w:val="right" w:leader="dot" w:pos="8306"/>
            </w:tabs>
          </w:pPr>
          <w:r>
            <w:fldChar w:fldCharType="begin"/>
          </w:r>
          <w:r>
            <w:instrText xml:space="preserve"> HYPERLINK \l _Toc2049335923_WPSOffice_Level2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f6d87388-8ae4-4cf6-8c90-d16e2b4c3d4b}"/>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1. 九宫幻卡</w:t>
              </w:r>
            </w:sdtContent>
          </w:sdt>
          <w:r>
            <w:tab/>
          </w:r>
          <w:bookmarkStart w:id="5" w:name="_Toc2049335923_WPSOffice_Level2Page"/>
          <w:r>
            <w:t>5</w:t>
          </w:r>
          <w:bookmarkEnd w:id="5"/>
          <w:r>
            <w:fldChar w:fldCharType="end"/>
          </w:r>
        </w:p>
        <w:p>
          <w:pPr>
            <w:pStyle w:val="6"/>
            <w:tabs>
              <w:tab w:val="right" w:leader="dot" w:pos="8306"/>
            </w:tabs>
          </w:pPr>
          <w:r>
            <w:fldChar w:fldCharType="begin"/>
          </w:r>
          <w:r>
            <w:instrText xml:space="preserve"> HYPERLINK \l _Toc1846127275_WPSOffice_Level2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899ee92b-07b3-4f8a-b531-c41ef84b13f4}"/>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2. 萌宠之王</w:t>
              </w:r>
            </w:sdtContent>
          </w:sdt>
          <w:r>
            <w:tab/>
          </w:r>
          <w:bookmarkStart w:id="6" w:name="_Toc1846127275_WPSOffice_Level2Page"/>
          <w:r>
            <w:t>5</w:t>
          </w:r>
          <w:bookmarkEnd w:id="6"/>
          <w:r>
            <w:fldChar w:fldCharType="end"/>
          </w:r>
        </w:p>
        <w:p>
          <w:pPr>
            <w:pStyle w:val="6"/>
            <w:tabs>
              <w:tab w:val="right" w:leader="dot" w:pos="8306"/>
            </w:tabs>
          </w:pPr>
          <w:r>
            <w:fldChar w:fldCharType="begin"/>
          </w:r>
          <w:r>
            <w:instrText xml:space="preserve"> HYPERLINK \l _Toc1017379069_WPSOffice_Level2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818cf748-83e8-4f75-b89a-b610517f6344}"/>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3. 其他各色非收集类玩法</w:t>
              </w:r>
            </w:sdtContent>
          </w:sdt>
          <w:r>
            <w:tab/>
          </w:r>
          <w:bookmarkStart w:id="7" w:name="_Toc1017379069_WPSOffice_Level2Page"/>
          <w:r>
            <w:t>6</w:t>
          </w:r>
          <w:bookmarkEnd w:id="7"/>
          <w:r>
            <w:fldChar w:fldCharType="end"/>
          </w:r>
        </w:p>
        <w:p>
          <w:pPr>
            <w:pStyle w:val="5"/>
            <w:tabs>
              <w:tab w:val="right" w:leader="dot" w:pos="8306"/>
            </w:tabs>
          </w:pPr>
          <w:r>
            <w:rPr>
              <w:b/>
              <w:bCs/>
            </w:rPr>
            <w:fldChar w:fldCharType="begin"/>
          </w:r>
          <w:r>
            <w:instrText xml:space="preserve"> HYPERLINK \l _Toc825215269_WPSOffice_Level1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512120700"/>
              <w:placeholder>
                <w:docPart w:val="{14e6fb4a-54c3-49cd-9433-4679fde9c37c}"/>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五．金蝶游乐场分析</w:t>
              </w:r>
            </w:sdtContent>
          </w:sdt>
          <w:r>
            <w:rPr>
              <w:b/>
              <w:bCs/>
            </w:rPr>
            <w:tab/>
          </w:r>
          <w:bookmarkStart w:id="8" w:name="_Toc825215269_WPSOffice_Level1Page"/>
          <w:r>
            <w:rPr>
              <w:b/>
              <w:bCs/>
            </w:rPr>
            <w:t>6</w:t>
          </w:r>
          <w:bookmarkEnd w:id="8"/>
          <w:r>
            <w:rPr>
              <w:b/>
              <w:bCs/>
            </w:rPr>
            <w:fldChar w:fldCharType="end"/>
          </w:r>
        </w:p>
        <w:p>
          <w:pPr>
            <w:pStyle w:val="6"/>
            <w:tabs>
              <w:tab w:val="right" w:leader="dot" w:pos="8306"/>
            </w:tabs>
          </w:pPr>
          <w:r>
            <w:fldChar w:fldCharType="begin"/>
          </w:r>
          <w:r>
            <w:instrText xml:space="preserve"> HYPERLINK \l _Toc825215269_WPSOffice_Level2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b917ba3d-e323-401c-aacd-5958a83c9851}"/>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1. 通过需求带动持续产出的闭环</w:t>
              </w:r>
            </w:sdtContent>
          </w:sdt>
          <w:r>
            <w:tab/>
          </w:r>
          <w:bookmarkStart w:id="9" w:name="_Toc825215269_WPSOffice_Level2Page"/>
          <w:r>
            <w:t>6</w:t>
          </w:r>
          <w:bookmarkEnd w:id="9"/>
          <w:r>
            <w:fldChar w:fldCharType="end"/>
          </w:r>
        </w:p>
        <w:p>
          <w:pPr>
            <w:pStyle w:val="6"/>
            <w:tabs>
              <w:tab w:val="right" w:leader="dot" w:pos="8306"/>
            </w:tabs>
          </w:pPr>
          <w:r>
            <w:fldChar w:fldCharType="begin"/>
          </w:r>
          <w:r>
            <w:instrText xml:space="preserve"> HYPERLINK \l _Toc943633757_WPSOffice_Level2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7fcf259d-31b2-4449-83cb-c084e5cecf2d}"/>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2. 金蝶游乐场玩法带来的思考</w:t>
              </w:r>
            </w:sdtContent>
          </w:sdt>
          <w:r>
            <w:tab/>
          </w:r>
          <w:bookmarkStart w:id="10" w:name="_Toc943633757_WPSOffice_Level2Page"/>
          <w:r>
            <w:t>7</w:t>
          </w:r>
          <w:bookmarkEnd w:id="10"/>
          <w:r>
            <w:fldChar w:fldCharType="end"/>
          </w:r>
        </w:p>
        <w:p>
          <w:pPr>
            <w:pStyle w:val="6"/>
            <w:tabs>
              <w:tab w:val="right" w:leader="dot" w:pos="8306"/>
            </w:tabs>
          </w:pPr>
          <w:r>
            <w:fldChar w:fldCharType="begin"/>
          </w:r>
          <w:r>
            <w:instrText xml:space="preserve"> HYPERLINK \l _Toc485820804_WPSOffice_Level2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faca3651-f2a9-481e-a2ba-f1c5e9b92829}"/>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3. 设定还是巧合</w:t>
              </w:r>
            </w:sdtContent>
          </w:sdt>
          <w:r>
            <w:tab/>
          </w:r>
          <w:bookmarkStart w:id="11" w:name="_Toc485820804_WPSOffice_Level2Page"/>
          <w:r>
            <w:t>8</w:t>
          </w:r>
          <w:bookmarkEnd w:id="11"/>
          <w:r>
            <w:fldChar w:fldCharType="end"/>
          </w:r>
        </w:p>
        <w:p>
          <w:pPr>
            <w:pStyle w:val="5"/>
            <w:tabs>
              <w:tab w:val="right" w:leader="dot" w:pos="8306"/>
            </w:tabs>
          </w:pPr>
          <w:r>
            <w:rPr>
              <w:b/>
              <w:bCs/>
            </w:rPr>
            <w:fldChar w:fldCharType="begin"/>
          </w:r>
          <w:r>
            <w:instrText xml:space="preserve"> HYPERLINK \l _Toc943633757_WPSOffice_Level1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512120700"/>
              <w:placeholder>
                <w:docPart w:val="{905d3caa-d162-4820-b0cb-f63191065438}"/>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六．金蝶游乐场系统的优点</w:t>
              </w:r>
            </w:sdtContent>
          </w:sdt>
          <w:r>
            <w:rPr>
              <w:b/>
              <w:bCs/>
            </w:rPr>
            <w:tab/>
          </w:r>
          <w:bookmarkStart w:id="12" w:name="_Toc943633757_WPSOffice_Level1Page"/>
          <w:r>
            <w:rPr>
              <w:b/>
              <w:bCs/>
            </w:rPr>
            <w:t>8</w:t>
          </w:r>
          <w:bookmarkEnd w:id="12"/>
          <w:r>
            <w:rPr>
              <w:b/>
              <w:bCs/>
            </w:rPr>
            <w:fldChar w:fldCharType="end"/>
          </w:r>
        </w:p>
        <w:p>
          <w:pPr>
            <w:pStyle w:val="6"/>
            <w:tabs>
              <w:tab w:val="right" w:leader="dot" w:pos="8306"/>
            </w:tabs>
          </w:pPr>
          <w:r>
            <w:fldChar w:fldCharType="begin"/>
          </w:r>
          <w:r>
            <w:instrText xml:space="preserve"> HYPERLINK \l _Toc457426934_WPSOffice_Level2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a8006150-3f95-4783-8045-f158042932e1}"/>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1. 醒目友好的系统设计</w:t>
              </w:r>
            </w:sdtContent>
          </w:sdt>
          <w:r>
            <w:tab/>
          </w:r>
          <w:bookmarkStart w:id="13" w:name="_Toc457426934_WPSOffice_Level2Page"/>
          <w:r>
            <w:t>8</w:t>
          </w:r>
          <w:bookmarkEnd w:id="13"/>
          <w:r>
            <w:fldChar w:fldCharType="end"/>
          </w:r>
        </w:p>
        <w:p>
          <w:pPr>
            <w:pStyle w:val="6"/>
            <w:tabs>
              <w:tab w:val="right" w:leader="dot" w:pos="8306"/>
            </w:tabs>
          </w:pPr>
          <w:r>
            <w:fldChar w:fldCharType="begin"/>
          </w:r>
          <w:r>
            <w:instrText xml:space="preserve"> HYPERLINK \l _Toc2130507125_WPSOffice_Level2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7154b0ab-41d2-4ce0-9596-1ada34d9f34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2. 类似手游的日常周常活动</w:t>
              </w:r>
            </w:sdtContent>
          </w:sdt>
          <w:r>
            <w:tab/>
          </w:r>
          <w:bookmarkStart w:id="14" w:name="_Toc2130507125_WPSOffice_Level2Page"/>
          <w:r>
            <w:t>9</w:t>
          </w:r>
          <w:bookmarkEnd w:id="14"/>
          <w:r>
            <w:fldChar w:fldCharType="end"/>
          </w:r>
        </w:p>
        <w:p>
          <w:pPr>
            <w:pStyle w:val="6"/>
            <w:tabs>
              <w:tab w:val="right" w:leader="dot" w:pos="8306"/>
            </w:tabs>
          </w:pPr>
          <w:r>
            <w:fldChar w:fldCharType="begin"/>
          </w:r>
          <w:r>
            <w:instrText xml:space="preserve"> HYPERLINK \l _Toc290919797_WPSOffice_Level2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9452a2eb-88de-4c30-9c18-2d79145dd122}"/>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3. 麻雀虽小，五脏俱全</w:t>
              </w:r>
            </w:sdtContent>
          </w:sdt>
          <w:r>
            <w:tab/>
          </w:r>
          <w:bookmarkStart w:id="15" w:name="_Toc290919797_WPSOffice_Level2Page"/>
          <w:r>
            <w:t>10</w:t>
          </w:r>
          <w:bookmarkEnd w:id="15"/>
          <w:r>
            <w:fldChar w:fldCharType="end"/>
          </w:r>
        </w:p>
        <w:p>
          <w:pPr>
            <w:pStyle w:val="6"/>
            <w:tabs>
              <w:tab w:val="right" w:leader="dot" w:pos="8306"/>
            </w:tabs>
          </w:pPr>
          <w:r>
            <w:fldChar w:fldCharType="begin"/>
          </w:r>
          <w:r>
            <w:instrText xml:space="preserve"> HYPERLINK \l _Toc1816247607_WPSOffice_Level2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5ff0c251-e63c-4fb4-9088-474dc12e40f6}"/>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4. 对于系统开放程度的考虑值得借鉴</w:t>
              </w:r>
            </w:sdtContent>
          </w:sdt>
          <w:r>
            <w:tab/>
          </w:r>
          <w:bookmarkStart w:id="16" w:name="_Toc1816247607_WPSOffice_Level2Page"/>
          <w:r>
            <w:t>11</w:t>
          </w:r>
          <w:bookmarkEnd w:id="16"/>
          <w:r>
            <w:fldChar w:fldCharType="end"/>
          </w:r>
        </w:p>
        <w:p>
          <w:pPr>
            <w:pStyle w:val="5"/>
            <w:tabs>
              <w:tab w:val="right" w:leader="dot" w:pos="8306"/>
            </w:tabs>
          </w:pPr>
          <w:r>
            <w:rPr>
              <w:b/>
              <w:bCs/>
            </w:rPr>
            <w:fldChar w:fldCharType="begin"/>
          </w:r>
          <w:r>
            <w:instrText xml:space="preserve"> HYPERLINK \l _Toc485820804_WPSOffice_Level1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512120700"/>
              <w:placeholder>
                <w:docPart w:val="{4d4941fc-349b-4a06-8643-c80d1872e0c0}"/>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七． 启发与思考</w:t>
              </w:r>
            </w:sdtContent>
          </w:sdt>
          <w:r>
            <w:rPr>
              <w:b/>
              <w:bCs/>
            </w:rPr>
            <w:tab/>
          </w:r>
          <w:bookmarkStart w:id="17" w:name="_Toc485820804_WPSOffice_Level1Page"/>
          <w:r>
            <w:rPr>
              <w:b/>
              <w:bCs/>
            </w:rPr>
            <w:t>11</w:t>
          </w:r>
          <w:bookmarkEnd w:id="17"/>
          <w:r>
            <w:rPr>
              <w:b/>
              <w:bCs/>
            </w:rPr>
            <w:fldChar w:fldCharType="end"/>
          </w:r>
        </w:p>
        <w:p>
          <w:pPr>
            <w:pStyle w:val="6"/>
            <w:tabs>
              <w:tab w:val="right" w:leader="dot" w:pos="8306"/>
            </w:tabs>
          </w:pPr>
          <w:r>
            <w:fldChar w:fldCharType="begin"/>
          </w:r>
          <w:r>
            <w:instrText xml:space="preserve"> HYPERLINK \l _Toc1340972391_WPSOffice_Level2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bf4ed71f-9300-48d9-8c01-3c3ea3c87f79}"/>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 从用户需求痛点出发设计的玩法容易受到欢迎。</w:t>
              </w:r>
            </w:sdtContent>
          </w:sdt>
          <w:r>
            <w:tab/>
          </w:r>
          <w:bookmarkStart w:id="18" w:name="_Toc1340972391_WPSOffice_Level2Page"/>
          <w:r>
            <w:t>11</w:t>
          </w:r>
          <w:bookmarkEnd w:id="18"/>
          <w:r>
            <w:fldChar w:fldCharType="end"/>
          </w:r>
        </w:p>
        <w:p>
          <w:pPr>
            <w:pStyle w:val="6"/>
            <w:tabs>
              <w:tab w:val="right" w:leader="dot" w:pos="8306"/>
            </w:tabs>
          </w:pPr>
          <w:r>
            <w:fldChar w:fldCharType="begin"/>
          </w:r>
          <w:r>
            <w:instrText xml:space="preserve"> HYPERLINK \l _Toc2029583919_WPSOffice_Level2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9cb96c1e-9f48-4270-bf3d-1c289954e039}"/>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2. 多样化的游戏玩法类型可以为用户带来丰富体验</w:t>
              </w:r>
            </w:sdtContent>
          </w:sdt>
          <w:r>
            <w:tab/>
          </w:r>
          <w:bookmarkStart w:id="19" w:name="_Toc2029583919_WPSOffice_Level2Page"/>
          <w:r>
            <w:t>11</w:t>
          </w:r>
          <w:bookmarkEnd w:id="19"/>
          <w:r>
            <w:fldChar w:fldCharType="end"/>
          </w:r>
        </w:p>
        <w:p>
          <w:pPr>
            <w:pStyle w:val="6"/>
            <w:tabs>
              <w:tab w:val="right" w:leader="dot" w:pos="8306"/>
            </w:tabs>
          </w:pPr>
          <w:r>
            <w:fldChar w:fldCharType="begin"/>
          </w:r>
          <w:r>
            <w:instrText xml:space="preserve"> HYPERLINK \l _Toc586677685_WPSOffice_Level2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fa3b8e0f-88ee-4237-a4a6-5356f4bf32d5}"/>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3. 满足不同用户的需求可以为游戏带来活力</w:t>
              </w:r>
            </w:sdtContent>
          </w:sdt>
          <w:r>
            <w:tab/>
          </w:r>
          <w:bookmarkStart w:id="20" w:name="_Toc586677685_WPSOffice_Level2Page"/>
          <w:r>
            <w:t>12</w:t>
          </w:r>
          <w:bookmarkEnd w:id="20"/>
          <w:r>
            <w:fldChar w:fldCharType="end"/>
          </w:r>
        </w:p>
        <w:p>
          <w:pPr>
            <w:pStyle w:val="6"/>
            <w:tabs>
              <w:tab w:val="right" w:leader="dot" w:pos="8306"/>
            </w:tabs>
          </w:pPr>
          <w:r>
            <w:fldChar w:fldCharType="begin"/>
          </w:r>
          <w:r>
            <w:instrText xml:space="preserve"> HYPERLINK \l _Toc1194428418_WPSOffice_Level2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3302314f-6665-4a2a-91f4-b9174e9019e3}"/>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4. 适当关联的系统才是好系统</w:t>
              </w:r>
            </w:sdtContent>
          </w:sdt>
          <w:r>
            <w:tab/>
          </w:r>
          <w:bookmarkStart w:id="21" w:name="_Toc1194428418_WPSOffice_Level2Page"/>
          <w:r>
            <w:t>12</w:t>
          </w:r>
          <w:bookmarkEnd w:id="21"/>
          <w:r>
            <w:fldChar w:fldCharType="end"/>
          </w:r>
        </w:p>
        <w:p>
          <w:pPr>
            <w:pStyle w:val="6"/>
            <w:tabs>
              <w:tab w:val="right" w:leader="dot" w:pos="8306"/>
            </w:tabs>
          </w:pPr>
          <w:r>
            <w:fldChar w:fldCharType="begin"/>
          </w:r>
          <w:r>
            <w:instrText xml:space="preserve"> HYPERLINK \l _Toc81289170_WPSOffice_Level2 </w:instrText>
          </w:r>
          <w:r>
            <w:fldChar w:fldCharType="separate"/>
          </w:r>
          <w:sdt>
            <w:sdtPr>
              <w:rPr>
                <w:rFonts w:asciiTheme="minorHAnsi" w:hAnsiTheme="minorHAnsi" w:eastAsiaTheme="minorEastAsia" w:cstheme="minorBidi"/>
                <w:kern w:val="2"/>
                <w:sz w:val="21"/>
                <w:szCs w:val="24"/>
                <w:lang w:val="en-US" w:eastAsia="zh-CN" w:bidi="ar-SA"/>
              </w:rPr>
              <w:id w:val="512120700"/>
              <w:placeholder>
                <w:docPart w:val="{83bf3d91-2188-429e-b34d-779f07167eeb}"/>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5. 切勿喧宾夺主</w:t>
              </w:r>
            </w:sdtContent>
          </w:sdt>
          <w:r>
            <w:tab/>
          </w:r>
          <w:bookmarkStart w:id="22" w:name="_Toc81289170_WPSOffice_Level2Page"/>
          <w:r>
            <w:t>12</w:t>
          </w:r>
          <w:bookmarkEnd w:id="22"/>
          <w:r>
            <w:fldChar w:fldCharType="end"/>
          </w:r>
          <w:bookmarkEnd w:id="0"/>
        </w:p>
      </w:sdtContent>
    </w:sdt>
    <w:p/>
    <w:p/>
    <w:p/>
    <w:p/>
    <w:p/>
    <w:p/>
    <w:p/>
    <w:p/>
    <w:p/>
    <w:p/>
    <w:p/>
    <w:p/>
    <w:p/>
    <w:p/>
    <w:p/>
    <w:p/>
    <w:p/>
    <w:p/>
    <w:p/>
    <w:p/>
    <w:p/>
    <w:p/>
    <w:p/>
    <w:p/>
    <w:p/>
    <w:p/>
    <w:p/>
    <w:p/>
    <w:p/>
    <w:p/>
    <w:p/>
    <w:p/>
    <w:p/>
    <w:p/>
    <w:p/>
    <w:p/>
    <w:p/>
    <w:p/>
    <w:p/>
    <w:p/>
    <w:p/>
    <w:p/>
    <w:p/>
    <w:p>
      <w:pPr>
        <w:numPr>
          <w:ilvl w:val="0"/>
          <w:numId w:val="1"/>
        </w:numPr>
        <w:rPr>
          <w:b/>
          <w:bCs/>
        </w:rPr>
      </w:pPr>
      <w:bookmarkStart w:id="23" w:name="_Toc587892993_WPSOffice_Level1"/>
      <w:r>
        <w:rPr>
          <w:b/>
          <w:bCs/>
        </w:rPr>
        <w:t>游戏背景信息概述</w:t>
      </w:r>
      <w:bookmarkEnd w:id="23"/>
    </w:p>
    <w:p>
      <w:pPr>
        <w:keepNext w:val="0"/>
        <w:keepLines w:val="0"/>
        <w:widowControl/>
        <w:suppressLineNumbers w:val="0"/>
        <w:ind w:firstLine="420" w:firstLineChars="0"/>
        <w:jc w:val="left"/>
        <w:rPr>
          <w:rFonts w:hint="default"/>
          <w:lang w:eastAsia="zh-CN"/>
        </w:rPr>
      </w:pPr>
      <w:r>
        <w:rPr>
          <w:rFonts w:hint="eastAsia"/>
          <w:lang w:val="en-US" w:eastAsia="zh-CN"/>
        </w:rPr>
        <w:t>是由日本游戏开发商</w:t>
      </w:r>
      <w:r>
        <w:rPr>
          <w:rFonts w:hint="default"/>
          <w:lang w:val="en-US" w:eastAsia="zh-CN"/>
        </w:rPr>
        <w:fldChar w:fldCharType="begin"/>
      </w:r>
      <w:r>
        <w:rPr>
          <w:rFonts w:hint="default"/>
          <w:lang w:val="en-US" w:eastAsia="zh-CN"/>
        </w:rPr>
        <w:instrText xml:space="preserve"> HYPERLINK "https://baike.baidu.com/item/%E5%8F%B2%E5%85%8B%E5%A8%81%E5%B0%94%E8%89%BE%E5%B0%BC%E5%85%8B%E6%96%AF/133643" \t "/Users/mabaoxun/Documents\\x/_blank" </w:instrText>
      </w:r>
      <w:r>
        <w:rPr>
          <w:rFonts w:hint="default"/>
          <w:lang w:val="en-US" w:eastAsia="zh-CN"/>
        </w:rPr>
        <w:fldChar w:fldCharType="separate"/>
      </w:r>
      <w:r>
        <w:rPr>
          <w:rFonts w:hint="default"/>
        </w:rPr>
        <w:t>史克威尔艾尼克斯</w:t>
      </w:r>
      <w:r>
        <w:rPr>
          <w:rFonts w:hint="default"/>
          <w:lang w:val="en-US" w:eastAsia="zh-CN"/>
        </w:rPr>
        <w:fldChar w:fldCharType="end"/>
      </w:r>
      <w:r>
        <w:rPr>
          <w:rFonts w:hint="default"/>
          <w:lang w:val="en-US" w:eastAsia="zh-CN"/>
        </w:rPr>
        <w:t>（Square Enix）开发的3D </w:t>
      </w:r>
      <w:r>
        <w:rPr>
          <w:rFonts w:hint="default"/>
          <w:lang w:val="en-US" w:eastAsia="zh-CN"/>
        </w:rPr>
        <w:fldChar w:fldCharType="begin"/>
      </w:r>
      <w:r>
        <w:rPr>
          <w:rFonts w:hint="default"/>
          <w:lang w:val="en-US" w:eastAsia="zh-CN"/>
        </w:rPr>
        <w:instrText xml:space="preserve"> HYPERLINK "https://baike.baidu.com/item/%E5%A4%A7%E5%9E%8B%E5%A4%9A%E4%BA%BA%E5%9C%A8%E7%BA%BF%E8%A7%92%E8%89%B2%E6%89%AE%E6%BC%94%E6%B8%B8%E6%88%8F/1735953" \t "/Users/mabaoxun/Documents\\x/_blank" </w:instrText>
      </w:r>
      <w:r>
        <w:rPr>
          <w:rFonts w:hint="default"/>
          <w:lang w:val="en-US" w:eastAsia="zh-CN"/>
        </w:rPr>
        <w:fldChar w:fldCharType="separate"/>
      </w:r>
      <w:r>
        <w:rPr>
          <w:rFonts w:hint="default"/>
        </w:rPr>
        <w:t>大型多人在线角色扮演游戏</w:t>
      </w:r>
      <w:r>
        <w:rPr>
          <w:rFonts w:hint="default"/>
          <w:lang w:val="en-US" w:eastAsia="zh-CN"/>
        </w:rPr>
        <w:fldChar w:fldCharType="end"/>
      </w:r>
      <w:r>
        <w:rPr>
          <w:rFonts w:hint="default"/>
          <w:lang w:eastAsia="zh-CN"/>
        </w:rPr>
        <w:t>（MMORPG），目前国服的运营为盛趣游戏。游戏付费方式为点卡和月卡并行。</w:t>
      </w:r>
      <w:r>
        <w:rPr>
          <w:rFonts w:hint="default"/>
          <w:lang w:eastAsia="zh-CN"/>
        </w:rPr>
        <w:drawing>
          <wp:inline distT="0" distB="0" distL="114300" distR="114300">
            <wp:extent cx="2717800" cy="1607185"/>
            <wp:effectExtent l="0" t="0" r="0" b="18415"/>
            <wp:docPr id="1" name="图片 1" descr="Xnip2020-03-01_19-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nip2020-03-01_19-19-33"/>
                    <pic:cNvPicPr>
                      <a:picLocks noChangeAspect="1"/>
                    </pic:cNvPicPr>
                  </pic:nvPicPr>
                  <pic:blipFill>
                    <a:blip r:embed="rId5"/>
                    <a:stretch>
                      <a:fillRect/>
                    </a:stretch>
                  </pic:blipFill>
                  <pic:spPr>
                    <a:xfrm>
                      <a:off x="0" y="0"/>
                      <a:ext cx="2717800" cy="1607185"/>
                    </a:xfrm>
                    <a:prstGeom prst="rect">
                      <a:avLst/>
                    </a:prstGeom>
                  </pic:spPr>
                </pic:pic>
              </a:graphicData>
            </a:graphic>
          </wp:inline>
        </w:drawing>
      </w:r>
    </w:p>
    <w:p>
      <w:pPr>
        <w:keepNext w:val="0"/>
        <w:keepLines w:val="0"/>
        <w:widowControl/>
        <w:suppressLineNumbers w:val="0"/>
        <w:ind w:firstLine="420" w:firstLineChars="0"/>
        <w:jc w:val="left"/>
        <w:rPr>
          <w:rFonts w:hint="default"/>
          <w:lang w:eastAsia="zh-CN"/>
        </w:rPr>
      </w:pPr>
    </w:p>
    <w:p>
      <w:pPr>
        <w:keepNext w:val="0"/>
        <w:keepLines w:val="0"/>
        <w:widowControl/>
        <w:suppressLineNumbers w:val="0"/>
        <w:ind w:firstLine="420" w:firstLineChars="0"/>
        <w:jc w:val="left"/>
        <w:rPr>
          <w:rFonts w:hint="default"/>
          <w:lang w:eastAsia="zh-CN"/>
        </w:rPr>
      </w:pPr>
    </w:p>
    <w:p>
      <w:pPr>
        <w:keepNext w:val="0"/>
        <w:keepLines w:val="0"/>
        <w:widowControl/>
        <w:suppressLineNumbers w:val="0"/>
        <w:jc w:val="left"/>
        <w:rPr>
          <w:rFonts w:hint="default"/>
          <w:b/>
          <w:bCs/>
          <w:lang w:eastAsia="zh-CN"/>
        </w:rPr>
      </w:pPr>
      <w:bookmarkStart w:id="24" w:name="_Toc2049335923_WPSOffice_Level1"/>
      <w:r>
        <w:rPr>
          <w:rFonts w:hint="default"/>
          <w:b/>
          <w:bCs/>
          <w:lang w:eastAsia="zh-CN"/>
        </w:rPr>
        <w:t>二．游戏核心玩法</w:t>
      </w:r>
      <w:bookmarkEnd w:id="24"/>
    </w:p>
    <w:p>
      <w:pPr>
        <w:keepNext w:val="0"/>
        <w:keepLines w:val="0"/>
        <w:widowControl/>
        <w:suppressLineNumbers w:val="0"/>
        <w:ind w:firstLine="420" w:firstLineChars="0"/>
        <w:jc w:val="left"/>
        <w:rPr>
          <w:rFonts w:hint="default"/>
          <w:lang w:eastAsia="zh-CN"/>
        </w:rPr>
      </w:pPr>
      <w:r>
        <w:rPr>
          <w:rFonts w:hint="default"/>
          <w:lang w:eastAsia="zh-CN"/>
        </w:rPr>
        <w:t>同绝大多数的MMORPG类似，最终幻想14也是一款以团队合作攻略副本为主要玩法的游戏，在该游戏的2.0、3.0、4.0直至5.0的各个大小版本中，都有许多高难度副本供玩家攻略挑战。可以说，该游戏的绝大多数系统和玩法都是围绕副本打造的。</w:t>
      </w:r>
    </w:p>
    <w:p>
      <w:pPr>
        <w:numPr>
          <w:ilvl w:val="0"/>
          <w:numId w:val="0"/>
        </w:numPr>
        <w:rPr>
          <w:rFonts w:hint="default"/>
          <w:lang w:eastAsia="zh-CN"/>
        </w:rPr>
      </w:pPr>
      <w:r>
        <w:rPr>
          <w:rFonts w:hint="default"/>
          <w:lang w:eastAsia="zh-CN"/>
        </w:rPr>
        <w:drawing>
          <wp:inline distT="0" distB="0" distL="114300" distR="114300">
            <wp:extent cx="5688330" cy="2395220"/>
            <wp:effectExtent l="0" t="0" r="1270" b="17780"/>
            <wp:docPr id="2" name="图片 2" descr="Xnip2020-03-01_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nip2020-03-01_19-45-43"/>
                    <pic:cNvPicPr>
                      <a:picLocks noChangeAspect="1"/>
                    </pic:cNvPicPr>
                  </pic:nvPicPr>
                  <pic:blipFill>
                    <a:blip r:embed="rId6"/>
                    <a:stretch>
                      <a:fillRect/>
                    </a:stretch>
                  </pic:blipFill>
                  <pic:spPr>
                    <a:xfrm>
                      <a:off x="0" y="0"/>
                      <a:ext cx="5688330" cy="2395220"/>
                    </a:xfrm>
                    <a:prstGeom prst="rect">
                      <a:avLst/>
                    </a:prstGeom>
                  </pic:spPr>
                </pic:pic>
              </a:graphicData>
            </a:graphic>
          </wp:inline>
        </w:drawing>
      </w:r>
    </w:p>
    <w:p>
      <w:pPr>
        <w:numPr>
          <w:ilvl w:val="0"/>
          <w:numId w:val="0"/>
        </w:numPr>
        <w:rPr>
          <w:rFonts w:hint="default"/>
          <w:lang w:eastAsia="zh-CN"/>
        </w:rPr>
      </w:pPr>
    </w:p>
    <w:p>
      <w:pPr>
        <w:numPr>
          <w:ilvl w:val="0"/>
          <w:numId w:val="0"/>
        </w:numPr>
        <w:rPr>
          <w:rFonts w:hint="default"/>
          <w:lang w:eastAsia="zh-CN"/>
        </w:rPr>
      </w:pPr>
    </w:p>
    <w:p>
      <w:pPr>
        <w:numPr>
          <w:ilvl w:val="0"/>
          <w:numId w:val="2"/>
        </w:numPr>
        <w:rPr>
          <w:rFonts w:hint="default"/>
          <w:b/>
          <w:bCs/>
          <w:lang w:eastAsia="zh-CN"/>
        </w:rPr>
      </w:pPr>
      <w:bookmarkStart w:id="25" w:name="_Toc1846127275_WPSOffice_Level1"/>
      <w:r>
        <w:rPr>
          <w:rFonts w:hint="default"/>
          <w:b/>
          <w:bCs/>
          <w:lang w:eastAsia="zh-CN"/>
        </w:rPr>
        <w:t>金蝶游乐场介绍</w:t>
      </w:r>
      <w:bookmarkEnd w:id="25"/>
    </w:p>
    <w:p>
      <w:pPr>
        <w:numPr>
          <w:ilvl w:val="0"/>
          <w:numId w:val="0"/>
        </w:numPr>
        <w:ind w:firstLine="420" w:firstLineChars="0"/>
        <w:rPr>
          <w:rFonts w:hint="default"/>
          <w:lang w:eastAsia="zh-CN"/>
        </w:rPr>
      </w:pPr>
      <w:r>
        <w:rPr>
          <w:rFonts w:hint="default"/>
          <w:lang w:eastAsia="zh-CN"/>
        </w:rPr>
        <w:t>但本文档的主旨是分析一个在最终幻想14中独特的系统——金蝶游乐场，金蝶游乐场是最终幻想14位于某一主城（乌尔达哈）附近的游乐设施，其中有数量众多的小游戏。版本2.51开放的金蝶游乐场源自于最终幻想7，是最终幻想14的休闲娱乐之地。玩家可以在金蝶游乐场的游戏中获得</w:t>
      </w:r>
      <w:r>
        <w:rPr>
          <w:rFonts w:hint="default"/>
          <w:b/>
          <w:bCs/>
          <w:lang w:eastAsia="zh-CN"/>
        </w:rPr>
        <w:t>金蝶币</w:t>
      </w:r>
      <w:r>
        <w:rPr>
          <w:rFonts w:hint="default"/>
          <w:lang w:eastAsia="zh-CN"/>
        </w:rPr>
        <w:t>。金蝶币无法交易，仅可以用于兑换游乐场内的特殊奖励和物品。在贴吧和NGA的一些板块讨论中，可以看见一部分玩家没有去攻略副本而选择休闲娱乐风格的小游戏，或者在版本末期进行游玩。</w:t>
      </w:r>
    </w:p>
    <w:p>
      <w:pPr>
        <w:numPr>
          <w:ilvl w:val="0"/>
          <w:numId w:val="0"/>
        </w:numPr>
        <w:ind w:firstLine="420" w:firstLineChars="0"/>
        <w:rPr>
          <w:rFonts w:hint="default"/>
          <w:lang w:eastAsia="zh-CN"/>
        </w:rPr>
      </w:pPr>
      <w:r>
        <w:rPr>
          <w:rFonts w:hint="default"/>
          <w:lang w:eastAsia="zh-CN"/>
        </w:rPr>
        <w:drawing>
          <wp:inline distT="0" distB="0" distL="114300" distR="114300">
            <wp:extent cx="3098800" cy="2414270"/>
            <wp:effectExtent l="0" t="0" r="0" b="24130"/>
            <wp:docPr id="3" name="图片 3" descr="Xnip2020-03-01_2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nip2020-03-01_20-00-41"/>
                    <pic:cNvPicPr>
                      <a:picLocks noChangeAspect="1"/>
                    </pic:cNvPicPr>
                  </pic:nvPicPr>
                  <pic:blipFill>
                    <a:blip r:embed="rId7"/>
                    <a:stretch>
                      <a:fillRect/>
                    </a:stretch>
                  </pic:blipFill>
                  <pic:spPr>
                    <a:xfrm>
                      <a:off x="0" y="0"/>
                      <a:ext cx="3098800" cy="2414270"/>
                    </a:xfrm>
                    <a:prstGeom prst="rect">
                      <a:avLst/>
                    </a:prstGeom>
                  </pic:spPr>
                </pic:pic>
              </a:graphicData>
            </a:graphic>
          </wp:inline>
        </w:drawing>
      </w:r>
      <w:r>
        <w:rPr>
          <w:rFonts w:hint="default"/>
          <w:lang w:eastAsia="zh-CN"/>
        </w:rPr>
        <w:t>图1中高亮部分为金蝶游乐场的位置</w:t>
      </w:r>
    </w:p>
    <w:p>
      <w:pPr>
        <w:numPr>
          <w:ilvl w:val="0"/>
          <w:numId w:val="0"/>
        </w:numPr>
        <w:rPr>
          <w:rFonts w:hint="default"/>
          <w:lang w:eastAsia="zh-CN"/>
        </w:rPr>
      </w:pPr>
    </w:p>
    <w:p>
      <w:pPr>
        <w:numPr>
          <w:ilvl w:val="0"/>
          <w:numId w:val="0"/>
        </w:numPr>
        <w:rPr>
          <w:rFonts w:hint="default"/>
          <w:lang w:eastAsia="zh-CN"/>
        </w:rPr>
      </w:pPr>
    </w:p>
    <w:p>
      <w:pPr>
        <w:numPr>
          <w:ilvl w:val="0"/>
          <w:numId w:val="2"/>
        </w:numPr>
        <w:rPr>
          <w:rFonts w:hint="default"/>
          <w:b/>
          <w:bCs/>
          <w:lang w:eastAsia="zh-CN"/>
        </w:rPr>
      </w:pPr>
      <w:bookmarkStart w:id="26" w:name="_Toc1017379069_WPSOffice_Level1"/>
      <w:r>
        <w:rPr>
          <w:rFonts w:hint="default"/>
          <w:b/>
          <w:bCs/>
          <w:lang w:eastAsia="zh-CN"/>
        </w:rPr>
        <w:t>游乐场内代表玩法介绍</w:t>
      </w:r>
      <w:bookmarkEnd w:id="26"/>
    </w:p>
    <w:p>
      <w:pPr>
        <w:numPr>
          <w:ilvl w:val="0"/>
          <w:numId w:val="3"/>
        </w:numPr>
        <w:ind w:firstLine="420" w:firstLineChars="0"/>
        <w:rPr>
          <w:rFonts w:hint="default"/>
          <w:b/>
          <w:bCs/>
          <w:lang w:eastAsia="zh-CN"/>
        </w:rPr>
      </w:pPr>
      <w:bookmarkStart w:id="27" w:name="_Toc2049335923_WPSOffice_Level2"/>
      <w:r>
        <w:rPr>
          <w:rFonts w:hint="default"/>
          <w:b/>
          <w:bCs/>
          <w:lang w:eastAsia="zh-CN"/>
        </w:rPr>
        <w:t>九宫幻卡</w:t>
      </w:r>
      <w:bookmarkEnd w:id="27"/>
    </w:p>
    <w:p>
      <w:pPr>
        <w:numPr>
          <w:ilvl w:val="0"/>
          <w:numId w:val="0"/>
        </w:numPr>
        <w:ind w:firstLine="420" w:firstLineChars="0"/>
        <w:rPr>
          <w:rFonts w:hint="default"/>
          <w:lang w:eastAsia="zh-CN"/>
        </w:rPr>
      </w:pPr>
      <w:r>
        <w:rPr>
          <w:rFonts w:hint="default"/>
          <w:lang w:eastAsia="zh-CN"/>
        </w:rPr>
        <w:t>源自于最终幻想8的九宫幻卡是卡牌对战型游戏。玩家与NPC对战可获得新的卡牌以及金蝶币。玩家也可以通过与其他玩家对战，展示自己的卡牌和卡组。</w:t>
      </w:r>
    </w:p>
    <w:p>
      <w:pPr>
        <w:numPr>
          <w:ilvl w:val="0"/>
          <w:numId w:val="0"/>
        </w:numPr>
        <w:ind w:firstLine="420" w:firstLineChars="0"/>
        <w:rPr>
          <w:rFonts w:hint="default"/>
          <w:lang w:eastAsia="zh-CN"/>
        </w:rPr>
      </w:pPr>
      <w:r>
        <w:rPr>
          <w:rFonts w:hint="default"/>
          <w:lang w:eastAsia="zh-CN"/>
        </w:rPr>
        <w:drawing>
          <wp:inline distT="0" distB="0" distL="114300" distR="114300">
            <wp:extent cx="2287905" cy="2247900"/>
            <wp:effectExtent l="0" t="0" r="23495" b="12700"/>
            <wp:docPr id="4" name="图片 4" descr="Xnip2020-03-01_20-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nip2020-03-01_20-15-30"/>
                    <pic:cNvPicPr>
                      <a:picLocks noChangeAspect="1"/>
                    </pic:cNvPicPr>
                  </pic:nvPicPr>
                  <pic:blipFill>
                    <a:blip r:embed="rId8"/>
                    <a:stretch>
                      <a:fillRect/>
                    </a:stretch>
                  </pic:blipFill>
                  <pic:spPr>
                    <a:xfrm>
                      <a:off x="0" y="0"/>
                      <a:ext cx="2287905" cy="2247900"/>
                    </a:xfrm>
                    <a:prstGeom prst="rect">
                      <a:avLst/>
                    </a:prstGeom>
                  </pic:spPr>
                </pic:pic>
              </a:graphicData>
            </a:graphic>
          </wp:inline>
        </w:drawing>
      </w:r>
      <w:r>
        <w:rPr>
          <w:rFonts w:hint="default"/>
          <w:lang w:eastAsia="zh-CN"/>
        </w:rPr>
        <w:drawing>
          <wp:inline distT="0" distB="0" distL="114300" distR="114300">
            <wp:extent cx="2146935" cy="2829560"/>
            <wp:effectExtent l="0" t="0" r="12065" b="15240"/>
            <wp:docPr id="5" name="图片 5" descr="Xnip2020-03-01_20-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nip2020-03-01_20-16-04"/>
                    <pic:cNvPicPr>
                      <a:picLocks noChangeAspect="1"/>
                    </pic:cNvPicPr>
                  </pic:nvPicPr>
                  <pic:blipFill>
                    <a:blip r:embed="rId9"/>
                    <a:stretch>
                      <a:fillRect/>
                    </a:stretch>
                  </pic:blipFill>
                  <pic:spPr>
                    <a:xfrm>
                      <a:off x="0" y="0"/>
                      <a:ext cx="2146935" cy="2829560"/>
                    </a:xfrm>
                    <a:prstGeom prst="rect">
                      <a:avLst/>
                    </a:prstGeom>
                  </pic:spPr>
                </pic:pic>
              </a:graphicData>
            </a:graphic>
          </wp:inline>
        </w:drawing>
      </w:r>
    </w:p>
    <w:p>
      <w:pPr>
        <w:numPr>
          <w:ilvl w:val="0"/>
          <w:numId w:val="0"/>
        </w:numPr>
        <w:ind w:firstLine="420" w:firstLineChars="0"/>
        <w:rPr>
          <w:rFonts w:hint="default"/>
          <w:lang w:eastAsia="zh-CN"/>
        </w:rPr>
      </w:pPr>
      <w:r>
        <w:rPr>
          <w:rFonts w:hint="default"/>
          <w:lang w:eastAsia="zh-CN"/>
        </w:rPr>
        <w:t>幻卡游戏以九宫格的形式进行，当九宫格填满后，根据游戏先后手以及九宫格中各玩家卡牌的数量绝定胜负。</w:t>
      </w:r>
    </w:p>
    <w:p>
      <w:pPr>
        <w:numPr>
          <w:ilvl w:val="0"/>
          <w:numId w:val="0"/>
        </w:numPr>
        <w:ind w:firstLine="420" w:firstLineChars="0"/>
        <w:rPr>
          <w:rFonts w:hint="default"/>
          <w:lang w:eastAsia="zh-CN"/>
        </w:rPr>
      </w:pPr>
    </w:p>
    <w:p>
      <w:pPr>
        <w:numPr>
          <w:ilvl w:val="0"/>
          <w:numId w:val="3"/>
        </w:numPr>
        <w:ind w:firstLine="420" w:firstLineChars="0"/>
        <w:rPr>
          <w:rFonts w:hint="default"/>
          <w:b/>
          <w:bCs/>
          <w:lang w:eastAsia="zh-CN"/>
        </w:rPr>
      </w:pPr>
      <w:bookmarkStart w:id="28" w:name="_Toc1846127275_WPSOffice_Level2"/>
      <w:r>
        <w:rPr>
          <w:rFonts w:hint="default"/>
          <w:b/>
          <w:bCs/>
          <w:lang w:eastAsia="zh-CN"/>
        </w:rPr>
        <w:t>萌宠之王</w:t>
      </w:r>
      <w:bookmarkEnd w:id="28"/>
    </w:p>
    <w:p>
      <w:pPr>
        <w:numPr>
          <w:ilvl w:val="0"/>
          <w:numId w:val="0"/>
        </w:numPr>
        <w:ind w:firstLine="420" w:firstLineChars="0"/>
        <w:rPr>
          <w:rFonts w:hint="default"/>
          <w:lang w:eastAsia="zh-CN"/>
        </w:rPr>
      </w:pPr>
      <w:r>
        <w:rPr>
          <w:rFonts w:hint="default"/>
          <w:lang w:eastAsia="zh-CN"/>
        </w:rPr>
        <w:t>是3.1版本开放的宠物对战类策略游戏，玩家可以从自己的宠物中选择数个合适的宠物组成小组，在特定场景下建造宠物，并以摧毁敌方水晶为目标进行游戏</w:t>
      </w:r>
    </w:p>
    <w:p>
      <w:pPr>
        <w:numPr>
          <w:ilvl w:val="0"/>
          <w:numId w:val="0"/>
        </w:numPr>
        <w:ind w:firstLine="420" w:firstLineChars="0"/>
        <w:rPr>
          <w:rFonts w:hint="default"/>
          <w:lang w:eastAsia="zh-CN"/>
        </w:rPr>
      </w:pPr>
      <w:r>
        <w:rPr>
          <w:rFonts w:hint="default"/>
          <w:lang w:eastAsia="zh-CN"/>
        </w:rPr>
        <w:drawing>
          <wp:inline distT="0" distB="0" distL="114300" distR="114300">
            <wp:extent cx="3101975" cy="1416685"/>
            <wp:effectExtent l="0" t="0" r="22225" b="5715"/>
            <wp:docPr id="6" name="图片 6" descr="Xnip2020-03-01_20-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Xnip2020-03-01_20-32-31"/>
                    <pic:cNvPicPr>
                      <a:picLocks noChangeAspect="1"/>
                    </pic:cNvPicPr>
                  </pic:nvPicPr>
                  <pic:blipFill>
                    <a:blip r:embed="rId10"/>
                    <a:stretch>
                      <a:fillRect/>
                    </a:stretch>
                  </pic:blipFill>
                  <pic:spPr>
                    <a:xfrm>
                      <a:off x="0" y="0"/>
                      <a:ext cx="3101975" cy="1416685"/>
                    </a:xfrm>
                    <a:prstGeom prst="rect">
                      <a:avLst/>
                    </a:prstGeom>
                  </pic:spPr>
                </pic:pic>
              </a:graphicData>
            </a:graphic>
          </wp:inline>
        </w:drawing>
      </w:r>
      <w:r>
        <w:rPr>
          <w:rFonts w:hint="default"/>
          <w:lang w:eastAsia="zh-CN"/>
        </w:rPr>
        <w:t>萌宠之王截图</w:t>
      </w:r>
    </w:p>
    <w:p>
      <w:pPr>
        <w:numPr>
          <w:ilvl w:val="0"/>
          <w:numId w:val="0"/>
        </w:numPr>
        <w:ind w:firstLine="420" w:firstLineChars="0"/>
        <w:rPr>
          <w:rFonts w:hint="default"/>
          <w:lang w:eastAsia="zh-CN"/>
        </w:rPr>
      </w:pPr>
    </w:p>
    <w:p>
      <w:pPr>
        <w:numPr>
          <w:ilvl w:val="0"/>
          <w:numId w:val="3"/>
        </w:numPr>
        <w:ind w:firstLine="420" w:firstLineChars="0"/>
        <w:rPr>
          <w:rFonts w:hint="default"/>
          <w:b/>
          <w:bCs/>
          <w:lang w:eastAsia="zh-CN"/>
        </w:rPr>
      </w:pPr>
      <w:bookmarkStart w:id="29" w:name="_Toc1017379069_WPSOffice_Level2"/>
      <w:r>
        <w:rPr>
          <w:rFonts w:hint="default"/>
          <w:b/>
          <w:bCs/>
          <w:lang w:eastAsia="zh-CN"/>
        </w:rPr>
        <w:t>其他各色非收集类玩法</w:t>
      </w:r>
      <w:bookmarkEnd w:id="29"/>
    </w:p>
    <w:p>
      <w:pPr>
        <w:numPr>
          <w:ilvl w:val="0"/>
          <w:numId w:val="0"/>
        </w:numPr>
        <w:ind w:firstLine="420" w:firstLineChars="0"/>
        <w:rPr>
          <w:rFonts w:hint="default"/>
          <w:lang w:eastAsia="zh-CN"/>
        </w:rPr>
      </w:pPr>
      <w:r>
        <w:rPr>
          <w:rFonts w:hint="default"/>
          <w:lang w:eastAsia="zh-CN"/>
        </w:rPr>
        <w:t>在金蝶游乐场中还有其他不需要条件（幻卡和宠物约束）就可以游玩的其他小游戏，例如抓娃娃机、砍树、多玛方城战等，这里不再详细介绍。</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p>
    <w:p>
      <w:pPr>
        <w:numPr>
          <w:ilvl w:val="0"/>
          <w:numId w:val="0"/>
        </w:numPr>
        <w:rPr>
          <w:rFonts w:hint="default"/>
          <w:b/>
          <w:bCs/>
          <w:lang w:eastAsia="zh-CN"/>
        </w:rPr>
      </w:pPr>
      <w:bookmarkStart w:id="30" w:name="_Toc825215269_WPSOffice_Level1"/>
      <w:r>
        <w:rPr>
          <w:rFonts w:hint="default"/>
          <w:b/>
          <w:bCs/>
          <w:lang w:eastAsia="zh-CN"/>
        </w:rPr>
        <w:t>五．金蝶游乐场分析</w:t>
      </w:r>
      <w:bookmarkEnd w:id="30"/>
    </w:p>
    <w:p>
      <w:pPr>
        <w:numPr>
          <w:ilvl w:val="0"/>
          <w:numId w:val="0"/>
        </w:numPr>
        <w:ind w:firstLine="420" w:firstLineChars="0"/>
        <w:rPr>
          <w:rFonts w:hint="default"/>
          <w:lang w:eastAsia="zh-CN"/>
        </w:rPr>
      </w:pPr>
      <w:r>
        <w:rPr>
          <w:rFonts w:hint="default"/>
          <w:lang w:eastAsia="zh-CN"/>
        </w:rPr>
        <w:t>我在之前玩最终幻想14时是很少接触金蝶游乐场的，因为当时有工会和副本的压力，所以只是做完了游乐场的教学任务后，赶上特定活动才会去玩几下。但是在某一天，我看到一款品相优秀的坐骑，需要金蝶币来兑换，这才入了金蝶游乐场的坑，为了快速获得金蝶币，我把所有的玩法都玩了个遍，并且沉迷其中。回过头来，我开始思考这个游乐场的系统到底有哪些魔力</w:t>
      </w:r>
    </w:p>
    <w:p>
      <w:pPr>
        <w:numPr>
          <w:ilvl w:val="0"/>
          <w:numId w:val="0"/>
        </w:numPr>
        <w:ind w:firstLine="420" w:firstLineChars="0"/>
        <w:rPr>
          <w:rFonts w:hint="default"/>
          <w:lang w:eastAsia="zh-CN"/>
        </w:rPr>
      </w:pPr>
    </w:p>
    <w:p>
      <w:pPr>
        <w:numPr>
          <w:ilvl w:val="0"/>
          <w:numId w:val="4"/>
        </w:numPr>
        <w:ind w:firstLine="420" w:firstLineChars="0"/>
        <w:rPr>
          <w:rFonts w:hint="default"/>
          <w:b/>
          <w:bCs/>
          <w:lang w:eastAsia="zh-CN"/>
        </w:rPr>
      </w:pPr>
      <w:bookmarkStart w:id="31" w:name="_Toc825215269_WPSOffice_Level2"/>
      <w:r>
        <w:rPr>
          <w:rFonts w:hint="default"/>
          <w:b/>
          <w:bCs/>
          <w:lang w:eastAsia="zh-CN"/>
        </w:rPr>
        <w:t>通过需求带动持续产出的闭环</w:t>
      </w:r>
      <w:bookmarkEnd w:id="31"/>
    </w:p>
    <w:p>
      <w:pPr>
        <w:numPr>
          <w:ilvl w:val="0"/>
          <w:numId w:val="0"/>
        </w:numPr>
        <w:ind w:firstLine="420" w:firstLineChars="0"/>
        <w:rPr>
          <w:rFonts w:hint="default"/>
          <w:b/>
          <w:bCs/>
          <w:lang w:eastAsia="zh-CN"/>
        </w:rPr>
      </w:pPr>
      <w:r>
        <w:rPr>
          <w:rFonts w:hint="default"/>
          <w:lang w:eastAsia="zh-CN"/>
        </w:rPr>
        <w:t>上文说过，我是因为某款坐骑才开始玩金蝶游乐场，事实上，我在逛贴吧和NGA帖子的时候发现，绝大多数玩家玩金蝶游乐场都是为了获取特定的道具包括武器、服装、坐骑、宠物等。所以我认为：</w:t>
      </w:r>
      <w:r>
        <w:rPr>
          <w:rFonts w:hint="default"/>
          <w:b/>
          <w:bCs/>
          <w:lang w:eastAsia="zh-CN"/>
        </w:rPr>
        <w:t>一个或一系列玩法要想获得认可，应该在好玩的基础上对玩家的需求产生刺激</w:t>
      </w:r>
    </w:p>
    <w:p>
      <w:pPr>
        <w:numPr>
          <w:ilvl w:val="0"/>
          <w:numId w:val="0"/>
        </w:numPr>
        <w:ind w:firstLine="420" w:firstLineChars="0"/>
        <w:rPr>
          <w:rFonts w:hint="default"/>
          <w:b w:val="0"/>
          <w:bCs w:val="0"/>
          <w:lang w:eastAsia="zh-CN"/>
        </w:rPr>
      </w:pPr>
      <w:r>
        <w:rPr>
          <w:rFonts w:hint="default"/>
          <w:b w:val="0"/>
          <w:bCs w:val="0"/>
          <w:lang w:eastAsia="zh-CN"/>
        </w:rPr>
        <w:t>为此，我根据金蝶游乐场的玩法和规则属性设计了一个需求和玩法产出的闭环图</w:t>
      </w:r>
    </w:p>
    <w:p>
      <w:pPr>
        <w:numPr>
          <w:ilvl w:val="0"/>
          <w:numId w:val="0"/>
        </w:numPr>
        <w:ind w:firstLine="420" w:firstLineChars="0"/>
        <w:rPr>
          <w:rFonts w:hint="default"/>
          <w:b/>
          <w:bCs/>
          <w:lang w:eastAsia="zh-CN"/>
        </w:rPr>
      </w:pPr>
      <w:r>
        <w:rPr>
          <w:rFonts w:hint="default"/>
          <w:b/>
          <w:bCs/>
          <w:lang w:eastAsia="zh-CN"/>
        </w:rPr>
        <w:drawing>
          <wp:inline distT="0" distB="0" distL="114300" distR="114300">
            <wp:extent cx="5257800" cy="3168015"/>
            <wp:effectExtent l="0" t="0" r="0" b="6985"/>
            <wp:docPr id="7" name="图片 7" descr="Xnip2020-03-01_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Xnip2020-03-01_20-54-05"/>
                    <pic:cNvPicPr>
                      <a:picLocks noChangeAspect="1"/>
                    </pic:cNvPicPr>
                  </pic:nvPicPr>
                  <pic:blipFill>
                    <a:blip r:embed="rId11"/>
                    <a:stretch>
                      <a:fillRect/>
                    </a:stretch>
                  </pic:blipFill>
                  <pic:spPr>
                    <a:xfrm>
                      <a:off x="0" y="0"/>
                      <a:ext cx="5257800" cy="3168015"/>
                    </a:xfrm>
                    <a:prstGeom prst="rect">
                      <a:avLst/>
                    </a:prstGeom>
                  </pic:spPr>
                </pic:pic>
              </a:graphicData>
            </a:graphic>
          </wp:inline>
        </w:drawing>
      </w:r>
    </w:p>
    <w:p>
      <w:pPr>
        <w:numPr>
          <w:ilvl w:val="0"/>
          <w:numId w:val="0"/>
        </w:numPr>
        <w:ind w:firstLine="420" w:firstLineChars="0"/>
        <w:rPr>
          <w:rFonts w:hint="default"/>
          <w:b w:val="0"/>
          <w:bCs w:val="0"/>
          <w:lang w:eastAsia="zh-CN"/>
        </w:rPr>
      </w:pPr>
      <w:r>
        <w:rPr>
          <w:rFonts w:hint="default"/>
          <w:b w:val="0"/>
          <w:bCs w:val="0"/>
          <w:lang w:eastAsia="zh-CN"/>
        </w:rPr>
        <w:t>大体上可以理解为，游戏通过更新源源不断的加入各种只能通过金蝶币才能兑换的武器、服装、坐骑、称号等特殊物品来刺激玩家的需求、刺激玩家的收集欲望，带动玩家去游玩金蝶游乐场。玩家在游玩的过程中产出金蝶币并以此购买特殊物品。</w:t>
      </w:r>
    </w:p>
    <w:p>
      <w:pPr>
        <w:numPr>
          <w:ilvl w:val="0"/>
          <w:numId w:val="0"/>
        </w:numPr>
        <w:ind w:firstLine="420" w:firstLineChars="0"/>
        <w:rPr>
          <w:rFonts w:hint="default"/>
          <w:lang w:eastAsia="zh-CN"/>
        </w:rPr>
      </w:pPr>
      <w:r>
        <w:rPr>
          <w:rFonts w:hint="default"/>
          <w:lang w:eastAsia="zh-CN"/>
        </w:rPr>
        <w:t>从这里看来，金蝶游乐场已然具备了一个游戏系统的雏形：有特色受众的游戏玩法，持续更新的特殊物品，稳定的闭合产出。</w:t>
      </w:r>
    </w:p>
    <w:p>
      <w:pPr>
        <w:numPr>
          <w:ilvl w:val="0"/>
          <w:numId w:val="0"/>
        </w:numPr>
        <w:ind w:firstLine="420" w:firstLineChars="0"/>
        <w:rPr>
          <w:rFonts w:hint="default"/>
          <w:lang w:eastAsia="zh-CN"/>
        </w:rPr>
      </w:pPr>
    </w:p>
    <w:p>
      <w:pPr>
        <w:numPr>
          <w:ilvl w:val="0"/>
          <w:numId w:val="4"/>
        </w:numPr>
        <w:ind w:firstLine="420" w:firstLineChars="0"/>
        <w:rPr>
          <w:rFonts w:hint="default"/>
          <w:b/>
          <w:bCs/>
          <w:lang w:eastAsia="zh-CN"/>
        </w:rPr>
      </w:pPr>
      <w:bookmarkStart w:id="32" w:name="_Toc943633757_WPSOffice_Level2"/>
      <w:r>
        <w:rPr>
          <w:rFonts w:hint="default"/>
          <w:b/>
          <w:bCs/>
          <w:lang w:eastAsia="zh-CN"/>
        </w:rPr>
        <w:t>金蝶游乐场玩法带来的思考</w:t>
      </w:r>
      <w:bookmarkEnd w:id="32"/>
    </w:p>
    <w:p>
      <w:pPr>
        <w:numPr>
          <w:ilvl w:val="0"/>
          <w:numId w:val="0"/>
        </w:numPr>
        <w:ind w:firstLine="420" w:firstLineChars="0"/>
        <w:rPr>
          <w:rFonts w:hint="default"/>
          <w:b w:val="0"/>
          <w:bCs w:val="0"/>
          <w:lang w:eastAsia="zh-CN"/>
        </w:rPr>
      </w:pPr>
      <w:r>
        <w:rPr>
          <w:rFonts w:hint="default"/>
          <w:b w:val="0"/>
          <w:bCs w:val="0"/>
          <w:lang w:eastAsia="zh-CN"/>
        </w:rPr>
        <w:t>前面提到，最终幻想14主打的是团队合作攻略副本的玩法，许多大版本的更新、特殊玩法也是围绕副本这一核心体验展开，那为什么要选择这样一种以小游戏合集的方式来吸纳玩家呢？在询问并调查我的工会群里的萌新和大佬后，我渐渐有了思路。</w:t>
      </w:r>
    </w:p>
    <w:p>
      <w:pPr>
        <w:numPr>
          <w:ilvl w:val="0"/>
          <w:numId w:val="0"/>
        </w:numPr>
        <w:ind w:firstLine="420" w:firstLineChars="0"/>
        <w:rPr>
          <w:rFonts w:hint="default"/>
          <w:b w:val="0"/>
          <w:bCs w:val="0"/>
          <w:lang w:eastAsia="zh-CN"/>
        </w:rPr>
      </w:pPr>
      <w:r>
        <w:rPr>
          <w:rFonts w:hint="default"/>
          <w:b w:val="0"/>
          <w:bCs w:val="0"/>
          <w:lang w:eastAsia="zh-CN"/>
        </w:rPr>
        <w:t>有些人的回答是这样：我其实对高难副本什么的并不是很感冒，我也不太想玩的压力那么大，我就想跟玩主线期间玩玩轻松愉快的小游戏。</w:t>
      </w:r>
    </w:p>
    <w:p>
      <w:pPr>
        <w:numPr>
          <w:ilvl w:val="0"/>
          <w:numId w:val="0"/>
        </w:numPr>
        <w:ind w:firstLine="420" w:firstLineChars="0"/>
        <w:rPr>
          <w:rFonts w:hint="default"/>
          <w:b w:val="0"/>
          <w:bCs w:val="0"/>
          <w:lang w:eastAsia="zh-CN"/>
        </w:rPr>
      </w:pPr>
      <w:r>
        <w:rPr>
          <w:rFonts w:hint="default"/>
          <w:b w:val="0"/>
          <w:bCs w:val="0"/>
          <w:lang w:eastAsia="zh-CN"/>
        </w:rPr>
        <w:t>另一些人则这样回答：我特别喜欢这些道具，我全都想要，所以我会在打副本的空余时间去金蝶游乐场</w:t>
      </w:r>
    </w:p>
    <w:p>
      <w:pPr>
        <w:numPr>
          <w:ilvl w:val="0"/>
          <w:numId w:val="0"/>
        </w:numPr>
        <w:ind w:firstLine="420" w:firstLineChars="0"/>
        <w:rPr>
          <w:rFonts w:hint="default"/>
          <w:b w:val="0"/>
          <w:bCs w:val="0"/>
          <w:lang w:eastAsia="zh-CN"/>
        </w:rPr>
      </w:pPr>
      <w:r>
        <w:rPr>
          <w:rFonts w:hint="default"/>
          <w:b w:val="0"/>
          <w:bCs w:val="0"/>
          <w:lang w:eastAsia="zh-CN"/>
        </w:rPr>
        <w:t>在上面两种回答中，我发现，金蝶游乐场本身是主打轻松愉快的小游戏，但它确在玩家中同时吸纳了轻度和重度两种属性的玩家：</w:t>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r>
        <w:rPr>
          <w:rFonts w:hint="default"/>
          <w:b w:val="0"/>
          <w:bCs w:val="0"/>
          <w:lang w:eastAsia="zh-CN"/>
        </w:rPr>
        <w:drawing>
          <wp:anchor distT="0" distB="0" distL="114300" distR="114300" simplePos="0" relativeHeight="251658240" behindDoc="1" locked="0" layoutInCell="1" allowOverlap="1">
            <wp:simplePos x="0" y="0"/>
            <wp:positionH relativeFrom="column">
              <wp:posOffset>0</wp:posOffset>
            </wp:positionH>
            <wp:positionV relativeFrom="paragraph">
              <wp:posOffset>45720</wp:posOffset>
            </wp:positionV>
            <wp:extent cx="1654175" cy="1754505"/>
            <wp:effectExtent l="0" t="0" r="22225" b="23495"/>
            <wp:wrapTight wrapText="bothSides">
              <wp:wrapPolygon>
                <wp:start x="0" y="0"/>
                <wp:lineTo x="0" y="21264"/>
                <wp:lineTo x="21227" y="21264"/>
                <wp:lineTo x="21227" y="0"/>
                <wp:lineTo x="0" y="0"/>
              </wp:wrapPolygon>
            </wp:wrapTight>
            <wp:docPr id="8" name="图片 8" descr="Xnip2020-03-01_21-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Xnip2020-03-01_21-27-54"/>
                    <pic:cNvPicPr>
                      <a:picLocks noChangeAspect="1"/>
                    </pic:cNvPicPr>
                  </pic:nvPicPr>
                  <pic:blipFill>
                    <a:blip r:embed="rId12"/>
                    <a:stretch>
                      <a:fillRect/>
                    </a:stretch>
                  </pic:blipFill>
                  <pic:spPr>
                    <a:xfrm>
                      <a:off x="0" y="0"/>
                      <a:ext cx="1654175" cy="1754505"/>
                    </a:xfrm>
                    <a:prstGeom prst="rect">
                      <a:avLst/>
                    </a:prstGeom>
                  </pic:spPr>
                </pic:pic>
              </a:graphicData>
            </a:graphic>
          </wp:anchor>
        </w:drawing>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r>
        <w:rPr>
          <w:rFonts w:hint="default"/>
          <w:b w:val="0"/>
          <w:bCs w:val="0"/>
          <w:lang w:eastAsia="zh-CN"/>
        </w:rPr>
        <w:t>轻度玩家并对自己没有什么极高的要求，就是想做做主线，体验体验游戏，金蝶游乐场的加入更是满足了自己轻度娱乐的需求。</w:t>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r>
        <w:rPr>
          <w:rFonts w:hint="default"/>
          <w:b w:val="0"/>
          <w:bCs w:val="0"/>
          <w:lang w:eastAsia="zh-CN"/>
        </w:rPr>
        <w:drawing>
          <wp:anchor distT="0" distB="0" distL="114300" distR="114300" simplePos="0" relativeHeight="251659264" behindDoc="1" locked="0" layoutInCell="1" allowOverlap="1">
            <wp:simplePos x="0" y="0"/>
            <wp:positionH relativeFrom="column">
              <wp:posOffset>1515110</wp:posOffset>
            </wp:positionH>
            <wp:positionV relativeFrom="paragraph">
              <wp:posOffset>44450</wp:posOffset>
            </wp:positionV>
            <wp:extent cx="2019935" cy="2420620"/>
            <wp:effectExtent l="0" t="0" r="12065" b="17780"/>
            <wp:wrapTight wrapText="bothSides">
              <wp:wrapPolygon>
                <wp:start x="0" y="0"/>
                <wp:lineTo x="0" y="21305"/>
                <wp:lineTo x="21457" y="21305"/>
                <wp:lineTo x="21457" y="0"/>
                <wp:lineTo x="0" y="0"/>
              </wp:wrapPolygon>
            </wp:wrapTight>
            <wp:docPr id="9" name="图片 9" descr="Xnip2020-03-01_2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Xnip2020-03-01_21-29-04"/>
                    <pic:cNvPicPr>
                      <a:picLocks noChangeAspect="1"/>
                    </pic:cNvPicPr>
                  </pic:nvPicPr>
                  <pic:blipFill>
                    <a:blip r:embed="rId13"/>
                    <a:stretch>
                      <a:fillRect/>
                    </a:stretch>
                  </pic:blipFill>
                  <pic:spPr>
                    <a:xfrm>
                      <a:off x="0" y="0"/>
                      <a:ext cx="2019935" cy="2420620"/>
                    </a:xfrm>
                    <a:prstGeom prst="rect">
                      <a:avLst/>
                    </a:prstGeom>
                  </pic:spPr>
                </pic:pic>
              </a:graphicData>
            </a:graphic>
          </wp:anchor>
        </w:drawing>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r>
        <w:rPr>
          <w:rFonts w:hint="default"/>
          <w:b w:val="0"/>
          <w:bCs w:val="0"/>
          <w:lang w:eastAsia="zh-CN"/>
        </w:rPr>
        <w:t>而重度玩家则相反，特别是有养成、收集以及成就癖好的玩家，他们是游戏的核心用户，他们力求在每一个方面做到最好，或者尽量收集完所有限定物品，所以金蝶游乐场也满足了他们的需求。</w:t>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r>
        <w:rPr>
          <w:rFonts w:hint="default"/>
          <w:b w:val="0"/>
          <w:bCs w:val="0"/>
          <w:lang w:eastAsia="zh-CN"/>
        </w:rPr>
        <w:t>在思考到这里，我不得不拿出Richard Bartle关于玩家类型和动机的理论：</w:t>
      </w:r>
    </w:p>
    <w:p>
      <w:pPr>
        <w:numPr>
          <w:ilvl w:val="0"/>
          <w:numId w:val="0"/>
        </w:numPr>
        <w:ind w:firstLine="420" w:firstLineChars="0"/>
        <w:rPr>
          <w:rFonts w:hint="default"/>
          <w:b w:val="0"/>
          <w:bCs w:val="0"/>
          <w:lang w:eastAsia="zh-CN"/>
        </w:rPr>
      </w:pPr>
      <w:r>
        <w:rPr>
          <w:rFonts w:hint="default"/>
          <w:b w:val="0"/>
          <w:bCs w:val="0"/>
          <w:lang w:eastAsia="zh-CN"/>
        </w:rPr>
        <w:t>Bartle定义的四类玩家如下</w:t>
      </w:r>
    </w:p>
    <w:p>
      <w:pPr>
        <w:numPr>
          <w:ilvl w:val="0"/>
          <w:numId w:val="0"/>
        </w:numPr>
        <w:ind w:firstLine="420" w:firstLineChars="0"/>
        <w:rPr>
          <w:rFonts w:hint="default"/>
          <w:b w:val="0"/>
          <w:bCs w:val="0"/>
          <w:lang w:eastAsia="zh-CN"/>
        </w:rPr>
      </w:pPr>
      <w:r>
        <w:rPr>
          <w:rFonts w:hint="default"/>
          <w:b w:val="0"/>
          <w:bCs w:val="0"/>
          <w:lang w:val="en-US" w:eastAsia="zh-CN"/>
        </w:rPr>
        <w:t>·</w:t>
      </w:r>
      <w:r>
        <w:rPr>
          <w:rFonts w:hint="default"/>
          <w:b w:val="0"/>
          <w:bCs w:val="0"/>
          <w:lang w:eastAsia="zh-CN"/>
        </w:rPr>
        <w:t>成就型：追求游戏中的最高分。想要称霸游戏</w:t>
      </w:r>
    </w:p>
    <w:p>
      <w:pPr>
        <w:numPr>
          <w:ilvl w:val="0"/>
          <w:numId w:val="0"/>
        </w:numPr>
        <w:ind w:firstLine="420" w:firstLineChars="0"/>
        <w:rPr>
          <w:rFonts w:hint="default"/>
          <w:b w:val="0"/>
          <w:bCs w:val="0"/>
          <w:lang w:eastAsia="zh-CN"/>
        </w:rPr>
      </w:pPr>
      <w:r>
        <w:rPr>
          <w:rFonts w:hint="default"/>
          <w:b w:val="0"/>
          <w:bCs w:val="0"/>
          <w:lang w:val="en-US" w:eastAsia="zh-CN"/>
        </w:rPr>
        <w:t>·</w:t>
      </w:r>
      <w:r>
        <w:rPr>
          <w:rFonts w:hint="default"/>
          <w:b w:val="0"/>
          <w:bCs w:val="0"/>
          <w:lang w:eastAsia="zh-CN"/>
        </w:rPr>
        <w:t>探索型：致力于探索游戏每个角落。想要了解游戏</w:t>
      </w:r>
    </w:p>
    <w:p>
      <w:pPr>
        <w:numPr>
          <w:ilvl w:val="0"/>
          <w:numId w:val="0"/>
        </w:numPr>
        <w:ind w:firstLine="420" w:firstLineChars="0"/>
        <w:rPr>
          <w:rFonts w:hint="default"/>
          <w:b w:val="0"/>
          <w:bCs w:val="0"/>
          <w:lang w:eastAsia="zh-CN"/>
        </w:rPr>
      </w:pPr>
      <w:r>
        <w:rPr>
          <w:rFonts w:hint="default"/>
          <w:b w:val="0"/>
          <w:bCs w:val="0"/>
          <w:lang w:val="en-US" w:eastAsia="zh-CN"/>
        </w:rPr>
        <w:t>·</w:t>
      </w:r>
      <w:r>
        <w:rPr>
          <w:rFonts w:hint="default"/>
          <w:b w:val="0"/>
          <w:bCs w:val="0"/>
          <w:lang w:eastAsia="zh-CN"/>
        </w:rPr>
        <w:t>社交型：想和朋友一起完游戏。希望了解其他玩家</w:t>
      </w:r>
    </w:p>
    <w:p>
      <w:pPr>
        <w:numPr>
          <w:ilvl w:val="0"/>
          <w:numId w:val="0"/>
        </w:numPr>
        <w:ind w:firstLine="420" w:firstLineChars="0"/>
        <w:rPr>
          <w:rFonts w:hint="default"/>
          <w:b w:val="0"/>
          <w:bCs w:val="0"/>
          <w:lang w:eastAsia="zh-CN"/>
        </w:rPr>
      </w:pPr>
      <w:r>
        <w:rPr>
          <w:rFonts w:hint="default"/>
          <w:b w:val="0"/>
          <w:bCs w:val="0"/>
          <w:lang w:val="en-US" w:eastAsia="zh-CN"/>
        </w:rPr>
        <w:t>·</w:t>
      </w:r>
      <w:r>
        <w:rPr>
          <w:rFonts w:hint="default"/>
          <w:b w:val="0"/>
          <w:bCs w:val="0"/>
          <w:lang w:eastAsia="zh-CN"/>
        </w:rPr>
        <w:t>杀手型：喜欢挑衅玩家。想要主宰其他玩家</w:t>
      </w:r>
    </w:p>
    <w:p>
      <w:pPr>
        <w:numPr>
          <w:ilvl w:val="0"/>
          <w:numId w:val="0"/>
        </w:numPr>
        <w:ind w:firstLine="420" w:firstLineChars="0"/>
        <w:rPr>
          <w:rFonts w:hint="default"/>
          <w:b w:val="0"/>
          <w:bCs w:val="0"/>
          <w:lang w:eastAsia="zh-CN"/>
        </w:rPr>
      </w:pPr>
      <w:r>
        <w:rPr>
          <w:rFonts w:hint="default"/>
          <w:b w:val="0"/>
          <w:bCs w:val="0"/>
          <w:lang w:eastAsia="zh-CN"/>
        </w:rPr>
        <w:t>而金蝶游乐场这一玩法就同时满足了探索型和成就型两类玩家，所以，其人气经久不衰也是预料之内的事情。</w:t>
      </w:r>
    </w:p>
    <w:p>
      <w:pPr>
        <w:numPr>
          <w:ilvl w:val="0"/>
          <w:numId w:val="0"/>
        </w:numPr>
        <w:ind w:firstLine="420" w:firstLineChars="0"/>
        <w:rPr>
          <w:rFonts w:hint="default"/>
          <w:b w:val="0"/>
          <w:bCs w:val="0"/>
          <w:lang w:eastAsia="zh-CN"/>
        </w:rPr>
      </w:pPr>
    </w:p>
    <w:p>
      <w:pPr>
        <w:numPr>
          <w:ilvl w:val="0"/>
          <w:numId w:val="4"/>
        </w:numPr>
        <w:ind w:firstLine="420" w:firstLineChars="0"/>
        <w:rPr>
          <w:rFonts w:hint="default"/>
          <w:b/>
          <w:bCs/>
          <w:lang w:eastAsia="zh-CN"/>
        </w:rPr>
      </w:pPr>
      <w:bookmarkStart w:id="33" w:name="_Toc485820804_WPSOffice_Level2"/>
      <w:r>
        <w:rPr>
          <w:rFonts w:hint="default"/>
          <w:b/>
          <w:bCs/>
          <w:lang w:eastAsia="zh-CN"/>
        </w:rPr>
        <w:t>设定还是巧合</w:t>
      </w:r>
      <w:bookmarkEnd w:id="33"/>
    </w:p>
    <w:p>
      <w:pPr>
        <w:numPr>
          <w:ilvl w:val="0"/>
          <w:numId w:val="0"/>
        </w:numPr>
        <w:ind w:firstLine="420" w:firstLineChars="0"/>
        <w:rPr>
          <w:rFonts w:hint="default"/>
          <w:b w:val="0"/>
          <w:bCs w:val="0"/>
          <w:lang w:eastAsia="zh-CN"/>
        </w:rPr>
      </w:pPr>
      <w:r>
        <w:rPr>
          <w:rFonts w:hint="default"/>
          <w:b w:val="0"/>
          <w:bCs w:val="0"/>
          <w:lang w:eastAsia="zh-CN"/>
        </w:rPr>
        <w:t>在得出金蝶游乐场存在的目的是为了吸纳更广泛的、处于边缘的涉众群体这一目的后，我发现游戏中有处值得玩味的地方</w:t>
      </w:r>
    </w:p>
    <w:p>
      <w:pPr>
        <w:numPr>
          <w:ilvl w:val="0"/>
          <w:numId w:val="0"/>
        </w:numPr>
        <w:ind w:firstLine="420" w:firstLineChars="0"/>
        <w:rPr>
          <w:rFonts w:hint="default"/>
          <w:b w:val="0"/>
          <w:bCs w:val="0"/>
          <w:lang w:eastAsia="zh-CN"/>
        </w:rPr>
      </w:pPr>
      <w:r>
        <w:rPr>
          <w:rFonts w:hint="default"/>
          <w:b w:val="0"/>
          <w:bCs w:val="0"/>
          <w:lang w:eastAsia="zh-CN"/>
        </w:rPr>
        <w:t>（1）</w:t>
      </w:r>
    </w:p>
    <w:p>
      <w:pPr>
        <w:numPr>
          <w:ilvl w:val="0"/>
          <w:numId w:val="0"/>
        </w:numPr>
        <w:ind w:firstLine="420" w:firstLineChars="0"/>
        <w:rPr>
          <w:rFonts w:hint="default"/>
          <w:b w:val="0"/>
          <w:bCs w:val="0"/>
          <w:lang w:eastAsia="zh-CN"/>
        </w:rPr>
      </w:pPr>
      <w:r>
        <w:rPr>
          <w:rFonts w:hint="default"/>
          <w:b w:val="0"/>
          <w:bCs w:val="0"/>
          <w:lang w:eastAsia="zh-CN"/>
        </w:rPr>
        <w:drawing>
          <wp:inline distT="0" distB="0" distL="114300" distR="114300">
            <wp:extent cx="5685155" cy="518160"/>
            <wp:effectExtent l="0" t="0" r="4445" b="15240"/>
            <wp:docPr id="10" name="图片 10" descr="Xnip2020-03-01_22-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nip2020-03-01_22-00-09"/>
                    <pic:cNvPicPr>
                      <a:picLocks noChangeAspect="1"/>
                    </pic:cNvPicPr>
                  </pic:nvPicPr>
                  <pic:blipFill>
                    <a:blip r:embed="rId14"/>
                    <a:stretch>
                      <a:fillRect/>
                    </a:stretch>
                  </pic:blipFill>
                  <pic:spPr>
                    <a:xfrm>
                      <a:off x="0" y="0"/>
                      <a:ext cx="5685155" cy="518160"/>
                    </a:xfrm>
                    <a:prstGeom prst="rect">
                      <a:avLst/>
                    </a:prstGeom>
                  </pic:spPr>
                </pic:pic>
              </a:graphicData>
            </a:graphic>
          </wp:inline>
        </w:drawing>
      </w:r>
    </w:p>
    <w:p>
      <w:pPr>
        <w:numPr>
          <w:ilvl w:val="0"/>
          <w:numId w:val="0"/>
        </w:numPr>
        <w:ind w:firstLine="420" w:firstLineChars="0"/>
        <w:rPr>
          <w:rFonts w:hint="default"/>
          <w:b w:val="0"/>
          <w:bCs w:val="0"/>
          <w:lang w:eastAsia="zh-CN"/>
        </w:rPr>
      </w:pPr>
      <w:r>
        <w:rPr>
          <w:rFonts w:hint="default"/>
          <w:b w:val="0"/>
          <w:bCs w:val="0"/>
          <w:lang w:eastAsia="zh-CN"/>
        </w:rPr>
        <w:t>最终幻想14的第一个多人副本是玩家角色达到15级时通过主线接取的</w:t>
      </w:r>
    </w:p>
    <w:p>
      <w:pPr>
        <w:numPr>
          <w:ilvl w:val="0"/>
          <w:numId w:val="0"/>
        </w:numPr>
        <w:ind w:firstLine="420" w:firstLineChars="0"/>
        <w:rPr>
          <w:rFonts w:hint="default"/>
          <w:b w:val="0"/>
          <w:bCs w:val="0"/>
          <w:lang w:eastAsia="zh-CN"/>
        </w:rPr>
      </w:pPr>
      <w:r>
        <w:rPr>
          <w:rFonts w:hint="default"/>
          <w:b w:val="0"/>
          <w:bCs w:val="0"/>
          <w:lang w:eastAsia="zh-CN"/>
        </w:rPr>
        <w:t>（2）</w:t>
      </w:r>
    </w:p>
    <w:p>
      <w:pPr>
        <w:numPr>
          <w:ilvl w:val="0"/>
          <w:numId w:val="0"/>
        </w:numPr>
        <w:ind w:firstLine="420" w:firstLineChars="0"/>
        <w:rPr>
          <w:rFonts w:hint="default"/>
          <w:b w:val="0"/>
          <w:bCs w:val="0"/>
          <w:lang w:eastAsia="zh-CN"/>
        </w:rPr>
      </w:pPr>
      <w:r>
        <w:rPr>
          <w:rFonts w:hint="default"/>
          <w:b w:val="0"/>
          <w:bCs w:val="0"/>
          <w:lang w:eastAsia="zh-CN"/>
        </w:rPr>
        <w:drawing>
          <wp:inline distT="0" distB="0" distL="114300" distR="114300">
            <wp:extent cx="5257800" cy="1012190"/>
            <wp:effectExtent l="0" t="0" r="0" b="3810"/>
            <wp:docPr id="11" name="图片 11" descr="Xnip2020-03-01_2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nip2020-03-01_22-01-32"/>
                    <pic:cNvPicPr>
                      <a:picLocks noChangeAspect="1"/>
                    </pic:cNvPicPr>
                  </pic:nvPicPr>
                  <pic:blipFill>
                    <a:blip r:embed="rId15"/>
                    <a:stretch>
                      <a:fillRect/>
                    </a:stretch>
                  </pic:blipFill>
                  <pic:spPr>
                    <a:xfrm>
                      <a:off x="0" y="0"/>
                      <a:ext cx="5257800" cy="1012190"/>
                    </a:xfrm>
                    <a:prstGeom prst="rect">
                      <a:avLst/>
                    </a:prstGeom>
                  </pic:spPr>
                </pic:pic>
              </a:graphicData>
            </a:graphic>
          </wp:inline>
        </w:drawing>
      </w:r>
    </w:p>
    <w:p>
      <w:pPr>
        <w:numPr>
          <w:ilvl w:val="0"/>
          <w:numId w:val="0"/>
        </w:numPr>
        <w:ind w:firstLine="420" w:firstLineChars="0"/>
        <w:rPr>
          <w:rFonts w:hint="default"/>
          <w:b w:val="0"/>
          <w:bCs w:val="0"/>
          <w:lang w:eastAsia="zh-CN"/>
        </w:rPr>
      </w:pPr>
      <w:r>
        <w:rPr>
          <w:rFonts w:hint="default"/>
          <w:b w:val="0"/>
          <w:bCs w:val="0"/>
          <w:lang w:eastAsia="zh-CN"/>
        </w:rPr>
        <w:t>而金蝶游乐场的开启认为则是玩家做完15级主线后开启的。</w:t>
      </w:r>
    </w:p>
    <w:p>
      <w:pPr>
        <w:numPr>
          <w:ilvl w:val="0"/>
          <w:numId w:val="0"/>
        </w:numPr>
        <w:ind w:firstLine="420" w:firstLineChars="0"/>
        <w:rPr>
          <w:rFonts w:hint="default"/>
          <w:b w:val="0"/>
          <w:bCs w:val="0"/>
          <w:lang w:eastAsia="zh-CN"/>
        </w:rPr>
      </w:pPr>
      <w:r>
        <w:rPr>
          <w:rFonts w:hint="default"/>
          <w:b w:val="0"/>
          <w:bCs w:val="0"/>
          <w:lang w:eastAsia="zh-CN"/>
        </w:rPr>
        <w:t>为什么偏偏是这个时间点，不是游戏刚开始，也不是游戏中期。</w:t>
      </w:r>
    </w:p>
    <w:p>
      <w:pPr>
        <w:numPr>
          <w:ilvl w:val="0"/>
          <w:numId w:val="0"/>
        </w:numPr>
        <w:ind w:firstLine="420" w:firstLineChars="0"/>
        <w:rPr>
          <w:rFonts w:hint="default"/>
          <w:b w:val="0"/>
          <w:bCs w:val="0"/>
          <w:lang w:eastAsia="zh-CN"/>
        </w:rPr>
      </w:pPr>
      <w:r>
        <w:rPr>
          <w:rFonts w:hint="default"/>
          <w:b w:val="0"/>
          <w:bCs w:val="0"/>
          <w:lang w:eastAsia="zh-CN"/>
        </w:rPr>
        <w:t>从（1）和（2）的巧合中，我不禁去思考：玩家在打完第一个多人副本后，可能对游戏目前的体验或副本内容并不是太感冒，因为他们可能不是类似MMORPG的核心受众。但此时，希望的机会渺茫但仍未消退，玩家接取一个支线任务后被金蝶游乐场的轻松愉快的玩法所吸引并留存，有后续转变为核心受众的可能。</w:t>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rPr>
          <w:rFonts w:hint="default"/>
          <w:b/>
          <w:bCs/>
          <w:lang w:eastAsia="zh-CN"/>
        </w:rPr>
      </w:pPr>
      <w:bookmarkStart w:id="34" w:name="_Toc943633757_WPSOffice_Level1"/>
      <w:r>
        <w:rPr>
          <w:rFonts w:hint="default"/>
          <w:b/>
          <w:bCs/>
          <w:lang w:eastAsia="zh-CN"/>
        </w:rPr>
        <w:t>六．金蝶游乐场系统的优点</w:t>
      </w:r>
      <w:bookmarkEnd w:id="34"/>
    </w:p>
    <w:p>
      <w:pPr>
        <w:numPr>
          <w:ilvl w:val="0"/>
          <w:numId w:val="0"/>
        </w:numPr>
        <w:ind w:firstLine="420" w:firstLineChars="0"/>
        <w:rPr>
          <w:rFonts w:hint="default"/>
          <w:b w:val="0"/>
          <w:bCs w:val="0"/>
          <w:lang w:eastAsia="zh-CN"/>
        </w:rPr>
      </w:pPr>
      <w:r>
        <w:rPr>
          <w:rFonts w:hint="default"/>
          <w:b w:val="0"/>
          <w:bCs w:val="0"/>
          <w:lang w:eastAsia="zh-CN"/>
        </w:rPr>
        <w:t>在说完金蝶游乐场的设计目的及其思考时，我尝试换一个角度，看看从游戏本身的方面入手，它好在哪里。</w:t>
      </w:r>
    </w:p>
    <w:p>
      <w:pPr>
        <w:numPr>
          <w:ilvl w:val="0"/>
          <w:numId w:val="5"/>
        </w:numPr>
        <w:ind w:firstLine="420" w:firstLineChars="0"/>
        <w:rPr>
          <w:rFonts w:hint="default"/>
          <w:b/>
          <w:bCs/>
          <w:lang w:eastAsia="zh-CN"/>
        </w:rPr>
      </w:pPr>
      <w:bookmarkStart w:id="35" w:name="_Toc457426934_WPSOffice_Level2"/>
      <w:r>
        <w:rPr>
          <w:rFonts w:hint="default"/>
          <w:b/>
          <w:bCs/>
          <w:lang w:eastAsia="zh-CN"/>
        </w:rPr>
        <w:t>醒目友好的系统设计</w:t>
      </w:r>
      <w:bookmarkEnd w:id="35"/>
    </w:p>
    <w:p>
      <w:pPr>
        <w:numPr>
          <w:ilvl w:val="0"/>
          <w:numId w:val="0"/>
        </w:numPr>
        <w:ind w:firstLine="420" w:firstLineChars="0"/>
        <w:rPr>
          <w:rFonts w:hint="default"/>
          <w:b w:val="0"/>
          <w:bCs w:val="0"/>
          <w:lang w:eastAsia="zh-CN"/>
        </w:rPr>
      </w:pPr>
      <w:r>
        <w:rPr>
          <w:rFonts w:hint="default"/>
          <w:b w:val="0"/>
          <w:bCs w:val="0"/>
          <w:lang w:eastAsia="zh-CN"/>
        </w:rPr>
        <w:t>金蝶游乐场的设计友好体现在方方面面</w:t>
      </w:r>
    </w:p>
    <w:p>
      <w:pPr>
        <w:numPr>
          <w:ilvl w:val="0"/>
          <w:numId w:val="0"/>
        </w:numPr>
        <w:rPr>
          <w:rFonts w:hint="default"/>
          <w:b w:val="0"/>
          <w:bCs w:val="0"/>
          <w:lang w:eastAsia="zh-CN"/>
        </w:rPr>
      </w:pPr>
    </w:p>
    <w:p>
      <w:pPr>
        <w:numPr>
          <w:ilvl w:val="0"/>
          <w:numId w:val="0"/>
        </w:numPr>
        <w:rPr>
          <w:rFonts w:hint="default"/>
          <w:b w:val="0"/>
          <w:bCs w:val="0"/>
          <w:lang w:eastAsia="zh-CN"/>
        </w:rPr>
      </w:pPr>
      <w:r>
        <w:rPr>
          <w:rFonts w:hint="default"/>
          <w:b w:val="0"/>
          <w:bCs w:val="0"/>
          <w:lang w:eastAsia="zh-CN"/>
        </w:rPr>
        <w:drawing>
          <wp:anchor distT="0" distB="0" distL="114300" distR="114300" simplePos="0" relativeHeight="251660288" behindDoc="1" locked="0" layoutInCell="1" allowOverlap="1">
            <wp:simplePos x="0" y="0"/>
            <wp:positionH relativeFrom="column">
              <wp:posOffset>0</wp:posOffset>
            </wp:positionH>
            <wp:positionV relativeFrom="paragraph">
              <wp:posOffset>10160</wp:posOffset>
            </wp:positionV>
            <wp:extent cx="3606165" cy="2149475"/>
            <wp:effectExtent l="0" t="0" r="635" b="9525"/>
            <wp:wrapTight wrapText="bothSides">
              <wp:wrapPolygon>
                <wp:start x="0" y="0"/>
                <wp:lineTo x="0" y="21440"/>
                <wp:lineTo x="21452" y="21440"/>
                <wp:lineTo x="21452" y="0"/>
                <wp:lineTo x="0" y="0"/>
              </wp:wrapPolygon>
            </wp:wrapTight>
            <wp:docPr id="12" name="图片 12" descr="Xnip2020-03-01_22-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Xnip2020-03-01_22-22-57"/>
                    <pic:cNvPicPr>
                      <a:picLocks noChangeAspect="1"/>
                    </pic:cNvPicPr>
                  </pic:nvPicPr>
                  <pic:blipFill>
                    <a:blip r:embed="rId16"/>
                    <a:stretch>
                      <a:fillRect/>
                    </a:stretch>
                  </pic:blipFill>
                  <pic:spPr>
                    <a:xfrm>
                      <a:off x="0" y="0"/>
                      <a:ext cx="3606165" cy="2149475"/>
                    </a:xfrm>
                    <a:prstGeom prst="rect">
                      <a:avLst/>
                    </a:prstGeom>
                  </pic:spPr>
                </pic:pic>
              </a:graphicData>
            </a:graphic>
          </wp:anchor>
        </w:drawing>
      </w:r>
      <w:r>
        <w:rPr>
          <w:rFonts w:hint="default"/>
          <w:b w:val="0"/>
          <w:bCs w:val="0"/>
          <w:lang w:eastAsia="zh-CN"/>
        </w:rPr>
        <w:t>玩家在入口大厅处就可以看见各类NPC，他们负责给玩家进行指引，兑换物品。大厅中央还有巨大醒目的雕塑，对于新进入该游乐场的玩家来说既具有辨识度，又十分友好。</w:t>
      </w: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ind w:firstLine="420" w:firstLineChars="0"/>
        <w:rPr>
          <w:rFonts w:hint="default"/>
          <w:b w:val="0"/>
          <w:bCs w:val="0"/>
          <w:lang w:eastAsia="zh-CN"/>
        </w:rPr>
      </w:pPr>
      <w:r>
        <w:rPr>
          <w:rFonts w:hint="default"/>
          <w:b w:val="0"/>
          <w:bCs w:val="0"/>
          <w:lang w:eastAsia="zh-CN"/>
        </w:rPr>
        <w:drawing>
          <wp:anchor distT="0" distB="0" distL="114300" distR="114300" simplePos="0" relativeHeight="251661312" behindDoc="1" locked="0" layoutInCell="1" allowOverlap="1">
            <wp:simplePos x="0" y="0"/>
            <wp:positionH relativeFrom="column">
              <wp:posOffset>2095500</wp:posOffset>
            </wp:positionH>
            <wp:positionV relativeFrom="paragraph">
              <wp:posOffset>-172720</wp:posOffset>
            </wp:positionV>
            <wp:extent cx="3103880" cy="2223135"/>
            <wp:effectExtent l="0" t="0" r="20320" b="12065"/>
            <wp:wrapTight wrapText="bothSides">
              <wp:wrapPolygon>
                <wp:start x="0" y="0"/>
                <wp:lineTo x="0" y="21470"/>
                <wp:lineTo x="21388" y="21470"/>
                <wp:lineTo x="21388" y="0"/>
                <wp:lineTo x="0" y="0"/>
              </wp:wrapPolygon>
            </wp:wrapTight>
            <wp:docPr id="13" name="图片 13" descr="Xnip2020-03-01_22-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Xnip2020-03-01_22-28-27"/>
                    <pic:cNvPicPr>
                      <a:picLocks noChangeAspect="1"/>
                    </pic:cNvPicPr>
                  </pic:nvPicPr>
                  <pic:blipFill>
                    <a:blip r:embed="rId17"/>
                    <a:stretch>
                      <a:fillRect/>
                    </a:stretch>
                  </pic:blipFill>
                  <pic:spPr>
                    <a:xfrm>
                      <a:off x="0" y="0"/>
                      <a:ext cx="3103880" cy="2223135"/>
                    </a:xfrm>
                    <a:prstGeom prst="rect">
                      <a:avLst/>
                    </a:prstGeom>
                  </pic:spPr>
                </pic:pic>
              </a:graphicData>
            </a:graphic>
          </wp:anchor>
        </w:drawing>
      </w:r>
    </w:p>
    <w:p>
      <w:pPr>
        <w:numPr>
          <w:ilvl w:val="0"/>
          <w:numId w:val="0"/>
        </w:numPr>
        <w:ind w:firstLine="420" w:firstLineChars="0"/>
        <w:rPr>
          <w:rFonts w:hint="default"/>
          <w:b w:val="0"/>
          <w:bCs w:val="0"/>
          <w:lang w:eastAsia="zh-CN"/>
        </w:rPr>
      </w:pPr>
      <w:r>
        <w:rPr>
          <w:rFonts w:hint="default"/>
          <w:b w:val="0"/>
          <w:bCs w:val="0"/>
          <w:lang w:eastAsia="zh-CN"/>
        </w:rPr>
        <w:t>在玩家刚开始进入游乐场时，所有水晶就已经解锁（在游戏其他设施里，玩家解锁水晶的条件是先探索触碰场景里的所有水晶）。从而减少了不必要的时间的浪费，以防破坏玩家体验。</w:t>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5"/>
        </w:numPr>
        <w:ind w:firstLine="420" w:firstLineChars="0"/>
        <w:rPr>
          <w:rFonts w:hint="default"/>
          <w:b/>
          <w:bCs/>
          <w:lang w:eastAsia="zh-CN"/>
        </w:rPr>
      </w:pPr>
      <w:bookmarkStart w:id="36" w:name="_Toc2130507125_WPSOffice_Level2"/>
      <w:r>
        <w:rPr>
          <w:rFonts w:hint="default"/>
          <w:b/>
          <w:bCs/>
          <w:lang w:eastAsia="zh-CN"/>
        </w:rPr>
        <w:t>类似手游的日常周常活动</w:t>
      </w:r>
      <w:bookmarkEnd w:id="36"/>
    </w:p>
    <w:p>
      <w:pPr>
        <w:numPr>
          <w:ilvl w:val="0"/>
          <w:numId w:val="0"/>
        </w:numPr>
        <w:ind w:firstLine="420" w:firstLineChars="0"/>
        <w:rPr>
          <w:rFonts w:hint="default"/>
          <w:b w:val="0"/>
          <w:bCs w:val="0"/>
          <w:lang w:eastAsia="zh-CN"/>
        </w:rPr>
      </w:pPr>
      <w:r>
        <w:rPr>
          <w:rFonts w:hint="default"/>
          <w:b w:val="0"/>
          <w:bCs w:val="0"/>
          <w:lang w:eastAsia="zh-CN"/>
        </w:rPr>
        <w:t>在手游中，类似日常周常一类的系统设定可以增加用户粘性，小额但持续的奖励还可以提高用户体验。而这一系统设定，在金蝶游乐场中也出现了。</w:t>
      </w:r>
    </w:p>
    <w:p>
      <w:pPr>
        <w:numPr>
          <w:ilvl w:val="0"/>
          <w:numId w:val="0"/>
        </w:numPr>
        <w:ind w:firstLine="420" w:firstLineChars="0"/>
        <w:rPr>
          <w:rFonts w:hint="default"/>
          <w:b w:val="0"/>
          <w:bCs w:val="0"/>
          <w:lang w:eastAsia="zh-CN"/>
        </w:rPr>
      </w:pPr>
    </w:p>
    <w:p>
      <w:pPr>
        <w:numPr>
          <w:ilvl w:val="0"/>
          <w:numId w:val="0"/>
        </w:numPr>
        <w:rPr>
          <w:rFonts w:hint="default"/>
          <w:b w:val="0"/>
          <w:bCs w:val="0"/>
          <w:lang w:eastAsia="zh-CN"/>
        </w:rPr>
      </w:pPr>
      <w:r>
        <w:rPr>
          <w:rFonts w:hint="default"/>
          <w:b w:val="0"/>
          <w:bCs w:val="0"/>
          <w:lang w:eastAsia="zh-CN"/>
        </w:rPr>
        <w:drawing>
          <wp:anchor distT="0" distB="0" distL="114300" distR="114300" simplePos="0" relativeHeight="251662336" behindDoc="1" locked="0" layoutInCell="1" allowOverlap="1">
            <wp:simplePos x="0" y="0"/>
            <wp:positionH relativeFrom="column">
              <wp:posOffset>0</wp:posOffset>
            </wp:positionH>
            <wp:positionV relativeFrom="paragraph">
              <wp:posOffset>17780</wp:posOffset>
            </wp:positionV>
            <wp:extent cx="2954020" cy="2520315"/>
            <wp:effectExtent l="0" t="0" r="17780" b="19685"/>
            <wp:wrapTight wrapText="bothSides">
              <wp:wrapPolygon>
                <wp:start x="0" y="0"/>
                <wp:lineTo x="0" y="21333"/>
                <wp:lineTo x="21359" y="21333"/>
                <wp:lineTo x="21359" y="0"/>
                <wp:lineTo x="0" y="0"/>
              </wp:wrapPolygon>
            </wp:wrapTight>
            <wp:docPr id="14" name="图片 14" descr="Xnip2020-03-01_22-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nip2020-03-01_22-44-43"/>
                    <pic:cNvPicPr>
                      <a:picLocks noChangeAspect="1"/>
                    </pic:cNvPicPr>
                  </pic:nvPicPr>
                  <pic:blipFill>
                    <a:blip r:embed="rId18"/>
                    <a:stretch>
                      <a:fillRect/>
                    </a:stretch>
                  </pic:blipFill>
                  <pic:spPr>
                    <a:xfrm>
                      <a:off x="0" y="0"/>
                      <a:ext cx="2954020" cy="2520315"/>
                    </a:xfrm>
                    <a:prstGeom prst="rect">
                      <a:avLst/>
                    </a:prstGeom>
                  </pic:spPr>
                </pic:pic>
              </a:graphicData>
            </a:graphic>
          </wp:anchor>
        </w:drawing>
      </w:r>
      <w:r>
        <w:rPr>
          <w:rFonts w:hint="default"/>
          <w:b w:val="0"/>
          <w:bCs w:val="0"/>
          <w:lang w:eastAsia="zh-CN"/>
        </w:rPr>
        <w:t>仙人微彩：仙人微彩是一种有奖竞猜类游戏，玩家每日可以参加3次。参与仙人微彩需要花费10个金蝶币。根据竞猜结果，玩家最多可以获得10000金蝶币的奖励。</w:t>
      </w:r>
    </w:p>
    <w:p>
      <w:pPr>
        <w:numPr>
          <w:ilvl w:val="0"/>
          <w:numId w:val="0"/>
        </w:numPr>
        <w:rPr>
          <w:rFonts w:hint="default"/>
          <w:b w:val="0"/>
          <w:bCs w:val="0"/>
          <w:lang w:eastAsia="zh-CN"/>
        </w:rPr>
      </w:pPr>
      <w:r>
        <w:rPr>
          <w:rFonts w:hint="default"/>
          <w:b w:val="0"/>
          <w:bCs w:val="0"/>
          <w:lang w:eastAsia="zh-CN"/>
        </w:rPr>
        <w:t>（类似与日常任务）</w:t>
      </w: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r>
        <w:rPr>
          <w:rFonts w:hint="default"/>
          <w:b w:val="0"/>
          <w:bCs w:val="0"/>
          <w:lang w:eastAsia="zh-CN"/>
        </w:rPr>
        <w:drawing>
          <wp:anchor distT="0" distB="0" distL="114300" distR="114300" simplePos="0" relativeHeight="251663360" behindDoc="1" locked="0" layoutInCell="1" allowOverlap="1">
            <wp:simplePos x="0" y="0"/>
            <wp:positionH relativeFrom="column">
              <wp:posOffset>1896110</wp:posOffset>
            </wp:positionH>
            <wp:positionV relativeFrom="paragraph">
              <wp:posOffset>173990</wp:posOffset>
            </wp:positionV>
            <wp:extent cx="3395345" cy="2268220"/>
            <wp:effectExtent l="0" t="0" r="8255" b="17780"/>
            <wp:wrapTight wrapText="bothSides">
              <wp:wrapPolygon>
                <wp:start x="0" y="0"/>
                <wp:lineTo x="0" y="21286"/>
                <wp:lineTo x="21491" y="21286"/>
                <wp:lineTo x="21491" y="0"/>
                <wp:lineTo x="0" y="0"/>
              </wp:wrapPolygon>
            </wp:wrapTight>
            <wp:docPr id="15" name="图片 15" descr="Xnip2020-03-01_2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nip2020-03-01_22-52-31"/>
                    <pic:cNvPicPr>
                      <a:picLocks noChangeAspect="1"/>
                    </pic:cNvPicPr>
                  </pic:nvPicPr>
                  <pic:blipFill>
                    <a:blip r:embed="rId19"/>
                    <a:stretch>
                      <a:fillRect/>
                    </a:stretch>
                  </pic:blipFill>
                  <pic:spPr>
                    <a:xfrm>
                      <a:off x="0" y="0"/>
                      <a:ext cx="3395345" cy="2268220"/>
                    </a:xfrm>
                    <a:prstGeom prst="rect">
                      <a:avLst/>
                    </a:prstGeom>
                  </pic:spPr>
                </pic:pic>
              </a:graphicData>
            </a:graphic>
          </wp:anchor>
        </w:drawing>
      </w:r>
    </w:p>
    <w:p>
      <w:pPr>
        <w:numPr>
          <w:ilvl w:val="0"/>
          <w:numId w:val="0"/>
        </w:numPr>
        <w:rPr>
          <w:rFonts w:hint="default"/>
          <w:b w:val="0"/>
          <w:bCs w:val="0"/>
          <w:lang w:eastAsia="zh-CN"/>
        </w:rPr>
      </w:pPr>
      <w:r>
        <w:rPr>
          <w:rFonts w:hint="default"/>
          <w:b w:val="0"/>
          <w:bCs w:val="0"/>
          <w:lang w:eastAsia="zh-CN"/>
        </w:rPr>
        <w:t>仙人仙彩：玩家每周可以购买3次，每周六晚21点（地球时间）公布抽选结果。参与时，玩家需要花费100金蝶币并选择一组4为号码。自个位数开始，玩家所选号码与中选号码连续吻合的位数越多，奖励越多。</w:t>
      </w: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r>
        <w:rPr>
          <w:rFonts w:hint="default"/>
          <w:b w:val="0"/>
          <w:bCs w:val="0"/>
          <w:lang w:eastAsia="zh-CN"/>
        </w:rPr>
        <w:drawing>
          <wp:anchor distT="0" distB="0" distL="114300" distR="114300" simplePos="0" relativeHeight="251664384" behindDoc="1" locked="0" layoutInCell="1" allowOverlap="1">
            <wp:simplePos x="0" y="0"/>
            <wp:positionH relativeFrom="column">
              <wp:posOffset>12700</wp:posOffset>
            </wp:positionH>
            <wp:positionV relativeFrom="paragraph">
              <wp:posOffset>17780</wp:posOffset>
            </wp:positionV>
            <wp:extent cx="3399790" cy="3134360"/>
            <wp:effectExtent l="0" t="0" r="3810" b="15240"/>
            <wp:wrapTight wrapText="bothSides">
              <wp:wrapPolygon>
                <wp:start x="0" y="0"/>
                <wp:lineTo x="0" y="21355"/>
                <wp:lineTo x="21463" y="21355"/>
                <wp:lineTo x="21463" y="0"/>
                <wp:lineTo x="0" y="0"/>
              </wp:wrapPolygon>
            </wp:wrapTight>
            <wp:docPr id="17" name="图片 17" descr="Xnip2020-03-01_22-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Xnip2020-03-01_22-55-56"/>
                    <pic:cNvPicPr>
                      <a:picLocks noChangeAspect="1"/>
                    </pic:cNvPicPr>
                  </pic:nvPicPr>
                  <pic:blipFill>
                    <a:blip r:embed="rId20"/>
                    <a:stretch>
                      <a:fillRect/>
                    </a:stretch>
                  </pic:blipFill>
                  <pic:spPr>
                    <a:xfrm>
                      <a:off x="0" y="0"/>
                      <a:ext cx="3399790" cy="3134360"/>
                    </a:xfrm>
                    <a:prstGeom prst="rect">
                      <a:avLst/>
                    </a:prstGeom>
                  </pic:spPr>
                </pic:pic>
              </a:graphicData>
            </a:graphic>
          </wp:anchor>
        </w:drawing>
      </w:r>
      <w:r>
        <w:rPr>
          <w:rFonts w:hint="default"/>
          <w:b w:val="0"/>
          <w:bCs w:val="0"/>
          <w:lang w:eastAsia="zh-CN"/>
        </w:rPr>
        <w:t>挑战笔记：笔记内容每周固定时间刷新，玩家按要求完成笔记中的任务，则可以获得金蝶币奖励。</w:t>
      </w:r>
    </w:p>
    <w:p>
      <w:pPr>
        <w:numPr>
          <w:ilvl w:val="0"/>
          <w:numId w:val="0"/>
        </w:numPr>
        <w:rPr>
          <w:rFonts w:hint="default"/>
          <w:b w:val="0"/>
          <w:bCs w:val="0"/>
          <w:lang w:eastAsia="zh-CN"/>
        </w:rPr>
      </w:pPr>
      <w:r>
        <w:rPr>
          <w:rFonts w:hint="default"/>
          <w:b w:val="0"/>
          <w:bCs w:val="0"/>
          <w:lang w:eastAsia="zh-CN"/>
        </w:rPr>
        <w:t>（类似于周常任务）</w:t>
      </w: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0"/>
        </w:numPr>
        <w:rPr>
          <w:rFonts w:hint="default"/>
          <w:b w:val="0"/>
          <w:bCs w:val="0"/>
          <w:lang w:eastAsia="zh-CN"/>
        </w:rPr>
      </w:pPr>
    </w:p>
    <w:p>
      <w:pPr>
        <w:numPr>
          <w:ilvl w:val="0"/>
          <w:numId w:val="5"/>
        </w:numPr>
        <w:ind w:firstLine="420" w:firstLineChars="0"/>
        <w:rPr>
          <w:rFonts w:hint="default"/>
          <w:b/>
          <w:bCs/>
          <w:lang w:eastAsia="zh-CN"/>
        </w:rPr>
      </w:pPr>
      <w:bookmarkStart w:id="37" w:name="_Toc290919797_WPSOffice_Level2"/>
      <w:r>
        <w:rPr>
          <w:rFonts w:hint="default"/>
          <w:b/>
          <w:bCs/>
          <w:lang w:eastAsia="zh-CN"/>
        </w:rPr>
        <w:t>麻雀虽小，五脏俱全</w:t>
      </w:r>
      <w:bookmarkEnd w:id="37"/>
    </w:p>
    <w:p>
      <w:pPr>
        <w:numPr>
          <w:ilvl w:val="0"/>
          <w:numId w:val="0"/>
        </w:numPr>
        <w:ind w:firstLine="420" w:firstLineChars="0"/>
        <w:rPr>
          <w:rFonts w:hint="default"/>
          <w:b w:val="0"/>
          <w:bCs w:val="0"/>
          <w:lang w:eastAsia="zh-CN"/>
        </w:rPr>
      </w:pPr>
      <w:r>
        <w:rPr>
          <w:rFonts w:hint="default"/>
          <w:b w:val="0"/>
          <w:bCs w:val="0"/>
          <w:lang w:eastAsia="zh-CN"/>
        </w:rPr>
        <w:t>这里着重要提</w:t>
      </w:r>
      <w:r>
        <w:rPr>
          <w:rFonts w:hint="default"/>
          <w:b/>
          <w:bCs/>
          <w:lang w:eastAsia="zh-CN"/>
        </w:rPr>
        <w:t>九宫幻卡</w:t>
      </w:r>
      <w:r>
        <w:rPr>
          <w:rFonts w:hint="default"/>
          <w:b w:val="0"/>
          <w:bCs w:val="0"/>
          <w:lang w:eastAsia="zh-CN"/>
        </w:rPr>
        <w:t>和</w:t>
      </w:r>
      <w:r>
        <w:rPr>
          <w:rFonts w:hint="default"/>
          <w:b/>
          <w:bCs/>
          <w:lang w:eastAsia="zh-CN"/>
        </w:rPr>
        <w:t>萌宠之王</w:t>
      </w:r>
      <w:r>
        <w:rPr>
          <w:rFonts w:hint="default"/>
          <w:b w:val="0"/>
          <w:bCs w:val="0"/>
          <w:lang w:eastAsia="zh-CN"/>
        </w:rPr>
        <w:t>，它们虽然只是金蝶游乐场里的众多小游戏的其中之一，但确已经具备集换式卡牌游戏（CCG）的特点，并随着更新的进行，两个玩法正逐步完善，趣味更浓。</w:t>
      </w:r>
    </w:p>
    <w:p>
      <w:pPr>
        <w:numPr>
          <w:ilvl w:val="0"/>
          <w:numId w:val="0"/>
        </w:numPr>
        <w:ind w:firstLine="420" w:firstLineChars="0"/>
        <w:rPr>
          <w:rFonts w:hint="default"/>
          <w:b w:val="0"/>
          <w:bCs w:val="0"/>
          <w:lang w:eastAsia="zh-CN"/>
        </w:rPr>
      </w:pPr>
      <w:r>
        <w:rPr>
          <w:rFonts w:hint="default"/>
          <w:b w:val="0"/>
          <w:bCs w:val="0"/>
          <w:lang w:eastAsia="zh-CN"/>
        </w:rPr>
        <w:t>九宫幻卡的游戏行为闭环如下：</w:t>
      </w:r>
    </w:p>
    <w:p>
      <w:pPr>
        <w:numPr>
          <w:ilvl w:val="0"/>
          <w:numId w:val="0"/>
        </w:numPr>
        <w:rPr>
          <w:rFonts w:hint="default"/>
          <w:b w:val="0"/>
          <w:bCs w:val="0"/>
          <w:lang w:eastAsia="zh-CN"/>
        </w:rPr>
      </w:pPr>
      <w:r>
        <w:rPr>
          <w:rFonts w:hint="default"/>
          <w:b w:val="0"/>
          <w:bCs w:val="0"/>
          <w:lang w:eastAsia="zh-CN"/>
        </w:rPr>
        <w:drawing>
          <wp:inline distT="0" distB="0" distL="114300" distR="114300">
            <wp:extent cx="5263515" cy="1789430"/>
            <wp:effectExtent l="0" t="0" r="19685" b="13970"/>
            <wp:docPr id="18" name="图片 18" descr="Xnip2020-03-01_23-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Xnip2020-03-01_23-05-20"/>
                    <pic:cNvPicPr>
                      <a:picLocks noChangeAspect="1"/>
                    </pic:cNvPicPr>
                  </pic:nvPicPr>
                  <pic:blipFill>
                    <a:blip r:embed="rId21"/>
                    <a:stretch>
                      <a:fillRect/>
                    </a:stretch>
                  </pic:blipFill>
                  <pic:spPr>
                    <a:xfrm>
                      <a:off x="0" y="0"/>
                      <a:ext cx="5263515" cy="1789430"/>
                    </a:xfrm>
                    <a:prstGeom prst="rect">
                      <a:avLst/>
                    </a:prstGeom>
                  </pic:spPr>
                </pic:pic>
              </a:graphicData>
            </a:graphic>
          </wp:inline>
        </w:drawing>
      </w:r>
    </w:p>
    <w:p>
      <w:pPr>
        <w:numPr>
          <w:ilvl w:val="0"/>
          <w:numId w:val="0"/>
        </w:numPr>
        <w:ind w:firstLine="420" w:firstLineChars="0"/>
        <w:rPr>
          <w:rFonts w:hint="default"/>
          <w:b w:val="0"/>
          <w:bCs w:val="0"/>
          <w:lang w:val="en-US" w:eastAsia="zh-CN"/>
        </w:rPr>
      </w:pPr>
      <w:r>
        <w:rPr>
          <w:rFonts w:hint="default"/>
          <w:b w:val="0"/>
          <w:bCs w:val="0"/>
          <w:lang w:val="en-US" w:eastAsia="zh-CN"/>
        </w:rPr>
        <w:t>卡牌收集的乐趣在于收集与养成，通过</w:t>
      </w:r>
      <w:r>
        <w:rPr>
          <w:rFonts w:hint="default"/>
          <w:b w:val="0"/>
          <w:bCs w:val="0"/>
          <w:lang w:eastAsia="zh-CN"/>
        </w:rPr>
        <w:t>金蝶币</w:t>
      </w:r>
      <w:r>
        <w:rPr>
          <w:rFonts w:hint="default"/>
          <w:b w:val="0"/>
          <w:bCs w:val="0"/>
          <w:lang w:val="en-US" w:eastAsia="zh-CN"/>
        </w:rPr>
        <w:t>来获得自己没有的卡</w:t>
      </w:r>
      <w:r>
        <w:rPr>
          <w:rFonts w:hint="default"/>
          <w:b w:val="0"/>
          <w:bCs w:val="0"/>
          <w:lang w:eastAsia="zh-CN"/>
        </w:rPr>
        <w:t>牌</w:t>
      </w:r>
      <w:r>
        <w:rPr>
          <w:rFonts w:hint="default"/>
          <w:b w:val="0"/>
          <w:bCs w:val="0"/>
          <w:lang w:val="en-US" w:eastAsia="zh-CN"/>
        </w:rPr>
        <w:t>，功利一点的玩家追求有强度、能放进卡组的卡牌，休闲一点的玩家则纯粹享受+1的乐趣，满足自己的收集</w:t>
      </w:r>
      <w:r>
        <w:rPr>
          <w:rFonts w:hint="default"/>
          <w:b w:val="0"/>
          <w:bCs w:val="0"/>
          <w:lang w:eastAsia="zh-CN"/>
        </w:rPr>
        <w:t>欲望</w:t>
      </w:r>
      <w:r>
        <w:rPr>
          <w:rFonts w:hint="default"/>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卡组构建的乐趣在于设计与规划，玩家根据自身对游戏玩法、当前环境、卡牌强度等因素的理解来设计自己的卡组，其中的乐趣类似于通关一个解谜游戏的过程中收获的乐趣。</w:t>
      </w:r>
    </w:p>
    <w:p>
      <w:pPr>
        <w:numPr>
          <w:ilvl w:val="0"/>
          <w:numId w:val="0"/>
        </w:numPr>
        <w:ind w:firstLine="420" w:firstLineChars="0"/>
        <w:rPr>
          <w:rFonts w:hint="default"/>
          <w:b w:val="0"/>
          <w:bCs w:val="0"/>
          <w:lang w:eastAsia="zh-CN"/>
        </w:rPr>
      </w:pPr>
      <w:r>
        <w:rPr>
          <w:rFonts w:hint="default"/>
          <w:b w:val="0"/>
          <w:bCs w:val="0"/>
          <w:lang w:eastAsia="zh-CN"/>
        </w:rPr>
        <w:t>对战的乐趣在于见招拆招，在有限的可选行为中，预判对手的行动，规划自身的操作，所带来的短暂而刺激的体验无可替代。</w:t>
      </w:r>
    </w:p>
    <w:p>
      <w:pPr>
        <w:numPr>
          <w:ilvl w:val="0"/>
          <w:numId w:val="0"/>
        </w:numPr>
        <w:ind w:firstLine="420" w:firstLineChars="0"/>
        <w:rPr>
          <w:rFonts w:hint="default"/>
          <w:b w:val="0"/>
          <w:bCs w:val="0"/>
          <w:lang w:eastAsia="zh-CN"/>
        </w:rPr>
      </w:pPr>
      <w:r>
        <w:rPr>
          <w:rFonts w:hint="default"/>
          <w:b w:val="0"/>
          <w:bCs w:val="0"/>
          <w:lang w:eastAsia="zh-CN"/>
        </w:rPr>
        <w:t>这样一个成熟的卡牌游戏体系就这样巧妙的融合在了金蝶游乐场的系统中。</w:t>
      </w:r>
    </w:p>
    <w:p>
      <w:pPr>
        <w:numPr>
          <w:ilvl w:val="0"/>
          <w:numId w:val="0"/>
        </w:numPr>
        <w:ind w:firstLine="420" w:firstLineChars="0"/>
        <w:rPr>
          <w:rFonts w:hint="default"/>
          <w:b w:val="0"/>
          <w:bCs w:val="0"/>
          <w:lang w:eastAsia="zh-CN"/>
        </w:rPr>
      </w:pPr>
      <w:r>
        <w:rPr>
          <w:rFonts w:hint="default"/>
          <w:b w:val="0"/>
          <w:bCs w:val="0"/>
          <w:lang w:eastAsia="zh-CN"/>
        </w:rPr>
        <w:t>还有一点值得说明的是，玩家除了通过对战和金蝶币来获得特定幻卡以外，某些幻卡需要攻略副本才有机会获得，我认为这样可以吸引平时对副本玩法兴趣较低的玩家尝试多攻略几次，以获取心仪的幻卡，而在这个过程中，有的用户可能会逐渐接受副本玩法，从而从边缘受众转化为核心受众。</w:t>
      </w:r>
    </w:p>
    <w:p>
      <w:pPr>
        <w:numPr>
          <w:ilvl w:val="0"/>
          <w:numId w:val="0"/>
        </w:numPr>
        <w:ind w:firstLine="420" w:firstLineChars="0"/>
        <w:rPr>
          <w:rFonts w:hint="default"/>
          <w:b w:val="0"/>
          <w:bCs w:val="0"/>
          <w:lang w:eastAsia="zh-CN"/>
        </w:rPr>
      </w:pPr>
      <w:r>
        <w:rPr>
          <w:rFonts w:hint="default"/>
          <w:b w:val="0"/>
          <w:bCs w:val="0"/>
          <w:lang w:eastAsia="zh-CN"/>
        </w:rPr>
        <w:t>所以，这一看似简单的幻卡小游戏实际上还起到着连接其他系统，转化目标受众这一艰巨的任务，如图：</w:t>
      </w:r>
    </w:p>
    <w:p>
      <w:pPr>
        <w:numPr>
          <w:ilvl w:val="0"/>
          <w:numId w:val="0"/>
        </w:numPr>
        <w:ind w:firstLine="420" w:firstLineChars="0"/>
        <w:rPr>
          <w:rFonts w:hint="default"/>
          <w:b w:val="0"/>
          <w:bCs w:val="0"/>
          <w:lang w:eastAsia="zh-CN"/>
        </w:rPr>
      </w:pPr>
      <w:r>
        <w:rPr>
          <w:rFonts w:hint="default"/>
          <w:b w:val="0"/>
          <w:bCs w:val="0"/>
          <w:lang w:eastAsia="zh-CN"/>
        </w:rPr>
        <w:drawing>
          <wp:inline distT="0" distB="0" distL="114300" distR="114300">
            <wp:extent cx="5262245" cy="3543935"/>
            <wp:effectExtent l="0" t="0" r="20955" b="12065"/>
            <wp:docPr id="20" name="图片 20" descr="Xnip2020-03-01_23-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nip2020-03-01_23-32-22"/>
                    <pic:cNvPicPr>
                      <a:picLocks noChangeAspect="1"/>
                    </pic:cNvPicPr>
                  </pic:nvPicPr>
                  <pic:blipFill>
                    <a:blip r:embed="rId22"/>
                    <a:stretch>
                      <a:fillRect/>
                    </a:stretch>
                  </pic:blipFill>
                  <pic:spPr>
                    <a:xfrm>
                      <a:off x="0" y="0"/>
                      <a:ext cx="5262245" cy="3543935"/>
                    </a:xfrm>
                    <a:prstGeom prst="rect">
                      <a:avLst/>
                    </a:prstGeom>
                  </pic:spPr>
                </pic:pic>
              </a:graphicData>
            </a:graphic>
          </wp:inline>
        </w:drawing>
      </w:r>
    </w:p>
    <w:p>
      <w:pPr>
        <w:numPr>
          <w:ilvl w:val="0"/>
          <w:numId w:val="0"/>
        </w:numPr>
        <w:ind w:firstLine="420" w:firstLineChars="0"/>
        <w:rPr>
          <w:rFonts w:hint="default"/>
          <w:b w:val="0"/>
          <w:bCs w:val="0"/>
          <w:lang w:eastAsia="zh-CN"/>
        </w:rPr>
      </w:pPr>
    </w:p>
    <w:p>
      <w:pPr>
        <w:numPr>
          <w:ilvl w:val="0"/>
          <w:numId w:val="0"/>
        </w:numPr>
        <w:ind w:firstLine="420" w:firstLineChars="0"/>
        <w:rPr>
          <w:rFonts w:hint="default"/>
          <w:b w:val="0"/>
          <w:bCs w:val="0"/>
          <w:lang w:eastAsia="zh-CN"/>
        </w:rPr>
      </w:pPr>
    </w:p>
    <w:p>
      <w:pPr>
        <w:numPr>
          <w:ilvl w:val="0"/>
          <w:numId w:val="5"/>
        </w:numPr>
        <w:ind w:firstLine="420" w:firstLineChars="0"/>
        <w:rPr>
          <w:rFonts w:hint="default"/>
          <w:b/>
          <w:bCs/>
          <w:lang w:eastAsia="zh-CN"/>
        </w:rPr>
      </w:pPr>
      <w:bookmarkStart w:id="38" w:name="_Toc1816247607_WPSOffice_Level2"/>
      <w:r>
        <w:rPr>
          <w:rFonts w:hint="default"/>
          <w:b/>
          <w:bCs/>
          <w:lang w:eastAsia="zh-CN"/>
        </w:rPr>
        <w:t>对于系统开放程度的考虑值得借鉴</w:t>
      </w:r>
      <w:bookmarkEnd w:id="38"/>
    </w:p>
    <w:p>
      <w:pPr>
        <w:numPr>
          <w:ilvl w:val="0"/>
          <w:numId w:val="0"/>
        </w:numPr>
        <w:ind w:firstLine="420" w:firstLineChars="0"/>
        <w:rPr>
          <w:rFonts w:hint="default"/>
          <w:b w:val="0"/>
          <w:bCs w:val="0"/>
          <w:lang w:eastAsia="zh-CN"/>
        </w:rPr>
      </w:pPr>
      <w:r>
        <w:rPr>
          <w:rFonts w:hint="default"/>
          <w:b w:val="0"/>
          <w:bCs w:val="0"/>
          <w:lang w:eastAsia="zh-CN"/>
        </w:rPr>
        <w:t>在游乐场中，有这样一个规则值得去思考，玩家在没有金蝶币时可以向金蝶币兑换人员进行兑换，具体规则是用不等值的游戏普通货币（通过打副本、制造、交易获得）兑换上限为500的金蝶币，并且不能反向兑换，如果玩家的金蝶币数额没有达到某个下限（记得是100），也是不能把金币兑换成金蝶币的。</w:t>
      </w:r>
    </w:p>
    <w:p>
      <w:pPr>
        <w:numPr>
          <w:ilvl w:val="0"/>
          <w:numId w:val="0"/>
        </w:numPr>
        <w:ind w:firstLine="420" w:firstLineChars="0"/>
        <w:rPr>
          <w:rFonts w:hint="default"/>
          <w:b w:val="0"/>
          <w:bCs w:val="0"/>
          <w:lang w:eastAsia="zh-CN"/>
        </w:rPr>
      </w:pPr>
      <w:r>
        <w:rPr>
          <w:rFonts w:hint="default"/>
          <w:b w:val="0"/>
          <w:bCs w:val="0"/>
          <w:lang w:eastAsia="zh-CN"/>
        </w:rPr>
        <w:t>我认为这一近乎封闭式的经济系统在很大程度上防止了许多可能破坏金蝶游乐场系统的情况发生。例如：情况1.玩家花巨额金币兑换金蝶币，在短时间内获得所有稀有道具。情况2.玩家疯狂玩金蝶游乐场，放弃主线，并把金蝶币兑换成游戏内的普通金币，进而破坏游戏的经济平衡。情况3.以以上两种情况为标准，大量工作室介入刷钱，破坏经济系统，摧毁玩家体验。</w:t>
      </w:r>
    </w:p>
    <w:p>
      <w:pPr>
        <w:numPr>
          <w:ilvl w:val="0"/>
          <w:numId w:val="0"/>
        </w:numPr>
        <w:ind w:firstLine="420" w:firstLineChars="0"/>
        <w:rPr>
          <w:rFonts w:hint="default"/>
          <w:b w:val="0"/>
          <w:bCs w:val="0"/>
          <w:lang w:eastAsia="zh-CN"/>
        </w:rPr>
      </w:pPr>
      <w:r>
        <w:rPr>
          <w:rFonts w:hint="default"/>
          <w:b w:val="0"/>
          <w:bCs w:val="0"/>
          <w:lang w:eastAsia="zh-CN"/>
        </w:rPr>
        <w:t>所以，以上的情形提醒我，在设计和游戏经济相关的系统时，和其他系统的联系应该是个什么程度，有无附加保护措施等思考是十分重要的。</w:t>
      </w:r>
    </w:p>
    <w:p>
      <w:pPr>
        <w:numPr>
          <w:ilvl w:val="0"/>
          <w:numId w:val="0"/>
        </w:numPr>
        <w:ind w:firstLine="420" w:firstLineChars="0"/>
        <w:rPr>
          <w:rFonts w:hint="default"/>
          <w:b/>
          <w:bCs/>
          <w:lang w:eastAsia="zh-CN"/>
        </w:rPr>
      </w:pPr>
    </w:p>
    <w:p>
      <w:pPr>
        <w:numPr>
          <w:ilvl w:val="0"/>
          <w:numId w:val="0"/>
        </w:numPr>
        <w:ind w:firstLine="420" w:firstLineChars="0"/>
        <w:rPr>
          <w:rFonts w:hint="default"/>
          <w:b/>
          <w:bCs/>
          <w:lang w:eastAsia="zh-CN"/>
        </w:rPr>
      </w:pPr>
    </w:p>
    <w:p>
      <w:pPr>
        <w:numPr>
          <w:ilvl w:val="0"/>
          <w:numId w:val="6"/>
        </w:numPr>
        <w:rPr>
          <w:rFonts w:hint="default"/>
          <w:b/>
          <w:bCs/>
          <w:lang w:eastAsia="zh-CN"/>
        </w:rPr>
      </w:pPr>
      <w:bookmarkStart w:id="39" w:name="_Toc485820804_WPSOffice_Level1"/>
      <w:r>
        <w:rPr>
          <w:rFonts w:hint="default"/>
          <w:b/>
          <w:bCs/>
          <w:lang w:eastAsia="zh-CN"/>
        </w:rPr>
        <w:t>启发与思考</w:t>
      </w:r>
      <w:bookmarkEnd w:id="39"/>
    </w:p>
    <w:p>
      <w:pPr>
        <w:numPr>
          <w:ilvl w:val="0"/>
          <w:numId w:val="0"/>
        </w:numPr>
        <w:ind w:firstLine="420" w:firstLineChars="0"/>
        <w:rPr>
          <w:rFonts w:hint="default"/>
          <w:b w:val="0"/>
          <w:bCs w:val="0"/>
          <w:lang w:eastAsia="zh-CN"/>
        </w:rPr>
      </w:pPr>
      <w:r>
        <w:rPr>
          <w:rFonts w:hint="default"/>
          <w:b w:val="0"/>
          <w:bCs w:val="0"/>
          <w:lang w:eastAsia="zh-CN"/>
        </w:rPr>
        <w:t>在分析完金蝶游乐场这以玩法合集系统后，我发现即使这一系统的受众范围略有狭窄，但该系统的设计方法和设计思路确值得我去学习。</w:t>
      </w:r>
    </w:p>
    <w:p>
      <w:pPr>
        <w:keepNext w:val="0"/>
        <w:keepLines w:val="0"/>
        <w:widowControl/>
        <w:numPr>
          <w:ilvl w:val="0"/>
          <w:numId w:val="7"/>
        </w:numPr>
        <w:suppressLineNumbers w:val="0"/>
        <w:ind w:firstLine="420" w:firstLineChars="0"/>
        <w:jc w:val="left"/>
        <w:rPr>
          <w:b/>
          <w:bCs/>
        </w:rPr>
      </w:pPr>
      <w:bookmarkStart w:id="40" w:name="_Toc1340972391_WPSOffice_Level2"/>
      <w:r>
        <w:rPr>
          <w:b/>
          <w:bCs/>
        </w:rPr>
        <w:t>从用户需求痛点出发设计的玩法容易受到欢迎。</w:t>
      </w:r>
      <w:bookmarkEnd w:id="40"/>
    </w:p>
    <w:p>
      <w:pPr>
        <w:keepNext w:val="0"/>
        <w:keepLines w:val="0"/>
        <w:widowControl/>
        <w:numPr>
          <w:ilvl w:val="0"/>
          <w:numId w:val="0"/>
        </w:numPr>
        <w:suppressLineNumbers w:val="0"/>
        <w:ind w:firstLine="420" w:firstLineChars="0"/>
        <w:jc w:val="left"/>
        <w:rPr>
          <w:b w:val="0"/>
          <w:bCs w:val="0"/>
        </w:rPr>
      </w:pPr>
      <w:r>
        <w:rPr>
          <w:b w:val="0"/>
          <w:bCs w:val="0"/>
        </w:rPr>
        <w:t>从文章前中部分我便指出，金蝶游乐场这一玩法之所以受欢迎是因为它满足了一定范围内用户的需求。</w:t>
      </w:r>
    </w:p>
    <w:p>
      <w:pPr>
        <w:keepNext w:val="0"/>
        <w:keepLines w:val="0"/>
        <w:widowControl/>
        <w:numPr>
          <w:ilvl w:val="0"/>
          <w:numId w:val="7"/>
        </w:numPr>
        <w:suppressLineNumbers w:val="0"/>
        <w:ind w:firstLine="420" w:firstLineChars="0"/>
        <w:jc w:val="left"/>
        <w:rPr>
          <w:b/>
          <w:bCs/>
        </w:rPr>
      </w:pPr>
      <w:bookmarkStart w:id="41" w:name="_Toc2029583919_WPSOffice_Level2"/>
      <w:r>
        <w:rPr>
          <w:b/>
          <w:bCs/>
        </w:rPr>
        <w:t>多样化的游戏玩法类型可以为用户带来丰富体验</w:t>
      </w:r>
      <w:bookmarkEnd w:id="41"/>
    </w:p>
    <w:p>
      <w:pPr>
        <w:keepNext w:val="0"/>
        <w:keepLines w:val="0"/>
        <w:widowControl/>
        <w:numPr>
          <w:ilvl w:val="0"/>
          <w:numId w:val="0"/>
        </w:numPr>
        <w:suppressLineNumbers w:val="0"/>
        <w:ind w:firstLine="420" w:firstLineChars="0"/>
        <w:jc w:val="left"/>
        <w:rPr>
          <w:b w:val="0"/>
          <w:bCs w:val="0"/>
        </w:rPr>
      </w:pPr>
      <w:r>
        <w:rPr>
          <w:b w:val="0"/>
          <w:bCs w:val="0"/>
        </w:rPr>
        <w:t>见微知著，放眼许多网络游戏甚至于单机游戏的设计，很多都是以丰富的游戏玩法来拉拢用户的，我们应该力求玩法丰满而不繁杂。</w:t>
      </w:r>
    </w:p>
    <w:p>
      <w:pPr>
        <w:keepNext w:val="0"/>
        <w:keepLines w:val="0"/>
        <w:widowControl/>
        <w:numPr>
          <w:ilvl w:val="0"/>
          <w:numId w:val="7"/>
        </w:numPr>
        <w:suppressLineNumbers w:val="0"/>
        <w:ind w:firstLine="420" w:firstLineChars="0"/>
        <w:jc w:val="left"/>
        <w:rPr>
          <w:b/>
          <w:bCs/>
        </w:rPr>
      </w:pPr>
      <w:bookmarkStart w:id="42" w:name="_Toc586677685_WPSOffice_Level2"/>
      <w:r>
        <w:rPr>
          <w:b/>
          <w:bCs/>
        </w:rPr>
        <w:t>满足不同用户的需求可以为游戏带来活力</w:t>
      </w:r>
      <w:bookmarkEnd w:id="42"/>
    </w:p>
    <w:p>
      <w:pPr>
        <w:keepNext w:val="0"/>
        <w:keepLines w:val="0"/>
        <w:widowControl/>
        <w:numPr>
          <w:ilvl w:val="0"/>
          <w:numId w:val="0"/>
        </w:numPr>
        <w:suppressLineNumbers w:val="0"/>
        <w:ind w:firstLine="420" w:firstLineChars="0"/>
        <w:jc w:val="left"/>
        <w:rPr>
          <w:b w:val="0"/>
          <w:bCs w:val="0"/>
        </w:rPr>
      </w:pPr>
      <w:r>
        <w:rPr>
          <w:b w:val="0"/>
          <w:bCs w:val="0"/>
        </w:rPr>
        <w:t>即使有些用户并不会特别接受核心玩法，但把用户拉拢并吸引他们的注意就有可能渐渐的把他们从边缘受众转化为普通甚至核心受众。</w:t>
      </w:r>
    </w:p>
    <w:p>
      <w:pPr>
        <w:keepNext w:val="0"/>
        <w:keepLines w:val="0"/>
        <w:widowControl/>
        <w:numPr>
          <w:ilvl w:val="0"/>
          <w:numId w:val="7"/>
        </w:numPr>
        <w:suppressLineNumbers w:val="0"/>
        <w:ind w:firstLine="420" w:firstLineChars="0"/>
        <w:jc w:val="left"/>
        <w:rPr>
          <w:b/>
          <w:bCs/>
        </w:rPr>
      </w:pPr>
      <w:bookmarkStart w:id="43" w:name="_Toc1194428418_WPSOffice_Level2"/>
      <w:r>
        <w:rPr>
          <w:b/>
          <w:bCs/>
        </w:rPr>
        <w:t>适当关联的系统才是好系统</w:t>
      </w:r>
      <w:bookmarkEnd w:id="43"/>
    </w:p>
    <w:p>
      <w:pPr>
        <w:keepNext w:val="0"/>
        <w:keepLines w:val="0"/>
        <w:widowControl/>
        <w:numPr>
          <w:ilvl w:val="0"/>
          <w:numId w:val="0"/>
        </w:numPr>
        <w:suppressLineNumbers w:val="0"/>
        <w:ind w:firstLine="420" w:firstLineChars="0"/>
        <w:jc w:val="left"/>
        <w:rPr>
          <w:b w:val="0"/>
          <w:bCs w:val="0"/>
        </w:rPr>
      </w:pPr>
      <w:r>
        <w:rPr>
          <w:b w:val="0"/>
          <w:bCs w:val="0"/>
        </w:rPr>
        <w:t>一个系统的的可延展性取决于它和其他系统的联系，好的联系可以增添游戏乐趣，提高用户体验，相反，坏的联系、没有考虑周全的联系很有可能对游戏的生态造成巨大打击。</w:t>
      </w:r>
    </w:p>
    <w:p>
      <w:pPr>
        <w:keepNext w:val="0"/>
        <w:keepLines w:val="0"/>
        <w:widowControl/>
        <w:numPr>
          <w:ilvl w:val="0"/>
          <w:numId w:val="7"/>
        </w:numPr>
        <w:suppressLineNumbers w:val="0"/>
        <w:ind w:firstLine="420" w:firstLineChars="0"/>
        <w:jc w:val="left"/>
        <w:rPr>
          <w:b/>
          <w:bCs/>
        </w:rPr>
      </w:pPr>
      <w:bookmarkStart w:id="44" w:name="_Toc81289170_WPSOffice_Level2"/>
      <w:r>
        <w:rPr>
          <w:b/>
          <w:bCs/>
        </w:rPr>
        <w:t>切勿喧宾夺主</w:t>
      </w:r>
      <w:bookmarkEnd w:id="44"/>
    </w:p>
    <w:p>
      <w:pPr>
        <w:keepNext w:val="0"/>
        <w:keepLines w:val="0"/>
        <w:widowControl/>
        <w:numPr>
          <w:ilvl w:val="0"/>
          <w:numId w:val="0"/>
        </w:numPr>
        <w:suppressLineNumbers w:val="0"/>
        <w:ind w:firstLine="420" w:firstLineChars="0"/>
        <w:jc w:val="left"/>
        <w:rPr>
          <w:b w:val="0"/>
          <w:bCs w:val="0"/>
        </w:rPr>
      </w:pPr>
      <w:r>
        <w:rPr>
          <w:b w:val="0"/>
          <w:bCs w:val="0"/>
        </w:rPr>
        <w:t>我们在进行非核心玩法或系统设计的时候要在心中牢记一个准绳：该系统是依托于游戏这一庞大的系统集群的，是在占用核心玩法资源的前提之下而设计的。我们要让它发挥应有的功效，而不是简单的各种元素的散乱堆砌。</w:t>
      </w:r>
    </w:p>
    <w:p>
      <w:pPr>
        <w:keepNext w:val="0"/>
        <w:keepLines w:val="0"/>
        <w:widowControl/>
        <w:numPr>
          <w:ilvl w:val="0"/>
          <w:numId w:val="0"/>
        </w:numPr>
        <w:suppressLineNumbers w:val="0"/>
        <w:ind w:firstLine="420" w:firstLineChars="0"/>
        <w:jc w:val="left"/>
        <w:rPr>
          <w:b w:val="0"/>
          <w:bCs w:val="0"/>
        </w:rPr>
      </w:pPr>
    </w:p>
    <w:p>
      <w:pPr>
        <w:keepNext w:val="0"/>
        <w:keepLines w:val="0"/>
        <w:widowControl/>
        <w:numPr>
          <w:ilvl w:val="0"/>
          <w:numId w:val="0"/>
        </w:numPr>
        <w:suppressLineNumbers w:val="0"/>
        <w:ind w:firstLine="420" w:firstLineChars="0"/>
        <w:jc w:val="left"/>
        <w:rPr>
          <w:b w:val="0"/>
          <w:bCs w:val="0"/>
        </w:rPr>
      </w:pPr>
    </w:p>
    <w:p>
      <w:pPr>
        <w:numPr>
          <w:ilvl w:val="0"/>
          <w:numId w:val="0"/>
        </w:numPr>
        <w:ind w:firstLine="420" w:firstLineChars="0"/>
        <w:rPr>
          <w:rFonts w:hint="default"/>
          <w:b w:val="0"/>
          <w:bCs w:val="0"/>
          <w:lang w:eastAsia="zh-CN"/>
        </w:rPr>
      </w:pPr>
    </w:p>
    <w:p>
      <w:pPr>
        <w:numPr>
          <w:ilvl w:val="0"/>
          <w:numId w:val="0"/>
        </w:numPr>
        <w:rPr>
          <w:rFonts w:hint="eastAsia"/>
          <w:lang w:eastAsia="zh-CN"/>
        </w:rPr>
      </w:pPr>
    </w:p>
    <w:p>
      <w:pPr>
        <w:numPr>
          <w:ilvl w:val="0"/>
          <w:numId w:val="0"/>
        </w:numPr>
        <w:rPr>
          <w:rFonts w:hint="eastAsia"/>
          <w:lang w:eastAsia="zh-CN"/>
        </w:rPr>
      </w:pPr>
      <w:bookmarkStart w:id="45" w:name="_GoBack"/>
      <w:bookmarkEnd w:id="4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兰亭黑-简">
    <w:panose1 w:val="02000000000000000000"/>
    <w:charset w:val="86"/>
    <w:family w:val="auto"/>
    <w:pitch w:val="default"/>
    <w:sig w:usb0="00000001" w:usb1="0800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隶变-繁">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D4E7"/>
    <w:multiLevelType w:val="singleLevel"/>
    <w:tmpl w:val="5E5BD4E7"/>
    <w:lvl w:ilvl="0" w:tentative="0">
      <w:start w:val="1"/>
      <w:numFmt w:val="chineseCounting"/>
      <w:suff w:val="nothing"/>
      <w:lvlText w:val="%1．"/>
      <w:lvlJc w:val="left"/>
    </w:lvl>
  </w:abstractNum>
  <w:abstractNum w:abstractNumId="1">
    <w:nsid w:val="5E5BDBD8"/>
    <w:multiLevelType w:val="singleLevel"/>
    <w:tmpl w:val="5E5BDBD8"/>
    <w:lvl w:ilvl="0" w:tentative="0">
      <w:start w:val="3"/>
      <w:numFmt w:val="chineseCounting"/>
      <w:suff w:val="nothing"/>
      <w:lvlText w:val="%1．"/>
      <w:lvlJc w:val="left"/>
    </w:lvl>
  </w:abstractNum>
  <w:abstractNum w:abstractNumId="2">
    <w:nsid w:val="5E5BE167"/>
    <w:multiLevelType w:val="singleLevel"/>
    <w:tmpl w:val="5E5BE167"/>
    <w:lvl w:ilvl="0" w:tentative="0">
      <w:start w:val="1"/>
      <w:numFmt w:val="decimal"/>
      <w:suff w:val="nothing"/>
      <w:lvlText w:val="%1."/>
      <w:lvlJc w:val="left"/>
    </w:lvl>
  </w:abstractNum>
  <w:abstractNum w:abstractNumId="3">
    <w:nsid w:val="5E5BE8AB"/>
    <w:multiLevelType w:val="singleLevel"/>
    <w:tmpl w:val="5E5BE8AB"/>
    <w:lvl w:ilvl="0" w:tentative="0">
      <w:start w:val="1"/>
      <w:numFmt w:val="decimal"/>
      <w:suff w:val="nothing"/>
      <w:lvlText w:val="%1."/>
      <w:lvlJc w:val="left"/>
    </w:lvl>
  </w:abstractNum>
  <w:abstractNum w:abstractNumId="4">
    <w:nsid w:val="5E5BFFF2"/>
    <w:multiLevelType w:val="singleLevel"/>
    <w:tmpl w:val="5E5BFFF2"/>
    <w:lvl w:ilvl="0" w:tentative="0">
      <w:start w:val="1"/>
      <w:numFmt w:val="decimal"/>
      <w:suff w:val="nothing"/>
      <w:lvlText w:val="%1."/>
      <w:lvlJc w:val="left"/>
    </w:lvl>
  </w:abstractNum>
  <w:abstractNum w:abstractNumId="5">
    <w:nsid w:val="5E5C1486"/>
    <w:multiLevelType w:val="singleLevel"/>
    <w:tmpl w:val="5E5C1486"/>
    <w:lvl w:ilvl="0" w:tentative="0">
      <w:start w:val="7"/>
      <w:numFmt w:val="chineseCounting"/>
      <w:suff w:val="nothing"/>
      <w:lvlText w:val="%1．"/>
      <w:lvlJc w:val="left"/>
    </w:lvl>
  </w:abstractNum>
  <w:abstractNum w:abstractNumId="6">
    <w:nsid w:val="5E5C1523"/>
    <w:multiLevelType w:val="singleLevel"/>
    <w:tmpl w:val="5E5C152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7ECB8C"/>
    <w:rsid w:val="7EF7919A"/>
    <w:rsid w:val="FB7EC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customStyle="1" w:styleId="5">
    <w:name w:val="WPSOffice手动目录 1"/>
    <w:qFormat/>
    <w:uiPriority w:val="0"/>
    <w:pPr>
      <w:ind w:leftChars="0"/>
    </w:pPr>
    <w:rPr>
      <w:rFonts w:ascii="Times New Roman" w:hAnsi="Times New Roman" w:eastAsia="宋体" w:cs="Times New Roman"/>
      <w:sz w:val="20"/>
      <w:szCs w:val="20"/>
    </w:rPr>
  </w:style>
  <w:style w:type="paragraph" w:customStyle="1" w:styleId="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83fa240-4c1b-4a6b-a707-abbd2d70368d}"/>
        <w:style w:val=""/>
        <w:category>
          <w:name w:val="常规"/>
          <w:gallery w:val="placeholder"/>
        </w:category>
        <w:types>
          <w:type w:val="bbPlcHdr"/>
        </w:types>
        <w:behaviors>
          <w:behavior w:val="content"/>
        </w:behaviors>
        <w:description w:val=""/>
        <w:guid w:val="{383fa240-4c1b-4a6b-a707-abbd2d70368d}"/>
      </w:docPartPr>
      <w:docPartBody>
        <w:p>
          <w:r>
            <w:rPr>
              <w:color w:val="808080"/>
            </w:rPr>
            <w:t>单击此处输入文字。</w:t>
          </w:r>
        </w:p>
      </w:docPartBody>
    </w:docPart>
    <w:docPart>
      <w:docPartPr>
        <w:name w:val="{c2179176-8631-4634-80e3-f1e02b58d7c4}"/>
        <w:style w:val=""/>
        <w:category>
          <w:name w:val="常规"/>
          <w:gallery w:val="placeholder"/>
        </w:category>
        <w:types>
          <w:type w:val="bbPlcHdr"/>
        </w:types>
        <w:behaviors>
          <w:behavior w:val="content"/>
        </w:behaviors>
        <w:description w:val=""/>
        <w:guid w:val="{c2179176-8631-4634-80e3-f1e02b58d7c4}"/>
      </w:docPartPr>
      <w:docPartBody>
        <w:p>
          <w:r>
            <w:rPr>
              <w:color w:val="808080"/>
            </w:rPr>
            <w:t>单击此处输入文字。</w:t>
          </w:r>
        </w:p>
      </w:docPartBody>
    </w:docPart>
    <w:docPart>
      <w:docPartPr>
        <w:name w:val="{bc6d826c-e94c-4bbb-9dcc-528b7e9e9f48}"/>
        <w:style w:val=""/>
        <w:category>
          <w:name w:val="常规"/>
          <w:gallery w:val="placeholder"/>
        </w:category>
        <w:types>
          <w:type w:val="bbPlcHdr"/>
        </w:types>
        <w:behaviors>
          <w:behavior w:val="content"/>
        </w:behaviors>
        <w:description w:val=""/>
        <w:guid w:val="{bc6d826c-e94c-4bbb-9dcc-528b7e9e9f48}"/>
      </w:docPartPr>
      <w:docPartBody>
        <w:p>
          <w:r>
            <w:rPr>
              <w:color w:val="808080"/>
            </w:rPr>
            <w:t>单击此处输入文字。</w:t>
          </w:r>
        </w:p>
      </w:docPartBody>
    </w:docPart>
    <w:docPart>
      <w:docPartPr>
        <w:name w:val="{41e22571-a4c9-44a5-81b4-187f57de954a}"/>
        <w:style w:val=""/>
        <w:category>
          <w:name w:val="常规"/>
          <w:gallery w:val="placeholder"/>
        </w:category>
        <w:types>
          <w:type w:val="bbPlcHdr"/>
        </w:types>
        <w:behaviors>
          <w:behavior w:val="content"/>
        </w:behaviors>
        <w:description w:val=""/>
        <w:guid w:val="{41e22571-a4c9-44a5-81b4-187f57de954a}"/>
      </w:docPartPr>
      <w:docPartBody>
        <w:p>
          <w:r>
            <w:rPr>
              <w:color w:val="808080"/>
            </w:rPr>
            <w:t>单击此处输入文字。</w:t>
          </w:r>
        </w:p>
      </w:docPartBody>
    </w:docPart>
    <w:docPart>
      <w:docPartPr>
        <w:name w:val="{f6d87388-8ae4-4cf6-8c90-d16e2b4c3d4b}"/>
        <w:style w:val=""/>
        <w:category>
          <w:name w:val="常规"/>
          <w:gallery w:val="placeholder"/>
        </w:category>
        <w:types>
          <w:type w:val="bbPlcHdr"/>
        </w:types>
        <w:behaviors>
          <w:behavior w:val="content"/>
        </w:behaviors>
        <w:description w:val=""/>
        <w:guid w:val="{f6d87388-8ae4-4cf6-8c90-d16e2b4c3d4b}"/>
      </w:docPartPr>
      <w:docPartBody>
        <w:p>
          <w:r>
            <w:rPr>
              <w:color w:val="808080"/>
            </w:rPr>
            <w:t>单击此处输入文字。</w:t>
          </w:r>
        </w:p>
      </w:docPartBody>
    </w:docPart>
    <w:docPart>
      <w:docPartPr>
        <w:name w:val="{899ee92b-07b3-4f8a-b531-c41ef84b13f4}"/>
        <w:style w:val=""/>
        <w:category>
          <w:name w:val="常规"/>
          <w:gallery w:val="placeholder"/>
        </w:category>
        <w:types>
          <w:type w:val="bbPlcHdr"/>
        </w:types>
        <w:behaviors>
          <w:behavior w:val="content"/>
        </w:behaviors>
        <w:description w:val=""/>
        <w:guid w:val="{899ee92b-07b3-4f8a-b531-c41ef84b13f4}"/>
      </w:docPartPr>
      <w:docPartBody>
        <w:p>
          <w:r>
            <w:rPr>
              <w:color w:val="808080"/>
            </w:rPr>
            <w:t>单击此处输入文字。</w:t>
          </w:r>
        </w:p>
      </w:docPartBody>
    </w:docPart>
    <w:docPart>
      <w:docPartPr>
        <w:name w:val="{818cf748-83e8-4f75-b89a-b610517f6344}"/>
        <w:style w:val=""/>
        <w:category>
          <w:name w:val="常规"/>
          <w:gallery w:val="placeholder"/>
        </w:category>
        <w:types>
          <w:type w:val="bbPlcHdr"/>
        </w:types>
        <w:behaviors>
          <w:behavior w:val="content"/>
        </w:behaviors>
        <w:description w:val=""/>
        <w:guid w:val="{818cf748-83e8-4f75-b89a-b610517f6344}"/>
      </w:docPartPr>
      <w:docPartBody>
        <w:p>
          <w:r>
            <w:rPr>
              <w:color w:val="808080"/>
            </w:rPr>
            <w:t>单击此处输入文字。</w:t>
          </w:r>
        </w:p>
      </w:docPartBody>
    </w:docPart>
    <w:docPart>
      <w:docPartPr>
        <w:name w:val="{14e6fb4a-54c3-49cd-9433-4679fde9c37c}"/>
        <w:style w:val=""/>
        <w:category>
          <w:name w:val="常规"/>
          <w:gallery w:val="placeholder"/>
        </w:category>
        <w:types>
          <w:type w:val="bbPlcHdr"/>
        </w:types>
        <w:behaviors>
          <w:behavior w:val="content"/>
        </w:behaviors>
        <w:description w:val=""/>
        <w:guid w:val="{14e6fb4a-54c3-49cd-9433-4679fde9c37c}"/>
      </w:docPartPr>
      <w:docPartBody>
        <w:p>
          <w:r>
            <w:rPr>
              <w:color w:val="808080"/>
            </w:rPr>
            <w:t>单击此处输入文字。</w:t>
          </w:r>
        </w:p>
      </w:docPartBody>
    </w:docPart>
    <w:docPart>
      <w:docPartPr>
        <w:name w:val="{b917ba3d-e323-401c-aacd-5958a83c9851}"/>
        <w:style w:val=""/>
        <w:category>
          <w:name w:val="常规"/>
          <w:gallery w:val="placeholder"/>
        </w:category>
        <w:types>
          <w:type w:val="bbPlcHdr"/>
        </w:types>
        <w:behaviors>
          <w:behavior w:val="content"/>
        </w:behaviors>
        <w:description w:val=""/>
        <w:guid w:val="{b917ba3d-e323-401c-aacd-5958a83c9851}"/>
      </w:docPartPr>
      <w:docPartBody>
        <w:p>
          <w:r>
            <w:rPr>
              <w:color w:val="808080"/>
            </w:rPr>
            <w:t>单击此处输入文字。</w:t>
          </w:r>
        </w:p>
      </w:docPartBody>
    </w:docPart>
    <w:docPart>
      <w:docPartPr>
        <w:name w:val="{7fcf259d-31b2-4449-83cb-c084e5cecf2d}"/>
        <w:style w:val=""/>
        <w:category>
          <w:name w:val="常规"/>
          <w:gallery w:val="placeholder"/>
        </w:category>
        <w:types>
          <w:type w:val="bbPlcHdr"/>
        </w:types>
        <w:behaviors>
          <w:behavior w:val="content"/>
        </w:behaviors>
        <w:description w:val=""/>
        <w:guid w:val="{7fcf259d-31b2-4449-83cb-c084e5cecf2d}"/>
      </w:docPartPr>
      <w:docPartBody>
        <w:p>
          <w:r>
            <w:rPr>
              <w:color w:val="808080"/>
            </w:rPr>
            <w:t>单击此处输入文字。</w:t>
          </w:r>
        </w:p>
      </w:docPartBody>
    </w:docPart>
    <w:docPart>
      <w:docPartPr>
        <w:name w:val="{faca3651-f2a9-481e-a2ba-f1c5e9b92829}"/>
        <w:style w:val=""/>
        <w:category>
          <w:name w:val="常规"/>
          <w:gallery w:val="placeholder"/>
        </w:category>
        <w:types>
          <w:type w:val="bbPlcHdr"/>
        </w:types>
        <w:behaviors>
          <w:behavior w:val="content"/>
        </w:behaviors>
        <w:description w:val=""/>
        <w:guid w:val="{faca3651-f2a9-481e-a2ba-f1c5e9b92829}"/>
      </w:docPartPr>
      <w:docPartBody>
        <w:p>
          <w:r>
            <w:rPr>
              <w:color w:val="808080"/>
            </w:rPr>
            <w:t>单击此处输入文字。</w:t>
          </w:r>
        </w:p>
      </w:docPartBody>
    </w:docPart>
    <w:docPart>
      <w:docPartPr>
        <w:name w:val="{905d3caa-d162-4820-b0cb-f63191065438}"/>
        <w:style w:val=""/>
        <w:category>
          <w:name w:val="常规"/>
          <w:gallery w:val="placeholder"/>
        </w:category>
        <w:types>
          <w:type w:val="bbPlcHdr"/>
        </w:types>
        <w:behaviors>
          <w:behavior w:val="content"/>
        </w:behaviors>
        <w:description w:val=""/>
        <w:guid w:val="{905d3caa-d162-4820-b0cb-f63191065438}"/>
      </w:docPartPr>
      <w:docPartBody>
        <w:p>
          <w:r>
            <w:rPr>
              <w:color w:val="808080"/>
            </w:rPr>
            <w:t>单击此处输入文字。</w:t>
          </w:r>
        </w:p>
      </w:docPartBody>
    </w:docPart>
    <w:docPart>
      <w:docPartPr>
        <w:name w:val="{a8006150-3f95-4783-8045-f158042932e1}"/>
        <w:style w:val=""/>
        <w:category>
          <w:name w:val="常规"/>
          <w:gallery w:val="placeholder"/>
        </w:category>
        <w:types>
          <w:type w:val="bbPlcHdr"/>
        </w:types>
        <w:behaviors>
          <w:behavior w:val="content"/>
        </w:behaviors>
        <w:description w:val=""/>
        <w:guid w:val="{a8006150-3f95-4783-8045-f158042932e1}"/>
      </w:docPartPr>
      <w:docPartBody>
        <w:p>
          <w:r>
            <w:rPr>
              <w:color w:val="808080"/>
            </w:rPr>
            <w:t>单击此处输入文字。</w:t>
          </w:r>
        </w:p>
      </w:docPartBody>
    </w:docPart>
    <w:docPart>
      <w:docPartPr>
        <w:name w:val="{7154b0ab-41d2-4ce0-9596-1ada34d9f34e}"/>
        <w:style w:val=""/>
        <w:category>
          <w:name w:val="常规"/>
          <w:gallery w:val="placeholder"/>
        </w:category>
        <w:types>
          <w:type w:val="bbPlcHdr"/>
        </w:types>
        <w:behaviors>
          <w:behavior w:val="content"/>
        </w:behaviors>
        <w:description w:val=""/>
        <w:guid w:val="{7154b0ab-41d2-4ce0-9596-1ada34d9f34e}"/>
      </w:docPartPr>
      <w:docPartBody>
        <w:p>
          <w:r>
            <w:rPr>
              <w:color w:val="808080"/>
            </w:rPr>
            <w:t>单击此处输入文字。</w:t>
          </w:r>
        </w:p>
      </w:docPartBody>
    </w:docPart>
    <w:docPart>
      <w:docPartPr>
        <w:name w:val="{9452a2eb-88de-4c30-9c18-2d79145dd122}"/>
        <w:style w:val=""/>
        <w:category>
          <w:name w:val="常规"/>
          <w:gallery w:val="placeholder"/>
        </w:category>
        <w:types>
          <w:type w:val="bbPlcHdr"/>
        </w:types>
        <w:behaviors>
          <w:behavior w:val="content"/>
        </w:behaviors>
        <w:description w:val=""/>
        <w:guid w:val="{9452a2eb-88de-4c30-9c18-2d79145dd122}"/>
      </w:docPartPr>
      <w:docPartBody>
        <w:p>
          <w:r>
            <w:rPr>
              <w:color w:val="808080"/>
            </w:rPr>
            <w:t>单击此处输入文字。</w:t>
          </w:r>
        </w:p>
      </w:docPartBody>
    </w:docPart>
    <w:docPart>
      <w:docPartPr>
        <w:name w:val="{5ff0c251-e63c-4fb4-9088-474dc12e40f6}"/>
        <w:style w:val=""/>
        <w:category>
          <w:name w:val="常规"/>
          <w:gallery w:val="placeholder"/>
        </w:category>
        <w:types>
          <w:type w:val="bbPlcHdr"/>
        </w:types>
        <w:behaviors>
          <w:behavior w:val="content"/>
        </w:behaviors>
        <w:description w:val=""/>
        <w:guid w:val="{5ff0c251-e63c-4fb4-9088-474dc12e40f6}"/>
      </w:docPartPr>
      <w:docPartBody>
        <w:p>
          <w:r>
            <w:rPr>
              <w:color w:val="808080"/>
            </w:rPr>
            <w:t>单击此处输入文字。</w:t>
          </w:r>
        </w:p>
      </w:docPartBody>
    </w:docPart>
    <w:docPart>
      <w:docPartPr>
        <w:name w:val="{4d4941fc-349b-4a06-8643-c80d1872e0c0}"/>
        <w:style w:val=""/>
        <w:category>
          <w:name w:val="常规"/>
          <w:gallery w:val="placeholder"/>
        </w:category>
        <w:types>
          <w:type w:val="bbPlcHdr"/>
        </w:types>
        <w:behaviors>
          <w:behavior w:val="content"/>
        </w:behaviors>
        <w:description w:val=""/>
        <w:guid w:val="{4d4941fc-349b-4a06-8643-c80d1872e0c0}"/>
      </w:docPartPr>
      <w:docPartBody>
        <w:p>
          <w:r>
            <w:rPr>
              <w:color w:val="808080"/>
            </w:rPr>
            <w:t>单击此处输入文字。</w:t>
          </w:r>
        </w:p>
      </w:docPartBody>
    </w:docPart>
    <w:docPart>
      <w:docPartPr>
        <w:name w:val="{bf4ed71f-9300-48d9-8c01-3c3ea3c87f79}"/>
        <w:style w:val=""/>
        <w:category>
          <w:name w:val="常规"/>
          <w:gallery w:val="placeholder"/>
        </w:category>
        <w:types>
          <w:type w:val="bbPlcHdr"/>
        </w:types>
        <w:behaviors>
          <w:behavior w:val="content"/>
        </w:behaviors>
        <w:description w:val=""/>
        <w:guid w:val="{bf4ed71f-9300-48d9-8c01-3c3ea3c87f79}"/>
      </w:docPartPr>
      <w:docPartBody>
        <w:p>
          <w:r>
            <w:rPr>
              <w:color w:val="808080"/>
            </w:rPr>
            <w:t>单击此处输入文字。</w:t>
          </w:r>
        </w:p>
      </w:docPartBody>
    </w:docPart>
    <w:docPart>
      <w:docPartPr>
        <w:name w:val="{9cb96c1e-9f48-4270-bf3d-1c289954e039}"/>
        <w:style w:val=""/>
        <w:category>
          <w:name w:val="常规"/>
          <w:gallery w:val="placeholder"/>
        </w:category>
        <w:types>
          <w:type w:val="bbPlcHdr"/>
        </w:types>
        <w:behaviors>
          <w:behavior w:val="content"/>
        </w:behaviors>
        <w:description w:val=""/>
        <w:guid w:val="{9cb96c1e-9f48-4270-bf3d-1c289954e039}"/>
      </w:docPartPr>
      <w:docPartBody>
        <w:p>
          <w:r>
            <w:rPr>
              <w:color w:val="808080"/>
            </w:rPr>
            <w:t>单击此处输入文字。</w:t>
          </w:r>
        </w:p>
      </w:docPartBody>
    </w:docPart>
    <w:docPart>
      <w:docPartPr>
        <w:name w:val="{fa3b8e0f-88ee-4237-a4a6-5356f4bf32d5}"/>
        <w:style w:val=""/>
        <w:category>
          <w:name w:val="常规"/>
          <w:gallery w:val="placeholder"/>
        </w:category>
        <w:types>
          <w:type w:val="bbPlcHdr"/>
        </w:types>
        <w:behaviors>
          <w:behavior w:val="content"/>
        </w:behaviors>
        <w:description w:val=""/>
        <w:guid w:val="{fa3b8e0f-88ee-4237-a4a6-5356f4bf32d5}"/>
      </w:docPartPr>
      <w:docPartBody>
        <w:p>
          <w:r>
            <w:rPr>
              <w:color w:val="808080"/>
            </w:rPr>
            <w:t>单击此处输入文字。</w:t>
          </w:r>
        </w:p>
      </w:docPartBody>
    </w:docPart>
    <w:docPart>
      <w:docPartPr>
        <w:name w:val="{3302314f-6665-4a2a-91f4-b9174e9019e3}"/>
        <w:style w:val=""/>
        <w:category>
          <w:name w:val="常规"/>
          <w:gallery w:val="placeholder"/>
        </w:category>
        <w:types>
          <w:type w:val="bbPlcHdr"/>
        </w:types>
        <w:behaviors>
          <w:behavior w:val="content"/>
        </w:behaviors>
        <w:description w:val=""/>
        <w:guid w:val="{3302314f-6665-4a2a-91f4-b9174e9019e3}"/>
      </w:docPartPr>
      <w:docPartBody>
        <w:p>
          <w:r>
            <w:rPr>
              <w:color w:val="808080"/>
            </w:rPr>
            <w:t>单击此处输入文字。</w:t>
          </w:r>
        </w:p>
      </w:docPartBody>
    </w:docPart>
    <w:docPart>
      <w:docPartPr>
        <w:name w:val="{83bf3d91-2188-429e-b34d-779f07167eeb}"/>
        <w:style w:val=""/>
        <w:category>
          <w:name w:val="常规"/>
          <w:gallery w:val="placeholder"/>
        </w:category>
        <w:types>
          <w:type w:val="bbPlcHdr"/>
        </w:types>
        <w:behaviors>
          <w:behavior w:val="content"/>
        </w:behaviors>
        <w:description w:val=""/>
        <w:guid w:val="{83bf3d91-2188-429e-b34d-779f07167ee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2019-10-27T17:55:00Z</dcterms:created>
  <dc:creator>mabaoxun</dc:creator>
  <cp:lastModifiedBy>mabaoxun</cp:lastModifiedBy>
  <dcterms:modified xsi:type="dcterms:W3CDTF">2020-03-03T12:18:06Z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