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UI相关功能</w:t>
      </w:r>
    </w:p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（玩家操作功能描述）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行为人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更新时间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  <w:t>创建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  <w:t>马宝勋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2020-1-21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  <w:t>创建文档</w:t>
            </w:r>
          </w:p>
        </w:tc>
      </w:tr>
    </w:tbl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目的：本文档描述X预研项目恐怖游戏中所涉及的UI操作及游戏提示</w:t>
      </w: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要求：参照《逃生》系列与《黑暗欺骗》，合理安排玩家的节奏，规范角色玩法和规则</w:t>
      </w: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 xml:space="preserve"> 第一部分 操作提示</w:t>
      </w:r>
    </w:p>
    <w:p>
      <w:pPr>
        <w:numPr>
          <w:ilvl w:val="0"/>
          <w:numId w:val="1"/>
        </w:numPr>
        <w:ind w:left="840"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玩家已收集到的道具数量与道具总量显示</w:t>
      </w:r>
    </w:p>
    <w:p>
      <w:pPr>
        <w:numPr>
          <w:numId w:val="0"/>
        </w:num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drawing>
          <wp:inline distT="0" distB="0" distL="114300" distR="114300">
            <wp:extent cx="5256530" cy="3473450"/>
            <wp:effectExtent l="0" t="0" r="1270" b="6350"/>
            <wp:docPr id="5" name="图片 5" descr="Xnip2020-03-07_21-25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nip2020-03-07_21-25-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游戏初期的教学提示（如果该阶段过于繁杂且影响初期游戏测试体验，则可以忽略）：在玩家刚进入游戏时游玩状态并不会立即开始，此时，屏幕中上方依次出现操作提示“按WASD移动”，“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收集道具离开这里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”。每个操作提示文字持续时间为3s，消失后至下一个操作提示的间隔为1s.</w:t>
      </w:r>
    </w:p>
    <w:p>
      <w:pPr>
        <w:numPr>
          <w:numId w:val="0"/>
        </w:numPr>
        <w:tabs>
          <w:tab w:val="left" w:pos="503"/>
          <w:tab w:val="center" w:pos="5060"/>
        </w:tabs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drawing>
          <wp:inline distT="0" distB="0" distL="114300" distR="114300">
            <wp:extent cx="5266055" cy="3339465"/>
            <wp:effectExtent l="0" t="0" r="17145" b="13335"/>
            <wp:docPr id="6" name="图片 6" descr="Xnip2020-03-07_21-27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Xnip2020-03-07_21-27-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03"/>
          <w:tab w:val="center" w:pos="5060"/>
        </w:tabs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ab/>
        <w:t xml:space="preserve">   3.游戏进程中的信息提示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（1）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当玩家收集道具满足要求时，位于屏幕中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下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方出现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：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“请前往xxx位置”的文字提示，该文字提示出现2s后从屏幕淡出，再经过2s后再次出现，如此反复直至玩家抵达制定位置。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若玩家收集的物品没有达到要求便同指定位置进行交互时，则在该处提示“未收集完所有道具”，该文字提示出现1s后消失。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（2）.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随着时间推移，手电的电量逐渐降低，亮度逐渐下降，当手电的电量降至50%时，手电的光微微闪动两下，并在屏幕中下方出现文字提示“手电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筒的电量还剩一半”，该文字提示出现2s后消失。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drawing>
          <wp:inline distT="0" distB="0" distL="114300" distR="114300">
            <wp:extent cx="5267325" cy="3368040"/>
            <wp:effectExtent l="0" t="0" r="15875" b="10160"/>
            <wp:docPr id="7" name="图片 7" descr="Xnip2020-03-07_21-40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Xnip2020-03-07_21-40-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在可拾取物品的一定距离内，画面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右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下方出现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伸手状态提示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提示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。在距离隧道一定范围内，画面右下方出现下蹲动作提示。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drawing>
          <wp:inline distT="0" distB="0" distL="114300" distR="114300">
            <wp:extent cx="5270500" cy="3343275"/>
            <wp:effectExtent l="0" t="0" r="12700" b="9525"/>
            <wp:docPr id="8" name="图片 8" descr="Xnip2020-03-07_21-44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Xnip2020-03-07_21-44-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第二部分 UI交互</w:t>
      </w:r>
    </w:p>
    <w:p>
      <w:pPr>
        <w:ind w:left="420" w:leftChars="0" w:firstLine="420" w:firstLine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1.胜利UI：呼出带有胜利标题的界面，同时在界面左下角和右下角分别有“再来一次”和“退出游戏”两个按钮（建议该界面无需过大，约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占屏幕1/4即可），显示被隐藏的光标并可以自由移动和点选。</w:t>
      </w:r>
    </w:p>
    <w:p>
      <w:pPr>
        <w:ind w:left="420" w:leftChars="0" w:firstLine="420" w:firstLineChars="0"/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drawing>
          <wp:inline distT="0" distB="0" distL="114300" distR="114300">
            <wp:extent cx="3714750" cy="2201545"/>
            <wp:effectExtent l="0" t="0" r="19050" b="8255"/>
            <wp:docPr id="2" name="图片 2" descr="Xnip2020-01-22_18-36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nip2020-01-22_18-36-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2.失败UI：呼出带有失败标题的界面，同时在界面左下角和右下角分别有“再来一次”和“退出游戏”两个按钮（建议该界面无需过大，约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占屏幕1/4即可），显示被隐藏的光标并可以自由移动和点选。</w:t>
      </w:r>
    </w:p>
    <w:p>
      <w:pPr>
        <w:numPr>
          <w:ilvl w:val="0"/>
          <w:numId w:val="0"/>
        </w:numPr>
        <w:ind w:left="840" w:leftChars="0"/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drawing>
          <wp:inline distT="0" distB="0" distL="114300" distR="114300">
            <wp:extent cx="3709670" cy="2217420"/>
            <wp:effectExtent l="0" t="0" r="24130" b="17780"/>
            <wp:docPr id="3" name="图片 3" descr="Xnip2020-01-22_18-37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Xnip2020-01-22_18-37-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3.菜单UI：在玩家点按esc键时呼出的界面，目前只有“重新开始”，“继续游戏”和“退出游戏”三个按钮。显示被隐藏的光标并可以自由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ab/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移动和点选。</w:t>
      </w:r>
    </w:p>
    <w:p>
      <w:pPr>
        <w:numPr>
          <w:ilvl w:val="0"/>
          <w:numId w:val="0"/>
        </w:numPr>
        <w:ind w:left="840" w:leftChars="0"/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drawing>
          <wp:inline distT="0" distB="0" distL="114300" distR="114300">
            <wp:extent cx="4467860" cy="2675255"/>
            <wp:effectExtent l="0" t="0" r="2540" b="17145"/>
            <wp:docPr id="4" name="图片 4" descr="Xnip2020-01-22_18-40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nip2020-01-22_18-40-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0311"/>
    <w:multiLevelType w:val="singleLevel"/>
    <w:tmpl w:val="5E64031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64081A"/>
    <w:multiLevelType w:val="singleLevel"/>
    <w:tmpl w:val="5E64081A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A62EE"/>
    <w:rsid w:val="1A6EBCB5"/>
    <w:rsid w:val="293A62EE"/>
    <w:rsid w:val="7EDFA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2020-02-05T07:07:00Z</dcterms:created>
  <dc:creator>mabaoxun</dc:creator>
  <cp:lastModifiedBy>mabaoxun</cp:lastModifiedBy>
  <dcterms:modified xsi:type="dcterms:W3CDTF">2020-03-07T21:44:39Z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