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sldx" ContentType="application/vnd.openxmlformats-officedocument.presentationml.slide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440EF" w14:textId="27608332" w:rsidR="00897FC1" w:rsidRPr="00C9240A" w:rsidRDefault="00897FC1" w:rsidP="00C9240A">
      <w:pPr>
        <w:pStyle w:val="2"/>
        <w:jc w:val="center"/>
        <w:rPr>
          <w:b/>
          <w:szCs w:val="28"/>
        </w:rPr>
      </w:pPr>
      <w:r>
        <w:rPr>
          <w:b/>
          <w:szCs w:val="28"/>
        </w:rPr>
        <w:t>Менеджмент</w:t>
      </w:r>
    </w:p>
    <w:p w14:paraId="376BFAA0" w14:textId="77777777" w:rsidR="00897FC1" w:rsidRDefault="00897FC1" w:rsidP="00897FC1">
      <w:pPr>
        <w:jc w:val="center"/>
        <w:rPr>
          <w:b/>
          <w:bCs/>
          <w:sz w:val="28"/>
          <w:szCs w:val="28"/>
        </w:rPr>
      </w:pPr>
    </w:p>
    <w:p w14:paraId="57E48C39" w14:textId="77777777" w:rsidR="00C9240A" w:rsidRDefault="00C9240A" w:rsidP="00897FC1">
      <w:pPr>
        <w:jc w:val="center"/>
        <w:rPr>
          <w:b/>
          <w:bCs/>
          <w:sz w:val="28"/>
          <w:szCs w:val="28"/>
        </w:rPr>
      </w:pPr>
    </w:p>
    <w:p w14:paraId="15789419" w14:textId="77777777" w:rsidR="00C9240A" w:rsidRDefault="00C9240A" w:rsidP="00897FC1">
      <w:pPr>
        <w:jc w:val="center"/>
        <w:rPr>
          <w:b/>
          <w:bCs/>
          <w:sz w:val="28"/>
          <w:szCs w:val="28"/>
        </w:rPr>
      </w:pPr>
    </w:p>
    <w:p w14:paraId="447A91E2" w14:textId="77777777" w:rsidR="00897FC1" w:rsidRDefault="00897FC1" w:rsidP="00897FC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МЕНЕДЖМЕНТ СУДОХОДНОЙ КОМПАНИИ</w:t>
      </w:r>
    </w:p>
    <w:p w14:paraId="2D3B6910" w14:textId="77777777" w:rsidR="00897FC1" w:rsidRDefault="00897FC1" w:rsidP="00897FC1">
      <w:pPr>
        <w:jc w:val="center"/>
        <w:rPr>
          <w:b/>
          <w:bCs/>
          <w:sz w:val="28"/>
          <w:szCs w:val="28"/>
        </w:rPr>
      </w:pPr>
    </w:p>
    <w:p w14:paraId="5B3A5C1C" w14:textId="77777777" w:rsidR="00897FC1" w:rsidRDefault="00897FC1" w:rsidP="00897FC1">
      <w:pPr>
        <w:jc w:val="center"/>
        <w:rPr>
          <w:b/>
          <w:bCs/>
          <w:sz w:val="28"/>
          <w:szCs w:val="28"/>
        </w:rPr>
      </w:pPr>
    </w:p>
    <w:p w14:paraId="68EC7B15" w14:textId="77777777" w:rsidR="00897FC1" w:rsidRDefault="00897FC1" w:rsidP="00897FC1">
      <w:pPr>
        <w:jc w:val="center"/>
        <w:rPr>
          <w:b/>
          <w:bCs/>
          <w:sz w:val="28"/>
          <w:szCs w:val="28"/>
        </w:rPr>
      </w:pPr>
    </w:p>
    <w:p w14:paraId="533AB775" w14:textId="77777777" w:rsidR="00897FC1" w:rsidRDefault="00897FC1" w:rsidP="00897FC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5AE0968" wp14:editId="70ABA2C9">
            <wp:extent cx="5676900" cy="3619500"/>
            <wp:effectExtent l="0" t="0" r="0" b="0"/>
            <wp:docPr id="1" name="Рисунок 1" descr="d3d3Lm5zc3oucnUvY29udGVudC9maWxlcy85X19Cb3dfLmpwZz9fX2lkPTMzMzI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3d3Lm5zc3oucnUvY29udGVudC9maWxlcy85X19Cb3dfLmpwZz9fX2lkPTMzMzI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CF3C0" w14:textId="77777777" w:rsidR="00897FC1" w:rsidRDefault="00897FC1" w:rsidP="00897FC1">
      <w:pPr>
        <w:jc w:val="center"/>
        <w:rPr>
          <w:b/>
          <w:bCs/>
          <w:sz w:val="28"/>
          <w:szCs w:val="28"/>
        </w:rPr>
      </w:pPr>
    </w:p>
    <w:p w14:paraId="363FC3F9" w14:textId="77777777" w:rsidR="00897FC1" w:rsidRDefault="00897FC1" w:rsidP="00897FC1">
      <w:pPr>
        <w:jc w:val="center"/>
        <w:rPr>
          <w:b/>
          <w:bCs/>
          <w:sz w:val="28"/>
          <w:szCs w:val="28"/>
        </w:rPr>
      </w:pPr>
    </w:p>
    <w:p w14:paraId="474DFC47" w14:textId="77777777" w:rsidR="00897FC1" w:rsidRDefault="00897FC1" w:rsidP="00897FC1">
      <w:pPr>
        <w:jc w:val="center"/>
        <w:rPr>
          <w:b/>
          <w:bCs/>
          <w:sz w:val="28"/>
          <w:szCs w:val="28"/>
        </w:rPr>
      </w:pPr>
    </w:p>
    <w:p w14:paraId="15D3FAF3" w14:textId="3C95DFF1" w:rsidR="00897FC1" w:rsidRDefault="00897FC1"/>
    <w:p w14:paraId="5A76CDA2" w14:textId="77777777" w:rsidR="00C9240A" w:rsidRDefault="00C9240A"/>
    <w:p w14:paraId="2E3CBC59" w14:textId="77777777" w:rsidR="00C9240A" w:rsidRDefault="00C9240A"/>
    <w:p w14:paraId="6074149B" w14:textId="77777777" w:rsidR="00C9240A" w:rsidRDefault="00C9240A"/>
    <w:p w14:paraId="004EF6E0" w14:textId="03502DF7" w:rsidR="00897FC1" w:rsidRPr="00B56344" w:rsidRDefault="00897FC1" w:rsidP="00B56344">
      <w:pPr>
        <w:pStyle w:val="1"/>
        <w:rPr>
          <w:b/>
          <w:bCs/>
          <w:sz w:val="32"/>
          <w:szCs w:val="32"/>
        </w:rPr>
      </w:pPr>
      <w:bookmarkStart w:id="0" w:name="_Toc425423227"/>
      <w:r w:rsidRPr="00B56344">
        <w:rPr>
          <w:rStyle w:val="a6"/>
          <w:b/>
          <w:bCs/>
          <w:sz w:val="32"/>
          <w:szCs w:val="32"/>
        </w:rPr>
        <w:t>Общие положения</w:t>
      </w:r>
      <w:bookmarkEnd w:id="0"/>
    </w:p>
    <w:p w14:paraId="7061A47F" w14:textId="77777777" w:rsidR="00897FC1" w:rsidRPr="00550E0B" w:rsidRDefault="00897FC1" w:rsidP="00B56344">
      <w:pPr>
        <w:pStyle w:val="2"/>
      </w:pPr>
      <w:bookmarkStart w:id="1" w:name="_Toc425423228"/>
      <w:r w:rsidRPr="00550E0B">
        <w:t xml:space="preserve">1.1. Цели и задачи </w:t>
      </w:r>
      <w:bookmarkEnd w:id="1"/>
      <w:r w:rsidRPr="00550E0B">
        <w:t>расчетной практики.</w:t>
      </w:r>
    </w:p>
    <w:p w14:paraId="6CF09405" w14:textId="77777777" w:rsidR="00897FC1" w:rsidRPr="00897FC1" w:rsidRDefault="00897FC1" w:rsidP="00897FC1">
      <w:pPr>
        <w:pStyle w:val="af6"/>
        <w:rPr>
          <w:sz w:val="28"/>
        </w:rPr>
      </w:pPr>
      <w:r w:rsidRPr="00897FC1">
        <w:rPr>
          <w:sz w:val="28"/>
        </w:rPr>
        <w:t>По дисциплинам «Менеджмент» и «Теория менеджмента» в соответствии с учебным планом выполняются практические занятия по созданию судоходной компании, разработке эксплуатационно-экономических показателей работы и конкурентоспособности судов, а также её функционирования и развития.</w:t>
      </w:r>
    </w:p>
    <w:p w14:paraId="646B8404" w14:textId="77777777" w:rsidR="00897FC1" w:rsidRPr="00897FC1" w:rsidRDefault="00897FC1" w:rsidP="00897FC1">
      <w:pPr>
        <w:pStyle w:val="af6"/>
        <w:rPr>
          <w:sz w:val="28"/>
        </w:rPr>
      </w:pPr>
      <w:r w:rsidRPr="00897FC1">
        <w:rPr>
          <w:sz w:val="28"/>
        </w:rPr>
        <w:t>Целью курсового проекта является создание и развитие судоходной компании, функционирующей на международных перевозках грузов.</w:t>
      </w:r>
    </w:p>
    <w:p w14:paraId="0BB48591" w14:textId="77777777" w:rsidR="00897FC1" w:rsidRPr="00897FC1" w:rsidRDefault="00897FC1" w:rsidP="00897FC1">
      <w:pPr>
        <w:pStyle w:val="af6"/>
        <w:rPr>
          <w:sz w:val="28"/>
        </w:rPr>
      </w:pPr>
      <w:r w:rsidRPr="00897FC1">
        <w:rPr>
          <w:sz w:val="28"/>
        </w:rPr>
        <w:t>В процессе выполнения курсового проекта решаются следующие</w:t>
      </w:r>
    </w:p>
    <w:p w14:paraId="2774C5AC" w14:textId="77777777" w:rsidR="00897FC1" w:rsidRPr="00897FC1" w:rsidRDefault="00897FC1" w:rsidP="00897FC1">
      <w:pPr>
        <w:pStyle w:val="af6"/>
        <w:rPr>
          <w:sz w:val="28"/>
        </w:rPr>
      </w:pPr>
      <w:r w:rsidRPr="00897FC1">
        <w:rPr>
          <w:sz w:val="28"/>
        </w:rPr>
        <w:t>основные задачи:</w:t>
      </w:r>
    </w:p>
    <w:p w14:paraId="45D02197" w14:textId="77777777" w:rsidR="00897FC1" w:rsidRPr="00897FC1" w:rsidRDefault="00897FC1" w:rsidP="00897FC1">
      <w:pPr>
        <w:pStyle w:val="af6"/>
        <w:rPr>
          <w:sz w:val="28"/>
        </w:rPr>
      </w:pPr>
      <w:r w:rsidRPr="00897FC1">
        <w:rPr>
          <w:sz w:val="28"/>
        </w:rPr>
        <w:t>1. Расчёт акционерного капитала судоходной компании.</w:t>
      </w:r>
    </w:p>
    <w:p w14:paraId="5CA569FB" w14:textId="77777777" w:rsidR="00897FC1" w:rsidRPr="00897FC1" w:rsidRDefault="00897FC1" w:rsidP="00897FC1">
      <w:pPr>
        <w:pStyle w:val="af6"/>
        <w:rPr>
          <w:sz w:val="28"/>
        </w:rPr>
      </w:pPr>
      <w:r w:rsidRPr="00897FC1">
        <w:rPr>
          <w:sz w:val="28"/>
        </w:rPr>
        <w:t>2. Планирование показателей работы судоходной компании.</w:t>
      </w:r>
    </w:p>
    <w:p w14:paraId="50DFB100" w14:textId="77777777" w:rsidR="00897FC1" w:rsidRPr="00897FC1" w:rsidRDefault="00897FC1" w:rsidP="00897FC1">
      <w:pPr>
        <w:pStyle w:val="af6"/>
        <w:rPr>
          <w:sz w:val="28"/>
        </w:rPr>
      </w:pPr>
      <w:r w:rsidRPr="00897FC1">
        <w:rPr>
          <w:sz w:val="28"/>
        </w:rPr>
        <w:t>3. Анализ финансового состояния.</w:t>
      </w:r>
    </w:p>
    <w:p w14:paraId="30963FA4" w14:textId="77777777" w:rsidR="00897FC1" w:rsidRPr="00897FC1" w:rsidRDefault="00897FC1" w:rsidP="00897FC1">
      <w:pPr>
        <w:pStyle w:val="af6"/>
        <w:rPr>
          <w:sz w:val="28"/>
        </w:rPr>
      </w:pPr>
      <w:r w:rsidRPr="00897FC1">
        <w:rPr>
          <w:sz w:val="28"/>
        </w:rPr>
        <w:t>4. Разработка бизнес-плана развития судоходной компании.</w:t>
      </w:r>
    </w:p>
    <w:p w14:paraId="0F144CF9" w14:textId="77777777" w:rsidR="00897FC1" w:rsidRPr="00897FC1" w:rsidRDefault="00897FC1" w:rsidP="00897FC1">
      <w:pPr>
        <w:pStyle w:val="af6"/>
        <w:rPr>
          <w:sz w:val="28"/>
        </w:rPr>
      </w:pPr>
      <w:r w:rsidRPr="00897FC1">
        <w:rPr>
          <w:sz w:val="28"/>
        </w:rPr>
        <w:t>5. Оценка стоимости бизнеса судоходной компании.</w:t>
      </w:r>
    </w:p>
    <w:p w14:paraId="18D9B07F" w14:textId="77777777" w:rsidR="00897FC1" w:rsidRPr="00897FC1" w:rsidRDefault="00897FC1" w:rsidP="00B56344">
      <w:pPr>
        <w:pStyle w:val="2"/>
      </w:pPr>
      <w:bookmarkStart w:id="2" w:name="_Toc425423229"/>
      <w:r w:rsidRPr="00897FC1">
        <w:t xml:space="preserve">1.2. Исходные данные </w:t>
      </w:r>
      <w:bookmarkEnd w:id="2"/>
      <w:r>
        <w:t>для работ.</w:t>
      </w:r>
    </w:p>
    <w:p w14:paraId="7254A8EA" w14:textId="77777777" w:rsidR="00897FC1" w:rsidRPr="00897FC1" w:rsidRDefault="00897FC1" w:rsidP="00897FC1">
      <w:pPr>
        <w:pStyle w:val="af6"/>
        <w:rPr>
          <w:sz w:val="28"/>
        </w:rPr>
      </w:pPr>
      <w:r w:rsidRPr="00897FC1">
        <w:rPr>
          <w:sz w:val="28"/>
        </w:rPr>
        <w:t>Исходные данные для</w:t>
      </w:r>
      <w:r w:rsidRPr="00897FC1">
        <w:rPr>
          <w:color w:val="FF0000"/>
          <w:sz w:val="28"/>
        </w:rPr>
        <w:t xml:space="preserve"> </w:t>
      </w:r>
      <w:r w:rsidRPr="00897FC1">
        <w:rPr>
          <w:sz w:val="28"/>
        </w:rPr>
        <w:t xml:space="preserve">табл. 1.1 выбираются из прил. 3. Данные для табл. 1.2 выдаются преподавателем, табл. 1.3 и 1.4 </w:t>
      </w:r>
      <w:r w:rsidRPr="00897FC1">
        <w:rPr>
          <w:sz w:val="28"/>
          <w:lang w:val="en-US"/>
        </w:rPr>
        <w:t>—</w:t>
      </w:r>
      <w:r w:rsidRPr="00897FC1">
        <w:rPr>
          <w:sz w:val="28"/>
        </w:rPr>
        <w:t xml:space="preserve"> из прил. 8. и 2. </w:t>
      </w:r>
    </w:p>
    <w:tbl>
      <w:tblPr>
        <w:tblpPr w:leftFromText="180" w:rightFromText="180" w:vertAnchor="text" w:horzAnchor="page" w:tblpX="325" w:tblpY="404"/>
        <w:tblW w:w="59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1"/>
        <w:gridCol w:w="1034"/>
        <w:gridCol w:w="1625"/>
        <w:gridCol w:w="1620"/>
        <w:gridCol w:w="1625"/>
        <w:gridCol w:w="1625"/>
        <w:gridCol w:w="884"/>
        <w:gridCol w:w="886"/>
        <w:gridCol w:w="903"/>
        <w:gridCol w:w="1010"/>
      </w:tblGrid>
      <w:tr w:rsidR="00B70400" w:rsidRPr="00897FC1" w14:paraId="51EFE8DD" w14:textId="77777777" w:rsidTr="00AA6CBB">
        <w:trPr>
          <w:cantSplit/>
          <w:trHeight w:val="2157"/>
        </w:trPr>
        <w:tc>
          <w:tcPr>
            <w:tcW w:w="294" w:type="pct"/>
            <w:vMerge w:val="restart"/>
            <w:vAlign w:val="center"/>
          </w:tcPr>
          <w:p w14:paraId="34E0FC5D" w14:textId="6F6B78A6" w:rsidR="004E25C0" w:rsidRPr="00897FC1" w:rsidRDefault="004E25C0" w:rsidP="004E25C0">
            <w:pPr>
              <w:pStyle w:val="af7"/>
              <w:rPr>
                <w:sz w:val="24"/>
              </w:rPr>
            </w:pPr>
            <w:r w:rsidRPr="00897FC1">
              <w:rPr>
                <w:sz w:val="24"/>
              </w:rPr>
              <w:t xml:space="preserve">№ </w:t>
            </w:r>
            <w:r w:rsidR="00AA6CBB">
              <w:rPr>
                <w:sz w:val="24"/>
              </w:rPr>
              <w:t>Варианта</w:t>
            </w:r>
          </w:p>
        </w:tc>
        <w:tc>
          <w:tcPr>
            <w:tcW w:w="434" w:type="pct"/>
            <w:vMerge w:val="restart"/>
            <w:vAlign w:val="center"/>
          </w:tcPr>
          <w:p w14:paraId="363E503B" w14:textId="77777777" w:rsidR="004E25C0" w:rsidRPr="00897FC1" w:rsidRDefault="004E25C0" w:rsidP="004E25C0">
            <w:pPr>
              <w:pStyle w:val="af7"/>
              <w:rPr>
                <w:sz w:val="24"/>
              </w:rPr>
            </w:pPr>
            <w:r w:rsidRPr="00897FC1">
              <w:rPr>
                <w:sz w:val="24"/>
              </w:rPr>
              <w:t xml:space="preserve">Вид </w:t>
            </w:r>
            <w:proofErr w:type="gramStart"/>
            <w:r w:rsidRPr="00897FC1">
              <w:rPr>
                <w:sz w:val="24"/>
              </w:rPr>
              <w:t>пере-возок</w:t>
            </w:r>
            <w:proofErr w:type="gramEnd"/>
          </w:p>
        </w:tc>
        <w:tc>
          <w:tcPr>
            <w:tcW w:w="1361" w:type="pct"/>
            <w:gridSpan w:val="2"/>
            <w:vAlign w:val="center"/>
          </w:tcPr>
          <w:p w14:paraId="0F98B61D" w14:textId="77777777" w:rsidR="004E25C0" w:rsidRPr="00DA376A" w:rsidRDefault="004E25C0" w:rsidP="004E25C0">
            <w:pPr>
              <w:pStyle w:val="af7"/>
              <w:rPr>
                <w:sz w:val="24"/>
                <w:lang w:val="en-US"/>
              </w:rPr>
            </w:pPr>
            <w:r w:rsidRPr="00897FC1">
              <w:rPr>
                <w:sz w:val="24"/>
              </w:rPr>
              <w:t>Порты</w:t>
            </w:r>
          </w:p>
        </w:tc>
        <w:tc>
          <w:tcPr>
            <w:tcW w:w="1364" w:type="pct"/>
            <w:gridSpan w:val="2"/>
            <w:vAlign w:val="center"/>
          </w:tcPr>
          <w:p w14:paraId="708F1F5E" w14:textId="77777777" w:rsidR="004E25C0" w:rsidRPr="00897FC1" w:rsidRDefault="004E25C0" w:rsidP="004E25C0">
            <w:pPr>
              <w:pStyle w:val="af7"/>
              <w:rPr>
                <w:sz w:val="24"/>
              </w:rPr>
            </w:pPr>
            <w:r w:rsidRPr="00897FC1">
              <w:rPr>
                <w:sz w:val="24"/>
              </w:rPr>
              <w:t>Род перевозимого груза</w:t>
            </w:r>
          </w:p>
        </w:tc>
        <w:tc>
          <w:tcPr>
            <w:tcW w:w="1122" w:type="pct"/>
            <w:gridSpan w:val="3"/>
            <w:vAlign w:val="center"/>
          </w:tcPr>
          <w:p w14:paraId="3DB35920" w14:textId="77777777" w:rsidR="004E25C0" w:rsidRPr="00897FC1" w:rsidRDefault="004E25C0" w:rsidP="004E25C0">
            <w:pPr>
              <w:pStyle w:val="af7"/>
              <w:rPr>
                <w:sz w:val="24"/>
              </w:rPr>
            </w:pPr>
            <w:r w:rsidRPr="00897FC1">
              <w:rPr>
                <w:sz w:val="24"/>
              </w:rPr>
              <w:t>Варианты типов судов (номера проектов)</w:t>
            </w:r>
          </w:p>
        </w:tc>
        <w:tc>
          <w:tcPr>
            <w:tcW w:w="424" w:type="pct"/>
            <w:vMerge w:val="restart"/>
            <w:vAlign w:val="center"/>
          </w:tcPr>
          <w:p w14:paraId="69BE21D5" w14:textId="1DBA473F" w:rsidR="00AA6CBB" w:rsidRDefault="004E25C0" w:rsidP="004E25C0">
            <w:pPr>
              <w:pStyle w:val="af7"/>
              <w:rPr>
                <w:sz w:val="24"/>
              </w:rPr>
            </w:pPr>
            <w:r w:rsidRPr="00897FC1">
              <w:rPr>
                <w:sz w:val="24"/>
              </w:rPr>
              <w:t>Расст</w:t>
            </w:r>
            <w:r w:rsidR="00AA6CBB">
              <w:rPr>
                <w:sz w:val="24"/>
              </w:rPr>
              <w:t>оя</w:t>
            </w:r>
            <w:r w:rsidRPr="00897FC1">
              <w:rPr>
                <w:sz w:val="24"/>
              </w:rPr>
              <w:t>ние,</w:t>
            </w:r>
            <w:r w:rsidR="00AA6CBB">
              <w:rPr>
                <w:sz w:val="24"/>
              </w:rPr>
              <w:t xml:space="preserve"> </w:t>
            </w:r>
          </w:p>
          <w:p w14:paraId="246F03C2" w14:textId="4AC7B02A" w:rsidR="004E25C0" w:rsidRPr="00897FC1" w:rsidRDefault="004E25C0" w:rsidP="004E25C0">
            <w:pPr>
              <w:pStyle w:val="af7"/>
              <w:rPr>
                <w:sz w:val="24"/>
              </w:rPr>
            </w:pPr>
            <w:r w:rsidRPr="00897FC1">
              <w:rPr>
                <w:sz w:val="24"/>
              </w:rPr>
              <w:t>км</w:t>
            </w:r>
          </w:p>
        </w:tc>
      </w:tr>
      <w:tr w:rsidR="00B70400" w:rsidRPr="00897FC1" w14:paraId="316D0F1C" w14:textId="77777777" w:rsidTr="00AA6CBB">
        <w:trPr>
          <w:cantSplit/>
          <w:trHeight w:val="2157"/>
        </w:trPr>
        <w:tc>
          <w:tcPr>
            <w:tcW w:w="294" w:type="pct"/>
            <w:vMerge/>
            <w:vAlign w:val="center"/>
          </w:tcPr>
          <w:p w14:paraId="7BC559BF" w14:textId="77777777" w:rsidR="004E25C0" w:rsidRPr="00897FC1" w:rsidRDefault="004E25C0" w:rsidP="004E25C0">
            <w:pPr>
              <w:pStyle w:val="af7"/>
              <w:rPr>
                <w:sz w:val="24"/>
              </w:rPr>
            </w:pPr>
          </w:p>
        </w:tc>
        <w:tc>
          <w:tcPr>
            <w:tcW w:w="434" w:type="pct"/>
            <w:vMerge/>
            <w:vAlign w:val="center"/>
          </w:tcPr>
          <w:p w14:paraId="5D10F111" w14:textId="77777777" w:rsidR="004E25C0" w:rsidRPr="00897FC1" w:rsidRDefault="004E25C0" w:rsidP="004E25C0">
            <w:pPr>
              <w:pStyle w:val="af7"/>
              <w:rPr>
                <w:sz w:val="24"/>
              </w:rPr>
            </w:pPr>
          </w:p>
        </w:tc>
        <w:tc>
          <w:tcPr>
            <w:tcW w:w="682" w:type="pct"/>
            <w:vAlign w:val="center"/>
          </w:tcPr>
          <w:p w14:paraId="6DFCFC9A" w14:textId="5E868A56" w:rsidR="004E25C0" w:rsidRPr="00897FC1" w:rsidRDefault="004E25C0" w:rsidP="004E25C0">
            <w:pPr>
              <w:pStyle w:val="af7"/>
              <w:rPr>
                <w:sz w:val="24"/>
              </w:rPr>
            </w:pPr>
            <w:r w:rsidRPr="00897FC1">
              <w:rPr>
                <w:sz w:val="24"/>
              </w:rPr>
              <w:t>Отправления</w:t>
            </w:r>
          </w:p>
        </w:tc>
        <w:tc>
          <w:tcPr>
            <w:tcW w:w="680" w:type="pct"/>
            <w:vAlign w:val="center"/>
          </w:tcPr>
          <w:p w14:paraId="1D73A193" w14:textId="6A75DF4E" w:rsidR="004E25C0" w:rsidRPr="00897FC1" w:rsidRDefault="004E25C0" w:rsidP="004E25C0">
            <w:pPr>
              <w:pStyle w:val="af7"/>
              <w:rPr>
                <w:sz w:val="24"/>
              </w:rPr>
            </w:pPr>
            <w:r w:rsidRPr="00897FC1">
              <w:rPr>
                <w:sz w:val="24"/>
              </w:rPr>
              <w:t>Назначения</w:t>
            </w:r>
          </w:p>
        </w:tc>
        <w:tc>
          <w:tcPr>
            <w:tcW w:w="682" w:type="pct"/>
            <w:vAlign w:val="center"/>
          </w:tcPr>
          <w:p w14:paraId="780A412B" w14:textId="77777777" w:rsidR="004E25C0" w:rsidRPr="00897FC1" w:rsidRDefault="004E25C0" w:rsidP="004E25C0">
            <w:pPr>
              <w:pStyle w:val="af7"/>
              <w:rPr>
                <w:sz w:val="24"/>
              </w:rPr>
            </w:pPr>
            <w:r w:rsidRPr="00897FC1">
              <w:rPr>
                <w:sz w:val="24"/>
              </w:rPr>
              <w:t>Прямое направление</w:t>
            </w:r>
          </w:p>
        </w:tc>
        <w:tc>
          <w:tcPr>
            <w:tcW w:w="682" w:type="pct"/>
            <w:vAlign w:val="center"/>
          </w:tcPr>
          <w:p w14:paraId="3C72F460" w14:textId="77777777" w:rsidR="004E25C0" w:rsidRPr="00897FC1" w:rsidRDefault="004E25C0" w:rsidP="004E25C0">
            <w:pPr>
              <w:pStyle w:val="af7"/>
              <w:rPr>
                <w:sz w:val="24"/>
              </w:rPr>
            </w:pPr>
            <w:r w:rsidRPr="00897FC1">
              <w:rPr>
                <w:sz w:val="24"/>
              </w:rPr>
              <w:t>Обратное направление</w:t>
            </w:r>
          </w:p>
        </w:tc>
        <w:tc>
          <w:tcPr>
            <w:tcW w:w="371" w:type="pct"/>
            <w:vAlign w:val="center"/>
          </w:tcPr>
          <w:p w14:paraId="2115D421" w14:textId="77777777" w:rsidR="004E25C0" w:rsidRPr="00897FC1" w:rsidRDefault="004E25C0" w:rsidP="004E25C0">
            <w:pPr>
              <w:pStyle w:val="af7"/>
              <w:rPr>
                <w:sz w:val="24"/>
              </w:rPr>
            </w:pPr>
            <w:r w:rsidRPr="00897FC1">
              <w:rPr>
                <w:sz w:val="24"/>
              </w:rPr>
              <w:t>1</w:t>
            </w:r>
          </w:p>
        </w:tc>
        <w:tc>
          <w:tcPr>
            <w:tcW w:w="372" w:type="pct"/>
            <w:vAlign w:val="center"/>
          </w:tcPr>
          <w:p w14:paraId="5D77B3E1" w14:textId="77777777" w:rsidR="004E25C0" w:rsidRPr="00897FC1" w:rsidRDefault="004E25C0" w:rsidP="004E25C0">
            <w:pPr>
              <w:pStyle w:val="af7"/>
              <w:rPr>
                <w:sz w:val="24"/>
              </w:rPr>
            </w:pPr>
            <w:r w:rsidRPr="00897FC1">
              <w:rPr>
                <w:sz w:val="24"/>
              </w:rPr>
              <w:t>2</w:t>
            </w:r>
          </w:p>
        </w:tc>
        <w:tc>
          <w:tcPr>
            <w:tcW w:w="379" w:type="pct"/>
            <w:vAlign w:val="center"/>
          </w:tcPr>
          <w:p w14:paraId="543C99ED" w14:textId="77777777" w:rsidR="004E25C0" w:rsidRPr="00897FC1" w:rsidRDefault="004E25C0" w:rsidP="004E25C0">
            <w:pPr>
              <w:pStyle w:val="af7"/>
              <w:rPr>
                <w:sz w:val="24"/>
              </w:rPr>
            </w:pPr>
            <w:r w:rsidRPr="00897FC1">
              <w:rPr>
                <w:sz w:val="24"/>
              </w:rPr>
              <w:t>3</w:t>
            </w:r>
          </w:p>
        </w:tc>
        <w:tc>
          <w:tcPr>
            <w:tcW w:w="424" w:type="pct"/>
            <w:vMerge/>
            <w:vAlign w:val="center"/>
          </w:tcPr>
          <w:p w14:paraId="33E9F51C" w14:textId="77777777" w:rsidR="004E25C0" w:rsidRPr="00897FC1" w:rsidRDefault="004E25C0" w:rsidP="004E25C0">
            <w:pPr>
              <w:pStyle w:val="af7"/>
              <w:rPr>
                <w:sz w:val="24"/>
              </w:rPr>
            </w:pPr>
          </w:p>
        </w:tc>
      </w:tr>
      <w:tr w:rsidR="00B70400" w:rsidRPr="00897FC1" w14:paraId="0E419CE2" w14:textId="77777777" w:rsidTr="00AA6CBB">
        <w:trPr>
          <w:trHeight w:val="674"/>
        </w:trPr>
        <w:tc>
          <w:tcPr>
            <w:tcW w:w="294" w:type="pct"/>
            <w:vAlign w:val="center"/>
          </w:tcPr>
          <w:p w14:paraId="3FE97A24" w14:textId="4B4CE19D" w:rsidR="004E25C0" w:rsidRPr="00AA6CBB" w:rsidRDefault="00AA6CBB" w:rsidP="004E25C0">
            <w:pPr>
              <w:pStyle w:val="af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{{option}}</w:t>
            </w:r>
          </w:p>
        </w:tc>
        <w:tc>
          <w:tcPr>
            <w:tcW w:w="434" w:type="pct"/>
            <w:vAlign w:val="center"/>
          </w:tcPr>
          <w:p w14:paraId="7AFF902A" w14:textId="77777777" w:rsidR="004E25C0" w:rsidRPr="00897FC1" w:rsidRDefault="004E25C0" w:rsidP="004E25C0">
            <w:pPr>
              <w:pStyle w:val="af7"/>
              <w:rPr>
                <w:sz w:val="24"/>
              </w:rPr>
            </w:pPr>
            <w:r w:rsidRPr="00897FC1">
              <w:rPr>
                <w:sz w:val="24"/>
              </w:rPr>
              <w:t>МИП*</w:t>
            </w:r>
          </w:p>
        </w:tc>
        <w:tc>
          <w:tcPr>
            <w:tcW w:w="682" w:type="pct"/>
            <w:vAlign w:val="center"/>
          </w:tcPr>
          <w:p w14:paraId="7E0FB17A" w14:textId="6791498C" w:rsidR="004E25C0" w:rsidRPr="008C3BA9" w:rsidRDefault="008C3BA9" w:rsidP="004E25C0">
            <w:pPr>
              <w:pStyle w:val="af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{{</w:t>
            </w:r>
            <w:r w:rsidR="00AA6CBB">
              <w:rPr>
                <w:sz w:val="24"/>
                <w:lang w:val="en-US"/>
              </w:rPr>
              <w:t>port_1</w:t>
            </w:r>
            <w:r>
              <w:rPr>
                <w:sz w:val="24"/>
                <w:lang w:val="en-US"/>
              </w:rPr>
              <w:t>}}</w:t>
            </w:r>
          </w:p>
        </w:tc>
        <w:tc>
          <w:tcPr>
            <w:tcW w:w="680" w:type="pct"/>
            <w:vAlign w:val="center"/>
          </w:tcPr>
          <w:p w14:paraId="36DFC204" w14:textId="5301B4B8" w:rsidR="004E25C0" w:rsidRPr="00897FC1" w:rsidRDefault="008C3BA9" w:rsidP="004E25C0">
            <w:pPr>
              <w:pStyle w:val="af7"/>
              <w:rPr>
                <w:sz w:val="24"/>
              </w:rPr>
            </w:pPr>
            <w:r>
              <w:rPr>
                <w:sz w:val="24"/>
                <w:lang w:val="en-US"/>
              </w:rPr>
              <w:t>{{</w:t>
            </w:r>
            <w:r w:rsidR="00AA6CBB">
              <w:rPr>
                <w:sz w:val="24"/>
                <w:lang w:val="en-US"/>
              </w:rPr>
              <w:t>port_2</w:t>
            </w:r>
            <w:r>
              <w:rPr>
                <w:sz w:val="24"/>
                <w:lang w:val="en-US"/>
              </w:rPr>
              <w:t>}}</w:t>
            </w:r>
          </w:p>
        </w:tc>
        <w:tc>
          <w:tcPr>
            <w:tcW w:w="682" w:type="pct"/>
            <w:vAlign w:val="center"/>
          </w:tcPr>
          <w:p w14:paraId="4122D53E" w14:textId="37D8D05B" w:rsidR="004E25C0" w:rsidRPr="00897FC1" w:rsidRDefault="008C3BA9" w:rsidP="004E25C0">
            <w:pPr>
              <w:pStyle w:val="af7"/>
              <w:rPr>
                <w:sz w:val="24"/>
              </w:rPr>
            </w:pPr>
            <w:r>
              <w:rPr>
                <w:sz w:val="24"/>
                <w:lang w:val="en-US"/>
              </w:rPr>
              <w:t>{{</w:t>
            </w:r>
            <w:r w:rsidR="00AA6CBB">
              <w:rPr>
                <w:sz w:val="24"/>
                <w:lang w:val="en-US"/>
              </w:rPr>
              <w:t>cargo_1</w:t>
            </w:r>
            <w:r>
              <w:rPr>
                <w:sz w:val="24"/>
                <w:lang w:val="en-US"/>
              </w:rPr>
              <w:t>}}</w:t>
            </w:r>
          </w:p>
        </w:tc>
        <w:tc>
          <w:tcPr>
            <w:tcW w:w="682" w:type="pct"/>
            <w:vAlign w:val="center"/>
          </w:tcPr>
          <w:p w14:paraId="705B716E" w14:textId="66705F81" w:rsidR="004E25C0" w:rsidRPr="00897FC1" w:rsidRDefault="008C3BA9" w:rsidP="004E25C0">
            <w:pPr>
              <w:pStyle w:val="af7"/>
              <w:rPr>
                <w:sz w:val="24"/>
              </w:rPr>
            </w:pPr>
            <w:r>
              <w:rPr>
                <w:sz w:val="24"/>
                <w:lang w:val="en-US"/>
              </w:rPr>
              <w:t>{{</w:t>
            </w:r>
            <w:r w:rsidR="00AA6CBB">
              <w:rPr>
                <w:sz w:val="24"/>
                <w:lang w:val="en-US"/>
              </w:rPr>
              <w:t>cargo_2</w:t>
            </w:r>
            <w:r>
              <w:rPr>
                <w:sz w:val="24"/>
                <w:lang w:val="en-US"/>
              </w:rPr>
              <w:t>}}</w:t>
            </w:r>
          </w:p>
        </w:tc>
        <w:tc>
          <w:tcPr>
            <w:tcW w:w="371" w:type="pct"/>
            <w:vAlign w:val="center"/>
          </w:tcPr>
          <w:p w14:paraId="7F1B74DB" w14:textId="31D443F6" w:rsidR="004E25C0" w:rsidRPr="00897FC1" w:rsidRDefault="008C3BA9" w:rsidP="004E25C0">
            <w:pPr>
              <w:pStyle w:val="af7"/>
              <w:rPr>
                <w:sz w:val="24"/>
              </w:rPr>
            </w:pPr>
            <w:r>
              <w:rPr>
                <w:sz w:val="24"/>
                <w:lang w:val="en-US"/>
              </w:rPr>
              <w:t>{{</w:t>
            </w:r>
            <w:r w:rsidR="00AA6CBB">
              <w:rPr>
                <w:sz w:val="24"/>
                <w:lang w:val="en-US"/>
              </w:rPr>
              <w:t>ship_1</w:t>
            </w:r>
            <w:r>
              <w:rPr>
                <w:sz w:val="24"/>
                <w:lang w:val="en-US"/>
              </w:rPr>
              <w:t>}}</w:t>
            </w:r>
          </w:p>
        </w:tc>
        <w:tc>
          <w:tcPr>
            <w:tcW w:w="372" w:type="pct"/>
            <w:vAlign w:val="center"/>
          </w:tcPr>
          <w:p w14:paraId="5B5EE4FA" w14:textId="60DA304B" w:rsidR="004E25C0" w:rsidRPr="00897FC1" w:rsidRDefault="008C3BA9" w:rsidP="004E25C0">
            <w:pPr>
              <w:pStyle w:val="af7"/>
              <w:rPr>
                <w:sz w:val="24"/>
              </w:rPr>
            </w:pPr>
            <w:r>
              <w:rPr>
                <w:sz w:val="24"/>
                <w:lang w:val="en-US"/>
              </w:rPr>
              <w:t>{{</w:t>
            </w:r>
            <w:r w:rsidR="00AA6CBB">
              <w:rPr>
                <w:sz w:val="24"/>
                <w:lang w:val="en-US"/>
              </w:rPr>
              <w:t>ship_2</w:t>
            </w:r>
            <w:r>
              <w:rPr>
                <w:sz w:val="24"/>
                <w:lang w:val="en-US"/>
              </w:rPr>
              <w:t>}}</w:t>
            </w:r>
          </w:p>
        </w:tc>
        <w:tc>
          <w:tcPr>
            <w:tcW w:w="379" w:type="pct"/>
            <w:vAlign w:val="center"/>
          </w:tcPr>
          <w:p w14:paraId="6283288E" w14:textId="380517E3" w:rsidR="004E25C0" w:rsidRPr="00897FC1" w:rsidRDefault="008C3BA9" w:rsidP="004E25C0">
            <w:pPr>
              <w:pStyle w:val="af7"/>
              <w:rPr>
                <w:sz w:val="24"/>
              </w:rPr>
            </w:pPr>
            <w:r>
              <w:rPr>
                <w:sz w:val="24"/>
                <w:lang w:val="en-US"/>
              </w:rPr>
              <w:t>{{</w:t>
            </w:r>
            <w:r w:rsidR="00AA6CBB">
              <w:rPr>
                <w:sz w:val="24"/>
                <w:lang w:val="en-US"/>
              </w:rPr>
              <w:t>ship_3</w:t>
            </w:r>
            <w:r>
              <w:rPr>
                <w:sz w:val="24"/>
                <w:lang w:val="en-US"/>
              </w:rPr>
              <w:t>}}</w:t>
            </w:r>
          </w:p>
        </w:tc>
        <w:tc>
          <w:tcPr>
            <w:tcW w:w="424" w:type="pct"/>
            <w:vAlign w:val="center"/>
          </w:tcPr>
          <w:p w14:paraId="5CB7B257" w14:textId="15B45E7E" w:rsidR="004E25C0" w:rsidRPr="00897FC1" w:rsidRDefault="008C3BA9" w:rsidP="004E25C0">
            <w:pPr>
              <w:pStyle w:val="af7"/>
              <w:rPr>
                <w:sz w:val="24"/>
              </w:rPr>
            </w:pPr>
            <w:r>
              <w:rPr>
                <w:sz w:val="24"/>
                <w:lang w:val="en-US"/>
              </w:rPr>
              <w:t>{{</w:t>
            </w:r>
            <w:r w:rsidR="00AA6CBB">
              <w:rPr>
                <w:sz w:val="24"/>
                <w:lang w:val="en-US"/>
              </w:rPr>
              <w:t>distance</w:t>
            </w:r>
            <w:r>
              <w:rPr>
                <w:sz w:val="24"/>
                <w:lang w:val="en-US"/>
              </w:rPr>
              <w:t>}}</w:t>
            </w:r>
          </w:p>
        </w:tc>
      </w:tr>
    </w:tbl>
    <w:p w14:paraId="062C4573" w14:textId="77777777" w:rsidR="00897FC1" w:rsidRPr="00897FC1" w:rsidRDefault="00897FC1" w:rsidP="00897FC1">
      <w:pPr>
        <w:spacing w:line="288" w:lineRule="auto"/>
        <w:jc w:val="right"/>
        <w:rPr>
          <w:spacing w:val="20"/>
          <w:sz w:val="28"/>
          <w:szCs w:val="28"/>
        </w:rPr>
      </w:pPr>
      <w:r w:rsidRPr="00897FC1">
        <w:rPr>
          <w:spacing w:val="20"/>
          <w:sz w:val="28"/>
          <w:szCs w:val="28"/>
        </w:rPr>
        <w:t>Таблица 1.1</w:t>
      </w:r>
    </w:p>
    <w:p w14:paraId="6B70FADB" w14:textId="77777777" w:rsidR="00897FC1" w:rsidRPr="009423FE" w:rsidRDefault="00897FC1" w:rsidP="00897FC1">
      <w:pPr>
        <w:pStyle w:val="33"/>
        <w:spacing w:line="288" w:lineRule="auto"/>
        <w:jc w:val="center"/>
        <w:rPr>
          <w:sz w:val="20"/>
        </w:rPr>
      </w:pPr>
      <w:r>
        <w:rPr>
          <w:sz w:val="20"/>
        </w:rPr>
        <w:t>Индивидуальные задания</w:t>
      </w:r>
    </w:p>
    <w:p w14:paraId="68549898" w14:textId="77777777" w:rsidR="00897FC1" w:rsidRPr="00897FC1" w:rsidRDefault="00897FC1" w:rsidP="00897FC1">
      <w:pPr>
        <w:pStyle w:val="af6"/>
        <w:rPr>
          <w:sz w:val="28"/>
        </w:rPr>
      </w:pPr>
      <w:r w:rsidRPr="00897FC1">
        <w:rPr>
          <w:sz w:val="28"/>
        </w:rPr>
        <w:t xml:space="preserve">*МИП </w:t>
      </w:r>
      <w:r w:rsidRPr="00897FC1">
        <w:rPr>
          <w:sz w:val="28"/>
          <w:lang w:val="en-US"/>
        </w:rPr>
        <w:t>—</w:t>
      </w:r>
      <w:r w:rsidRPr="00897FC1">
        <w:rPr>
          <w:sz w:val="28"/>
        </w:rPr>
        <w:t xml:space="preserve"> между иностранными портами.</w:t>
      </w:r>
    </w:p>
    <w:p w14:paraId="106EF4EF" w14:textId="77777777" w:rsidR="00897FC1" w:rsidRDefault="00897FC1" w:rsidP="00897FC1">
      <w:pPr>
        <w:pStyle w:val="af6"/>
        <w:rPr>
          <w:sz w:val="28"/>
        </w:rPr>
      </w:pPr>
    </w:p>
    <w:p w14:paraId="0BB73604" w14:textId="77777777" w:rsidR="00897FC1" w:rsidRDefault="00897FC1" w:rsidP="00897FC1">
      <w:pPr>
        <w:pStyle w:val="af6"/>
        <w:rPr>
          <w:sz w:val="28"/>
        </w:rPr>
      </w:pPr>
    </w:p>
    <w:p w14:paraId="0E9FEBFB" w14:textId="77777777" w:rsidR="00897FC1" w:rsidRDefault="00897FC1" w:rsidP="00897FC1">
      <w:pPr>
        <w:pStyle w:val="af6"/>
        <w:rPr>
          <w:sz w:val="28"/>
        </w:rPr>
      </w:pPr>
    </w:p>
    <w:p w14:paraId="282CBC53" w14:textId="77777777" w:rsidR="00897FC1" w:rsidRDefault="00897FC1" w:rsidP="00897FC1">
      <w:pPr>
        <w:pStyle w:val="af6"/>
        <w:rPr>
          <w:sz w:val="28"/>
        </w:rPr>
      </w:pPr>
    </w:p>
    <w:p w14:paraId="57418236" w14:textId="77777777" w:rsidR="00897FC1" w:rsidRDefault="00897FC1" w:rsidP="00897FC1">
      <w:pPr>
        <w:pStyle w:val="af6"/>
        <w:rPr>
          <w:sz w:val="28"/>
        </w:rPr>
      </w:pPr>
    </w:p>
    <w:p w14:paraId="072D2517" w14:textId="77777777" w:rsidR="00897FC1" w:rsidRDefault="00897FC1" w:rsidP="00897FC1">
      <w:pPr>
        <w:pStyle w:val="af6"/>
        <w:rPr>
          <w:sz w:val="28"/>
        </w:rPr>
      </w:pPr>
    </w:p>
    <w:p w14:paraId="69F4A42B" w14:textId="77777777" w:rsidR="00897FC1" w:rsidRPr="00897FC1" w:rsidRDefault="00897FC1" w:rsidP="00897FC1">
      <w:pPr>
        <w:pStyle w:val="af6"/>
        <w:rPr>
          <w:sz w:val="28"/>
        </w:rPr>
      </w:pPr>
    </w:p>
    <w:p w14:paraId="694AE407" w14:textId="77777777" w:rsidR="00897FC1" w:rsidRPr="00897FC1" w:rsidRDefault="00897FC1" w:rsidP="00897FC1">
      <w:pPr>
        <w:spacing w:line="288" w:lineRule="auto"/>
        <w:jc w:val="right"/>
        <w:rPr>
          <w:sz w:val="28"/>
          <w:szCs w:val="28"/>
        </w:rPr>
      </w:pPr>
      <w:r w:rsidRPr="00897FC1">
        <w:rPr>
          <w:spacing w:val="20"/>
          <w:sz w:val="28"/>
          <w:szCs w:val="28"/>
        </w:rPr>
        <w:t>Таблица 1.2</w:t>
      </w:r>
    </w:p>
    <w:p w14:paraId="791ADBA6" w14:textId="77777777" w:rsidR="00897FC1" w:rsidRPr="00897FC1" w:rsidRDefault="00897FC1" w:rsidP="00897FC1">
      <w:pPr>
        <w:spacing w:line="288" w:lineRule="auto"/>
        <w:jc w:val="center"/>
        <w:rPr>
          <w:sz w:val="28"/>
          <w:szCs w:val="28"/>
        </w:rPr>
      </w:pPr>
      <w:r w:rsidRPr="00897FC1">
        <w:rPr>
          <w:sz w:val="28"/>
          <w:szCs w:val="28"/>
        </w:rPr>
        <w:t>Исходные данные, выдаваемые преподавателем</w:t>
      </w:r>
    </w:p>
    <w:tbl>
      <w:tblPr>
        <w:tblW w:w="5149" w:type="pct"/>
        <w:tblInd w:w="-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31"/>
        <w:gridCol w:w="2302"/>
        <w:gridCol w:w="2074"/>
        <w:gridCol w:w="1689"/>
        <w:gridCol w:w="2963"/>
      </w:tblGrid>
      <w:tr w:rsidR="00897FC1" w:rsidRPr="00897FC1" w14:paraId="2BA2251E" w14:textId="77777777" w:rsidTr="008C75F2">
        <w:trPr>
          <w:trHeight w:val="1009"/>
        </w:trPr>
        <w:tc>
          <w:tcPr>
            <w:tcW w:w="600" w:type="pct"/>
          </w:tcPr>
          <w:p w14:paraId="166959DB" w14:textId="77777777" w:rsidR="00897FC1" w:rsidRPr="00897FC1" w:rsidRDefault="00897FC1" w:rsidP="00E16039">
            <w:pPr>
              <w:pStyle w:val="af7"/>
              <w:rPr>
                <w:sz w:val="28"/>
                <w:szCs w:val="28"/>
              </w:rPr>
            </w:pPr>
            <w:r w:rsidRPr="00897FC1">
              <w:rPr>
                <w:sz w:val="28"/>
                <w:szCs w:val="28"/>
              </w:rPr>
              <w:t>Число судов</w:t>
            </w:r>
          </w:p>
          <w:p w14:paraId="62A8E56C" w14:textId="77777777" w:rsidR="00897FC1" w:rsidRPr="00897FC1" w:rsidRDefault="00897FC1" w:rsidP="00E16039">
            <w:pPr>
              <w:pStyle w:val="af7"/>
              <w:rPr>
                <w:sz w:val="28"/>
                <w:szCs w:val="28"/>
              </w:rPr>
            </w:pPr>
          </w:p>
        </w:tc>
        <w:tc>
          <w:tcPr>
            <w:tcW w:w="1122" w:type="pct"/>
          </w:tcPr>
          <w:p w14:paraId="0476494A" w14:textId="77777777" w:rsidR="00897FC1" w:rsidRPr="00897FC1" w:rsidRDefault="00897FC1" w:rsidP="00E16039">
            <w:pPr>
              <w:pStyle w:val="af7"/>
              <w:rPr>
                <w:sz w:val="28"/>
                <w:szCs w:val="28"/>
              </w:rPr>
            </w:pPr>
            <w:r w:rsidRPr="00897FC1">
              <w:rPr>
                <w:sz w:val="28"/>
                <w:szCs w:val="28"/>
              </w:rPr>
              <w:t xml:space="preserve">Период </w:t>
            </w:r>
            <w:r w:rsidRPr="00897FC1">
              <w:rPr>
                <w:sz w:val="28"/>
                <w:szCs w:val="28"/>
              </w:rPr>
              <w:br/>
              <w:t>эксплуатации</w:t>
            </w:r>
          </w:p>
        </w:tc>
        <w:tc>
          <w:tcPr>
            <w:tcW w:w="1011" w:type="pct"/>
          </w:tcPr>
          <w:p w14:paraId="48E64252" w14:textId="77777777" w:rsidR="00897FC1" w:rsidRPr="00897FC1" w:rsidRDefault="00897FC1" w:rsidP="00E16039">
            <w:pPr>
              <w:pStyle w:val="af7"/>
              <w:rPr>
                <w:sz w:val="28"/>
                <w:szCs w:val="28"/>
              </w:rPr>
            </w:pPr>
            <w:r w:rsidRPr="00897FC1">
              <w:rPr>
                <w:sz w:val="28"/>
                <w:szCs w:val="28"/>
              </w:rPr>
              <w:t>Аппарат управления – наемный</w:t>
            </w:r>
          </w:p>
        </w:tc>
        <w:tc>
          <w:tcPr>
            <w:tcW w:w="823" w:type="pct"/>
          </w:tcPr>
          <w:p w14:paraId="448B2499" w14:textId="77777777" w:rsidR="00897FC1" w:rsidRPr="00897FC1" w:rsidRDefault="00897FC1" w:rsidP="00E16039">
            <w:pPr>
              <w:pStyle w:val="af7"/>
              <w:rPr>
                <w:sz w:val="28"/>
                <w:szCs w:val="28"/>
              </w:rPr>
            </w:pPr>
            <w:r w:rsidRPr="00897FC1">
              <w:rPr>
                <w:sz w:val="28"/>
                <w:szCs w:val="28"/>
              </w:rPr>
              <w:t>Номинал акции, долл.</w:t>
            </w:r>
          </w:p>
        </w:tc>
        <w:tc>
          <w:tcPr>
            <w:tcW w:w="1444" w:type="pct"/>
          </w:tcPr>
          <w:p w14:paraId="2907CF22" w14:textId="77777777" w:rsidR="00897FC1" w:rsidRPr="00897FC1" w:rsidRDefault="00897FC1" w:rsidP="00E16039">
            <w:pPr>
              <w:pStyle w:val="af7"/>
              <w:rPr>
                <w:sz w:val="28"/>
                <w:szCs w:val="28"/>
              </w:rPr>
            </w:pPr>
            <w:r w:rsidRPr="00897FC1">
              <w:rPr>
                <w:sz w:val="28"/>
                <w:szCs w:val="28"/>
              </w:rPr>
              <w:t>Ставка дисконтирования</w:t>
            </w:r>
          </w:p>
        </w:tc>
      </w:tr>
      <w:tr w:rsidR="00897FC1" w:rsidRPr="00897FC1" w14:paraId="1040B9E1" w14:textId="77777777" w:rsidTr="008C75F2">
        <w:trPr>
          <w:trHeight w:val="301"/>
        </w:trPr>
        <w:tc>
          <w:tcPr>
            <w:tcW w:w="600" w:type="pct"/>
          </w:tcPr>
          <w:p w14:paraId="0676BA9B" w14:textId="77777777" w:rsidR="00897FC1" w:rsidRPr="00897FC1" w:rsidRDefault="00897FC1" w:rsidP="00E16039">
            <w:pPr>
              <w:pStyle w:val="af7"/>
              <w:jc w:val="center"/>
              <w:rPr>
                <w:sz w:val="28"/>
                <w:szCs w:val="28"/>
              </w:rPr>
            </w:pPr>
            <w:proofErr w:type="spellStart"/>
            <w:r w:rsidRPr="00897FC1">
              <w:rPr>
                <w:i/>
                <w:sz w:val="28"/>
                <w:szCs w:val="28"/>
              </w:rPr>
              <w:t>n</w:t>
            </w:r>
            <w:r w:rsidRPr="00897FC1">
              <w:rPr>
                <w:sz w:val="28"/>
                <w:szCs w:val="28"/>
                <w:vertAlign w:val="subscript"/>
              </w:rPr>
              <w:t>c</w:t>
            </w:r>
            <w:proofErr w:type="spellEnd"/>
          </w:p>
        </w:tc>
        <w:tc>
          <w:tcPr>
            <w:tcW w:w="1122" w:type="pct"/>
          </w:tcPr>
          <w:p w14:paraId="13E18375" w14:textId="77777777" w:rsidR="00897FC1" w:rsidRPr="00897FC1" w:rsidRDefault="00897FC1" w:rsidP="00E16039">
            <w:pPr>
              <w:pStyle w:val="af7"/>
              <w:jc w:val="center"/>
              <w:rPr>
                <w:sz w:val="28"/>
                <w:szCs w:val="28"/>
              </w:rPr>
            </w:pPr>
            <w:proofErr w:type="spellStart"/>
            <w:r w:rsidRPr="00897FC1">
              <w:rPr>
                <w:i/>
                <w:sz w:val="28"/>
                <w:szCs w:val="28"/>
              </w:rPr>
              <w:t>T</w:t>
            </w:r>
            <w:r w:rsidRPr="00897FC1">
              <w:rPr>
                <w:sz w:val="28"/>
                <w:szCs w:val="28"/>
                <w:vertAlign w:val="subscript"/>
              </w:rPr>
              <w:t>э</w:t>
            </w:r>
            <w:proofErr w:type="spellEnd"/>
          </w:p>
        </w:tc>
        <w:tc>
          <w:tcPr>
            <w:tcW w:w="1011" w:type="pct"/>
          </w:tcPr>
          <w:p w14:paraId="4D7CED5B" w14:textId="77777777" w:rsidR="00897FC1" w:rsidRPr="00897FC1" w:rsidRDefault="00897FC1" w:rsidP="00E16039">
            <w:pPr>
              <w:pStyle w:val="af7"/>
              <w:jc w:val="center"/>
              <w:rPr>
                <w:sz w:val="28"/>
                <w:szCs w:val="28"/>
              </w:rPr>
            </w:pPr>
            <w:r w:rsidRPr="00897FC1">
              <w:rPr>
                <w:i/>
                <w:sz w:val="28"/>
                <w:szCs w:val="28"/>
              </w:rPr>
              <w:t>N</w:t>
            </w:r>
            <w:r w:rsidRPr="00897FC1">
              <w:rPr>
                <w:sz w:val="28"/>
                <w:szCs w:val="28"/>
                <w:vertAlign w:val="subscript"/>
              </w:rPr>
              <w:t>АУ</w:t>
            </w:r>
          </w:p>
        </w:tc>
        <w:tc>
          <w:tcPr>
            <w:tcW w:w="823" w:type="pct"/>
          </w:tcPr>
          <w:p w14:paraId="4CAA8B55" w14:textId="77777777" w:rsidR="00897FC1" w:rsidRPr="00897FC1" w:rsidRDefault="00897FC1" w:rsidP="00E16039">
            <w:pPr>
              <w:pStyle w:val="af7"/>
              <w:jc w:val="center"/>
              <w:rPr>
                <w:i/>
                <w:sz w:val="28"/>
                <w:szCs w:val="28"/>
              </w:rPr>
            </w:pPr>
            <w:r w:rsidRPr="00897FC1">
              <w:rPr>
                <w:i/>
                <w:sz w:val="28"/>
                <w:szCs w:val="28"/>
              </w:rPr>
              <w:t>f</w:t>
            </w:r>
          </w:p>
        </w:tc>
        <w:tc>
          <w:tcPr>
            <w:tcW w:w="1444" w:type="pct"/>
          </w:tcPr>
          <w:p w14:paraId="45B01C76" w14:textId="77777777" w:rsidR="00897FC1" w:rsidRPr="00897FC1" w:rsidRDefault="00897FC1" w:rsidP="00E16039">
            <w:pPr>
              <w:pStyle w:val="af7"/>
              <w:jc w:val="center"/>
              <w:rPr>
                <w:sz w:val="28"/>
                <w:szCs w:val="28"/>
              </w:rPr>
            </w:pPr>
            <w:r w:rsidRPr="00897FC1">
              <w:rPr>
                <w:sz w:val="28"/>
                <w:szCs w:val="28"/>
              </w:rPr>
              <w:sym w:font="Symbol" w:char="F062"/>
            </w:r>
          </w:p>
        </w:tc>
      </w:tr>
      <w:tr w:rsidR="00897FC1" w:rsidRPr="00897FC1" w14:paraId="0DDEF279" w14:textId="77777777" w:rsidTr="008C75F2">
        <w:trPr>
          <w:trHeight w:val="299"/>
        </w:trPr>
        <w:tc>
          <w:tcPr>
            <w:tcW w:w="600" w:type="pct"/>
          </w:tcPr>
          <w:p w14:paraId="1E27AC81" w14:textId="77777777" w:rsidR="00897FC1" w:rsidRPr="00897FC1" w:rsidRDefault="007560C4" w:rsidP="00E16039">
            <w:pPr>
              <w:pStyle w:val="af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122" w:type="pct"/>
          </w:tcPr>
          <w:p w14:paraId="73119A71" w14:textId="77777777" w:rsidR="00897FC1" w:rsidRPr="00897FC1" w:rsidRDefault="00405C10" w:rsidP="00E16039">
            <w:pPr>
              <w:pStyle w:val="af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305</w:t>
            </w:r>
          </w:p>
        </w:tc>
        <w:tc>
          <w:tcPr>
            <w:tcW w:w="1011" w:type="pct"/>
          </w:tcPr>
          <w:p w14:paraId="055EC921" w14:textId="77777777" w:rsidR="00897FC1" w:rsidRPr="00897FC1" w:rsidRDefault="00405C10" w:rsidP="00E16039">
            <w:pPr>
              <w:pStyle w:val="af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23" w:type="pct"/>
          </w:tcPr>
          <w:p w14:paraId="2056B601" w14:textId="77777777" w:rsidR="00897FC1" w:rsidRPr="00897FC1" w:rsidRDefault="00405C10" w:rsidP="00E16039">
            <w:pPr>
              <w:pStyle w:val="af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444" w:type="pct"/>
          </w:tcPr>
          <w:p w14:paraId="399114FD" w14:textId="77777777" w:rsidR="00897FC1" w:rsidRPr="00405C10" w:rsidRDefault="00405C10" w:rsidP="00E16039">
            <w:pPr>
              <w:pStyle w:val="af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0.15</w:t>
            </w:r>
          </w:p>
        </w:tc>
      </w:tr>
    </w:tbl>
    <w:p w14:paraId="3D08C727" w14:textId="77777777" w:rsidR="00897FC1" w:rsidRPr="006B636A" w:rsidRDefault="00897FC1" w:rsidP="00897FC1">
      <w:pPr>
        <w:jc w:val="right"/>
        <w:rPr>
          <w:spacing w:val="20"/>
        </w:rPr>
      </w:pPr>
    </w:p>
    <w:p w14:paraId="14CCE9AE" w14:textId="77777777" w:rsidR="00897FC1" w:rsidRDefault="00897FC1" w:rsidP="00897FC1">
      <w:pPr>
        <w:jc w:val="right"/>
        <w:rPr>
          <w:spacing w:val="20"/>
          <w:sz w:val="20"/>
          <w:szCs w:val="20"/>
        </w:rPr>
      </w:pPr>
    </w:p>
    <w:p w14:paraId="142D68C4" w14:textId="77777777" w:rsidR="00897FC1" w:rsidRDefault="00897FC1" w:rsidP="00897FC1">
      <w:pPr>
        <w:jc w:val="right"/>
        <w:rPr>
          <w:spacing w:val="20"/>
          <w:sz w:val="20"/>
          <w:szCs w:val="20"/>
        </w:rPr>
      </w:pPr>
    </w:p>
    <w:p w14:paraId="2D18F5A8" w14:textId="77777777" w:rsidR="00897FC1" w:rsidRDefault="00897FC1" w:rsidP="00897FC1">
      <w:pPr>
        <w:jc w:val="right"/>
        <w:rPr>
          <w:spacing w:val="20"/>
          <w:sz w:val="20"/>
          <w:szCs w:val="20"/>
        </w:rPr>
      </w:pPr>
    </w:p>
    <w:p w14:paraId="3194E854" w14:textId="77777777" w:rsidR="00897FC1" w:rsidRDefault="00897FC1" w:rsidP="00897FC1">
      <w:pPr>
        <w:jc w:val="right"/>
        <w:rPr>
          <w:spacing w:val="20"/>
          <w:sz w:val="20"/>
          <w:szCs w:val="20"/>
        </w:rPr>
      </w:pPr>
    </w:p>
    <w:p w14:paraId="38A19E21" w14:textId="77777777" w:rsidR="00897FC1" w:rsidRPr="00897FC1" w:rsidRDefault="00897FC1" w:rsidP="00897FC1">
      <w:pPr>
        <w:jc w:val="right"/>
        <w:rPr>
          <w:spacing w:val="20"/>
          <w:sz w:val="28"/>
          <w:szCs w:val="28"/>
        </w:rPr>
      </w:pPr>
      <w:r w:rsidRPr="00897FC1">
        <w:rPr>
          <w:spacing w:val="20"/>
          <w:sz w:val="28"/>
          <w:szCs w:val="28"/>
        </w:rPr>
        <w:t>Таблица 1.3</w:t>
      </w:r>
    </w:p>
    <w:p w14:paraId="2B3C39FF" w14:textId="77777777" w:rsidR="00897FC1" w:rsidRPr="00897FC1" w:rsidRDefault="00897FC1" w:rsidP="00897FC1">
      <w:pPr>
        <w:pStyle w:val="af6"/>
        <w:jc w:val="center"/>
        <w:rPr>
          <w:sz w:val="28"/>
        </w:rPr>
      </w:pPr>
      <w:r w:rsidRPr="00897FC1">
        <w:rPr>
          <w:sz w:val="28"/>
        </w:rPr>
        <w:t xml:space="preserve">Технико-эксплуатационные характеристики судов заграничного </w:t>
      </w:r>
    </w:p>
    <w:p w14:paraId="4089B597" w14:textId="77777777" w:rsidR="00897FC1" w:rsidRPr="00897FC1" w:rsidRDefault="00897FC1" w:rsidP="00897FC1">
      <w:pPr>
        <w:pStyle w:val="af6"/>
        <w:jc w:val="center"/>
        <w:rPr>
          <w:sz w:val="28"/>
        </w:rPr>
      </w:pPr>
      <w:r w:rsidRPr="00897FC1">
        <w:rPr>
          <w:sz w:val="28"/>
        </w:rPr>
        <w:t xml:space="preserve">плавания. Суда класса </w:t>
      </w:r>
      <w:r w:rsidRPr="00897FC1">
        <w:rPr>
          <w:sz w:val="28"/>
          <w:lang w:val="en-US"/>
        </w:rPr>
        <w:t>II</w:t>
      </w:r>
      <w:r w:rsidRPr="00897FC1">
        <w:rPr>
          <w:sz w:val="28"/>
        </w:rPr>
        <w:t>-СП</w:t>
      </w:r>
    </w:p>
    <w:tbl>
      <w:tblPr>
        <w:tblW w:w="5383" w:type="pct"/>
        <w:tblInd w:w="-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04"/>
        <w:gridCol w:w="2730"/>
        <w:gridCol w:w="2730"/>
        <w:gridCol w:w="2730"/>
      </w:tblGrid>
      <w:tr w:rsidR="00710798" w:rsidRPr="006364B9" w14:paraId="7B80FC11" w14:textId="77777777" w:rsidTr="00710798">
        <w:trPr>
          <w:cantSplit/>
          <w:trHeight w:val="127"/>
        </w:trPr>
        <w:tc>
          <w:tcPr>
            <w:tcW w:w="1300" w:type="pct"/>
            <w:vMerge w:val="restart"/>
            <w:vAlign w:val="center"/>
          </w:tcPr>
          <w:p w14:paraId="7E084668" w14:textId="77777777" w:rsidR="00897FC1" w:rsidRPr="00710798" w:rsidRDefault="00897FC1" w:rsidP="00E16039">
            <w:pPr>
              <w:pStyle w:val="af7"/>
              <w:rPr>
                <w:sz w:val="24"/>
              </w:rPr>
            </w:pPr>
            <w:r w:rsidRPr="00710798">
              <w:rPr>
                <w:sz w:val="24"/>
              </w:rPr>
              <w:t>Характеристики</w:t>
            </w:r>
          </w:p>
        </w:tc>
        <w:tc>
          <w:tcPr>
            <w:tcW w:w="3700" w:type="pct"/>
            <w:gridSpan w:val="3"/>
            <w:vAlign w:val="center"/>
          </w:tcPr>
          <w:p w14:paraId="1E81FAD8" w14:textId="77777777" w:rsidR="00897FC1" w:rsidRPr="00710798" w:rsidRDefault="00897FC1" w:rsidP="00E16039">
            <w:pPr>
              <w:pStyle w:val="af7"/>
              <w:rPr>
                <w:sz w:val="24"/>
              </w:rPr>
            </w:pPr>
            <w:r w:rsidRPr="00710798">
              <w:rPr>
                <w:sz w:val="24"/>
              </w:rPr>
              <w:t>Типы судов и номера проектов</w:t>
            </w:r>
          </w:p>
        </w:tc>
      </w:tr>
      <w:tr w:rsidR="00710798" w:rsidRPr="00897FC1" w14:paraId="4C369BA9" w14:textId="77777777" w:rsidTr="00710798">
        <w:trPr>
          <w:cantSplit/>
          <w:trHeight w:val="390"/>
        </w:trPr>
        <w:tc>
          <w:tcPr>
            <w:tcW w:w="1300" w:type="pct"/>
            <w:vMerge/>
            <w:vAlign w:val="center"/>
          </w:tcPr>
          <w:p w14:paraId="1E5322F2" w14:textId="77777777" w:rsidR="00405C10" w:rsidRPr="00710798" w:rsidRDefault="00405C10" w:rsidP="00405C10">
            <w:pPr>
              <w:pStyle w:val="af7"/>
              <w:rPr>
                <w:sz w:val="24"/>
              </w:rPr>
            </w:pPr>
          </w:p>
        </w:tc>
        <w:tc>
          <w:tcPr>
            <w:tcW w:w="1266" w:type="pct"/>
            <w:vAlign w:val="center"/>
          </w:tcPr>
          <w:p w14:paraId="767060AC" w14:textId="202A8C62" w:rsidR="00405C10" w:rsidRPr="00710798" w:rsidRDefault="00535686" w:rsidP="00405C10">
            <w:pPr>
              <w:pStyle w:val="af7"/>
              <w:rPr>
                <w:sz w:val="24"/>
                <w:lang w:val="en-US"/>
              </w:rPr>
            </w:pPr>
            <w:r w:rsidRPr="00710798">
              <w:rPr>
                <w:sz w:val="24"/>
                <w:lang w:val="en-US"/>
              </w:rPr>
              <w:t>{{ship_1}}</w:t>
            </w:r>
          </w:p>
        </w:tc>
        <w:tc>
          <w:tcPr>
            <w:tcW w:w="1266" w:type="pct"/>
            <w:vAlign w:val="center"/>
          </w:tcPr>
          <w:p w14:paraId="5039A09E" w14:textId="25B32E45" w:rsidR="00405C10" w:rsidRPr="00710798" w:rsidRDefault="00535686" w:rsidP="00405C10">
            <w:pPr>
              <w:pStyle w:val="af7"/>
              <w:rPr>
                <w:sz w:val="24"/>
                <w:lang w:val="en-US"/>
              </w:rPr>
            </w:pPr>
            <w:r w:rsidRPr="00710798">
              <w:rPr>
                <w:sz w:val="24"/>
                <w:lang w:val="en-US"/>
              </w:rPr>
              <w:t>{{ship_2}}</w:t>
            </w:r>
          </w:p>
        </w:tc>
        <w:tc>
          <w:tcPr>
            <w:tcW w:w="1168" w:type="pct"/>
            <w:vAlign w:val="center"/>
          </w:tcPr>
          <w:p w14:paraId="4DD3AA3C" w14:textId="664DD35F" w:rsidR="00405C10" w:rsidRPr="00710798" w:rsidRDefault="00535686" w:rsidP="00405C10">
            <w:pPr>
              <w:pStyle w:val="af7"/>
              <w:rPr>
                <w:sz w:val="24"/>
              </w:rPr>
            </w:pPr>
            <w:r w:rsidRPr="00710798">
              <w:rPr>
                <w:sz w:val="24"/>
                <w:lang w:val="en-US"/>
              </w:rPr>
              <w:t>{{ship_3}}</w:t>
            </w:r>
          </w:p>
        </w:tc>
      </w:tr>
      <w:tr w:rsidR="00710798" w:rsidRPr="00897FC1" w14:paraId="7751D340" w14:textId="77777777" w:rsidTr="00710798">
        <w:trPr>
          <w:trHeight w:val="296"/>
        </w:trPr>
        <w:tc>
          <w:tcPr>
            <w:tcW w:w="1300" w:type="pct"/>
          </w:tcPr>
          <w:p w14:paraId="65FE7065" w14:textId="77777777" w:rsidR="00405C10" w:rsidRPr="00710798" w:rsidRDefault="00405C10" w:rsidP="00405C10">
            <w:pPr>
              <w:pStyle w:val="af7"/>
              <w:rPr>
                <w:sz w:val="24"/>
              </w:rPr>
            </w:pPr>
            <w:r w:rsidRPr="00710798">
              <w:rPr>
                <w:sz w:val="24"/>
              </w:rPr>
              <w:t>Длина габаритная, м</w:t>
            </w:r>
          </w:p>
        </w:tc>
        <w:tc>
          <w:tcPr>
            <w:tcW w:w="1266" w:type="pct"/>
          </w:tcPr>
          <w:p w14:paraId="6D2AAFE6" w14:textId="79D72913" w:rsidR="00405C10" w:rsidRPr="00710798" w:rsidRDefault="00710798" w:rsidP="00405C10">
            <w:pPr>
              <w:pStyle w:val="af7"/>
              <w:rPr>
                <w:sz w:val="24"/>
                <w:lang w:val="en-US"/>
              </w:rPr>
            </w:pPr>
            <w:r w:rsidRPr="00710798">
              <w:rPr>
                <w:sz w:val="24"/>
                <w:lang w:val="en-US"/>
              </w:rPr>
              <w:t>{{length_1}}</w:t>
            </w:r>
          </w:p>
        </w:tc>
        <w:tc>
          <w:tcPr>
            <w:tcW w:w="1266" w:type="pct"/>
          </w:tcPr>
          <w:p w14:paraId="19AB0943" w14:textId="07379A30" w:rsidR="00405C10" w:rsidRPr="00710798" w:rsidRDefault="00710798" w:rsidP="00405C10">
            <w:pPr>
              <w:pStyle w:val="af7"/>
              <w:rPr>
                <w:sz w:val="24"/>
              </w:rPr>
            </w:pPr>
            <w:r w:rsidRPr="00710798">
              <w:rPr>
                <w:sz w:val="24"/>
                <w:lang w:val="en-US"/>
              </w:rPr>
              <w:t>{{length_2}}</w:t>
            </w:r>
          </w:p>
        </w:tc>
        <w:tc>
          <w:tcPr>
            <w:tcW w:w="1168" w:type="pct"/>
          </w:tcPr>
          <w:p w14:paraId="518F08CF" w14:textId="02DAE957" w:rsidR="00405C10" w:rsidRPr="00710798" w:rsidRDefault="00710798" w:rsidP="00405C10">
            <w:pPr>
              <w:pStyle w:val="af7"/>
              <w:rPr>
                <w:sz w:val="24"/>
              </w:rPr>
            </w:pPr>
            <w:r w:rsidRPr="00710798">
              <w:rPr>
                <w:sz w:val="24"/>
                <w:lang w:val="en-US"/>
              </w:rPr>
              <w:t>{{length_3}}</w:t>
            </w:r>
          </w:p>
        </w:tc>
      </w:tr>
      <w:tr w:rsidR="00710798" w:rsidRPr="00897FC1" w14:paraId="51717B37" w14:textId="77777777" w:rsidTr="00710798">
        <w:trPr>
          <w:trHeight w:val="331"/>
        </w:trPr>
        <w:tc>
          <w:tcPr>
            <w:tcW w:w="1300" w:type="pct"/>
          </w:tcPr>
          <w:p w14:paraId="1922273A" w14:textId="77777777" w:rsidR="00405C10" w:rsidRPr="00710798" w:rsidRDefault="00405C10" w:rsidP="00405C10">
            <w:pPr>
              <w:pStyle w:val="af7"/>
              <w:rPr>
                <w:sz w:val="24"/>
              </w:rPr>
            </w:pPr>
            <w:r w:rsidRPr="00710798">
              <w:rPr>
                <w:sz w:val="24"/>
              </w:rPr>
              <w:t>Ширина габаритная, м</w:t>
            </w:r>
          </w:p>
        </w:tc>
        <w:tc>
          <w:tcPr>
            <w:tcW w:w="1266" w:type="pct"/>
          </w:tcPr>
          <w:p w14:paraId="4E47A1FA" w14:textId="603798C4" w:rsidR="00405C10" w:rsidRPr="00710798" w:rsidRDefault="00710798" w:rsidP="00405C10">
            <w:pPr>
              <w:pStyle w:val="af7"/>
              <w:rPr>
                <w:sz w:val="24"/>
                <w:lang w:val="en-US"/>
              </w:rPr>
            </w:pPr>
            <w:r w:rsidRPr="00710798">
              <w:rPr>
                <w:sz w:val="24"/>
                <w:lang w:val="en-US"/>
              </w:rPr>
              <w:t>{{width_1}}</w:t>
            </w:r>
          </w:p>
        </w:tc>
        <w:tc>
          <w:tcPr>
            <w:tcW w:w="1266" w:type="pct"/>
          </w:tcPr>
          <w:p w14:paraId="2D1DDFB8" w14:textId="34FC6DDB" w:rsidR="00405C10" w:rsidRPr="00710798" w:rsidRDefault="00710798" w:rsidP="00405C10">
            <w:pPr>
              <w:pStyle w:val="af7"/>
              <w:rPr>
                <w:sz w:val="24"/>
              </w:rPr>
            </w:pPr>
            <w:r w:rsidRPr="00710798">
              <w:rPr>
                <w:sz w:val="24"/>
                <w:lang w:val="en-US"/>
              </w:rPr>
              <w:t>{{width_2}}</w:t>
            </w:r>
          </w:p>
        </w:tc>
        <w:tc>
          <w:tcPr>
            <w:tcW w:w="1168" w:type="pct"/>
          </w:tcPr>
          <w:p w14:paraId="6E1C5EE5" w14:textId="0B9A7069" w:rsidR="00405C10" w:rsidRPr="00710798" w:rsidRDefault="00710798" w:rsidP="00405C10">
            <w:pPr>
              <w:pStyle w:val="af7"/>
              <w:rPr>
                <w:sz w:val="24"/>
              </w:rPr>
            </w:pPr>
            <w:r w:rsidRPr="00710798">
              <w:rPr>
                <w:sz w:val="24"/>
                <w:lang w:val="en-US"/>
              </w:rPr>
              <w:t>{{width_3}}</w:t>
            </w:r>
          </w:p>
        </w:tc>
      </w:tr>
      <w:tr w:rsidR="00710798" w:rsidRPr="00897FC1" w14:paraId="5C5CAC79" w14:textId="77777777" w:rsidTr="00710798">
        <w:trPr>
          <w:trHeight w:val="308"/>
        </w:trPr>
        <w:tc>
          <w:tcPr>
            <w:tcW w:w="1300" w:type="pct"/>
          </w:tcPr>
          <w:p w14:paraId="0990C8EC" w14:textId="77777777" w:rsidR="00710798" w:rsidRPr="00710798" w:rsidRDefault="00710798" w:rsidP="00710798">
            <w:pPr>
              <w:pStyle w:val="af7"/>
              <w:rPr>
                <w:sz w:val="24"/>
              </w:rPr>
            </w:pPr>
            <w:r w:rsidRPr="00710798">
              <w:rPr>
                <w:sz w:val="24"/>
              </w:rPr>
              <w:t>Высота борта, м</w:t>
            </w:r>
          </w:p>
        </w:tc>
        <w:tc>
          <w:tcPr>
            <w:tcW w:w="1266" w:type="pct"/>
          </w:tcPr>
          <w:p w14:paraId="1278B458" w14:textId="662BC9D9" w:rsidR="00710798" w:rsidRPr="00710798" w:rsidRDefault="00710798" w:rsidP="00710798">
            <w:pPr>
              <w:pStyle w:val="af7"/>
              <w:rPr>
                <w:sz w:val="24"/>
                <w:lang w:val="en-US"/>
              </w:rPr>
            </w:pPr>
            <w:r w:rsidRPr="00710798">
              <w:rPr>
                <w:sz w:val="24"/>
                <w:lang w:val="en-US"/>
              </w:rPr>
              <w:t>{{height_1}}</w:t>
            </w:r>
          </w:p>
        </w:tc>
        <w:tc>
          <w:tcPr>
            <w:tcW w:w="1266" w:type="pct"/>
          </w:tcPr>
          <w:p w14:paraId="3BAB46B2" w14:textId="33C2E47D" w:rsidR="00710798" w:rsidRPr="00710798" w:rsidRDefault="00710798" w:rsidP="00710798">
            <w:pPr>
              <w:pStyle w:val="af7"/>
              <w:rPr>
                <w:sz w:val="24"/>
              </w:rPr>
            </w:pPr>
            <w:r w:rsidRPr="00710798">
              <w:rPr>
                <w:sz w:val="24"/>
                <w:lang w:val="en-US"/>
              </w:rPr>
              <w:t>{{height_2}}</w:t>
            </w:r>
          </w:p>
        </w:tc>
        <w:tc>
          <w:tcPr>
            <w:tcW w:w="1168" w:type="pct"/>
          </w:tcPr>
          <w:p w14:paraId="34C3F361" w14:textId="464901F8" w:rsidR="00710798" w:rsidRPr="00710798" w:rsidRDefault="00710798" w:rsidP="00710798">
            <w:pPr>
              <w:pStyle w:val="af7"/>
              <w:rPr>
                <w:sz w:val="24"/>
              </w:rPr>
            </w:pPr>
            <w:r w:rsidRPr="00710798">
              <w:rPr>
                <w:sz w:val="24"/>
                <w:lang w:val="en-US"/>
              </w:rPr>
              <w:t>{{height_3}}</w:t>
            </w:r>
          </w:p>
        </w:tc>
      </w:tr>
      <w:tr w:rsidR="00710798" w:rsidRPr="00897FC1" w14:paraId="266C7687" w14:textId="77777777" w:rsidTr="00710798">
        <w:trPr>
          <w:trHeight w:val="369"/>
        </w:trPr>
        <w:tc>
          <w:tcPr>
            <w:tcW w:w="1300" w:type="pct"/>
          </w:tcPr>
          <w:p w14:paraId="6A518ECC" w14:textId="4B51CF54" w:rsidR="00710798" w:rsidRPr="00710798" w:rsidRDefault="00710798" w:rsidP="00710798">
            <w:pPr>
              <w:pStyle w:val="af7"/>
              <w:rPr>
                <w:sz w:val="24"/>
              </w:rPr>
            </w:pPr>
            <w:r w:rsidRPr="00710798">
              <w:rPr>
                <w:sz w:val="24"/>
              </w:rPr>
              <w:t xml:space="preserve">Осадка </w:t>
            </w:r>
            <w:proofErr w:type="gramStart"/>
            <w:r w:rsidRPr="00710798">
              <w:rPr>
                <w:sz w:val="24"/>
              </w:rPr>
              <w:t>в грузу</w:t>
            </w:r>
            <w:proofErr w:type="gramEnd"/>
            <w:r w:rsidRPr="00710798">
              <w:rPr>
                <w:sz w:val="24"/>
              </w:rPr>
              <w:t xml:space="preserve"> в море, м</w:t>
            </w:r>
          </w:p>
        </w:tc>
        <w:tc>
          <w:tcPr>
            <w:tcW w:w="1266" w:type="pct"/>
          </w:tcPr>
          <w:p w14:paraId="55E01714" w14:textId="7BED0C76" w:rsidR="00710798" w:rsidRPr="00710798" w:rsidRDefault="00710798" w:rsidP="00710798">
            <w:pPr>
              <w:pStyle w:val="af7"/>
              <w:rPr>
                <w:sz w:val="24"/>
                <w:lang w:val="en-US"/>
              </w:rPr>
            </w:pPr>
            <w:r w:rsidRPr="00710798">
              <w:rPr>
                <w:sz w:val="24"/>
                <w:lang w:val="en-US"/>
              </w:rPr>
              <w:t>{{draft_cargo_1}}</w:t>
            </w:r>
          </w:p>
        </w:tc>
        <w:tc>
          <w:tcPr>
            <w:tcW w:w="1266" w:type="pct"/>
          </w:tcPr>
          <w:p w14:paraId="10E2347C" w14:textId="43B2FB47" w:rsidR="00710798" w:rsidRPr="00710798" w:rsidRDefault="00710798" w:rsidP="00710798">
            <w:pPr>
              <w:pStyle w:val="af7"/>
              <w:rPr>
                <w:sz w:val="24"/>
              </w:rPr>
            </w:pPr>
            <w:r w:rsidRPr="00710798">
              <w:rPr>
                <w:sz w:val="24"/>
                <w:lang w:val="en-US"/>
              </w:rPr>
              <w:t>{{draft_cargo_2}}</w:t>
            </w:r>
          </w:p>
        </w:tc>
        <w:tc>
          <w:tcPr>
            <w:tcW w:w="1168" w:type="pct"/>
          </w:tcPr>
          <w:p w14:paraId="510420D5" w14:textId="7EB54BCE" w:rsidR="00710798" w:rsidRPr="00710798" w:rsidRDefault="00710798" w:rsidP="00710798">
            <w:pPr>
              <w:pStyle w:val="af7"/>
              <w:rPr>
                <w:sz w:val="24"/>
              </w:rPr>
            </w:pPr>
            <w:r w:rsidRPr="00710798">
              <w:rPr>
                <w:sz w:val="24"/>
                <w:lang w:val="en-US"/>
              </w:rPr>
              <w:t>{{draft_cargo_3}}</w:t>
            </w:r>
          </w:p>
        </w:tc>
      </w:tr>
      <w:tr w:rsidR="00710798" w:rsidRPr="00897FC1" w14:paraId="6261293C" w14:textId="77777777" w:rsidTr="00710798">
        <w:trPr>
          <w:trHeight w:val="417"/>
        </w:trPr>
        <w:tc>
          <w:tcPr>
            <w:tcW w:w="1300" w:type="pct"/>
          </w:tcPr>
          <w:p w14:paraId="2A0BE925" w14:textId="77777777" w:rsidR="00710798" w:rsidRPr="00710798" w:rsidRDefault="00710798" w:rsidP="00710798">
            <w:pPr>
              <w:pStyle w:val="af7"/>
              <w:rPr>
                <w:sz w:val="24"/>
              </w:rPr>
            </w:pPr>
            <w:r w:rsidRPr="00710798">
              <w:rPr>
                <w:sz w:val="24"/>
              </w:rPr>
              <w:t>Мощность главных двигателей, л.с.</w:t>
            </w:r>
          </w:p>
        </w:tc>
        <w:tc>
          <w:tcPr>
            <w:tcW w:w="1266" w:type="pct"/>
          </w:tcPr>
          <w:p w14:paraId="25FBEA96" w14:textId="09C7A474" w:rsidR="00710798" w:rsidRPr="00710798" w:rsidRDefault="00710798" w:rsidP="00710798">
            <w:pPr>
              <w:pStyle w:val="af7"/>
              <w:rPr>
                <w:sz w:val="24"/>
                <w:lang w:val="en-US"/>
              </w:rPr>
            </w:pPr>
            <w:r w:rsidRPr="00710798">
              <w:rPr>
                <w:sz w:val="24"/>
                <w:lang w:val="en-US"/>
              </w:rPr>
              <w:t>{{power_1}}</w:t>
            </w:r>
          </w:p>
        </w:tc>
        <w:tc>
          <w:tcPr>
            <w:tcW w:w="1266" w:type="pct"/>
          </w:tcPr>
          <w:p w14:paraId="4C635488" w14:textId="12E77E5D" w:rsidR="00710798" w:rsidRPr="00710798" w:rsidRDefault="00710798" w:rsidP="00710798">
            <w:pPr>
              <w:pStyle w:val="af7"/>
              <w:rPr>
                <w:sz w:val="24"/>
              </w:rPr>
            </w:pPr>
            <w:r w:rsidRPr="00710798">
              <w:rPr>
                <w:sz w:val="24"/>
                <w:lang w:val="en-US"/>
              </w:rPr>
              <w:t>{{power_2}}</w:t>
            </w:r>
          </w:p>
        </w:tc>
        <w:tc>
          <w:tcPr>
            <w:tcW w:w="1168" w:type="pct"/>
          </w:tcPr>
          <w:p w14:paraId="19AECFA8" w14:textId="2D2AB992" w:rsidR="00710798" w:rsidRPr="00710798" w:rsidRDefault="00710798" w:rsidP="00710798">
            <w:pPr>
              <w:pStyle w:val="af7"/>
              <w:rPr>
                <w:sz w:val="24"/>
              </w:rPr>
            </w:pPr>
            <w:r w:rsidRPr="00710798">
              <w:rPr>
                <w:sz w:val="24"/>
                <w:lang w:val="en-US"/>
              </w:rPr>
              <w:t>{{power_3}}</w:t>
            </w:r>
          </w:p>
        </w:tc>
      </w:tr>
      <w:tr w:rsidR="00710798" w:rsidRPr="00897FC1" w14:paraId="58B1DB45" w14:textId="77777777" w:rsidTr="00710798">
        <w:trPr>
          <w:trHeight w:val="469"/>
        </w:trPr>
        <w:tc>
          <w:tcPr>
            <w:tcW w:w="1300" w:type="pct"/>
          </w:tcPr>
          <w:p w14:paraId="4335CC3D" w14:textId="728C51A3" w:rsidR="00710798" w:rsidRPr="00710798" w:rsidRDefault="00710798" w:rsidP="00710798">
            <w:pPr>
              <w:pStyle w:val="af7"/>
              <w:rPr>
                <w:sz w:val="24"/>
              </w:rPr>
            </w:pPr>
            <w:r w:rsidRPr="00710798">
              <w:rPr>
                <w:sz w:val="24"/>
              </w:rPr>
              <w:t xml:space="preserve">Скорость </w:t>
            </w:r>
            <w:proofErr w:type="gramStart"/>
            <w:r w:rsidRPr="00710798">
              <w:rPr>
                <w:sz w:val="24"/>
              </w:rPr>
              <w:t>в грузу</w:t>
            </w:r>
            <w:proofErr w:type="gramEnd"/>
            <w:r w:rsidRPr="00710798">
              <w:rPr>
                <w:sz w:val="24"/>
              </w:rPr>
              <w:t xml:space="preserve"> &amp; порожнем, км/ч</w:t>
            </w:r>
          </w:p>
        </w:tc>
        <w:tc>
          <w:tcPr>
            <w:tcW w:w="1266" w:type="pct"/>
          </w:tcPr>
          <w:p w14:paraId="63E282D6" w14:textId="355B56B7" w:rsidR="00710798" w:rsidRPr="00710798" w:rsidRDefault="00710798" w:rsidP="00710798">
            <w:pPr>
              <w:pStyle w:val="af7"/>
              <w:rPr>
                <w:sz w:val="24"/>
                <w:lang w:val="en-US"/>
              </w:rPr>
            </w:pPr>
            <w:r w:rsidRPr="00710798">
              <w:rPr>
                <w:sz w:val="24"/>
                <w:lang w:val="en-US"/>
              </w:rPr>
              <w:t>{{speed_1}}</w:t>
            </w:r>
          </w:p>
        </w:tc>
        <w:tc>
          <w:tcPr>
            <w:tcW w:w="1266" w:type="pct"/>
          </w:tcPr>
          <w:p w14:paraId="4F3353BC" w14:textId="1412EA05" w:rsidR="00710798" w:rsidRPr="00710798" w:rsidRDefault="00710798" w:rsidP="00710798">
            <w:pPr>
              <w:spacing w:line="288" w:lineRule="auto"/>
              <w:rPr>
                <w:lang w:val="en-US"/>
              </w:rPr>
            </w:pPr>
            <w:r w:rsidRPr="00710798">
              <w:rPr>
                <w:lang w:val="en-US"/>
              </w:rPr>
              <w:t>{{speed_2}}</w:t>
            </w:r>
          </w:p>
        </w:tc>
        <w:tc>
          <w:tcPr>
            <w:tcW w:w="1168" w:type="pct"/>
          </w:tcPr>
          <w:p w14:paraId="136D06FD" w14:textId="32C56845" w:rsidR="00710798" w:rsidRPr="00710798" w:rsidRDefault="00710798" w:rsidP="00710798">
            <w:pPr>
              <w:pStyle w:val="af7"/>
              <w:rPr>
                <w:sz w:val="24"/>
              </w:rPr>
            </w:pPr>
            <w:r w:rsidRPr="00710798">
              <w:rPr>
                <w:sz w:val="24"/>
                <w:lang w:val="en-US"/>
              </w:rPr>
              <w:t>{{speed_3}}</w:t>
            </w:r>
          </w:p>
        </w:tc>
      </w:tr>
      <w:tr w:rsidR="00710798" w:rsidRPr="00897FC1" w14:paraId="604B5BE5" w14:textId="77777777" w:rsidTr="00710798">
        <w:trPr>
          <w:trHeight w:val="348"/>
        </w:trPr>
        <w:tc>
          <w:tcPr>
            <w:tcW w:w="1300" w:type="pct"/>
          </w:tcPr>
          <w:p w14:paraId="3A35CB38" w14:textId="77777777" w:rsidR="00710798" w:rsidRPr="00710798" w:rsidRDefault="00710798" w:rsidP="00710798">
            <w:pPr>
              <w:pStyle w:val="af7"/>
              <w:rPr>
                <w:sz w:val="24"/>
              </w:rPr>
            </w:pPr>
            <w:r w:rsidRPr="00710798">
              <w:rPr>
                <w:sz w:val="24"/>
              </w:rPr>
              <w:t xml:space="preserve">Автономность плавания, </w:t>
            </w:r>
            <w:proofErr w:type="spellStart"/>
            <w:r w:rsidRPr="00710798">
              <w:rPr>
                <w:sz w:val="24"/>
              </w:rPr>
              <w:t>сут</w:t>
            </w:r>
            <w:proofErr w:type="spellEnd"/>
            <w:r w:rsidRPr="00710798">
              <w:rPr>
                <w:sz w:val="24"/>
              </w:rPr>
              <w:t>.</w:t>
            </w:r>
          </w:p>
        </w:tc>
        <w:tc>
          <w:tcPr>
            <w:tcW w:w="1266" w:type="pct"/>
          </w:tcPr>
          <w:p w14:paraId="3CC2056D" w14:textId="212CFF08" w:rsidR="00710798" w:rsidRPr="00710798" w:rsidRDefault="00710798" w:rsidP="00710798">
            <w:pPr>
              <w:pStyle w:val="af7"/>
              <w:rPr>
                <w:sz w:val="24"/>
                <w:lang w:val="en-US"/>
              </w:rPr>
            </w:pPr>
            <w:r w:rsidRPr="00710798">
              <w:rPr>
                <w:sz w:val="24"/>
                <w:lang w:val="en-US"/>
              </w:rPr>
              <w:t>{{autonomy_swim_1}}</w:t>
            </w:r>
          </w:p>
        </w:tc>
        <w:tc>
          <w:tcPr>
            <w:tcW w:w="1266" w:type="pct"/>
          </w:tcPr>
          <w:p w14:paraId="7A56F784" w14:textId="32AB4147" w:rsidR="00710798" w:rsidRPr="00710798" w:rsidRDefault="00710798" w:rsidP="00710798">
            <w:pPr>
              <w:pStyle w:val="af7"/>
              <w:rPr>
                <w:sz w:val="24"/>
              </w:rPr>
            </w:pPr>
            <w:r w:rsidRPr="00710798">
              <w:rPr>
                <w:sz w:val="24"/>
                <w:lang w:val="en-US"/>
              </w:rPr>
              <w:t>{{autonomy_swim_2}}</w:t>
            </w:r>
          </w:p>
        </w:tc>
        <w:tc>
          <w:tcPr>
            <w:tcW w:w="1168" w:type="pct"/>
          </w:tcPr>
          <w:p w14:paraId="756289BF" w14:textId="23C300A4" w:rsidR="00710798" w:rsidRPr="00710798" w:rsidRDefault="00710798" w:rsidP="00710798">
            <w:pPr>
              <w:pStyle w:val="af7"/>
              <w:rPr>
                <w:sz w:val="24"/>
              </w:rPr>
            </w:pPr>
            <w:r w:rsidRPr="00710798">
              <w:rPr>
                <w:sz w:val="24"/>
                <w:lang w:val="en-US"/>
              </w:rPr>
              <w:t>{{autonomy_swim_3}}</w:t>
            </w:r>
          </w:p>
        </w:tc>
      </w:tr>
      <w:tr w:rsidR="00710798" w:rsidRPr="00897FC1" w14:paraId="6593A34B" w14:textId="77777777" w:rsidTr="00A21EEB">
        <w:trPr>
          <w:trHeight w:val="613"/>
        </w:trPr>
        <w:tc>
          <w:tcPr>
            <w:tcW w:w="1300" w:type="pct"/>
          </w:tcPr>
          <w:p w14:paraId="33D8F706" w14:textId="77777777" w:rsidR="00A21EEB" w:rsidRDefault="00710798" w:rsidP="00710798">
            <w:pPr>
              <w:pStyle w:val="af7"/>
              <w:rPr>
                <w:sz w:val="24"/>
              </w:rPr>
            </w:pPr>
            <w:r w:rsidRPr="00710798">
              <w:rPr>
                <w:sz w:val="24"/>
              </w:rPr>
              <w:t>Дедвейт, т</w:t>
            </w:r>
            <w:r w:rsidR="00A21EEB" w:rsidRPr="00FD2401">
              <w:rPr>
                <w:sz w:val="24"/>
              </w:rPr>
              <w:t xml:space="preserve"> </w:t>
            </w:r>
            <w:r w:rsidRPr="00710798">
              <w:rPr>
                <w:sz w:val="24"/>
              </w:rPr>
              <w:t>в море &amp;</w:t>
            </w:r>
          </w:p>
          <w:p w14:paraId="0A633CEC" w14:textId="34D6E9ED" w:rsidR="00710798" w:rsidRPr="00710798" w:rsidRDefault="00710798" w:rsidP="00710798">
            <w:pPr>
              <w:pStyle w:val="af7"/>
              <w:rPr>
                <w:sz w:val="24"/>
              </w:rPr>
            </w:pPr>
            <w:r w:rsidRPr="00710798">
              <w:rPr>
                <w:sz w:val="24"/>
              </w:rPr>
              <w:t>на реке</w:t>
            </w:r>
          </w:p>
        </w:tc>
        <w:tc>
          <w:tcPr>
            <w:tcW w:w="1266" w:type="pct"/>
          </w:tcPr>
          <w:p w14:paraId="4EF37F05" w14:textId="41617508" w:rsidR="00710798" w:rsidRPr="00710798" w:rsidRDefault="00710798" w:rsidP="00710798">
            <w:pPr>
              <w:pStyle w:val="af7"/>
              <w:rPr>
                <w:sz w:val="24"/>
                <w:lang w:val="en-US"/>
              </w:rPr>
            </w:pPr>
            <w:r w:rsidRPr="00710798">
              <w:rPr>
                <w:sz w:val="24"/>
                <w:lang w:val="en-US"/>
              </w:rPr>
              <w:t>{{deadweight_1}}</w:t>
            </w:r>
          </w:p>
        </w:tc>
        <w:tc>
          <w:tcPr>
            <w:tcW w:w="1266" w:type="pct"/>
          </w:tcPr>
          <w:p w14:paraId="76A46BDD" w14:textId="6F7DC22B" w:rsidR="00710798" w:rsidRPr="00710798" w:rsidRDefault="00710798" w:rsidP="00710798">
            <w:pPr>
              <w:pStyle w:val="af7"/>
              <w:rPr>
                <w:sz w:val="24"/>
                <w:lang w:val="en-US"/>
              </w:rPr>
            </w:pPr>
            <w:r w:rsidRPr="00710798">
              <w:rPr>
                <w:sz w:val="24"/>
                <w:lang w:val="en-US"/>
              </w:rPr>
              <w:t>{{deadweight_2}}</w:t>
            </w:r>
          </w:p>
        </w:tc>
        <w:tc>
          <w:tcPr>
            <w:tcW w:w="1168" w:type="pct"/>
          </w:tcPr>
          <w:p w14:paraId="322C3901" w14:textId="0DF6F277" w:rsidR="00710798" w:rsidRPr="00710798" w:rsidRDefault="00710798" w:rsidP="00710798">
            <w:pPr>
              <w:pStyle w:val="af7"/>
              <w:rPr>
                <w:sz w:val="24"/>
              </w:rPr>
            </w:pPr>
            <w:r w:rsidRPr="00710798">
              <w:rPr>
                <w:sz w:val="24"/>
                <w:lang w:val="en-US"/>
              </w:rPr>
              <w:t>{{deadweight_3}}</w:t>
            </w:r>
          </w:p>
        </w:tc>
      </w:tr>
      <w:tr w:rsidR="00710798" w:rsidRPr="00897FC1" w14:paraId="4CBCF5A1" w14:textId="77777777" w:rsidTr="00710798">
        <w:trPr>
          <w:trHeight w:val="339"/>
        </w:trPr>
        <w:tc>
          <w:tcPr>
            <w:tcW w:w="1300" w:type="pct"/>
          </w:tcPr>
          <w:p w14:paraId="65A45AD5" w14:textId="388683FC" w:rsidR="00710798" w:rsidRPr="00710798" w:rsidRDefault="00710798" w:rsidP="00710798">
            <w:pPr>
              <w:pStyle w:val="af7"/>
              <w:rPr>
                <w:sz w:val="24"/>
              </w:rPr>
            </w:pPr>
            <w:r w:rsidRPr="00710798">
              <w:rPr>
                <w:sz w:val="24"/>
              </w:rPr>
              <w:t>Грузоподъёмность (при 100 % запасов) в море, т</w:t>
            </w:r>
          </w:p>
        </w:tc>
        <w:tc>
          <w:tcPr>
            <w:tcW w:w="1266" w:type="pct"/>
          </w:tcPr>
          <w:p w14:paraId="6D3D854D" w14:textId="753BFF8A" w:rsidR="00710798" w:rsidRPr="00710798" w:rsidRDefault="00710798" w:rsidP="00710798">
            <w:pPr>
              <w:pStyle w:val="af7"/>
              <w:rPr>
                <w:sz w:val="24"/>
                <w:lang w:val="en-US"/>
              </w:rPr>
            </w:pPr>
            <w:r w:rsidRPr="00710798">
              <w:rPr>
                <w:sz w:val="24"/>
                <w:lang w:val="en-US"/>
              </w:rPr>
              <w:t>{{load_capacity_1}}</w:t>
            </w:r>
          </w:p>
        </w:tc>
        <w:tc>
          <w:tcPr>
            <w:tcW w:w="1266" w:type="pct"/>
          </w:tcPr>
          <w:p w14:paraId="6C2FD8B3" w14:textId="0921887D" w:rsidR="00710798" w:rsidRPr="00710798" w:rsidRDefault="00710798" w:rsidP="00710798">
            <w:pPr>
              <w:pStyle w:val="af7"/>
              <w:rPr>
                <w:sz w:val="24"/>
              </w:rPr>
            </w:pPr>
            <w:r w:rsidRPr="00710798">
              <w:rPr>
                <w:sz w:val="24"/>
                <w:lang w:val="en-US"/>
              </w:rPr>
              <w:t>{{load_capacity_2}}</w:t>
            </w:r>
          </w:p>
        </w:tc>
        <w:tc>
          <w:tcPr>
            <w:tcW w:w="1168" w:type="pct"/>
          </w:tcPr>
          <w:p w14:paraId="02994371" w14:textId="092EBCBD" w:rsidR="00710798" w:rsidRPr="00710798" w:rsidRDefault="00710798" w:rsidP="00710798">
            <w:pPr>
              <w:pStyle w:val="af7"/>
              <w:rPr>
                <w:sz w:val="24"/>
              </w:rPr>
            </w:pPr>
            <w:r w:rsidRPr="00710798">
              <w:rPr>
                <w:sz w:val="24"/>
                <w:lang w:val="en-US"/>
              </w:rPr>
              <w:t>{{load_capacity_3}}</w:t>
            </w:r>
          </w:p>
        </w:tc>
      </w:tr>
      <w:tr w:rsidR="00710798" w:rsidRPr="00897FC1" w14:paraId="500EC91A" w14:textId="77777777" w:rsidTr="00710798">
        <w:trPr>
          <w:trHeight w:val="421"/>
        </w:trPr>
        <w:tc>
          <w:tcPr>
            <w:tcW w:w="1300" w:type="pct"/>
          </w:tcPr>
          <w:p w14:paraId="08280872" w14:textId="77777777" w:rsidR="00710798" w:rsidRPr="00710798" w:rsidRDefault="00710798" w:rsidP="00710798">
            <w:pPr>
              <w:pStyle w:val="af7"/>
              <w:rPr>
                <w:sz w:val="24"/>
              </w:rPr>
            </w:pPr>
            <w:r w:rsidRPr="00710798">
              <w:rPr>
                <w:sz w:val="24"/>
              </w:rPr>
              <w:t>Валовая вместимость GT (МК-1969)</w:t>
            </w:r>
            <w:r w:rsidRPr="00710798">
              <w:rPr>
                <w:sz w:val="24"/>
                <w:vertAlign w:val="superscript"/>
              </w:rPr>
              <w:t>.</w:t>
            </w:r>
          </w:p>
        </w:tc>
        <w:tc>
          <w:tcPr>
            <w:tcW w:w="1266" w:type="pct"/>
          </w:tcPr>
          <w:p w14:paraId="02D8B790" w14:textId="661961B2" w:rsidR="00710798" w:rsidRPr="00710798" w:rsidRDefault="00710798" w:rsidP="00710798">
            <w:pPr>
              <w:pStyle w:val="af7"/>
              <w:rPr>
                <w:sz w:val="24"/>
                <w:lang w:val="en-US"/>
              </w:rPr>
            </w:pPr>
            <w:r w:rsidRPr="00710798">
              <w:rPr>
                <w:sz w:val="24"/>
                <w:lang w:val="en-US"/>
              </w:rPr>
              <w:t>{{gross_capacity_1}}</w:t>
            </w:r>
          </w:p>
        </w:tc>
        <w:tc>
          <w:tcPr>
            <w:tcW w:w="1266" w:type="pct"/>
          </w:tcPr>
          <w:p w14:paraId="4F06C0FD" w14:textId="280625D7" w:rsidR="00710798" w:rsidRPr="00710798" w:rsidRDefault="00710798" w:rsidP="00710798">
            <w:pPr>
              <w:pStyle w:val="af7"/>
              <w:rPr>
                <w:sz w:val="24"/>
              </w:rPr>
            </w:pPr>
            <w:r w:rsidRPr="00710798">
              <w:rPr>
                <w:sz w:val="24"/>
                <w:lang w:val="en-US"/>
              </w:rPr>
              <w:t>{{gross_capacity_2}}</w:t>
            </w:r>
          </w:p>
        </w:tc>
        <w:tc>
          <w:tcPr>
            <w:tcW w:w="1168" w:type="pct"/>
          </w:tcPr>
          <w:p w14:paraId="51269429" w14:textId="38211ECA" w:rsidR="00710798" w:rsidRPr="00710798" w:rsidRDefault="00710798" w:rsidP="00710798">
            <w:pPr>
              <w:pStyle w:val="af7"/>
              <w:rPr>
                <w:sz w:val="24"/>
              </w:rPr>
            </w:pPr>
            <w:r w:rsidRPr="00710798">
              <w:rPr>
                <w:sz w:val="24"/>
                <w:lang w:val="en-US"/>
              </w:rPr>
              <w:t>{{gross_capacity_3}}</w:t>
            </w:r>
          </w:p>
        </w:tc>
      </w:tr>
      <w:tr w:rsidR="00710798" w:rsidRPr="00897FC1" w14:paraId="73C48419" w14:textId="77777777" w:rsidTr="00710798">
        <w:trPr>
          <w:trHeight w:val="397"/>
        </w:trPr>
        <w:tc>
          <w:tcPr>
            <w:tcW w:w="1300" w:type="pct"/>
          </w:tcPr>
          <w:p w14:paraId="1CF2B63B" w14:textId="5D1C99E5" w:rsidR="00710798" w:rsidRPr="00710798" w:rsidRDefault="00710798" w:rsidP="00710798">
            <w:pPr>
              <w:pStyle w:val="af7"/>
              <w:rPr>
                <w:sz w:val="24"/>
              </w:rPr>
            </w:pPr>
            <w:r w:rsidRPr="00710798">
              <w:rPr>
                <w:sz w:val="24"/>
              </w:rPr>
              <w:t xml:space="preserve">Чистая вместимость </w:t>
            </w:r>
          </w:p>
          <w:p w14:paraId="6245CCF9" w14:textId="6FAEB8C1" w:rsidR="00710798" w:rsidRPr="00710798" w:rsidRDefault="00710798" w:rsidP="00710798">
            <w:pPr>
              <w:pStyle w:val="af7"/>
              <w:rPr>
                <w:sz w:val="24"/>
              </w:rPr>
            </w:pPr>
            <w:r w:rsidRPr="00710798">
              <w:rPr>
                <w:sz w:val="24"/>
              </w:rPr>
              <w:t>NT</w:t>
            </w:r>
            <w:r w:rsidRPr="00710798">
              <w:rPr>
                <w:sz w:val="24"/>
                <w:lang w:val="en-US"/>
              </w:rPr>
              <w:t xml:space="preserve"> </w:t>
            </w:r>
            <w:r w:rsidRPr="00710798">
              <w:rPr>
                <w:sz w:val="24"/>
              </w:rPr>
              <w:t>(МК-1969)</w:t>
            </w:r>
            <w:r w:rsidRPr="00710798">
              <w:rPr>
                <w:sz w:val="24"/>
                <w:vertAlign w:val="superscript"/>
              </w:rPr>
              <w:t>.</w:t>
            </w:r>
          </w:p>
        </w:tc>
        <w:tc>
          <w:tcPr>
            <w:tcW w:w="1266" w:type="pct"/>
          </w:tcPr>
          <w:p w14:paraId="2AD56731" w14:textId="284BAC1F" w:rsidR="00710798" w:rsidRPr="00710798" w:rsidRDefault="00710798" w:rsidP="00710798">
            <w:pPr>
              <w:pStyle w:val="af7"/>
              <w:rPr>
                <w:sz w:val="24"/>
                <w:lang w:val="en-US"/>
              </w:rPr>
            </w:pPr>
            <w:r w:rsidRPr="00710798">
              <w:rPr>
                <w:sz w:val="24"/>
                <w:lang w:val="en-US"/>
              </w:rPr>
              <w:t>{{net_capacity_1}}</w:t>
            </w:r>
          </w:p>
        </w:tc>
        <w:tc>
          <w:tcPr>
            <w:tcW w:w="1266" w:type="pct"/>
          </w:tcPr>
          <w:p w14:paraId="57E48A82" w14:textId="0110F7BC" w:rsidR="00710798" w:rsidRPr="00710798" w:rsidRDefault="00710798" w:rsidP="00710798">
            <w:pPr>
              <w:pStyle w:val="af7"/>
              <w:rPr>
                <w:sz w:val="24"/>
              </w:rPr>
            </w:pPr>
            <w:r w:rsidRPr="00710798">
              <w:rPr>
                <w:sz w:val="24"/>
                <w:lang w:val="en-US"/>
              </w:rPr>
              <w:t>{{net_capacity_2}}</w:t>
            </w:r>
          </w:p>
        </w:tc>
        <w:tc>
          <w:tcPr>
            <w:tcW w:w="1168" w:type="pct"/>
          </w:tcPr>
          <w:p w14:paraId="75A2708B" w14:textId="311DA058" w:rsidR="00710798" w:rsidRPr="00710798" w:rsidRDefault="00710798" w:rsidP="00710798">
            <w:pPr>
              <w:pStyle w:val="af7"/>
              <w:rPr>
                <w:sz w:val="24"/>
              </w:rPr>
            </w:pPr>
            <w:r w:rsidRPr="00710798">
              <w:rPr>
                <w:sz w:val="24"/>
                <w:lang w:val="en-US"/>
              </w:rPr>
              <w:t>{{net_capacity_3}}</w:t>
            </w:r>
          </w:p>
        </w:tc>
      </w:tr>
      <w:tr w:rsidR="00710798" w:rsidRPr="00897FC1" w14:paraId="4723530A" w14:textId="77777777" w:rsidTr="00710798">
        <w:trPr>
          <w:trHeight w:val="342"/>
        </w:trPr>
        <w:tc>
          <w:tcPr>
            <w:tcW w:w="1300" w:type="pct"/>
          </w:tcPr>
          <w:p w14:paraId="550C99CF" w14:textId="77777777" w:rsidR="00710798" w:rsidRPr="00710798" w:rsidRDefault="00710798" w:rsidP="00710798">
            <w:pPr>
              <w:pStyle w:val="af7"/>
              <w:rPr>
                <w:sz w:val="24"/>
              </w:rPr>
            </w:pPr>
            <w:r w:rsidRPr="00710798">
              <w:rPr>
                <w:sz w:val="24"/>
              </w:rPr>
              <w:t>Число трюмов, ед.</w:t>
            </w:r>
          </w:p>
        </w:tc>
        <w:tc>
          <w:tcPr>
            <w:tcW w:w="1266" w:type="pct"/>
          </w:tcPr>
          <w:p w14:paraId="5F75753C" w14:textId="3ABABF9F" w:rsidR="00710798" w:rsidRPr="00710798" w:rsidRDefault="00710798" w:rsidP="00710798">
            <w:pPr>
              <w:pStyle w:val="af7"/>
              <w:rPr>
                <w:sz w:val="24"/>
                <w:lang w:val="en-US"/>
              </w:rPr>
            </w:pPr>
            <w:r w:rsidRPr="00710798">
              <w:rPr>
                <w:sz w:val="24"/>
                <w:lang w:val="en-US"/>
              </w:rPr>
              <w:t>{{holds_1}}</w:t>
            </w:r>
          </w:p>
        </w:tc>
        <w:tc>
          <w:tcPr>
            <w:tcW w:w="1266" w:type="pct"/>
          </w:tcPr>
          <w:p w14:paraId="381F733C" w14:textId="0E7CB8BA" w:rsidR="00710798" w:rsidRPr="00710798" w:rsidRDefault="00710798" w:rsidP="00710798">
            <w:pPr>
              <w:pStyle w:val="af7"/>
              <w:rPr>
                <w:sz w:val="24"/>
              </w:rPr>
            </w:pPr>
            <w:r w:rsidRPr="00710798">
              <w:rPr>
                <w:sz w:val="24"/>
                <w:lang w:val="en-US"/>
              </w:rPr>
              <w:t>{{holds_2}}</w:t>
            </w:r>
          </w:p>
        </w:tc>
        <w:tc>
          <w:tcPr>
            <w:tcW w:w="1168" w:type="pct"/>
          </w:tcPr>
          <w:p w14:paraId="2994A8FA" w14:textId="3C42876F" w:rsidR="00710798" w:rsidRPr="00710798" w:rsidRDefault="00710798" w:rsidP="00710798">
            <w:pPr>
              <w:pStyle w:val="af7"/>
              <w:rPr>
                <w:sz w:val="24"/>
              </w:rPr>
            </w:pPr>
            <w:r w:rsidRPr="00710798">
              <w:rPr>
                <w:sz w:val="24"/>
                <w:lang w:val="en-US"/>
              </w:rPr>
              <w:t>{{holds_3}}</w:t>
            </w:r>
          </w:p>
        </w:tc>
      </w:tr>
      <w:tr w:rsidR="00710798" w:rsidRPr="00897FC1" w14:paraId="241C6B5A" w14:textId="77777777" w:rsidTr="00710798">
        <w:trPr>
          <w:trHeight w:val="353"/>
        </w:trPr>
        <w:tc>
          <w:tcPr>
            <w:tcW w:w="1300" w:type="pct"/>
          </w:tcPr>
          <w:p w14:paraId="313586C4" w14:textId="77777777" w:rsidR="00710798" w:rsidRPr="00710798" w:rsidRDefault="00710798" w:rsidP="00710798">
            <w:pPr>
              <w:pStyle w:val="af7"/>
              <w:rPr>
                <w:sz w:val="24"/>
                <w:lang w:val="en-US"/>
              </w:rPr>
            </w:pPr>
            <w:r w:rsidRPr="00710798">
              <w:rPr>
                <w:sz w:val="24"/>
              </w:rPr>
              <w:t>Вместимость трюмов, м</w:t>
            </w:r>
            <w:r w:rsidRPr="00710798">
              <w:rPr>
                <w:sz w:val="24"/>
                <w:vertAlign w:val="superscript"/>
              </w:rPr>
              <w:t>3</w:t>
            </w:r>
          </w:p>
        </w:tc>
        <w:tc>
          <w:tcPr>
            <w:tcW w:w="1266" w:type="pct"/>
          </w:tcPr>
          <w:p w14:paraId="6D7FE8C3" w14:textId="5434CBAA" w:rsidR="00710798" w:rsidRPr="00710798" w:rsidRDefault="00710798" w:rsidP="00710798">
            <w:pPr>
              <w:pStyle w:val="af7"/>
              <w:rPr>
                <w:sz w:val="24"/>
                <w:lang w:val="en-US"/>
              </w:rPr>
            </w:pPr>
            <w:r w:rsidRPr="00710798">
              <w:rPr>
                <w:sz w:val="24"/>
                <w:lang w:val="en-US"/>
              </w:rPr>
              <w:t>{{hold_capacity_1}}</w:t>
            </w:r>
          </w:p>
        </w:tc>
        <w:tc>
          <w:tcPr>
            <w:tcW w:w="1266" w:type="pct"/>
          </w:tcPr>
          <w:p w14:paraId="5F117FB1" w14:textId="25104DAA" w:rsidR="00710798" w:rsidRPr="00710798" w:rsidRDefault="00710798" w:rsidP="00710798">
            <w:pPr>
              <w:pStyle w:val="af7"/>
              <w:rPr>
                <w:sz w:val="24"/>
                <w:lang w:val="en-US"/>
              </w:rPr>
            </w:pPr>
            <w:r w:rsidRPr="00710798">
              <w:rPr>
                <w:sz w:val="24"/>
                <w:lang w:val="en-US"/>
              </w:rPr>
              <w:t>{{hold_capacity_2}}</w:t>
            </w:r>
          </w:p>
        </w:tc>
        <w:tc>
          <w:tcPr>
            <w:tcW w:w="1168" w:type="pct"/>
          </w:tcPr>
          <w:p w14:paraId="3D5C9712" w14:textId="551B2182" w:rsidR="00710798" w:rsidRPr="00710798" w:rsidRDefault="00710798" w:rsidP="00710798">
            <w:pPr>
              <w:pStyle w:val="af7"/>
              <w:rPr>
                <w:sz w:val="24"/>
              </w:rPr>
            </w:pPr>
            <w:r w:rsidRPr="00710798">
              <w:rPr>
                <w:sz w:val="24"/>
                <w:lang w:val="en-US"/>
              </w:rPr>
              <w:t>{{hold_capacity_3}}</w:t>
            </w:r>
          </w:p>
        </w:tc>
      </w:tr>
      <w:tr w:rsidR="00710798" w:rsidRPr="00897FC1" w14:paraId="663993A0" w14:textId="77777777" w:rsidTr="00710798">
        <w:trPr>
          <w:trHeight w:val="551"/>
        </w:trPr>
        <w:tc>
          <w:tcPr>
            <w:tcW w:w="1300" w:type="pct"/>
          </w:tcPr>
          <w:p w14:paraId="714F1F0E" w14:textId="77777777" w:rsidR="00710798" w:rsidRPr="00710798" w:rsidRDefault="00710798" w:rsidP="00710798">
            <w:pPr>
              <w:pStyle w:val="af7"/>
              <w:rPr>
                <w:sz w:val="24"/>
              </w:rPr>
            </w:pPr>
            <w:proofErr w:type="spellStart"/>
            <w:r w:rsidRPr="00710798">
              <w:rPr>
                <w:sz w:val="24"/>
              </w:rPr>
              <w:t>Контейнеровместимость</w:t>
            </w:r>
            <w:proofErr w:type="spellEnd"/>
            <w:r w:rsidRPr="00710798">
              <w:rPr>
                <w:sz w:val="24"/>
              </w:rPr>
              <w:t>, ед.</w:t>
            </w:r>
          </w:p>
        </w:tc>
        <w:tc>
          <w:tcPr>
            <w:tcW w:w="1266" w:type="pct"/>
          </w:tcPr>
          <w:p w14:paraId="0367413E" w14:textId="6B106CBA" w:rsidR="00710798" w:rsidRPr="00710798" w:rsidRDefault="00710798" w:rsidP="00710798">
            <w:pPr>
              <w:pStyle w:val="af7"/>
              <w:rPr>
                <w:sz w:val="24"/>
                <w:lang w:val="en-US"/>
              </w:rPr>
            </w:pPr>
            <w:r w:rsidRPr="00710798">
              <w:rPr>
                <w:sz w:val="24"/>
                <w:lang w:val="en-US"/>
              </w:rPr>
              <w:t>{{container_capacity_1}}</w:t>
            </w:r>
          </w:p>
        </w:tc>
        <w:tc>
          <w:tcPr>
            <w:tcW w:w="1266" w:type="pct"/>
          </w:tcPr>
          <w:p w14:paraId="2B3EA365" w14:textId="54ABDD52" w:rsidR="00710798" w:rsidRPr="00710798" w:rsidRDefault="00710798" w:rsidP="00710798">
            <w:pPr>
              <w:pStyle w:val="af7"/>
              <w:rPr>
                <w:sz w:val="24"/>
              </w:rPr>
            </w:pPr>
            <w:r w:rsidRPr="00710798">
              <w:rPr>
                <w:sz w:val="24"/>
                <w:lang w:val="en-US"/>
              </w:rPr>
              <w:t>{{container_capacity_2}}</w:t>
            </w:r>
          </w:p>
        </w:tc>
        <w:tc>
          <w:tcPr>
            <w:tcW w:w="1168" w:type="pct"/>
          </w:tcPr>
          <w:p w14:paraId="1D0F1231" w14:textId="6EEB4A26" w:rsidR="00710798" w:rsidRPr="00710798" w:rsidRDefault="00710798" w:rsidP="00710798">
            <w:pPr>
              <w:pStyle w:val="af7"/>
              <w:rPr>
                <w:sz w:val="24"/>
              </w:rPr>
            </w:pPr>
            <w:r w:rsidRPr="00710798">
              <w:rPr>
                <w:sz w:val="24"/>
                <w:lang w:val="en-US"/>
              </w:rPr>
              <w:t>{{container_capacity_3}}</w:t>
            </w:r>
          </w:p>
        </w:tc>
      </w:tr>
    </w:tbl>
    <w:p w14:paraId="0EC38BCC" w14:textId="77777777" w:rsidR="00897FC1" w:rsidRDefault="00897FC1" w:rsidP="00510195">
      <w:pPr>
        <w:spacing w:line="288" w:lineRule="auto"/>
        <w:rPr>
          <w:spacing w:val="20"/>
          <w:sz w:val="32"/>
          <w:szCs w:val="32"/>
        </w:rPr>
      </w:pPr>
    </w:p>
    <w:p w14:paraId="075E89B2" w14:textId="77777777" w:rsidR="00710798" w:rsidRDefault="00710798" w:rsidP="00897FC1">
      <w:pPr>
        <w:spacing w:line="288" w:lineRule="auto"/>
        <w:jc w:val="right"/>
        <w:rPr>
          <w:spacing w:val="20"/>
          <w:sz w:val="32"/>
          <w:szCs w:val="32"/>
        </w:rPr>
      </w:pPr>
    </w:p>
    <w:p w14:paraId="1D6BB754" w14:textId="77777777" w:rsidR="00710798" w:rsidRDefault="00710798" w:rsidP="00897FC1">
      <w:pPr>
        <w:spacing w:line="288" w:lineRule="auto"/>
        <w:jc w:val="right"/>
        <w:rPr>
          <w:spacing w:val="20"/>
          <w:sz w:val="32"/>
          <w:szCs w:val="32"/>
        </w:rPr>
      </w:pPr>
    </w:p>
    <w:p w14:paraId="7ED6C8C7" w14:textId="50D52EA8" w:rsidR="00897FC1" w:rsidRPr="00897FC1" w:rsidRDefault="00897FC1" w:rsidP="00897FC1">
      <w:pPr>
        <w:spacing w:line="288" w:lineRule="auto"/>
        <w:jc w:val="right"/>
        <w:rPr>
          <w:spacing w:val="20"/>
          <w:sz w:val="32"/>
          <w:szCs w:val="32"/>
        </w:rPr>
      </w:pPr>
      <w:r w:rsidRPr="00897FC1">
        <w:rPr>
          <w:spacing w:val="20"/>
          <w:sz w:val="32"/>
          <w:szCs w:val="32"/>
        </w:rPr>
        <w:t>Таблица 1.4</w:t>
      </w:r>
    </w:p>
    <w:tbl>
      <w:tblPr>
        <w:tblpPr w:leftFromText="180" w:rightFromText="180" w:vertAnchor="text" w:horzAnchor="margin" w:tblpXSpec="center" w:tblpY="372"/>
        <w:tblW w:w="517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10"/>
        <w:gridCol w:w="1993"/>
        <w:gridCol w:w="5104"/>
      </w:tblGrid>
      <w:tr w:rsidR="00DD716F" w:rsidRPr="00897FC1" w14:paraId="498FE031" w14:textId="77777777" w:rsidTr="00277D78">
        <w:trPr>
          <w:trHeight w:val="561"/>
        </w:trPr>
        <w:tc>
          <w:tcPr>
            <w:tcW w:w="1557" w:type="pct"/>
          </w:tcPr>
          <w:p w14:paraId="7B8D0B48" w14:textId="77777777" w:rsidR="00DD716F" w:rsidRPr="00277D78" w:rsidRDefault="00DD716F" w:rsidP="00DD716F">
            <w:pPr>
              <w:pStyle w:val="af7"/>
              <w:rPr>
                <w:sz w:val="24"/>
              </w:rPr>
            </w:pPr>
            <w:r w:rsidRPr="00277D78">
              <w:rPr>
                <w:sz w:val="24"/>
              </w:rPr>
              <w:t>Тип судна*</w:t>
            </w:r>
          </w:p>
        </w:tc>
        <w:tc>
          <w:tcPr>
            <w:tcW w:w="967" w:type="pct"/>
          </w:tcPr>
          <w:p w14:paraId="6CF6BBA5" w14:textId="77777777" w:rsidR="00DD716F" w:rsidRPr="00277D78" w:rsidRDefault="00DD716F" w:rsidP="00DD716F">
            <w:pPr>
              <w:pStyle w:val="af7"/>
              <w:rPr>
                <w:sz w:val="24"/>
              </w:rPr>
            </w:pPr>
            <w:r w:rsidRPr="00277D78">
              <w:rPr>
                <w:sz w:val="24"/>
              </w:rPr>
              <w:t>Номер проекта</w:t>
            </w:r>
          </w:p>
        </w:tc>
        <w:tc>
          <w:tcPr>
            <w:tcW w:w="2476" w:type="pct"/>
          </w:tcPr>
          <w:p w14:paraId="508997C2" w14:textId="77777777" w:rsidR="00DD716F" w:rsidRPr="00277D78" w:rsidRDefault="00DD716F" w:rsidP="00DD716F">
            <w:pPr>
              <w:pStyle w:val="af7"/>
              <w:rPr>
                <w:sz w:val="24"/>
              </w:rPr>
            </w:pPr>
            <w:r w:rsidRPr="00277D78">
              <w:rPr>
                <w:sz w:val="24"/>
              </w:rPr>
              <w:t>Балансовая стоимость, тыс. долл.</w:t>
            </w:r>
          </w:p>
        </w:tc>
      </w:tr>
      <w:tr w:rsidR="00DD716F" w:rsidRPr="00897FC1" w14:paraId="4B1EED55" w14:textId="77777777" w:rsidTr="00277D78">
        <w:trPr>
          <w:trHeight w:val="414"/>
        </w:trPr>
        <w:tc>
          <w:tcPr>
            <w:tcW w:w="1557" w:type="pct"/>
          </w:tcPr>
          <w:p w14:paraId="2F98952A" w14:textId="5513A5C5" w:rsidR="00DD716F" w:rsidRPr="00277D78" w:rsidRDefault="00277D78" w:rsidP="00DD716F">
            <w:pPr>
              <w:pStyle w:val="af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{{type_ship_1}}</w:t>
            </w:r>
          </w:p>
        </w:tc>
        <w:tc>
          <w:tcPr>
            <w:tcW w:w="967" w:type="pct"/>
          </w:tcPr>
          <w:p w14:paraId="0B9F2C2D" w14:textId="1D492AE2" w:rsidR="00DD716F" w:rsidRPr="00277D78" w:rsidRDefault="00FD2401" w:rsidP="00DD716F">
            <w:pPr>
              <w:pStyle w:val="af7"/>
              <w:rPr>
                <w:sz w:val="24"/>
                <w:lang w:val="en-US"/>
              </w:rPr>
            </w:pPr>
            <w:r w:rsidRPr="00277D78">
              <w:rPr>
                <w:sz w:val="24"/>
                <w:lang w:val="en-US"/>
              </w:rPr>
              <w:t>{{ship_1}}</w:t>
            </w:r>
          </w:p>
        </w:tc>
        <w:tc>
          <w:tcPr>
            <w:tcW w:w="2476" w:type="pct"/>
          </w:tcPr>
          <w:p w14:paraId="746E6B7F" w14:textId="7BB0794A" w:rsidR="00DD716F" w:rsidRPr="00277D78" w:rsidRDefault="00277D78" w:rsidP="00DD716F">
            <w:pPr>
              <w:pStyle w:val="af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{{balance_1}}</w:t>
            </w:r>
          </w:p>
        </w:tc>
      </w:tr>
      <w:tr w:rsidR="00DD716F" w:rsidRPr="00897FC1" w14:paraId="37988B31" w14:textId="77777777" w:rsidTr="00277D78">
        <w:trPr>
          <w:trHeight w:val="419"/>
        </w:trPr>
        <w:tc>
          <w:tcPr>
            <w:tcW w:w="1557" w:type="pct"/>
          </w:tcPr>
          <w:p w14:paraId="7C83BC01" w14:textId="79A9B145" w:rsidR="00DD716F" w:rsidRPr="00277D78" w:rsidRDefault="00277D78" w:rsidP="00DD716F">
            <w:pPr>
              <w:pStyle w:val="af7"/>
              <w:rPr>
                <w:sz w:val="24"/>
              </w:rPr>
            </w:pPr>
            <w:r>
              <w:rPr>
                <w:sz w:val="24"/>
                <w:lang w:val="en-US"/>
              </w:rPr>
              <w:t>{{type_ship_2}}</w:t>
            </w:r>
          </w:p>
        </w:tc>
        <w:tc>
          <w:tcPr>
            <w:tcW w:w="967" w:type="pct"/>
          </w:tcPr>
          <w:p w14:paraId="64D0624E" w14:textId="4E7467EA" w:rsidR="00DD716F" w:rsidRPr="00277D78" w:rsidRDefault="00FD2401" w:rsidP="00DD716F">
            <w:pPr>
              <w:pStyle w:val="af7"/>
              <w:rPr>
                <w:sz w:val="24"/>
              </w:rPr>
            </w:pPr>
            <w:r w:rsidRPr="00277D78">
              <w:rPr>
                <w:sz w:val="24"/>
                <w:lang w:val="en-US"/>
              </w:rPr>
              <w:t>{{ship_2}}</w:t>
            </w:r>
          </w:p>
        </w:tc>
        <w:tc>
          <w:tcPr>
            <w:tcW w:w="2476" w:type="pct"/>
          </w:tcPr>
          <w:p w14:paraId="29583290" w14:textId="434D009C" w:rsidR="00DD716F" w:rsidRPr="00277D78" w:rsidRDefault="00277D78" w:rsidP="00DD716F">
            <w:pPr>
              <w:pStyle w:val="af7"/>
              <w:rPr>
                <w:sz w:val="24"/>
              </w:rPr>
            </w:pPr>
            <w:r>
              <w:rPr>
                <w:sz w:val="24"/>
                <w:lang w:val="en-US"/>
              </w:rPr>
              <w:t>{{balance_2}}</w:t>
            </w:r>
          </w:p>
        </w:tc>
      </w:tr>
      <w:tr w:rsidR="00DD716F" w:rsidRPr="00897FC1" w14:paraId="2ECEACB4" w14:textId="77777777" w:rsidTr="00277D78">
        <w:trPr>
          <w:trHeight w:val="411"/>
        </w:trPr>
        <w:tc>
          <w:tcPr>
            <w:tcW w:w="1557" w:type="pct"/>
          </w:tcPr>
          <w:p w14:paraId="72209836" w14:textId="468FDAF3" w:rsidR="00DD716F" w:rsidRPr="00277D78" w:rsidRDefault="00277D78" w:rsidP="00DD716F">
            <w:pPr>
              <w:pStyle w:val="af7"/>
              <w:rPr>
                <w:sz w:val="24"/>
              </w:rPr>
            </w:pPr>
            <w:r>
              <w:rPr>
                <w:sz w:val="24"/>
                <w:lang w:val="en-US"/>
              </w:rPr>
              <w:lastRenderedPageBreak/>
              <w:t>{{type_ship_3}}</w:t>
            </w:r>
          </w:p>
        </w:tc>
        <w:tc>
          <w:tcPr>
            <w:tcW w:w="967" w:type="pct"/>
          </w:tcPr>
          <w:p w14:paraId="677C3F68" w14:textId="7D7E97F2" w:rsidR="00DD716F" w:rsidRPr="00277D78" w:rsidRDefault="00FD2401" w:rsidP="00DD716F">
            <w:pPr>
              <w:pStyle w:val="af7"/>
              <w:rPr>
                <w:sz w:val="24"/>
              </w:rPr>
            </w:pPr>
            <w:r w:rsidRPr="00277D78">
              <w:rPr>
                <w:sz w:val="24"/>
                <w:lang w:val="en-US"/>
              </w:rPr>
              <w:t>{{ship_3}}</w:t>
            </w:r>
          </w:p>
        </w:tc>
        <w:tc>
          <w:tcPr>
            <w:tcW w:w="2476" w:type="pct"/>
          </w:tcPr>
          <w:p w14:paraId="24997949" w14:textId="131C394A" w:rsidR="00DD716F" w:rsidRPr="00277D78" w:rsidRDefault="00277D78" w:rsidP="00DD716F">
            <w:pPr>
              <w:pStyle w:val="af7"/>
              <w:rPr>
                <w:sz w:val="24"/>
              </w:rPr>
            </w:pPr>
            <w:r>
              <w:rPr>
                <w:sz w:val="24"/>
                <w:lang w:val="en-US"/>
              </w:rPr>
              <w:t>{{balance_3}}</w:t>
            </w:r>
          </w:p>
        </w:tc>
      </w:tr>
    </w:tbl>
    <w:p w14:paraId="10E178ED" w14:textId="46C95F54" w:rsidR="00897FC1" w:rsidRPr="00897FC1" w:rsidRDefault="00897FC1" w:rsidP="00897FC1">
      <w:pPr>
        <w:jc w:val="center"/>
        <w:rPr>
          <w:sz w:val="32"/>
          <w:szCs w:val="32"/>
        </w:rPr>
      </w:pPr>
      <w:r w:rsidRPr="00897FC1">
        <w:rPr>
          <w:sz w:val="32"/>
          <w:szCs w:val="32"/>
        </w:rPr>
        <w:t>Балансовая стоимость судов</w:t>
      </w:r>
    </w:p>
    <w:p w14:paraId="59DC6F5C" w14:textId="77777777" w:rsidR="00897FC1" w:rsidRPr="00AE4A76" w:rsidRDefault="00897FC1" w:rsidP="00897FC1">
      <w:pPr>
        <w:pStyle w:val="af6"/>
        <w:rPr>
          <w:color w:val="FF0000"/>
          <w:sz w:val="18"/>
          <w:szCs w:val="18"/>
        </w:rPr>
      </w:pPr>
      <w:r w:rsidRPr="00DD716F">
        <w:rPr>
          <w:sz w:val="18"/>
          <w:szCs w:val="18"/>
        </w:rPr>
        <w:t xml:space="preserve">* </w:t>
      </w:r>
      <w:r w:rsidRPr="00AE4A76">
        <w:rPr>
          <w:sz w:val="18"/>
          <w:szCs w:val="18"/>
        </w:rPr>
        <w:t>— название судна.</w:t>
      </w:r>
    </w:p>
    <w:p w14:paraId="78A90000" w14:textId="77777777" w:rsidR="00897FC1" w:rsidRPr="00897FC1" w:rsidRDefault="00897FC1" w:rsidP="00897FC1">
      <w:pPr>
        <w:pStyle w:val="af6"/>
        <w:ind w:firstLine="0"/>
        <w:jc w:val="center"/>
        <w:rPr>
          <w:b/>
          <w:sz w:val="28"/>
        </w:rPr>
      </w:pPr>
      <w:bookmarkStart w:id="3" w:name="_Toc425423230"/>
      <w:r w:rsidRPr="00897FC1">
        <w:rPr>
          <w:b/>
          <w:sz w:val="28"/>
        </w:rPr>
        <w:t>РАБОТА 1.</w:t>
      </w:r>
    </w:p>
    <w:p w14:paraId="0671E934" w14:textId="43DC87F5" w:rsidR="00897FC1" w:rsidRPr="00B56344" w:rsidRDefault="00897FC1" w:rsidP="00B56344">
      <w:pPr>
        <w:pStyle w:val="1"/>
        <w:rPr>
          <w:b/>
          <w:bCs/>
          <w:sz w:val="32"/>
          <w:szCs w:val="32"/>
        </w:rPr>
      </w:pPr>
      <w:r w:rsidRPr="00B56344">
        <w:rPr>
          <w:b/>
          <w:bCs/>
          <w:sz w:val="32"/>
          <w:szCs w:val="32"/>
        </w:rPr>
        <w:t>Определение эксплуатационно-экономических показателей работы судоходной компании</w:t>
      </w:r>
      <w:bookmarkEnd w:id="3"/>
    </w:p>
    <w:p w14:paraId="4693DEFD" w14:textId="77777777" w:rsidR="00BB0C0B" w:rsidRDefault="00BB0C0B" w:rsidP="00B56344">
      <w:pPr>
        <w:pStyle w:val="2"/>
      </w:pPr>
      <w:bookmarkStart w:id="4" w:name="_Toc425423231"/>
      <w:r w:rsidRPr="00897FC1">
        <w:t>2.1. Расчёт акционерного (уставного) капитала судоходной компании</w:t>
      </w:r>
      <w:bookmarkEnd w:id="4"/>
    </w:p>
    <w:p w14:paraId="31DE7092" w14:textId="77777777" w:rsidR="00BB0C0B" w:rsidRPr="00897FC1" w:rsidRDefault="00BB0C0B" w:rsidP="00132D2E">
      <w:pPr>
        <w:pStyle w:val="af6"/>
        <w:ind w:left="3540" w:firstLine="708"/>
        <w:rPr>
          <w:sz w:val="28"/>
        </w:rPr>
      </w:pPr>
      <w:r w:rsidRPr="00897FC1">
        <w:rPr>
          <w:color w:val="000000" w:themeColor="text1"/>
          <w:position w:val="-24"/>
          <w:sz w:val="28"/>
        </w:rPr>
        <w:object w:dxaOrig="1160" w:dyaOrig="580" w14:anchorId="7BBC7B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6pt;height:29.4pt" o:ole="">
            <v:imagedata r:id="rId9" o:title=""/>
          </v:shape>
          <o:OLEObject Type="Embed" ProgID="Equation.DSMT4" ShapeID="_x0000_i1025" DrawAspect="Content" ObjectID="_1763731163" r:id="rId10"/>
        </w:object>
      </w:r>
    </w:p>
    <w:p w14:paraId="3D9150A7" w14:textId="77777777" w:rsidR="00BB0C0B" w:rsidRPr="00897FC1" w:rsidRDefault="00BB0C0B" w:rsidP="00BB0C0B">
      <w:pPr>
        <w:pStyle w:val="af6"/>
        <w:ind w:firstLine="0"/>
        <w:rPr>
          <w:sz w:val="28"/>
        </w:rPr>
      </w:pPr>
      <w:r w:rsidRPr="00897FC1">
        <w:rPr>
          <w:sz w:val="28"/>
        </w:rPr>
        <w:t xml:space="preserve">где </w:t>
      </w:r>
      <w:r w:rsidRPr="00897FC1">
        <w:rPr>
          <w:i/>
          <w:sz w:val="28"/>
          <w:lang w:val="en-US"/>
        </w:rPr>
        <w:t>n</w:t>
      </w:r>
      <w:r w:rsidRPr="00897FC1">
        <w:rPr>
          <w:sz w:val="28"/>
        </w:rPr>
        <w:t xml:space="preserve"> — число учредителей, равное числу судов;</w:t>
      </w:r>
    </w:p>
    <w:p w14:paraId="0ACFF8AE" w14:textId="77777777" w:rsidR="00BB0C0B" w:rsidRPr="00897FC1" w:rsidRDefault="00BB0C0B" w:rsidP="00BB0C0B">
      <w:pPr>
        <w:pStyle w:val="af6"/>
        <w:rPr>
          <w:sz w:val="28"/>
        </w:rPr>
      </w:pPr>
      <w:r w:rsidRPr="00897FC1">
        <w:rPr>
          <w:sz w:val="28"/>
        </w:rPr>
        <w:t>А</w:t>
      </w:r>
      <w:r w:rsidRPr="00897FC1">
        <w:rPr>
          <w:sz w:val="28"/>
          <w:vertAlign w:val="subscript"/>
        </w:rPr>
        <w:t>ак</w:t>
      </w:r>
      <w:proofErr w:type="spellStart"/>
      <w:r w:rsidRPr="00897FC1">
        <w:rPr>
          <w:i/>
          <w:sz w:val="28"/>
          <w:vertAlign w:val="subscript"/>
          <w:lang w:val="en-US"/>
        </w:rPr>
        <w:t>i</w:t>
      </w:r>
      <w:proofErr w:type="spellEnd"/>
      <w:r w:rsidRPr="00897FC1">
        <w:rPr>
          <w:sz w:val="28"/>
        </w:rPr>
        <w:t xml:space="preserve"> — акционерный капитал учредителя.</w:t>
      </w:r>
    </w:p>
    <w:p w14:paraId="6783CECD" w14:textId="77777777" w:rsidR="00BB0C0B" w:rsidRPr="00897FC1" w:rsidRDefault="00BB0C0B" w:rsidP="00BB0C0B">
      <w:pPr>
        <w:pStyle w:val="af6"/>
        <w:jc w:val="center"/>
        <w:rPr>
          <w:sz w:val="28"/>
        </w:rPr>
      </w:pPr>
      <w:r w:rsidRPr="00897FC1">
        <w:rPr>
          <w:sz w:val="28"/>
        </w:rPr>
        <w:t>А</w:t>
      </w:r>
      <w:r w:rsidRPr="00897FC1">
        <w:rPr>
          <w:sz w:val="28"/>
          <w:vertAlign w:val="subscript"/>
        </w:rPr>
        <w:t>ак</w:t>
      </w:r>
      <w:proofErr w:type="spellStart"/>
      <w:r w:rsidRPr="00897FC1">
        <w:rPr>
          <w:i/>
          <w:sz w:val="28"/>
          <w:vertAlign w:val="subscript"/>
          <w:lang w:val="en-US"/>
        </w:rPr>
        <w:t>i</w:t>
      </w:r>
      <w:proofErr w:type="spellEnd"/>
      <w:r w:rsidRPr="00897FC1">
        <w:rPr>
          <w:sz w:val="28"/>
          <w:vertAlign w:val="subscript"/>
        </w:rPr>
        <w:t xml:space="preserve"> </w:t>
      </w:r>
      <w:r w:rsidRPr="00897FC1">
        <w:rPr>
          <w:sz w:val="28"/>
        </w:rPr>
        <w:t xml:space="preserve">= </w:t>
      </w:r>
      <w:proofErr w:type="spellStart"/>
      <w:r w:rsidRPr="00897FC1">
        <w:rPr>
          <w:sz w:val="28"/>
        </w:rPr>
        <w:t>Б</w:t>
      </w:r>
      <w:r w:rsidRPr="00897FC1">
        <w:rPr>
          <w:sz w:val="28"/>
          <w:vertAlign w:val="subscript"/>
        </w:rPr>
        <w:t>с</w:t>
      </w:r>
      <w:r w:rsidRPr="00897FC1">
        <w:rPr>
          <w:i/>
          <w:sz w:val="28"/>
          <w:vertAlign w:val="subscript"/>
          <w:lang w:val="en-US"/>
        </w:rPr>
        <w:t>i</w:t>
      </w:r>
      <w:proofErr w:type="spellEnd"/>
      <w:r w:rsidRPr="00897FC1">
        <w:rPr>
          <w:i/>
          <w:sz w:val="28"/>
          <w:vertAlign w:val="subscript"/>
        </w:rPr>
        <w:t xml:space="preserve"> </w:t>
      </w:r>
      <w:r w:rsidRPr="00897FC1">
        <w:rPr>
          <w:sz w:val="28"/>
        </w:rPr>
        <w:t xml:space="preserve">· </w:t>
      </w:r>
      <w:proofErr w:type="spellStart"/>
      <w:r w:rsidRPr="00897FC1">
        <w:rPr>
          <w:i/>
          <w:sz w:val="28"/>
        </w:rPr>
        <w:t>n</w:t>
      </w:r>
      <w:r w:rsidRPr="00897FC1">
        <w:rPr>
          <w:sz w:val="28"/>
          <w:vertAlign w:val="subscript"/>
        </w:rPr>
        <w:t>c</w:t>
      </w:r>
      <w:r w:rsidRPr="00897FC1">
        <w:rPr>
          <w:i/>
          <w:sz w:val="28"/>
          <w:vertAlign w:val="subscript"/>
        </w:rPr>
        <w:t>i</w:t>
      </w:r>
      <w:proofErr w:type="spellEnd"/>
      <w:r w:rsidRPr="00897FC1">
        <w:rPr>
          <w:sz w:val="28"/>
        </w:rPr>
        <w:t>,</w:t>
      </w:r>
    </w:p>
    <w:p w14:paraId="46A17307" w14:textId="77777777" w:rsidR="00BB0C0B" w:rsidRPr="00897FC1" w:rsidRDefault="00BB0C0B" w:rsidP="00BB0C0B">
      <w:pPr>
        <w:pStyle w:val="af6"/>
        <w:ind w:firstLine="0"/>
        <w:rPr>
          <w:sz w:val="28"/>
        </w:rPr>
      </w:pPr>
      <w:r w:rsidRPr="00897FC1">
        <w:rPr>
          <w:sz w:val="28"/>
        </w:rPr>
        <w:t xml:space="preserve">где </w:t>
      </w:r>
      <w:proofErr w:type="spellStart"/>
      <w:r w:rsidRPr="00897FC1">
        <w:rPr>
          <w:sz w:val="28"/>
        </w:rPr>
        <w:t>Б</w:t>
      </w:r>
      <w:r w:rsidRPr="00897FC1">
        <w:rPr>
          <w:sz w:val="28"/>
          <w:vertAlign w:val="subscript"/>
        </w:rPr>
        <w:t>с</w:t>
      </w:r>
      <w:r w:rsidRPr="00897FC1">
        <w:rPr>
          <w:i/>
          <w:sz w:val="28"/>
          <w:vertAlign w:val="subscript"/>
          <w:lang w:val="en-US"/>
        </w:rPr>
        <w:t>i</w:t>
      </w:r>
      <w:proofErr w:type="spellEnd"/>
      <w:r w:rsidRPr="00897FC1">
        <w:rPr>
          <w:sz w:val="28"/>
        </w:rPr>
        <w:t xml:space="preserve"> — балансовая стоимость судна.</w:t>
      </w:r>
    </w:p>
    <w:p w14:paraId="3AC6A43E" w14:textId="77777777" w:rsidR="00BB0C0B" w:rsidRPr="00897FC1" w:rsidRDefault="00BB0C0B" w:rsidP="00BB0C0B">
      <w:pPr>
        <w:pStyle w:val="af6"/>
        <w:rPr>
          <w:sz w:val="28"/>
        </w:rPr>
      </w:pPr>
      <w:bookmarkStart w:id="5" w:name="_Toc407033424"/>
      <w:r w:rsidRPr="00897FC1">
        <w:rPr>
          <w:bCs/>
          <w:sz w:val="28"/>
        </w:rPr>
        <w:t xml:space="preserve">Расчет акционерного капитала учредителя приводится в табл. </w:t>
      </w:r>
      <w:bookmarkEnd w:id="5"/>
      <w:r w:rsidRPr="00897FC1">
        <w:rPr>
          <w:bCs/>
          <w:sz w:val="28"/>
        </w:rPr>
        <w:t>2.1.</w:t>
      </w:r>
    </w:p>
    <w:p w14:paraId="7197AA0C" w14:textId="77777777" w:rsidR="00BB0C0B" w:rsidRPr="00897FC1" w:rsidRDefault="00BB0C0B" w:rsidP="00BB0C0B">
      <w:pPr>
        <w:spacing w:line="288" w:lineRule="auto"/>
        <w:jc w:val="right"/>
        <w:rPr>
          <w:spacing w:val="20"/>
          <w:sz w:val="28"/>
          <w:szCs w:val="28"/>
        </w:rPr>
      </w:pPr>
      <w:r w:rsidRPr="00897FC1">
        <w:rPr>
          <w:spacing w:val="20"/>
          <w:sz w:val="28"/>
          <w:szCs w:val="28"/>
        </w:rPr>
        <w:t>Таблица 2.1</w:t>
      </w:r>
    </w:p>
    <w:p w14:paraId="62639228" w14:textId="77777777" w:rsidR="00BB0C0B" w:rsidRPr="00897FC1" w:rsidRDefault="00BB0C0B" w:rsidP="00BB0C0B">
      <w:pPr>
        <w:spacing w:line="288" w:lineRule="auto"/>
        <w:jc w:val="center"/>
        <w:rPr>
          <w:sz w:val="28"/>
          <w:szCs w:val="28"/>
        </w:rPr>
      </w:pPr>
      <w:r w:rsidRPr="00897FC1">
        <w:rPr>
          <w:sz w:val="28"/>
          <w:szCs w:val="28"/>
        </w:rPr>
        <w:t>Определение акционерного капитала учредителя</w:t>
      </w:r>
    </w:p>
    <w:tbl>
      <w:tblPr>
        <w:tblW w:w="5137" w:type="pct"/>
        <w:tblLook w:val="0000" w:firstRow="0" w:lastRow="0" w:firstColumn="0" w:lastColumn="0" w:noHBand="0" w:noVBand="0"/>
      </w:tblPr>
      <w:tblGrid>
        <w:gridCol w:w="1729"/>
        <w:gridCol w:w="3592"/>
        <w:gridCol w:w="2157"/>
        <w:gridCol w:w="2757"/>
      </w:tblGrid>
      <w:tr w:rsidR="00BB0C0B" w:rsidRPr="009423FE" w14:paraId="1FE8F311" w14:textId="77777777" w:rsidTr="00B70400">
        <w:trPr>
          <w:trHeight w:val="711"/>
        </w:trPr>
        <w:tc>
          <w:tcPr>
            <w:tcW w:w="89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AF5DB" w14:textId="77777777" w:rsidR="00BB0C0B" w:rsidRPr="00277D78" w:rsidRDefault="00BB0C0B" w:rsidP="00132D2E">
            <w:pPr>
              <w:pStyle w:val="af7"/>
              <w:jc w:val="center"/>
              <w:rPr>
                <w:sz w:val="24"/>
              </w:rPr>
            </w:pPr>
            <w:r w:rsidRPr="00277D78">
              <w:rPr>
                <w:sz w:val="24"/>
              </w:rPr>
              <w:t>Номер проекта</w:t>
            </w:r>
          </w:p>
        </w:tc>
        <w:tc>
          <w:tcPr>
            <w:tcW w:w="180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E6868E" w14:textId="77777777" w:rsidR="00BB0C0B" w:rsidRPr="00277D78" w:rsidRDefault="00BB0C0B" w:rsidP="00132D2E">
            <w:pPr>
              <w:pStyle w:val="af7"/>
              <w:jc w:val="center"/>
              <w:rPr>
                <w:sz w:val="24"/>
              </w:rPr>
            </w:pPr>
            <w:r w:rsidRPr="00277D78">
              <w:rPr>
                <w:sz w:val="24"/>
              </w:rPr>
              <w:t xml:space="preserve">Балансовая стоимость судна, </w:t>
            </w:r>
            <w:proofErr w:type="spellStart"/>
            <w:r w:rsidRPr="00277D78">
              <w:rPr>
                <w:sz w:val="24"/>
              </w:rPr>
              <w:t>Б</w:t>
            </w:r>
            <w:r w:rsidRPr="00277D78">
              <w:rPr>
                <w:sz w:val="24"/>
                <w:vertAlign w:val="subscript"/>
              </w:rPr>
              <w:t>с</w:t>
            </w:r>
            <w:r w:rsidRPr="00277D78">
              <w:rPr>
                <w:i/>
                <w:sz w:val="24"/>
                <w:vertAlign w:val="subscript"/>
              </w:rPr>
              <w:t>i</w:t>
            </w:r>
            <w:proofErr w:type="spellEnd"/>
            <w:r w:rsidRPr="00277D78">
              <w:rPr>
                <w:sz w:val="24"/>
              </w:rPr>
              <w:t>, тыс. долл.</w:t>
            </w:r>
          </w:p>
        </w:tc>
        <w:tc>
          <w:tcPr>
            <w:tcW w:w="110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C4F809" w14:textId="77777777" w:rsidR="00BB0C0B" w:rsidRPr="00277D78" w:rsidRDefault="00BB0C0B" w:rsidP="00132D2E">
            <w:pPr>
              <w:pStyle w:val="af7"/>
              <w:jc w:val="center"/>
              <w:rPr>
                <w:sz w:val="24"/>
              </w:rPr>
            </w:pPr>
            <w:r w:rsidRPr="00277D78">
              <w:rPr>
                <w:sz w:val="24"/>
              </w:rPr>
              <w:t xml:space="preserve">Кол-во судов данного проекта, </w:t>
            </w:r>
            <w:proofErr w:type="spellStart"/>
            <w:r w:rsidRPr="00277D78">
              <w:rPr>
                <w:i/>
                <w:sz w:val="24"/>
              </w:rPr>
              <w:t>n</w:t>
            </w:r>
            <w:r w:rsidRPr="00277D78">
              <w:rPr>
                <w:sz w:val="24"/>
                <w:vertAlign w:val="subscript"/>
              </w:rPr>
              <w:t>c</w:t>
            </w:r>
            <w:r w:rsidRPr="00277D78">
              <w:rPr>
                <w:i/>
                <w:sz w:val="24"/>
                <w:vertAlign w:val="subscript"/>
              </w:rPr>
              <w:t>i</w:t>
            </w:r>
            <w:proofErr w:type="spellEnd"/>
          </w:p>
        </w:tc>
        <w:tc>
          <w:tcPr>
            <w:tcW w:w="1202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5D6C5440" w14:textId="77777777" w:rsidR="00BB0C0B" w:rsidRPr="00277D78" w:rsidRDefault="00BB0C0B" w:rsidP="00132D2E">
            <w:pPr>
              <w:pStyle w:val="af7"/>
              <w:jc w:val="center"/>
              <w:rPr>
                <w:sz w:val="24"/>
              </w:rPr>
            </w:pPr>
            <w:r w:rsidRPr="00277D78">
              <w:rPr>
                <w:sz w:val="24"/>
              </w:rPr>
              <w:t>Акционерный капитал учредителя, А</w:t>
            </w:r>
            <w:r w:rsidRPr="00277D78">
              <w:rPr>
                <w:sz w:val="24"/>
                <w:vertAlign w:val="subscript"/>
              </w:rPr>
              <w:t>ак</w:t>
            </w:r>
            <w:proofErr w:type="spellStart"/>
            <w:r w:rsidRPr="00277D78">
              <w:rPr>
                <w:i/>
                <w:sz w:val="24"/>
                <w:vertAlign w:val="subscript"/>
                <w:lang w:val="en-US"/>
              </w:rPr>
              <w:t>i</w:t>
            </w:r>
            <w:proofErr w:type="spellEnd"/>
            <w:r w:rsidRPr="00277D78">
              <w:rPr>
                <w:sz w:val="24"/>
              </w:rPr>
              <w:t>, тыс. долл.</w:t>
            </w:r>
          </w:p>
        </w:tc>
      </w:tr>
      <w:tr w:rsidR="00BB0C0B" w:rsidRPr="009423FE" w14:paraId="3E786352" w14:textId="77777777" w:rsidTr="00B70400">
        <w:trPr>
          <w:trHeight w:val="328"/>
        </w:trPr>
        <w:tc>
          <w:tcPr>
            <w:tcW w:w="8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1A885" w14:textId="77777777" w:rsidR="00BB0C0B" w:rsidRPr="00277D78" w:rsidRDefault="00BB0C0B" w:rsidP="00132D2E">
            <w:pPr>
              <w:pStyle w:val="af7"/>
              <w:jc w:val="center"/>
              <w:rPr>
                <w:sz w:val="24"/>
              </w:rPr>
            </w:pPr>
            <w:r w:rsidRPr="00277D78">
              <w:rPr>
                <w:sz w:val="24"/>
                <w:lang w:val="en-US"/>
              </w:rPr>
              <w:t>{{ship_1}}</w:t>
            </w:r>
          </w:p>
        </w:tc>
        <w:tc>
          <w:tcPr>
            <w:tcW w:w="1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6ACBE3" w14:textId="77777777" w:rsidR="00BB0C0B" w:rsidRPr="00277D78" w:rsidRDefault="00BB0C0B" w:rsidP="00132D2E">
            <w:pPr>
              <w:pStyle w:val="af7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{{balance_1}}</w:t>
            </w:r>
          </w:p>
        </w:tc>
        <w:tc>
          <w:tcPr>
            <w:tcW w:w="1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1C8793" w14:textId="77777777" w:rsidR="00BB0C0B" w:rsidRPr="00EF5761" w:rsidRDefault="00BB0C0B" w:rsidP="00132D2E">
            <w:pPr>
              <w:pStyle w:val="af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0B89F084" w14:textId="77777777" w:rsidR="00BB0C0B" w:rsidRPr="00055916" w:rsidRDefault="00BB0C0B" w:rsidP="00132D2E">
            <w:pPr>
              <w:pStyle w:val="af7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{{share_capital_1}}</w:t>
            </w:r>
          </w:p>
          <w:p w14:paraId="45DCB0D3" w14:textId="77777777" w:rsidR="00BB0C0B" w:rsidRPr="00277D78" w:rsidRDefault="00BB0C0B" w:rsidP="00132D2E">
            <w:pPr>
              <w:pStyle w:val="af7"/>
              <w:jc w:val="center"/>
              <w:rPr>
                <w:sz w:val="24"/>
              </w:rPr>
            </w:pPr>
          </w:p>
        </w:tc>
      </w:tr>
      <w:tr w:rsidR="00BB0C0B" w:rsidRPr="009423FE" w14:paraId="57225640" w14:textId="77777777" w:rsidTr="00B70400">
        <w:trPr>
          <w:trHeight w:val="492"/>
        </w:trPr>
        <w:tc>
          <w:tcPr>
            <w:tcW w:w="8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7245F" w14:textId="77777777" w:rsidR="00BB0C0B" w:rsidRPr="00277D78" w:rsidRDefault="00BB0C0B" w:rsidP="00132D2E">
            <w:pPr>
              <w:pStyle w:val="af7"/>
              <w:jc w:val="center"/>
              <w:rPr>
                <w:sz w:val="24"/>
              </w:rPr>
            </w:pPr>
            <w:r w:rsidRPr="00277D78">
              <w:rPr>
                <w:sz w:val="24"/>
                <w:lang w:val="en-US"/>
              </w:rPr>
              <w:t>{{ship_</w:t>
            </w:r>
            <w:r>
              <w:rPr>
                <w:sz w:val="24"/>
                <w:lang w:val="en-US"/>
              </w:rPr>
              <w:t>2</w:t>
            </w:r>
            <w:r w:rsidRPr="00277D78">
              <w:rPr>
                <w:sz w:val="24"/>
                <w:lang w:val="en-US"/>
              </w:rPr>
              <w:t>}}</w:t>
            </w:r>
          </w:p>
        </w:tc>
        <w:tc>
          <w:tcPr>
            <w:tcW w:w="1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8B1358" w14:textId="77777777" w:rsidR="00BB0C0B" w:rsidRPr="00277D78" w:rsidRDefault="00BB0C0B" w:rsidP="00132D2E">
            <w:pPr>
              <w:pStyle w:val="af7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{{balance_2}}</w:t>
            </w:r>
          </w:p>
        </w:tc>
        <w:tc>
          <w:tcPr>
            <w:tcW w:w="1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2432D" w14:textId="66262922" w:rsidR="00BB0C0B" w:rsidRPr="00277D78" w:rsidRDefault="00BB0C0B" w:rsidP="00132D2E">
            <w:pPr>
              <w:jc w:val="center"/>
            </w:pPr>
            <w:r>
              <w:t>2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1FA810FB" w14:textId="77777777" w:rsidR="00BB0C0B" w:rsidRPr="00055916" w:rsidRDefault="00BB0C0B" w:rsidP="00132D2E">
            <w:pPr>
              <w:pStyle w:val="af7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{{share_capital_2}}</w:t>
            </w:r>
          </w:p>
          <w:p w14:paraId="0DA03BC9" w14:textId="77777777" w:rsidR="00BB0C0B" w:rsidRPr="00277D78" w:rsidRDefault="00BB0C0B" w:rsidP="00132D2E">
            <w:pPr>
              <w:pStyle w:val="af7"/>
              <w:jc w:val="center"/>
              <w:rPr>
                <w:sz w:val="24"/>
                <w:lang w:val="en-US"/>
              </w:rPr>
            </w:pPr>
          </w:p>
        </w:tc>
      </w:tr>
      <w:tr w:rsidR="00BB0C0B" w:rsidRPr="009423FE" w14:paraId="6BD1886E" w14:textId="77777777" w:rsidTr="00B70400">
        <w:trPr>
          <w:trHeight w:val="499"/>
        </w:trPr>
        <w:tc>
          <w:tcPr>
            <w:tcW w:w="8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3B2FC" w14:textId="77777777" w:rsidR="00BB0C0B" w:rsidRPr="00277D78" w:rsidRDefault="00BB0C0B" w:rsidP="00132D2E">
            <w:pPr>
              <w:pStyle w:val="af7"/>
              <w:jc w:val="center"/>
              <w:rPr>
                <w:sz w:val="24"/>
              </w:rPr>
            </w:pPr>
            <w:r w:rsidRPr="00277D78">
              <w:rPr>
                <w:sz w:val="24"/>
                <w:lang w:val="en-US"/>
              </w:rPr>
              <w:t>{{ship_</w:t>
            </w:r>
            <w:r>
              <w:rPr>
                <w:sz w:val="24"/>
                <w:lang w:val="en-US"/>
              </w:rPr>
              <w:t>3</w:t>
            </w:r>
            <w:r w:rsidRPr="00277D78">
              <w:rPr>
                <w:sz w:val="24"/>
                <w:lang w:val="en-US"/>
              </w:rPr>
              <w:t>}}</w:t>
            </w:r>
          </w:p>
        </w:tc>
        <w:tc>
          <w:tcPr>
            <w:tcW w:w="1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06504E" w14:textId="77777777" w:rsidR="00BB0C0B" w:rsidRPr="00277D78" w:rsidRDefault="00BB0C0B" w:rsidP="00132D2E">
            <w:pPr>
              <w:pStyle w:val="af7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{{balance_3}}</w:t>
            </w:r>
          </w:p>
        </w:tc>
        <w:tc>
          <w:tcPr>
            <w:tcW w:w="1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43833F" w14:textId="77777777" w:rsidR="00BB0C0B" w:rsidRPr="00EF5761" w:rsidRDefault="00BB0C0B" w:rsidP="00132D2E">
            <w:pPr>
              <w:pStyle w:val="af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0F0EE999" w14:textId="77777777" w:rsidR="00BB0C0B" w:rsidRPr="00055916" w:rsidRDefault="00BB0C0B" w:rsidP="00132D2E">
            <w:pPr>
              <w:pStyle w:val="af7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{{share_capital_3}}</w:t>
            </w:r>
          </w:p>
          <w:p w14:paraId="4A2440AA" w14:textId="77777777" w:rsidR="00BB0C0B" w:rsidRPr="00277D78" w:rsidRDefault="00BB0C0B" w:rsidP="00132D2E">
            <w:pPr>
              <w:pStyle w:val="af7"/>
              <w:jc w:val="center"/>
              <w:rPr>
                <w:sz w:val="24"/>
              </w:rPr>
            </w:pPr>
          </w:p>
        </w:tc>
      </w:tr>
      <w:tr w:rsidR="00BB0C0B" w:rsidRPr="009423FE" w14:paraId="7940C28A" w14:textId="77777777" w:rsidTr="00B70400">
        <w:trPr>
          <w:trHeight w:val="344"/>
        </w:trPr>
        <w:tc>
          <w:tcPr>
            <w:tcW w:w="89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606BD986" w14:textId="77777777" w:rsidR="00BB0C0B" w:rsidRPr="00277D78" w:rsidRDefault="00BB0C0B" w:rsidP="00132D2E">
            <w:pPr>
              <w:pStyle w:val="af7"/>
              <w:jc w:val="center"/>
              <w:rPr>
                <w:sz w:val="24"/>
              </w:rPr>
            </w:pPr>
            <w:r w:rsidRPr="00277D78">
              <w:rPr>
                <w:sz w:val="24"/>
              </w:rPr>
              <w:t>Итого</w:t>
            </w:r>
          </w:p>
        </w:tc>
        <w:tc>
          <w:tcPr>
            <w:tcW w:w="180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2484C35F" w14:textId="77777777" w:rsidR="00BB0C0B" w:rsidRPr="00C95995" w:rsidRDefault="00BB0C0B" w:rsidP="00132D2E">
            <w:pPr>
              <w:pStyle w:val="af7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{{</w:t>
            </w:r>
            <w:proofErr w:type="spellStart"/>
            <w:r>
              <w:rPr>
                <w:sz w:val="24"/>
                <w:lang w:val="en-US"/>
              </w:rPr>
              <w:t>balance_summa</w:t>
            </w:r>
            <w:proofErr w:type="spellEnd"/>
            <w:r>
              <w:rPr>
                <w:sz w:val="24"/>
                <w:lang w:val="en-US"/>
              </w:rPr>
              <w:t>}}</w:t>
            </w:r>
          </w:p>
        </w:tc>
        <w:tc>
          <w:tcPr>
            <w:tcW w:w="110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1447D740" w14:textId="77777777" w:rsidR="00BB0C0B" w:rsidRPr="00C95995" w:rsidRDefault="00BB0C0B" w:rsidP="00132D2E">
            <w:pPr>
              <w:pStyle w:val="af7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23196D85" w14:textId="77777777" w:rsidR="00BB0C0B" w:rsidRPr="00055916" w:rsidRDefault="00BB0C0B" w:rsidP="00132D2E">
            <w:pPr>
              <w:pStyle w:val="af7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{{</w:t>
            </w:r>
            <w:proofErr w:type="spellStart"/>
            <w:r>
              <w:rPr>
                <w:sz w:val="24"/>
                <w:lang w:val="en-US"/>
              </w:rPr>
              <w:t>share_capital_summa</w:t>
            </w:r>
            <w:proofErr w:type="spellEnd"/>
            <w:r>
              <w:rPr>
                <w:sz w:val="24"/>
                <w:lang w:val="en-US"/>
              </w:rPr>
              <w:t>}}</w:t>
            </w:r>
          </w:p>
          <w:p w14:paraId="218B54CB" w14:textId="77777777" w:rsidR="00BB0C0B" w:rsidRPr="00277D78" w:rsidRDefault="00BB0C0B" w:rsidP="00132D2E">
            <w:pPr>
              <w:pStyle w:val="af7"/>
              <w:jc w:val="center"/>
              <w:rPr>
                <w:sz w:val="24"/>
              </w:rPr>
            </w:pPr>
          </w:p>
        </w:tc>
      </w:tr>
    </w:tbl>
    <w:p w14:paraId="44741D52" w14:textId="77777777" w:rsidR="00BB0C0B" w:rsidRDefault="00BB0C0B" w:rsidP="00BE6513">
      <w:pPr>
        <w:pStyle w:val="a5"/>
        <w:jc w:val="left"/>
      </w:pPr>
    </w:p>
    <w:p w14:paraId="0C7EC5DF" w14:textId="64B8E183" w:rsidR="00F44C10" w:rsidRPr="00BE6513" w:rsidRDefault="00F44C10" w:rsidP="00BE6513">
      <w:pPr>
        <w:pStyle w:val="a5"/>
        <w:jc w:val="left"/>
        <w:rPr>
          <w:sz w:val="24"/>
          <w:szCs w:val="24"/>
        </w:rPr>
      </w:pPr>
      <w:r w:rsidRPr="00BE6513">
        <w:rPr>
          <w:sz w:val="24"/>
          <w:szCs w:val="24"/>
        </w:rPr>
        <w:t>Вычисления:</w:t>
      </w:r>
    </w:p>
    <w:p w14:paraId="3B579B4A" w14:textId="3C9C1886" w:rsidR="00F44C10" w:rsidRPr="00BE6513" w:rsidRDefault="00F44C10" w:rsidP="00BE6513">
      <w:pPr>
        <w:pStyle w:val="a5"/>
        <w:jc w:val="left"/>
        <w:rPr>
          <w:sz w:val="24"/>
          <w:szCs w:val="24"/>
          <w:lang w:val="en-US"/>
        </w:rPr>
      </w:pPr>
      <w:r w:rsidRPr="00BE6513">
        <w:rPr>
          <w:sz w:val="24"/>
          <w:szCs w:val="24"/>
          <w:lang w:val="en-US"/>
        </w:rPr>
        <w:t>{{calc_1}}</w:t>
      </w:r>
    </w:p>
    <w:p w14:paraId="1279131C" w14:textId="77777777" w:rsidR="00F44C10" w:rsidRPr="00F44C10" w:rsidRDefault="00F44C10" w:rsidP="00F44C10">
      <w:pPr>
        <w:pStyle w:val="a5"/>
        <w:jc w:val="left"/>
        <w:rPr>
          <w:lang w:val="en-US"/>
        </w:rPr>
      </w:pPr>
    </w:p>
    <w:p w14:paraId="3595AFED" w14:textId="77777777" w:rsidR="00BB0C0B" w:rsidRPr="00EF5761" w:rsidRDefault="00BB0C0B" w:rsidP="00B56344">
      <w:pPr>
        <w:pStyle w:val="2"/>
      </w:pPr>
      <w:r w:rsidRPr="00EF5761">
        <w:t>2.2. Расчёт числа обыкновенных акций судоходной компании</w:t>
      </w:r>
    </w:p>
    <w:p w14:paraId="4A8AE878" w14:textId="77777777" w:rsidR="00BB0C0B" w:rsidRPr="00897FC1" w:rsidRDefault="00BB0C0B" w:rsidP="00BB0C0B">
      <w:pPr>
        <w:pStyle w:val="af6"/>
        <w:jc w:val="center"/>
        <w:rPr>
          <w:sz w:val="28"/>
        </w:rPr>
      </w:pPr>
      <w:r w:rsidRPr="00897FC1">
        <w:rPr>
          <w:color w:val="000000" w:themeColor="text1"/>
          <w:position w:val="-24"/>
          <w:sz w:val="28"/>
        </w:rPr>
        <w:object w:dxaOrig="1200" w:dyaOrig="580" w14:anchorId="08D3F613">
          <v:shape id="_x0000_i1026" type="#_x0000_t75" style="width:60.6pt;height:29.4pt" o:ole="">
            <v:imagedata r:id="rId11" o:title=""/>
          </v:shape>
          <o:OLEObject Type="Embed" ProgID="Equation.DSMT4" ShapeID="_x0000_i1026" DrawAspect="Content" ObjectID="_1763731164" r:id="rId12"/>
        </w:object>
      </w:r>
      <w:r w:rsidRPr="00897FC1">
        <w:rPr>
          <w:sz w:val="28"/>
        </w:rPr>
        <w:t xml:space="preserve"> </w:t>
      </w:r>
    </w:p>
    <w:p w14:paraId="4E052779" w14:textId="77777777" w:rsidR="00BB0C0B" w:rsidRPr="00897FC1" w:rsidRDefault="00BB0C0B" w:rsidP="00BB0C0B">
      <w:pPr>
        <w:pStyle w:val="af6"/>
        <w:ind w:firstLine="0"/>
        <w:rPr>
          <w:sz w:val="28"/>
        </w:rPr>
      </w:pPr>
      <w:r w:rsidRPr="00897FC1">
        <w:rPr>
          <w:sz w:val="28"/>
        </w:rPr>
        <w:t xml:space="preserve">где </w:t>
      </w:r>
      <w:r w:rsidRPr="00897FC1">
        <w:rPr>
          <w:i/>
          <w:sz w:val="28"/>
          <w:lang w:val="en-US"/>
        </w:rPr>
        <w:t>N</w:t>
      </w:r>
      <w:proofErr w:type="spellStart"/>
      <w:r w:rsidRPr="00897FC1">
        <w:rPr>
          <w:sz w:val="28"/>
          <w:vertAlign w:val="subscript"/>
        </w:rPr>
        <w:t>ак</w:t>
      </w:r>
      <w:r w:rsidRPr="00897FC1">
        <w:rPr>
          <w:i/>
          <w:sz w:val="28"/>
          <w:vertAlign w:val="subscript"/>
          <w:lang w:val="en-US"/>
        </w:rPr>
        <w:t>i</w:t>
      </w:r>
      <w:proofErr w:type="spellEnd"/>
      <w:r w:rsidRPr="00897FC1">
        <w:rPr>
          <w:sz w:val="28"/>
        </w:rPr>
        <w:t xml:space="preserve"> — число обыкновенных акций учредителя, ед.</w:t>
      </w:r>
    </w:p>
    <w:p w14:paraId="36C82BAB" w14:textId="77777777" w:rsidR="00BB0C0B" w:rsidRPr="008C3BA9" w:rsidRDefault="00BB0C0B" w:rsidP="00BB0C0B">
      <w:pPr>
        <w:pStyle w:val="af6"/>
        <w:jc w:val="center"/>
        <w:rPr>
          <w:sz w:val="28"/>
        </w:rPr>
      </w:pPr>
      <w:r w:rsidRPr="00897FC1">
        <w:rPr>
          <w:i/>
          <w:sz w:val="28"/>
          <w:lang w:val="en-US"/>
        </w:rPr>
        <w:t>N</w:t>
      </w:r>
      <w:proofErr w:type="spellStart"/>
      <w:r w:rsidRPr="00897FC1">
        <w:rPr>
          <w:sz w:val="28"/>
          <w:vertAlign w:val="subscript"/>
        </w:rPr>
        <w:t>ак</w:t>
      </w:r>
      <w:r w:rsidRPr="00897FC1">
        <w:rPr>
          <w:i/>
          <w:sz w:val="28"/>
          <w:vertAlign w:val="subscript"/>
          <w:lang w:val="en-US"/>
        </w:rPr>
        <w:t>i</w:t>
      </w:r>
      <w:proofErr w:type="spellEnd"/>
      <w:r w:rsidRPr="00897FC1">
        <w:rPr>
          <w:sz w:val="28"/>
        </w:rPr>
        <w:t xml:space="preserve"> = А</w:t>
      </w:r>
      <w:r w:rsidRPr="00897FC1">
        <w:rPr>
          <w:sz w:val="28"/>
          <w:vertAlign w:val="subscript"/>
        </w:rPr>
        <w:t>ак</w:t>
      </w:r>
      <w:proofErr w:type="spellStart"/>
      <w:r w:rsidRPr="00897FC1">
        <w:rPr>
          <w:i/>
          <w:sz w:val="28"/>
          <w:vertAlign w:val="subscript"/>
          <w:lang w:val="en-US"/>
        </w:rPr>
        <w:t>i</w:t>
      </w:r>
      <w:proofErr w:type="spellEnd"/>
      <w:r w:rsidRPr="00897FC1">
        <w:rPr>
          <w:sz w:val="28"/>
        </w:rPr>
        <w:t xml:space="preserve"> / </w:t>
      </w:r>
      <w:proofErr w:type="spellStart"/>
      <w:r w:rsidRPr="00897FC1">
        <w:rPr>
          <w:i/>
          <w:sz w:val="28"/>
        </w:rPr>
        <w:t>n</w:t>
      </w:r>
      <w:r w:rsidRPr="00897FC1">
        <w:rPr>
          <w:sz w:val="28"/>
          <w:vertAlign w:val="subscript"/>
        </w:rPr>
        <w:t>c</w:t>
      </w:r>
      <w:r w:rsidRPr="00897FC1">
        <w:rPr>
          <w:i/>
          <w:sz w:val="28"/>
          <w:vertAlign w:val="subscript"/>
        </w:rPr>
        <w:t>i</w:t>
      </w:r>
      <w:proofErr w:type="spellEnd"/>
      <w:r w:rsidRPr="00897FC1">
        <w:rPr>
          <w:sz w:val="28"/>
        </w:rPr>
        <w:t xml:space="preserve"> / </w:t>
      </w:r>
      <w:r w:rsidRPr="00897FC1">
        <w:rPr>
          <w:i/>
          <w:sz w:val="28"/>
          <w:lang w:val="en-US"/>
        </w:rPr>
        <w:t>f</w:t>
      </w:r>
      <w:r w:rsidRPr="00897FC1">
        <w:rPr>
          <w:sz w:val="28"/>
        </w:rPr>
        <w:t>,</w:t>
      </w:r>
    </w:p>
    <w:p w14:paraId="38400960" w14:textId="77777777" w:rsidR="00BB0C0B" w:rsidRPr="00897FC1" w:rsidRDefault="00BB0C0B" w:rsidP="00BB0C0B">
      <w:pPr>
        <w:pStyle w:val="af6"/>
        <w:ind w:firstLine="0"/>
        <w:rPr>
          <w:sz w:val="28"/>
        </w:rPr>
      </w:pPr>
      <w:r w:rsidRPr="00897FC1">
        <w:rPr>
          <w:sz w:val="28"/>
        </w:rPr>
        <w:t xml:space="preserve">где </w:t>
      </w:r>
      <w:r w:rsidRPr="00897FC1">
        <w:rPr>
          <w:i/>
          <w:sz w:val="28"/>
          <w:lang w:val="en-US"/>
        </w:rPr>
        <w:t>f</w:t>
      </w:r>
      <w:r w:rsidRPr="00897FC1">
        <w:rPr>
          <w:sz w:val="28"/>
        </w:rPr>
        <w:t xml:space="preserve"> — номинальная стоимость обыкновенной акции в долл. </w:t>
      </w:r>
    </w:p>
    <w:p w14:paraId="0BB481F1" w14:textId="77777777" w:rsidR="00BB0C0B" w:rsidRDefault="00BB0C0B" w:rsidP="00BB0C0B">
      <w:pPr>
        <w:pStyle w:val="af6"/>
        <w:rPr>
          <w:sz w:val="28"/>
        </w:rPr>
      </w:pPr>
    </w:p>
    <w:p w14:paraId="26E9BAC4" w14:textId="77777777" w:rsidR="00BB0C0B" w:rsidRDefault="00BB0C0B" w:rsidP="00BB0C0B">
      <w:pPr>
        <w:pStyle w:val="af6"/>
        <w:rPr>
          <w:sz w:val="28"/>
        </w:rPr>
      </w:pPr>
    </w:p>
    <w:p w14:paraId="6FAEBE3A" w14:textId="77777777" w:rsidR="00BB0C0B" w:rsidRPr="00897FC1" w:rsidRDefault="00BB0C0B" w:rsidP="00BB0C0B">
      <w:pPr>
        <w:pStyle w:val="af6"/>
        <w:rPr>
          <w:sz w:val="28"/>
        </w:rPr>
      </w:pPr>
      <w:r w:rsidRPr="00897FC1">
        <w:rPr>
          <w:sz w:val="28"/>
        </w:rPr>
        <w:t>Распределение обыкновенных акций по учредителям приводится в табл. 2.2.</w:t>
      </w:r>
    </w:p>
    <w:p w14:paraId="1DC4ACC9" w14:textId="77777777" w:rsidR="00BB0C0B" w:rsidRPr="00897FC1" w:rsidRDefault="00BB0C0B" w:rsidP="00BB0C0B">
      <w:pPr>
        <w:pStyle w:val="af6"/>
        <w:rPr>
          <w:sz w:val="28"/>
        </w:rPr>
      </w:pPr>
    </w:p>
    <w:p w14:paraId="1D255C49" w14:textId="77777777" w:rsidR="00BB0C0B" w:rsidRPr="00897FC1" w:rsidRDefault="00BB0C0B" w:rsidP="00BB0C0B">
      <w:pPr>
        <w:spacing w:line="288" w:lineRule="auto"/>
        <w:jc w:val="right"/>
        <w:rPr>
          <w:spacing w:val="20"/>
          <w:sz w:val="28"/>
          <w:szCs w:val="28"/>
        </w:rPr>
      </w:pPr>
      <w:r w:rsidRPr="00897FC1">
        <w:rPr>
          <w:spacing w:val="20"/>
          <w:sz w:val="28"/>
          <w:szCs w:val="28"/>
        </w:rPr>
        <w:t>Таблица 2.2</w:t>
      </w:r>
    </w:p>
    <w:p w14:paraId="3D521803" w14:textId="77777777" w:rsidR="00BB0C0B" w:rsidRPr="00897FC1" w:rsidRDefault="00BB0C0B" w:rsidP="00BB0C0B">
      <w:pPr>
        <w:jc w:val="center"/>
        <w:rPr>
          <w:sz w:val="28"/>
          <w:szCs w:val="28"/>
        </w:rPr>
      </w:pPr>
      <w:r w:rsidRPr="00897FC1">
        <w:rPr>
          <w:sz w:val="28"/>
          <w:szCs w:val="28"/>
        </w:rPr>
        <w:t>Распределение обыкновенных акций по учредителям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7529"/>
        <w:gridCol w:w="1261"/>
        <w:gridCol w:w="1172"/>
      </w:tblGrid>
      <w:tr w:rsidR="00BB0C0B" w:rsidRPr="00897FC1" w14:paraId="12C1A165" w14:textId="77777777" w:rsidTr="00E16039">
        <w:trPr>
          <w:trHeight w:val="315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</w:tcPr>
          <w:p w14:paraId="11700D79" w14:textId="77777777" w:rsidR="00BB0C0B" w:rsidRPr="00897FC1" w:rsidRDefault="00BB0C0B" w:rsidP="00347DFC">
            <w:pPr>
              <w:pStyle w:val="af7"/>
              <w:rPr>
                <w:sz w:val="28"/>
                <w:szCs w:val="28"/>
              </w:rPr>
            </w:pPr>
            <w:r w:rsidRPr="00897FC1">
              <w:rPr>
                <w:sz w:val="28"/>
                <w:szCs w:val="28"/>
              </w:rPr>
              <w:t>Число обыкновенных акций каждого учредителя, ед.</w:t>
            </w:r>
          </w:p>
        </w:tc>
      </w:tr>
      <w:tr w:rsidR="00BB0C0B" w:rsidRPr="00897FC1" w14:paraId="4AFD18AD" w14:textId="77777777" w:rsidTr="00E16039">
        <w:trPr>
          <w:trHeight w:val="390"/>
        </w:trPr>
        <w:tc>
          <w:tcPr>
            <w:tcW w:w="377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29594947" w14:textId="77777777" w:rsidR="00BB0C0B" w:rsidRPr="00897FC1" w:rsidRDefault="00BB0C0B" w:rsidP="00347DFC">
            <w:pPr>
              <w:pStyle w:val="af7"/>
              <w:rPr>
                <w:sz w:val="28"/>
                <w:szCs w:val="28"/>
              </w:rPr>
            </w:pPr>
            <w:r w:rsidRPr="00897FC1">
              <w:rPr>
                <w:sz w:val="28"/>
                <w:szCs w:val="28"/>
              </w:rPr>
              <w:t>Учредитель 1</w:t>
            </w:r>
          </w:p>
        </w:tc>
        <w:tc>
          <w:tcPr>
            <w:tcW w:w="63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5CFB5D" w14:textId="77777777" w:rsidR="00BB0C0B" w:rsidRPr="00897FC1" w:rsidRDefault="00BB0C0B" w:rsidP="00347DFC">
            <w:pPr>
              <w:pStyle w:val="af7"/>
              <w:rPr>
                <w:sz w:val="28"/>
                <w:szCs w:val="28"/>
              </w:rPr>
            </w:pPr>
            <w:r w:rsidRPr="00897FC1">
              <w:rPr>
                <w:i/>
                <w:sz w:val="28"/>
                <w:szCs w:val="28"/>
              </w:rPr>
              <w:t>N</w:t>
            </w:r>
            <w:r w:rsidRPr="00897FC1">
              <w:rPr>
                <w:sz w:val="28"/>
                <w:szCs w:val="28"/>
                <w:vertAlign w:val="subscript"/>
              </w:rPr>
              <w:t>ак1</w:t>
            </w:r>
          </w:p>
        </w:tc>
        <w:tc>
          <w:tcPr>
            <w:tcW w:w="588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723FF11" w14:textId="77777777" w:rsidR="00BB0C0B" w:rsidRPr="00897FC1" w:rsidRDefault="00BB0C0B" w:rsidP="00347DFC">
            <w:pPr>
              <w:pStyle w:val="af7"/>
              <w:rPr>
                <w:sz w:val="28"/>
                <w:szCs w:val="28"/>
              </w:rPr>
            </w:pPr>
          </w:p>
        </w:tc>
      </w:tr>
      <w:tr w:rsidR="00BB0C0B" w:rsidRPr="00897FC1" w14:paraId="13591B16" w14:textId="77777777" w:rsidTr="00E16039">
        <w:trPr>
          <w:trHeight w:val="390"/>
        </w:trPr>
        <w:tc>
          <w:tcPr>
            <w:tcW w:w="377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6AA87518" w14:textId="77777777" w:rsidR="00BB0C0B" w:rsidRPr="00897FC1" w:rsidRDefault="00BB0C0B" w:rsidP="00347DFC">
            <w:pPr>
              <w:pStyle w:val="af7"/>
              <w:rPr>
                <w:sz w:val="28"/>
                <w:szCs w:val="28"/>
              </w:rPr>
            </w:pPr>
            <w:r w:rsidRPr="00897FC1">
              <w:rPr>
                <w:sz w:val="28"/>
                <w:szCs w:val="28"/>
              </w:rPr>
              <w:t>Учредитель 2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A10829" w14:textId="77777777" w:rsidR="00BB0C0B" w:rsidRPr="00897FC1" w:rsidRDefault="00BB0C0B" w:rsidP="00347DFC">
            <w:pPr>
              <w:pStyle w:val="af7"/>
              <w:rPr>
                <w:sz w:val="28"/>
                <w:szCs w:val="28"/>
              </w:rPr>
            </w:pPr>
            <w:r w:rsidRPr="00897FC1">
              <w:rPr>
                <w:i/>
                <w:sz w:val="28"/>
                <w:szCs w:val="28"/>
              </w:rPr>
              <w:t>N</w:t>
            </w:r>
            <w:r w:rsidRPr="00897FC1">
              <w:rPr>
                <w:sz w:val="28"/>
                <w:szCs w:val="28"/>
                <w:vertAlign w:val="subscript"/>
              </w:rPr>
              <w:t>ак2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BC3030E" w14:textId="77777777" w:rsidR="00BB0C0B" w:rsidRPr="00897FC1" w:rsidRDefault="00BB0C0B" w:rsidP="00347DFC">
            <w:pPr>
              <w:pStyle w:val="af7"/>
              <w:rPr>
                <w:sz w:val="28"/>
                <w:szCs w:val="28"/>
              </w:rPr>
            </w:pPr>
          </w:p>
        </w:tc>
      </w:tr>
      <w:tr w:rsidR="00BB0C0B" w:rsidRPr="00897FC1" w14:paraId="19046BC4" w14:textId="77777777" w:rsidTr="00E16039">
        <w:trPr>
          <w:trHeight w:val="390"/>
        </w:trPr>
        <w:tc>
          <w:tcPr>
            <w:tcW w:w="377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5C70DD27" w14:textId="77777777" w:rsidR="00BB0C0B" w:rsidRPr="00897FC1" w:rsidRDefault="00BB0C0B" w:rsidP="00347DFC">
            <w:pPr>
              <w:pStyle w:val="af7"/>
              <w:rPr>
                <w:sz w:val="28"/>
                <w:szCs w:val="28"/>
              </w:rPr>
            </w:pPr>
            <w:r w:rsidRPr="00897FC1">
              <w:rPr>
                <w:sz w:val="28"/>
                <w:szCs w:val="28"/>
              </w:rPr>
              <w:t>Учредитель 3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E109EA" w14:textId="77777777" w:rsidR="00BB0C0B" w:rsidRPr="00897FC1" w:rsidRDefault="00BB0C0B" w:rsidP="00347DFC">
            <w:pPr>
              <w:pStyle w:val="af7"/>
              <w:rPr>
                <w:sz w:val="28"/>
                <w:szCs w:val="28"/>
              </w:rPr>
            </w:pPr>
            <w:r w:rsidRPr="00897FC1">
              <w:rPr>
                <w:i/>
                <w:sz w:val="28"/>
                <w:szCs w:val="28"/>
              </w:rPr>
              <w:t>N</w:t>
            </w:r>
            <w:r w:rsidRPr="00897FC1">
              <w:rPr>
                <w:sz w:val="28"/>
                <w:szCs w:val="28"/>
                <w:vertAlign w:val="subscript"/>
              </w:rPr>
              <w:t>ак3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44653AB" w14:textId="77777777" w:rsidR="00BB0C0B" w:rsidRPr="00897FC1" w:rsidRDefault="00BB0C0B" w:rsidP="00347DFC">
            <w:pPr>
              <w:pStyle w:val="af7"/>
              <w:rPr>
                <w:sz w:val="28"/>
                <w:szCs w:val="28"/>
              </w:rPr>
            </w:pPr>
          </w:p>
        </w:tc>
      </w:tr>
      <w:tr w:rsidR="00BB0C0B" w:rsidRPr="00897FC1" w14:paraId="318961B3" w14:textId="77777777" w:rsidTr="00E16039">
        <w:trPr>
          <w:trHeight w:val="390"/>
        </w:trPr>
        <w:tc>
          <w:tcPr>
            <w:tcW w:w="377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59A6EADC" w14:textId="77777777" w:rsidR="00BB0C0B" w:rsidRPr="00897FC1" w:rsidRDefault="00BB0C0B" w:rsidP="00347DFC">
            <w:pPr>
              <w:pStyle w:val="af7"/>
              <w:rPr>
                <w:sz w:val="28"/>
                <w:szCs w:val="28"/>
              </w:rPr>
            </w:pPr>
            <w:r w:rsidRPr="00897FC1">
              <w:rPr>
                <w:sz w:val="28"/>
                <w:szCs w:val="28"/>
              </w:rPr>
              <w:t>Учредитель 4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8CDDA6" w14:textId="77777777" w:rsidR="00BB0C0B" w:rsidRPr="00897FC1" w:rsidRDefault="00BB0C0B" w:rsidP="00347DFC">
            <w:pPr>
              <w:pStyle w:val="af7"/>
              <w:rPr>
                <w:sz w:val="28"/>
                <w:szCs w:val="28"/>
              </w:rPr>
            </w:pPr>
            <w:r w:rsidRPr="00897FC1">
              <w:rPr>
                <w:i/>
                <w:sz w:val="28"/>
                <w:szCs w:val="28"/>
              </w:rPr>
              <w:t>N</w:t>
            </w:r>
            <w:r w:rsidRPr="00897FC1">
              <w:rPr>
                <w:sz w:val="28"/>
                <w:szCs w:val="28"/>
                <w:vertAlign w:val="subscript"/>
              </w:rPr>
              <w:t>ак4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E202070" w14:textId="77777777" w:rsidR="00BB0C0B" w:rsidRPr="00897FC1" w:rsidRDefault="00BB0C0B" w:rsidP="00347DFC">
            <w:pPr>
              <w:pStyle w:val="af7"/>
              <w:rPr>
                <w:sz w:val="28"/>
                <w:szCs w:val="28"/>
              </w:rPr>
            </w:pPr>
          </w:p>
        </w:tc>
      </w:tr>
      <w:tr w:rsidR="00BB0C0B" w:rsidRPr="00897FC1" w14:paraId="5037F95C" w14:textId="77777777" w:rsidTr="00E16039">
        <w:trPr>
          <w:trHeight w:val="390"/>
        </w:trPr>
        <w:tc>
          <w:tcPr>
            <w:tcW w:w="377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E75D0FD" w14:textId="77777777" w:rsidR="00BB0C0B" w:rsidRPr="00897FC1" w:rsidRDefault="00BB0C0B" w:rsidP="00347DFC">
            <w:pPr>
              <w:pStyle w:val="af7"/>
              <w:rPr>
                <w:sz w:val="28"/>
                <w:szCs w:val="28"/>
              </w:rPr>
            </w:pPr>
            <w:r w:rsidRPr="00897FC1">
              <w:rPr>
                <w:sz w:val="28"/>
                <w:szCs w:val="28"/>
              </w:rPr>
              <w:t xml:space="preserve">Учредитель </w:t>
            </w:r>
            <w:r w:rsidRPr="00897FC1">
              <w:rPr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DF6643" w14:textId="77777777" w:rsidR="00BB0C0B" w:rsidRPr="00897FC1" w:rsidRDefault="00BB0C0B" w:rsidP="00347DFC">
            <w:pPr>
              <w:pStyle w:val="af7"/>
              <w:rPr>
                <w:sz w:val="28"/>
                <w:szCs w:val="28"/>
              </w:rPr>
            </w:pPr>
            <w:proofErr w:type="spellStart"/>
            <w:r w:rsidRPr="00897FC1">
              <w:rPr>
                <w:i/>
                <w:sz w:val="28"/>
                <w:szCs w:val="28"/>
              </w:rPr>
              <w:t>N</w:t>
            </w:r>
            <w:r w:rsidRPr="00897FC1">
              <w:rPr>
                <w:sz w:val="28"/>
                <w:szCs w:val="28"/>
                <w:vertAlign w:val="subscript"/>
              </w:rPr>
              <w:t>ак</w:t>
            </w:r>
            <w:proofErr w:type="spellEnd"/>
            <w:r w:rsidRPr="00897FC1">
              <w:rPr>
                <w:i/>
                <w:sz w:val="28"/>
                <w:szCs w:val="28"/>
                <w:vertAlign w:val="subscript"/>
                <w:lang w:val="en-US"/>
              </w:rPr>
              <w:t>n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D62BEA0" w14:textId="77777777" w:rsidR="00BB0C0B" w:rsidRPr="00897FC1" w:rsidRDefault="00BB0C0B" w:rsidP="00347DFC">
            <w:pPr>
              <w:pStyle w:val="af7"/>
              <w:rPr>
                <w:sz w:val="28"/>
                <w:szCs w:val="28"/>
              </w:rPr>
            </w:pPr>
          </w:p>
        </w:tc>
      </w:tr>
      <w:tr w:rsidR="00BB0C0B" w:rsidRPr="00897FC1" w14:paraId="58D8C270" w14:textId="77777777" w:rsidTr="00E16039">
        <w:trPr>
          <w:trHeight w:val="519"/>
        </w:trPr>
        <w:tc>
          <w:tcPr>
            <w:tcW w:w="3779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E66145E" w14:textId="77777777" w:rsidR="00BB0C0B" w:rsidRPr="00897FC1" w:rsidRDefault="00BB0C0B" w:rsidP="00347DFC">
            <w:pPr>
              <w:pStyle w:val="af7"/>
              <w:rPr>
                <w:sz w:val="28"/>
                <w:szCs w:val="28"/>
              </w:rPr>
            </w:pPr>
            <w:r w:rsidRPr="00897FC1">
              <w:rPr>
                <w:sz w:val="28"/>
                <w:szCs w:val="28"/>
              </w:rPr>
              <w:t>Общее число обыкновенных акций судоходной компании, ед.</w:t>
            </w:r>
          </w:p>
        </w:tc>
        <w:tc>
          <w:tcPr>
            <w:tcW w:w="63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7D281ABC" w14:textId="77777777" w:rsidR="00BB0C0B" w:rsidRPr="00897FC1" w:rsidRDefault="00BB0C0B" w:rsidP="00347DFC">
            <w:pPr>
              <w:pStyle w:val="af7"/>
              <w:rPr>
                <w:sz w:val="28"/>
                <w:szCs w:val="28"/>
              </w:rPr>
            </w:pPr>
            <w:proofErr w:type="spellStart"/>
            <w:r w:rsidRPr="00897FC1">
              <w:rPr>
                <w:i/>
                <w:sz w:val="28"/>
                <w:szCs w:val="28"/>
              </w:rPr>
              <w:t>N</w:t>
            </w:r>
            <w:r w:rsidRPr="00897FC1">
              <w:rPr>
                <w:sz w:val="28"/>
                <w:szCs w:val="28"/>
                <w:vertAlign w:val="subscript"/>
              </w:rPr>
              <w:t>утк</w:t>
            </w:r>
            <w:proofErr w:type="spellEnd"/>
          </w:p>
        </w:tc>
        <w:tc>
          <w:tcPr>
            <w:tcW w:w="5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6968E2B" w14:textId="77777777" w:rsidR="00BB0C0B" w:rsidRPr="00897FC1" w:rsidRDefault="00BB0C0B" w:rsidP="00347DFC">
            <w:pPr>
              <w:pStyle w:val="af7"/>
              <w:rPr>
                <w:sz w:val="28"/>
                <w:szCs w:val="28"/>
              </w:rPr>
            </w:pPr>
          </w:p>
        </w:tc>
      </w:tr>
    </w:tbl>
    <w:p w14:paraId="0EA83315" w14:textId="77777777" w:rsidR="00BB0C0B" w:rsidRDefault="00BB0C0B" w:rsidP="00BB0C0B">
      <w:pPr>
        <w:pStyle w:val="a5"/>
        <w:ind w:left="0"/>
        <w:jc w:val="left"/>
      </w:pPr>
    </w:p>
    <w:p w14:paraId="65BC71C9" w14:textId="77777777" w:rsidR="00BB0C0B" w:rsidRDefault="00BB0C0B" w:rsidP="00BB0C0B">
      <w:pPr>
        <w:pStyle w:val="a5"/>
      </w:pPr>
    </w:p>
    <w:p w14:paraId="1F73B12D" w14:textId="7E7964C1" w:rsidR="00BB0C0B" w:rsidRPr="00B56344" w:rsidRDefault="00BB0C0B" w:rsidP="00B56344">
      <w:pPr>
        <w:pStyle w:val="1"/>
        <w:rPr>
          <w:b/>
          <w:bCs/>
          <w:sz w:val="32"/>
          <w:szCs w:val="32"/>
        </w:rPr>
      </w:pPr>
      <w:bookmarkStart w:id="6" w:name="_Toc425423233"/>
      <w:r w:rsidRPr="00B56344">
        <w:rPr>
          <w:b/>
          <w:bCs/>
          <w:sz w:val="32"/>
          <w:szCs w:val="32"/>
        </w:rPr>
        <w:t>РАБОТА 2</w:t>
      </w:r>
    </w:p>
    <w:p w14:paraId="6073E55E" w14:textId="071082B9" w:rsidR="00897FC1" w:rsidRPr="00897FC1" w:rsidRDefault="00897FC1" w:rsidP="00B56344">
      <w:pPr>
        <w:pStyle w:val="2"/>
      </w:pPr>
      <w:r w:rsidRPr="00897FC1">
        <w:t>2.3</w:t>
      </w:r>
      <w:r w:rsidR="00EF5761">
        <w:t xml:space="preserve"> </w:t>
      </w:r>
      <w:r w:rsidRPr="00897FC1">
        <w:t>Расчёт провозной способности судов</w:t>
      </w:r>
      <w:bookmarkEnd w:id="6"/>
    </w:p>
    <w:p w14:paraId="59332B2D" w14:textId="5112A417" w:rsidR="00897FC1" w:rsidRPr="00B56344" w:rsidRDefault="00897FC1" w:rsidP="00B56344">
      <w:pPr>
        <w:pStyle w:val="3"/>
      </w:pPr>
      <w:bookmarkStart w:id="7" w:name="_Toc425423234"/>
      <w:r w:rsidRPr="00B56344">
        <w:t>2.3.1</w:t>
      </w:r>
      <w:bookmarkStart w:id="8" w:name="_Toc407033428"/>
      <w:bookmarkEnd w:id="7"/>
      <w:r w:rsidR="00122AD9" w:rsidRPr="00B56344">
        <w:t xml:space="preserve"> Расчёт продолжительности оборота </w:t>
      </w:r>
      <w:proofErr w:type="spellStart"/>
      <w:r w:rsidR="00122AD9" w:rsidRPr="00B56344">
        <w:t>cудов</w:t>
      </w:r>
      <w:proofErr w:type="spellEnd"/>
    </w:p>
    <w:p w14:paraId="1B0C49FF" w14:textId="77777777" w:rsidR="00897FC1" w:rsidRPr="00897FC1" w:rsidRDefault="00897FC1" w:rsidP="00897FC1">
      <w:pPr>
        <w:pStyle w:val="af6"/>
        <w:rPr>
          <w:sz w:val="28"/>
        </w:rPr>
      </w:pPr>
      <w:r w:rsidRPr="00897FC1">
        <w:rPr>
          <w:sz w:val="28"/>
        </w:rPr>
        <w:t>Продолжительность оборота по каждому из проектов рассматриваемых судов:</w:t>
      </w:r>
      <w:bookmarkEnd w:id="8"/>
      <w:r w:rsidRPr="00897FC1">
        <w:rPr>
          <w:sz w:val="28"/>
        </w:rPr>
        <w:t xml:space="preserve"> </w:t>
      </w:r>
      <w:r w:rsidRPr="00897FC1">
        <w:rPr>
          <w:i/>
          <w:sz w:val="28"/>
          <w:lang w:val="en-US"/>
        </w:rPr>
        <w:t>t</w:t>
      </w:r>
      <w:r w:rsidRPr="00897FC1">
        <w:rPr>
          <w:sz w:val="28"/>
          <w:vertAlign w:val="subscript"/>
        </w:rPr>
        <w:t>об</w:t>
      </w:r>
      <w:r w:rsidRPr="00897FC1">
        <w:rPr>
          <w:sz w:val="28"/>
        </w:rPr>
        <w:t xml:space="preserve"> = </w:t>
      </w:r>
      <w:r w:rsidRPr="00897FC1">
        <w:rPr>
          <w:i/>
          <w:sz w:val="28"/>
          <w:lang w:val="en-US"/>
        </w:rPr>
        <w:t>t</w:t>
      </w:r>
      <w:proofErr w:type="spellStart"/>
      <w:proofErr w:type="gramStart"/>
      <w:r w:rsidRPr="00897FC1">
        <w:rPr>
          <w:sz w:val="28"/>
          <w:vertAlign w:val="subscript"/>
        </w:rPr>
        <w:t>кр.пр</w:t>
      </w:r>
      <w:proofErr w:type="spellEnd"/>
      <w:proofErr w:type="gramEnd"/>
      <w:r w:rsidRPr="00897FC1">
        <w:rPr>
          <w:sz w:val="28"/>
        </w:rPr>
        <w:t xml:space="preserve"> + </w:t>
      </w:r>
      <w:r w:rsidRPr="00897FC1">
        <w:rPr>
          <w:i/>
          <w:sz w:val="28"/>
          <w:lang w:val="en-US"/>
        </w:rPr>
        <w:t>t</w:t>
      </w:r>
      <w:proofErr w:type="spellStart"/>
      <w:r w:rsidRPr="00897FC1">
        <w:rPr>
          <w:sz w:val="28"/>
          <w:vertAlign w:val="subscript"/>
        </w:rPr>
        <w:t>кр.обр</w:t>
      </w:r>
      <w:proofErr w:type="spellEnd"/>
      <w:r w:rsidRPr="00897FC1">
        <w:rPr>
          <w:sz w:val="28"/>
          <w:vertAlign w:val="subscript"/>
        </w:rPr>
        <w:t>,</w:t>
      </w:r>
      <w:r w:rsidRPr="00897FC1">
        <w:rPr>
          <w:sz w:val="28"/>
        </w:rPr>
        <w:t xml:space="preserve"> включает время рейса в прямом (</w:t>
      </w:r>
      <w:r w:rsidRPr="00897FC1">
        <w:rPr>
          <w:i/>
          <w:sz w:val="28"/>
          <w:lang w:val="en-US"/>
        </w:rPr>
        <w:t>t</w:t>
      </w:r>
      <w:proofErr w:type="spellStart"/>
      <w:r w:rsidRPr="00897FC1">
        <w:rPr>
          <w:sz w:val="28"/>
          <w:vertAlign w:val="subscript"/>
        </w:rPr>
        <w:t>кр.пр</w:t>
      </w:r>
      <w:proofErr w:type="spellEnd"/>
      <w:r w:rsidRPr="00897FC1">
        <w:rPr>
          <w:sz w:val="28"/>
        </w:rPr>
        <w:t xml:space="preserve">) и обратном </w:t>
      </w:r>
      <w:r w:rsidRPr="00897FC1">
        <w:rPr>
          <w:sz w:val="28"/>
        </w:rPr>
        <w:lastRenderedPageBreak/>
        <w:t>направлении (</w:t>
      </w:r>
      <w:r w:rsidRPr="00897FC1">
        <w:rPr>
          <w:i/>
          <w:sz w:val="28"/>
          <w:lang w:val="en-US"/>
        </w:rPr>
        <w:t>t</w:t>
      </w:r>
      <w:proofErr w:type="spellStart"/>
      <w:r w:rsidRPr="00897FC1">
        <w:rPr>
          <w:sz w:val="28"/>
          <w:vertAlign w:val="subscript"/>
        </w:rPr>
        <w:t>кр.обр</w:t>
      </w:r>
      <w:proofErr w:type="spellEnd"/>
      <w:r w:rsidRPr="00897FC1">
        <w:rPr>
          <w:sz w:val="28"/>
        </w:rPr>
        <w:t>). В состав рейса прямого направления входят: время хода с грузом (</w:t>
      </w:r>
      <w:r w:rsidRPr="00897FC1">
        <w:rPr>
          <w:i/>
          <w:sz w:val="28"/>
          <w:lang w:val="en-US"/>
        </w:rPr>
        <w:t>t</w:t>
      </w:r>
      <w:proofErr w:type="spellStart"/>
      <w:r w:rsidRPr="00897FC1">
        <w:rPr>
          <w:sz w:val="28"/>
          <w:vertAlign w:val="subscript"/>
        </w:rPr>
        <w:t>х.</w:t>
      </w:r>
      <w:proofErr w:type="gramStart"/>
      <w:r w:rsidRPr="00897FC1">
        <w:rPr>
          <w:sz w:val="28"/>
          <w:vertAlign w:val="subscript"/>
        </w:rPr>
        <w:t>гр.пр</w:t>
      </w:r>
      <w:proofErr w:type="spellEnd"/>
      <w:proofErr w:type="gramEnd"/>
      <w:r w:rsidRPr="00897FC1">
        <w:rPr>
          <w:sz w:val="28"/>
        </w:rPr>
        <w:t>), время погрузки (</w:t>
      </w:r>
      <w:r w:rsidRPr="00897FC1">
        <w:rPr>
          <w:i/>
          <w:sz w:val="28"/>
          <w:lang w:val="en-US"/>
        </w:rPr>
        <w:t>t</w:t>
      </w:r>
      <w:proofErr w:type="spellStart"/>
      <w:r w:rsidRPr="00897FC1">
        <w:rPr>
          <w:sz w:val="28"/>
          <w:vertAlign w:val="subscript"/>
        </w:rPr>
        <w:t>п.пр</w:t>
      </w:r>
      <w:proofErr w:type="spellEnd"/>
      <w:r w:rsidRPr="00897FC1">
        <w:rPr>
          <w:sz w:val="28"/>
        </w:rPr>
        <w:t>) и время выгрузки (</w:t>
      </w:r>
      <w:r w:rsidRPr="00897FC1">
        <w:rPr>
          <w:i/>
          <w:sz w:val="28"/>
          <w:lang w:val="en-US"/>
        </w:rPr>
        <w:t>t</w:t>
      </w:r>
      <w:proofErr w:type="spellStart"/>
      <w:r w:rsidRPr="00897FC1">
        <w:rPr>
          <w:sz w:val="28"/>
          <w:vertAlign w:val="subscript"/>
        </w:rPr>
        <w:t>в.пр</w:t>
      </w:r>
      <w:proofErr w:type="spellEnd"/>
      <w:r w:rsidRPr="00897FC1">
        <w:rPr>
          <w:sz w:val="28"/>
        </w:rPr>
        <w:t>).</w:t>
      </w:r>
    </w:p>
    <w:p w14:paraId="417F7DA6" w14:textId="77777777" w:rsidR="00897FC1" w:rsidRPr="00897FC1" w:rsidRDefault="00897FC1" w:rsidP="00897FC1">
      <w:pPr>
        <w:pStyle w:val="af6"/>
        <w:rPr>
          <w:sz w:val="28"/>
        </w:rPr>
      </w:pPr>
      <w:r w:rsidRPr="00897FC1">
        <w:rPr>
          <w:sz w:val="28"/>
        </w:rPr>
        <w:t>Аналогичные элементы входят в состав рейса обратного направления: (</w:t>
      </w:r>
      <w:r w:rsidRPr="00897FC1">
        <w:rPr>
          <w:i/>
          <w:sz w:val="28"/>
          <w:lang w:val="en-US"/>
        </w:rPr>
        <w:t>t</w:t>
      </w:r>
      <w:proofErr w:type="spellStart"/>
      <w:proofErr w:type="gramStart"/>
      <w:r w:rsidRPr="00897FC1">
        <w:rPr>
          <w:sz w:val="28"/>
          <w:vertAlign w:val="subscript"/>
        </w:rPr>
        <w:t>хгр.обр</w:t>
      </w:r>
      <w:proofErr w:type="spellEnd"/>
      <w:proofErr w:type="gramEnd"/>
      <w:r w:rsidRPr="00897FC1">
        <w:rPr>
          <w:sz w:val="28"/>
        </w:rPr>
        <w:t xml:space="preserve">, </w:t>
      </w:r>
      <w:r w:rsidRPr="00897FC1">
        <w:rPr>
          <w:i/>
          <w:sz w:val="28"/>
          <w:lang w:val="en-US"/>
        </w:rPr>
        <w:t>t</w:t>
      </w:r>
      <w:proofErr w:type="spellStart"/>
      <w:r w:rsidRPr="00897FC1">
        <w:rPr>
          <w:sz w:val="28"/>
          <w:vertAlign w:val="subscript"/>
        </w:rPr>
        <w:t>п.обр</w:t>
      </w:r>
      <w:proofErr w:type="spellEnd"/>
      <w:r w:rsidRPr="00897FC1">
        <w:rPr>
          <w:sz w:val="28"/>
        </w:rPr>
        <w:t xml:space="preserve">, </w:t>
      </w:r>
      <w:r w:rsidRPr="00897FC1">
        <w:rPr>
          <w:i/>
          <w:sz w:val="28"/>
          <w:lang w:val="en-US"/>
        </w:rPr>
        <w:t>t</w:t>
      </w:r>
      <w:proofErr w:type="spellStart"/>
      <w:r w:rsidRPr="00897FC1">
        <w:rPr>
          <w:sz w:val="28"/>
          <w:vertAlign w:val="subscript"/>
        </w:rPr>
        <w:t>в.обр</w:t>
      </w:r>
      <w:proofErr w:type="spellEnd"/>
      <w:r w:rsidRPr="00897FC1">
        <w:rPr>
          <w:sz w:val="28"/>
        </w:rPr>
        <w:t xml:space="preserve">). Таким образом, время рейса прямого направления: </w:t>
      </w:r>
    </w:p>
    <w:p w14:paraId="5304241E" w14:textId="77777777" w:rsidR="00897FC1" w:rsidRPr="00897FC1" w:rsidRDefault="00897FC1" w:rsidP="00897FC1">
      <w:pPr>
        <w:pStyle w:val="af6"/>
        <w:rPr>
          <w:sz w:val="28"/>
        </w:rPr>
      </w:pPr>
      <w:r w:rsidRPr="00897FC1">
        <w:rPr>
          <w:i/>
          <w:sz w:val="28"/>
          <w:lang w:val="en-US"/>
        </w:rPr>
        <w:t>t</w:t>
      </w:r>
      <w:proofErr w:type="spellStart"/>
      <w:proofErr w:type="gramStart"/>
      <w:r w:rsidRPr="00897FC1">
        <w:rPr>
          <w:sz w:val="28"/>
          <w:vertAlign w:val="subscript"/>
        </w:rPr>
        <w:t>кр.пр</w:t>
      </w:r>
      <w:proofErr w:type="spellEnd"/>
      <w:proofErr w:type="gramEnd"/>
      <w:r w:rsidRPr="00897FC1">
        <w:rPr>
          <w:sz w:val="28"/>
        </w:rPr>
        <w:t xml:space="preserve"> = </w:t>
      </w:r>
      <w:r w:rsidRPr="00897FC1">
        <w:rPr>
          <w:i/>
          <w:sz w:val="28"/>
          <w:lang w:val="en-US"/>
        </w:rPr>
        <w:t>t</w:t>
      </w:r>
      <w:proofErr w:type="spellStart"/>
      <w:r w:rsidRPr="00897FC1">
        <w:rPr>
          <w:sz w:val="28"/>
          <w:vertAlign w:val="subscript"/>
        </w:rPr>
        <w:t>х.гр.пр</w:t>
      </w:r>
      <w:proofErr w:type="spellEnd"/>
      <w:r w:rsidRPr="00897FC1">
        <w:rPr>
          <w:sz w:val="28"/>
        </w:rPr>
        <w:t xml:space="preserve"> + </w:t>
      </w:r>
      <w:r w:rsidRPr="00897FC1">
        <w:rPr>
          <w:i/>
          <w:sz w:val="28"/>
          <w:lang w:val="en-US"/>
        </w:rPr>
        <w:t>t</w:t>
      </w:r>
      <w:proofErr w:type="spellStart"/>
      <w:r w:rsidRPr="00897FC1">
        <w:rPr>
          <w:sz w:val="28"/>
          <w:vertAlign w:val="subscript"/>
        </w:rPr>
        <w:t>п.пр</w:t>
      </w:r>
      <w:proofErr w:type="spellEnd"/>
      <w:r w:rsidRPr="00897FC1">
        <w:rPr>
          <w:sz w:val="28"/>
        </w:rPr>
        <w:t xml:space="preserve"> + </w:t>
      </w:r>
      <w:r w:rsidRPr="00897FC1">
        <w:rPr>
          <w:i/>
          <w:sz w:val="28"/>
          <w:lang w:val="en-US"/>
        </w:rPr>
        <w:t>t</w:t>
      </w:r>
      <w:proofErr w:type="spellStart"/>
      <w:r w:rsidRPr="00897FC1">
        <w:rPr>
          <w:sz w:val="28"/>
          <w:vertAlign w:val="subscript"/>
        </w:rPr>
        <w:t>в.пр</w:t>
      </w:r>
      <w:proofErr w:type="spellEnd"/>
      <w:r w:rsidRPr="00897FC1">
        <w:rPr>
          <w:sz w:val="28"/>
        </w:rPr>
        <w:t>, а время рейса обратного направления:</w:t>
      </w:r>
    </w:p>
    <w:p w14:paraId="60EA726E" w14:textId="77777777" w:rsidR="00897FC1" w:rsidRPr="00897FC1" w:rsidRDefault="00897FC1" w:rsidP="00897FC1">
      <w:pPr>
        <w:pStyle w:val="af6"/>
        <w:rPr>
          <w:sz w:val="28"/>
        </w:rPr>
      </w:pPr>
      <w:r w:rsidRPr="00897FC1">
        <w:rPr>
          <w:i/>
          <w:sz w:val="28"/>
          <w:lang w:val="en-US"/>
        </w:rPr>
        <w:t>t</w:t>
      </w:r>
      <w:proofErr w:type="spellStart"/>
      <w:proofErr w:type="gramStart"/>
      <w:r w:rsidRPr="00897FC1">
        <w:rPr>
          <w:sz w:val="28"/>
          <w:vertAlign w:val="subscript"/>
        </w:rPr>
        <w:t>кр.обр</w:t>
      </w:r>
      <w:proofErr w:type="spellEnd"/>
      <w:proofErr w:type="gramEnd"/>
      <w:r w:rsidRPr="00897FC1">
        <w:rPr>
          <w:sz w:val="28"/>
        </w:rPr>
        <w:t xml:space="preserve"> = </w:t>
      </w:r>
      <w:r w:rsidRPr="00897FC1">
        <w:rPr>
          <w:i/>
          <w:sz w:val="28"/>
          <w:lang w:val="en-US"/>
        </w:rPr>
        <w:t>t</w:t>
      </w:r>
      <w:proofErr w:type="spellStart"/>
      <w:r w:rsidRPr="00897FC1">
        <w:rPr>
          <w:sz w:val="28"/>
          <w:vertAlign w:val="subscript"/>
        </w:rPr>
        <w:t>х.гр.обр</w:t>
      </w:r>
      <w:proofErr w:type="spellEnd"/>
      <w:r w:rsidRPr="00897FC1">
        <w:rPr>
          <w:sz w:val="28"/>
        </w:rPr>
        <w:t xml:space="preserve"> + </w:t>
      </w:r>
      <w:r w:rsidRPr="00897FC1">
        <w:rPr>
          <w:i/>
          <w:sz w:val="28"/>
          <w:lang w:val="en-US"/>
        </w:rPr>
        <w:t>t</w:t>
      </w:r>
      <w:proofErr w:type="spellStart"/>
      <w:r w:rsidRPr="00897FC1">
        <w:rPr>
          <w:sz w:val="28"/>
          <w:vertAlign w:val="subscript"/>
        </w:rPr>
        <w:t>п.обр</w:t>
      </w:r>
      <w:proofErr w:type="spellEnd"/>
      <w:r w:rsidRPr="00897FC1">
        <w:rPr>
          <w:sz w:val="28"/>
        </w:rPr>
        <w:t xml:space="preserve"> + </w:t>
      </w:r>
      <w:r w:rsidRPr="00897FC1">
        <w:rPr>
          <w:i/>
          <w:sz w:val="28"/>
          <w:lang w:val="en-US"/>
        </w:rPr>
        <w:t>t</w:t>
      </w:r>
      <w:proofErr w:type="spellStart"/>
      <w:r w:rsidRPr="00897FC1">
        <w:rPr>
          <w:sz w:val="28"/>
          <w:vertAlign w:val="subscript"/>
        </w:rPr>
        <w:t>в.обр</w:t>
      </w:r>
      <w:proofErr w:type="spellEnd"/>
      <w:r w:rsidRPr="00897FC1">
        <w:rPr>
          <w:sz w:val="28"/>
        </w:rPr>
        <w:t>.</w:t>
      </w:r>
    </w:p>
    <w:p w14:paraId="1D34D681" w14:textId="77777777" w:rsidR="00897FC1" w:rsidRPr="00897FC1" w:rsidRDefault="00897FC1" w:rsidP="00897FC1">
      <w:pPr>
        <w:pStyle w:val="af6"/>
        <w:rPr>
          <w:sz w:val="28"/>
        </w:rPr>
      </w:pPr>
      <w:r w:rsidRPr="00897FC1">
        <w:rPr>
          <w:sz w:val="28"/>
        </w:rPr>
        <w:t xml:space="preserve">В данных выражениях </w:t>
      </w:r>
      <w:r w:rsidRPr="00897FC1">
        <w:rPr>
          <w:i/>
          <w:sz w:val="28"/>
          <w:lang w:val="en-US"/>
        </w:rPr>
        <w:t>t</w:t>
      </w:r>
      <w:proofErr w:type="spellStart"/>
      <w:proofErr w:type="gramStart"/>
      <w:r w:rsidRPr="00897FC1">
        <w:rPr>
          <w:sz w:val="28"/>
          <w:vertAlign w:val="subscript"/>
        </w:rPr>
        <w:t>х.гр</w:t>
      </w:r>
      <w:proofErr w:type="spellEnd"/>
      <w:proofErr w:type="gramEnd"/>
      <w:r w:rsidRPr="00897FC1">
        <w:rPr>
          <w:sz w:val="28"/>
        </w:rPr>
        <w:t xml:space="preserve"> = </w:t>
      </w:r>
      <w:r w:rsidRPr="00897FC1">
        <w:rPr>
          <w:i/>
          <w:sz w:val="28"/>
          <w:lang w:val="en-US"/>
        </w:rPr>
        <w:t>L</w:t>
      </w:r>
      <w:r w:rsidRPr="00897FC1">
        <w:rPr>
          <w:sz w:val="28"/>
        </w:rPr>
        <w:t>/(</w:t>
      </w:r>
      <w:r w:rsidRPr="00897FC1">
        <w:rPr>
          <w:i/>
          <w:sz w:val="28"/>
          <w:lang w:val="en-US"/>
        </w:rPr>
        <w:t>V</w:t>
      </w:r>
      <w:r w:rsidRPr="00897FC1">
        <w:rPr>
          <w:sz w:val="28"/>
          <w:lang w:val="en-US"/>
        </w:rPr>
        <w:sym w:font="Symbol" w:char="F065"/>
      </w:r>
      <w:r w:rsidRPr="00897FC1">
        <w:rPr>
          <w:sz w:val="28"/>
        </w:rPr>
        <w:t xml:space="preserve"> · 0,85),</w:t>
      </w:r>
    </w:p>
    <w:p w14:paraId="0F15E5F6" w14:textId="77777777" w:rsidR="00897FC1" w:rsidRPr="00897FC1" w:rsidRDefault="00897FC1" w:rsidP="00897FC1">
      <w:pPr>
        <w:pStyle w:val="af6"/>
        <w:ind w:firstLine="0"/>
        <w:rPr>
          <w:sz w:val="28"/>
        </w:rPr>
      </w:pPr>
      <w:r w:rsidRPr="00897FC1">
        <w:rPr>
          <w:sz w:val="28"/>
        </w:rPr>
        <w:t xml:space="preserve">где </w:t>
      </w:r>
      <w:r w:rsidRPr="00897FC1">
        <w:rPr>
          <w:i/>
          <w:sz w:val="28"/>
          <w:lang w:val="en-US"/>
        </w:rPr>
        <w:t>L</w:t>
      </w:r>
      <w:r w:rsidRPr="00897FC1">
        <w:rPr>
          <w:sz w:val="28"/>
        </w:rPr>
        <w:t xml:space="preserve"> — расстояние перевозки груза из прил. 3, а эксплуатационная скорость движения судна (</w:t>
      </w:r>
      <w:r w:rsidRPr="00897FC1">
        <w:rPr>
          <w:i/>
          <w:sz w:val="28"/>
          <w:lang w:val="en-US"/>
        </w:rPr>
        <w:t>V</w:t>
      </w:r>
      <w:r w:rsidRPr="00897FC1">
        <w:rPr>
          <w:sz w:val="28"/>
          <w:lang w:val="en-US"/>
        </w:rPr>
        <w:sym w:font="Symbol" w:char="F065"/>
      </w:r>
      <w:r w:rsidRPr="00897FC1">
        <w:rPr>
          <w:sz w:val="28"/>
        </w:rPr>
        <w:t>) определяется из выражения</w:t>
      </w:r>
    </w:p>
    <w:p w14:paraId="5623D2B3" w14:textId="77777777" w:rsidR="00897FC1" w:rsidRPr="005C2E37" w:rsidRDefault="00897FC1" w:rsidP="00897FC1">
      <w:pPr>
        <w:pStyle w:val="af6"/>
        <w:rPr>
          <w:sz w:val="28"/>
        </w:rPr>
      </w:pPr>
      <w:r w:rsidRPr="00897FC1">
        <w:rPr>
          <w:i/>
          <w:sz w:val="28"/>
          <w:lang w:val="en-US"/>
        </w:rPr>
        <w:t>V</w:t>
      </w:r>
      <w:r w:rsidRPr="00897FC1">
        <w:rPr>
          <w:sz w:val="28"/>
          <w:lang w:val="en-US"/>
        </w:rPr>
        <w:sym w:font="Symbol" w:char="F065"/>
      </w:r>
      <w:r w:rsidRPr="00897FC1">
        <w:rPr>
          <w:sz w:val="28"/>
        </w:rPr>
        <w:t xml:space="preserve"> = </w:t>
      </w:r>
      <w:r w:rsidRPr="00897FC1">
        <w:rPr>
          <w:i/>
          <w:sz w:val="28"/>
          <w:lang w:val="en-US"/>
        </w:rPr>
        <w:t>V</w:t>
      </w:r>
      <w:r w:rsidRPr="00897FC1">
        <w:rPr>
          <w:sz w:val="28"/>
          <w:vertAlign w:val="subscript"/>
        </w:rPr>
        <w:t>0</w:t>
      </w:r>
      <w:r w:rsidRPr="00897FC1">
        <w:rPr>
          <w:sz w:val="28"/>
        </w:rPr>
        <w:t xml:space="preserve"> – </w:t>
      </w:r>
      <w:r w:rsidRPr="00897FC1">
        <w:rPr>
          <w:sz w:val="28"/>
          <w:lang w:val="en-US"/>
        </w:rPr>
        <w:sym w:font="Symbol" w:char="F065"/>
      </w:r>
      <w:r w:rsidRPr="00897FC1">
        <w:rPr>
          <w:sz w:val="28"/>
          <w:vertAlign w:val="subscript"/>
        </w:rPr>
        <w:t>0</w:t>
      </w:r>
      <w:r w:rsidRPr="00897FC1">
        <w:rPr>
          <w:sz w:val="28"/>
        </w:rPr>
        <w:t xml:space="preserve"> (</w:t>
      </w:r>
      <w:r w:rsidRPr="00897FC1">
        <w:rPr>
          <w:i/>
          <w:sz w:val="28"/>
          <w:lang w:val="en-US"/>
        </w:rPr>
        <w:t>V</w:t>
      </w:r>
      <w:r w:rsidRPr="00897FC1">
        <w:rPr>
          <w:sz w:val="28"/>
          <w:vertAlign w:val="subscript"/>
        </w:rPr>
        <w:t>0</w:t>
      </w:r>
      <w:r w:rsidRPr="00897FC1">
        <w:rPr>
          <w:sz w:val="28"/>
        </w:rPr>
        <w:t xml:space="preserve"> – </w:t>
      </w:r>
      <w:r w:rsidRPr="00897FC1">
        <w:rPr>
          <w:i/>
          <w:sz w:val="28"/>
          <w:lang w:val="en-US"/>
        </w:rPr>
        <w:t>V</w:t>
      </w:r>
      <w:proofErr w:type="spellStart"/>
      <w:r w:rsidRPr="00897FC1">
        <w:rPr>
          <w:sz w:val="28"/>
          <w:vertAlign w:val="subscript"/>
        </w:rPr>
        <w:t>гр</w:t>
      </w:r>
      <w:proofErr w:type="spellEnd"/>
      <w:r w:rsidRPr="00897FC1">
        <w:rPr>
          <w:sz w:val="28"/>
        </w:rPr>
        <w:t>),</w:t>
      </w:r>
    </w:p>
    <w:p w14:paraId="3757100B" w14:textId="77777777" w:rsidR="00897FC1" w:rsidRPr="00897FC1" w:rsidRDefault="00897FC1" w:rsidP="00897FC1">
      <w:pPr>
        <w:pStyle w:val="af6"/>
        <w:ind w:firstLine="0"/>
        <w:rPr>
          <w:sz w:val="28"/>
        </w:rPr>
      </w:pPr>
      <w:r w:rsidRPr="00897FC1">
        <w:rPr>
          <w:sz w:val="28"/>
        </w:rPr>
        <w:t xml:space="preserve">где </w:t>
      </w:r>
      <w:r w:rsidRPr="00897FC1">
        <w:rPr>
          <w:i/>
          <w:sz w:val="28"/>
          <w:lang w:val="en-US"/>
        </w:rPr>
        <w:t>V</w:t>
      </w:r>
      <w:proofErr w:type="spellStart"/>
      <w:r w:rsidRPr="00897FC1">
        <w:rPr>
          <w:sz w:val="28"/>
          <w:vertAlign w:val="subscript"/>
        </w:rPr>
        <w:t>гр</w:t>
      </w:r>
      <w:proofErr w:type="spellEnd"/>
      <w:r w:rsidRPr="00897FC1">
        <w:rPr>
          <w:sz w:val="28"/>
        </w:rPr>
        <w:t xml:space="preserve"> и </w:t>
      </w:r>
      <w:r w:rsidRPr="00897FC1">
        <w:rPr>
          <w:i/>
          <w:sz w:val="28"/>
          <w:lang w:val="en-US"/>
        </w:rPr>
        <w:t>V</w:t>
      </w:r>
      <w:r w:rsidRPr="00897FC1">
        <w:rPr>
          <w:sz w:val="28"/>
          <w:vertAlign w:val="subscript"/>
        </w:rPr>
        <w:t>0</w:t>
      </w:r>
      <w:r w:rsidRPr="00897FC1">
        <w:rPr>
          <w:sz w:val="28"/>
        </w:rPr>
        <w:t xml:space="preserve"> — паспортные скорости движения судна в грузу (при полной загрузке) и порожнем (в балласте) соответственно, км/ч, приведены в прил. 8;</w:t>
      </w:r>
    </w:p>
    <w:p w14:paraId="220F48DE" w14:textId="77777777" w:rsidR="00897FC1" w:rsidRPr="00897FC1" w:rsidRDefault="00897FC1" w:rsidP="00897FC1">
      <w:pPr>
        <w:pStyle w:val="af6"/>
        <w:rPr>
          <w:sz w:val="28"/>
        </w:rPr>
      </w:pPr>
      <w:r w:rsidRPr="00897FC1">
        <w:rPr>
          <w:sz w:val="28"/>
          <w:lang w:val="en-US"/>
        </w:rPr>
        <w:sym w:font="Symbol" w:char="F065"/>
      </w:r>
      <w:r w:rsidRPr="00897FC1">
        <w:rPr>
          <w:sz w:val="28"/>
          <w:vertAlign w:val="subscript"/>
        </w:rPr>
        <w:t>0</w:t>
      </w:r>
      <w:r w:rsidRPr="00897FC1">
        <w:rPr>
          <w:sz w:val="28"/>
        </w:rPr>
        <w:t xml:space="preserve"> = </w:t>
      </w:r>
      <w:r w:rsidRPr="00897FC1">
        <w:rPr>
          <w:i/>
          <w:sz w:val="28"/>
          <w:lang w:val="en-US"/>
        </w:rPr>
        <w:t>Q</w:t>
      </w:r>
      <w:r w:rsidRPr="00897FC1">
        <w:rPr>
          <w:sz w:val="28"/>
          <w:vertAlign w:val="subscript"/>
        </w:rPr>
        <w:t>э</w:t>
      </w:r>
      <w:r w:rsidRPr="00897FC1">
        <w:rPr>
          <w:sz w:val="28"/>
        </w:rPr>
        <w:t>/</w:t>
      </w:r>
      <w:r w:rsidRPr="00897FC1">
        <w:rPr>
          <w:i/>
          <w:sz w:val="28"/>
          <w:lang w:val="en-US"/>
        </w:rPr>
        <w:t>Q</w:t>
      </w:r>
      <w:r w:rsidRPr="00897FC1">
        <w:rPr>
          <w:sz w:val="28"/>
          <w:vertAlign w:val="subscript"/>
        </w:rPr>
        <w:t>р</w:t>
      </w:r>
      <w:r w:rsidRPr="00897FC1">
        <w:rPr>
          <w:sz w:val="28"/>
        </w:rPr>
        <w:t xml:space="preserve"> — коэффициент использования грузоподъёмности судна;</w:t>
      </w:r>
    </w:p>
    <w:p w14:paraId="3F6B4271" w14:textId="77777777" w:rsidR="00897FC1" w:rsidRPr="00897FC1" w:rsidRDefault="00897FC1" w:rsidP="00897FC1">
      <w:pPr>
        <w:pStyle w:val="af6"/>
        <w:rPr>
          <w:sz w:val="28"/>
        </w:rPr>
      </w:pPr>
      <w:r w:rsidRPr="00897FC1">
        <w:rPr>
          <w:i/>
          <w:sz w:val="28"/>
          <w:lang w:val="en-US"/>
        </w:rPr>
        <w:t>Q</w:t>
      </w:r>
      <w:r w:rsidRPr="00897FC1">
        <w:rPr>
          <w:sz w:val="28"/>
          <w:vertAlign w:val="subscript"/>
        </w:rPr>
        <w:t>э</w:t>
      </w:r>
      <w:r w:rsidRPr="00897FC1">
        <w:rPr>
          <w:sz w:val="28"/>
        </w:rPr>
        <w:t xml:space="preserve"> – норма загрузки судна грузом, т;</w:t>
      </w:r>
    </w:p>
    <w:p w14:paraId="10E0C212" w14:textId="77777777" w:rsidR="00897FC1" w:rsidRPr="00897FC1" w:rsidRDefault="00897FC1" w:rsidP="00897FC1">
      <w:pPr>
        <w:pStyle w:val="af6"/>
        <w:rPr>
          <w:sz w:val="28"/>
        </w:rPr>
      </w:pPr>
      <w:r w:rsidRPr="00897FC1">
        <w:rPr>
          <w:i/>
          <w:sz w:val="28"/>
          <w:lang w:val="en-US"/>
        </w:rPr>
        <w:t>Q</w:t>
      </w:r>
      <w:r w:rsidRPr="00897FC1">
        <w:rPr>
          <w:sz w:val="28"/>
          <w:vertAlign w:val="subscript"/>
        </w:rPr>
        <w:t>р</w:t>
      </w:r>
      <w:r w:rsidRPr="00897FC1">
        <w:rPr>
          <w:sz w:val="28"/>
        </w:rPr>
        <w:t xml:space="preserve"> — грузоподъёмность, т (при 100 % запасов) в море из прил. 8.</w:t>
      </w:r>
    </w:p>
    <w:p w14:paraId="1981D7ED" w14:textId="77777777" w:rsidR="00897FC1" w:rsidRPr="00897FC1" w:rsidRDefault="00897FC1" w:rsidP="00897FC1">
      <w:pPr>
        <w:pStyle w:val="af6"/>
        <w:rPr>
          <w:sz w:val="28"/>
        </w:rPr>
      </w:pPr>
      <w:r w:rsidRPr="00897FC1">
        <w:rPr>
          <w:sz w:val="28"/>
        </w:rPr>
        <w:t>Норма загрузки судна грузом определяется исходя из типа судна и рода перевозимого груза.</w:t>
      </w:r>
    </w:p>
    <w:p w14:paraId="25455918" w14:textId="77777777" w:rsidR="00897FC1" w:rsidRPr="00897FC1" w:rsidRDefault="00897FC1" w:rsidP="00897FC1">
      <w:pPr>
        <w:pStyle w:val="af6"/>
        <w:rPr>
          <w:sz w:val="28"/>
        </w:rPr>
      </w:pPr>
      <w:r w:rsidRPr="00897FC1">
        <w:rPr>
          <w:sz w:val="28"/>
        </w:rPr>
        <w:t xml:space="preserve">Если </w:t>
      </w:r>
      <w:r w:rsidRPr="00897FC1">
        <w:rPr>
          <w:sz w:val="28"/>
          <w:lang w:val="en-US"/>
        </w:rPr>
        <w:sym w:font="Symbol" w:char="F077"/>
      </w:r>
      <w:r w:rsidRPr="00897FC1">
        <w:rPr>
          <w:sz w:val="28"/>
          <w:vertAlign w:val="subscript"/>
        </w:rPr>
        <w:t>г</w:t>
      </w:r>
      <w:r w:rsidRPr="00897FC1">
        <w:rPr>
          <w:sz w:val="28"/>
        </w:rPr>
        <w:t xml:space="preserve"> &lt; </w:t>
      </w:r>
      <w:r w:rsidRPr="00897FC1">
        <w:rPr>
          <w:sz w:val="28"/>
          <w:lang w:val="en-US"/>
        </w:rPr>
        <w:sym w:font="Symbol" w:char="F077"/>
      </w:r>
      <w:r w:rsidRPr="00897FC1">
        <w:rPr>
          <w:sz w:val="28"/>
          <w:vertAlign w:val="subscript"/>
          <w:lang w:val="en-US"/>
        </w:rPr>
        <w:t>c</w:t>
      </w:r>
      <w:r w:rsidRPr="00897FC1">
        <w:rPr>
          <w:sz w:val="28"/>
        </w:rPr>
        <w:t xml:space="preserve">, то груз тяжёлый и </w:t>
      </w:r>
      <w:r w:rsidRPr="00897FC1">
        <w:rPr>
          <w:i/>
          <w:sz w:val="28"/>
          <w:lang w:val="en-US"/>
        </w:rPr>
        <w:t>Q</w:t>
      </w:r>
      <w:r w:rsidRPr="00897FC1">
        <w:rPr>
          <w:sz w:val="28"/>
          <w:vertAlign w:val="subscript"/>
        </w:rPr>
        <w:t>э</w:t>
      </w:r>
      <w:r w:rsidRPr="00897FC1">
        <w:rPr>
          <w:sz w:val="28"/>
        </w:rPr>
        <w:t xml:space="preserve"> = </w:t>
      </w:r>
      <w:r w:rsidRPr="00897FC1">
        <w:rPr>
          <w:i/>
          <w:sz w:val="28"/>
          <w:lang w:val="en-US"/>
        </w:rPr>
        <w:t>Q</w:t>
      </w:r>
      <w:r w:rsidRPr="00897FC1">
        <w:rPr>
          <w:sz w:val="28"/>
          <w:vertAlign w:val="subscript"/>
        </w:rPr>
        <w:t>р</w:t>
      </w:r>
      <w:r w:rsidRPr="00897FC1">
        <w:rPr>
          <w:sz w:val="28"/>
        </w:rPr>
        <w:t>;</w:t>
      </w:r>
    </w:p>
    <w:p w14:paraId="7077B7D2" w14:textId="77777777" w:rsidR="00897FC1" w:rsidRPr="00897FC1" w:rsidRDefault="00897FC1" w:rsidP="00897FC1">
      <w:pPr>
        <w:pStyle w:val="af6"/>
        <w:ind w:firstLine="0"/>
        <w:rPr>
          <w:sz w:val="28"/>
        </w:rPr>
      </w:pPr>
      <w:r w:rsidRPr="00897FC1">
        <w:rPr>
          <w:sz w:val="28"/>
        </w:rPr>
        <w:t xml:space="preserve">        если </w:t>
      </w:r>
      <w:r w:rsidRPr="00897FC1">
        <w:rPr>
          <w:sz w:val="28"/>
          <w:lang w:val="en-US"/>
        </w:rPr>
        <w:sym w:font="Symbol" w:char="F077"/>
      </w:r>
      <w:r w:rsidRPr="00897FC1">
        <w:rPr>
          <w:sz w:val="28"/>
          <w:vertAlign w:val="subscript"/>
        </w:rPr>
        <w:t>г</w:t>
      </w:r>
      <w:r w:rsidRPr="00897FC1">
        <w:rPr>
          <w:sz w:val="28"/>
        </w:rPr>
        <w:t xml:space="preserve"> = </w:t>
      </w:r>
      <w:r w:rsidRPr="00897FC1">
        <w:rPr>
          <w:sz w:val="28"/>
          <w:lang w:val="en-US"/>
        </w:rPr>
        <w:sym w:font="Symbol" w:char="F077"/>
      </w:r>
      <w:r w:rsidRPr="00897FC1">
        <w:rPr>
          <w:sz w:val="28"/>
          <w:vertAlign w:val="subscript"/>
        </w:rPr>
        <w:t>с</w:t>
      </w:r>
      <w:r w:rsidRPr="00897FC1">
        <w:rPr>
          <w:sz w:val="28"/>
        </w:rPr>
        <w:t xml:space="preserve">, то груз нормальный и </w:t>
      </w:r>
      <w:r w:rsidRPr="00897FC1">
        <w:rPr>
          <w:i/>
          <w:sz w:val="28"/>
          <w:lang w:val="en-US"/>
        </w:rPr>
        <w:t>Q</w:t>
      </w:r>
      <w:r w:rsidRPr="00897FC1">
        <w:rPr>
          <w:sz w:val="28"/>
          <w:vertAlign w:val="subscript"/>
        </w:rPr>
        <w:t>э</w:t>
      </w:r>
      <w:r w:rsidRPr="00897FC1">
        <w:rPr>
          <w:sz w:val="28"/>
        </w:rPr>
        <w:t xml:space="preserve"> = </w:t>
      </w:r>
      <w:r w:rsidRPr="00897FC1">
        <w:rPr>
          <w:i/>
          <w:sz w:val="28"/>
          <w:lang w:val="en-US"/>
        </w:rPr>
        <w:t>Q</w:t>
      </w:r>
      <w:r w:rsidRPr="00897FC1">
        <w:rPr>
          <w:sz w:val="28"/>
          <w:vertAlign w:val="subscript"/>
        </w:rPr>
        <w:t>р</w:t>
      </w:r>
      <w:r w:rsidRPr="00897FC1">
        <w:rPr>
          <w:sz w:val="28"/>
        </w:rPr>
        <w:t>;</w:t>
      </w:r>
    </w:p>
    <w:p w14:paraId="3BD3E5C8" w14:textId="77777777" w:rsidR="00897FC1" w:rsidRPr="00897FC1" w:rsidRDefault="00897FC1" w:rsidP="00897FC1">
      <w:pPr>
        <w:pStyle w:val="af6"/>
        <w:ind w:firstLine="0"/>
        <w:rPr>
          <w:sz w:val="28"/>
        </w:rPr>
      </w:pPr>
      <w:r w:rsidRPr="00897FC1">
        <w:rPr>
          <w:sz w:val="28"/>
        </w:rPr>
        <w:t xml:space="preserve">        если </w:t>
      </w:r>
      <w:r w:rsidRPr="00897FC1">
        <w:rPr>
          <w:sz w:val="28"/>
          <w:lang w:val="en-US"/>
        </w:rPr>
        <w:sym w:font="Symbol" w:char="F077"/>
      </w:r>
      <w:proofErr w:type="gramStart"/>
      <w:r w:rsidRPr="00897FC1">
        <w:rPr>
          <w:sz w:val="28"/>
          <w:vertAlign w:val="subscript"/>
        </w:rPr>
        <w:t>г</w:t>
      </w:r>
      <w:r w:rsidRPr="00897FC1">
        <w:rPr>
          <w:sz w:val="28"/>
        </w:rPr>
        <w:t xml:space="preserve"> &gt;</w:t>
      </w:r>
      <w:proofErr w:type="gramEnd"/>
      <w:r w:rsidRPr="00897FC1">
        <w:rPr>
          <w:sz w:val="28"/>
        </w:rPr>
        <w:t xml:space="preserve"> </w:t>
      </w:r>
      <w:r w:rsidRPr="00897FC1">
        <w:rPr>
          <w:sz w:val="28"/>
          <w:lang w:val="en-US"/>
        </w:rPr>
        <w:sym w:font="Symbol" w:char="F077"/>
      </w:r>
      <w:r w:rsidRPr="00897FC1">
        <w:rPr>
          <w:sz w:val="28"/>
          <w:vertAlign w:val="subscript"/>
        </w:rPr>
        <w:t>с</w:t>
      </w:r>
      <w:r w:rsidRPr="00897FC1">
        <w:rPr>
          <w:sz w:val="28"/>
        </w:rPr>
        <w:t xml:space="preserve">, то груз лёгкий и </w:t>
      </w:r>
      <w:r w:rsidRPr="00897FC1">
        <w:rPr>
          <w:i/>
          <w:sz w:val="28"/>
          <w:lang w:val="en-US"/>
        </w:rPr>
        <w:t>Q</w:t>
      </w:r>
      <w:r w:rsidRPr="00897FC1">
        <w:rPr>
          <w:sz w:val="28"/>
          <w:vertAlign w:val="subscript"/>
        </w:rPr>
        <w:t>э</w:t>
      </w:r>
      <w:r w:rsidRPr="00897FC1">
        <w:rPr>
          <w:sz w:val="28"/>
        </w:rPr>
        <w:t xml:space="preserve"> = </w:t>
      </w:r>
      <w:r w:rsidRPr="00897FC1">
        <w:rPr>
          <w:i/>
          <w:sz w:val="28"/>
          <w:lang w:val="en-US"/>
        </w:rPr>
        <w:t>W</w:t>
      </w:r>
      <w:r w:rsidRPr="00897FC1">
        <w:rPr>
          <w:sz w:val="28"/>
          <w:vertAlign w:val="subscript"/>
        </w:rPr>
        <w:t>т</w:t>
      </w:r>
      <w:r w:rsidRPr="00897FC1">
        <w:rPr>
          <w:sz w:val="28"/>
        </w:rPr>
        <w:t xml:space="preserve"> / </w:t>
      </w:r>
      <w:r w:rsidRPr="00897FC1">
        <w:rPr>
          <w:sz w:val="28"/>
          <w:lang w:val="en-US"/>
        </w:rPr>
        <w:sym w:font="Symbol" w:char="F077"/>
      </w:r>
      <w:r w:rsidRPr="00897FC1">
        <w:rPr>
          <w:sz w:val="28"/>
          <w:vertAlign w:val="subscript"/>
        </w:rPr>
        <w:t>г</w:t>
      </w:r>
      <w:r w:rsidRPr="00897FC1">
        <w:rPr>
          <w:sz w:val="28"/>
        </w:rPr>
        <w:t>,</w:t>
      </w:r>
    </w:p>
    <w:p w14:paraId="4B22F21D" w14:textId="77777777" w:rsidR="00897FC1" w:rsidRPr="00897FC1" w:rsidRDefault="00897FC1" w:rsidP="00897FC1">
      <w:pPr>
        <w:pStyle w:val="af6"/>
        <w:ind w:firstLine="0"/>
        <w:rPr>
          <w:sz w:val="28"/>
        </w:rPr>
      </w:pPr>
      <w:r w:rsidRPr="00897FC1">
        <w:rPr>
          <w:sz w:val="28"/>
        </w:rPr>
        <w:t xml:space="preserve">где </w:t>
      </w:r>
      <w:r w:rsidRPr="00897FC1">
        <w:rPr>
          <w:sz w:val="28"/>
          <w:lang w:val="en-US"/>
        </w:rPr>
        <w:sym w:font="Symbol" w:char="F077"/>
      </w:r>
      <w:r w:rsidRPr="00897FC1">
        <w:rPr>
          <w:sz w:val="28"/>
          <w:vertAlign w:val="subscript"/>
        </w:rPr>
        <w:t>г</w:t>
      </w:r>
      <w:r w:rsidRPr="00897FC1">
        <w:rPr>
          <w:sz w:val="28"/>
        </w:rPr>
        <w:t xml:space="preserve"> — удельный погрузочный объём груза, куб. м/т из прил. 4;</w:t>
      </w:r>
    </w:p>
    <w:p w14:paraId="16AF0ED1" w14:textId="77777777" w:rsidR="00897FC1" w:rsidRPr="00897FC1" w:rsidRDefault="00897FC1" w:rsidP="00897FC1">
      <w:pPr>
        <w:pStyle w:val="af6"/>
        <w:rPr>
          <w:sz w:val="28"/>
        </w:rPr>
      </w:pPr>
      <w:r w:rsidRPr="00897FC1">
        <w:rPr>
          <w:sz w:val="28"/>
          <w:lang w:val="en-US"/>
        </w:rPr>
        <w:sym w:font="Symbol" w:char="F077"/>
      </w:r>
      <w:r w:rsidRPr="00897FC1">
        <w:rPr>
          <w:sz w:val="28"/>
          <w:vertAlign w:val="subscript"/>
        </w:rPr>
        <w:t>с</w:t>
      </w:r>
      <w:r w:rsidRPr="00897FC1">
        <w:rPr>
          <w:sz w:val="28"/>
        </w:rPr>
        <w:t xml:space="preserve"> — удельная грузовместимость судна, куб. м/т;</w:t>
      </w:r>
    </w:p>
    <w:p w14:paraId="54D817F4" w14:textId="3163EDF2" w:rsidR="00897FC1" w:rsidRPr="00897FC1" w:rsidRDefault="00897FC1" w:rsidP="00897FC1">
      <w:pPr>
        <w:pStyle w:val="af6"/>
        <w:rPr>
          <w:sz w:val="28"/>
        </w:rPr>
      </w:pPr>
      <w:r w:rsidRPr="00897FC1">
        <w:rPr>
          <w:sz w:val="28"/>
          <w:lang w:val="en-US"/>
        </w:rPr>
        <w:sym w:font="Symbol" w:char="F077"/>
      </w:r>
      <w:r w:rsidRPr="00897FC1">
        <w:rPr>
          <w:sz w:val="28"/>
          <w:vertAlign w:val="subscript"/>
        </w:rPr>
        <w:t>с</w:t>
      </w:r>
      <w:r w:rsidRPr="00897FC1">
        <w:rPr>
          <w:sz w:val="28"/>
        </w:rPr>
        <w:t xml:space="preserve"> = </w:t>
      </w:r>
      <w:r w:rsidRPr="00897FC1">
        <w:rPr>
          <w:i/>
          <w:sz w:val="28"/>
          <w:lang w:val="en-US"/>
        </w:rPr>
        <w:t>W</w:t>
      </w:r>
      <w:r w:rsidRPr="00897FC1">
        <w:rPr>
          <w:sz w:val="28"/>
          <w:vertAlign w:val="subscript"/>
        </w:rPr>
        <w:t>т</w:t>
      </w:r>
      <w:r w:rsidRPr="00897FC1">
        <w:rPr>
          <w:sz w:val="28"/>
        </w:rPr>
        <w:t>/</w:t>
      </w:r>
      <w:r w:rsidRPr="00897FC1">
        <w:rPr>
          <w:i/>
          <w:sz w:val="28"/>
          <w:lang w:val="en-US"/>
        </w:rPr>
        <w:t>Q</w:t>
      </w:r>
      <w:r w:rsidRPr="00897FC1">
        <w:rPr>
          <w:sz w:val="28"/>
          <w:vertAlign w:val="subscript"/>
        </w:rPr>
        <w:t>р</w:t>
      </w:r>
      <w:r w:rsidRPr="00897FC1">
        <w:rPr>
          <w:sz w:val="28"/>
        </w:rPr>
        <w:t xml:space="preserve">, где </w:t>
      </w:r>
      <w:r w:rsidRPr="00897FC1">
        <w:rPr>
          <w:i/>
          <w:sz w:val="28"/>
          <w:lang w:val="en-US"/>
        </w:rPr>
        <w:t>W</w:t>
      </w:r>
      <w:r w:rsidRPr="00897FC1">
        <w:rPr>
          <w:sz w:val="28"/>
          <w:vertAlign w:val="subscript"/>
        </w:rPr>
        <w:t>т</w:t>
      </w:r>
      <w:r w:rsidRPr="00897FC1">
        <w:rPr>
          <w:sz w:val="28"/>
        </w:rPr>
        <w:t xml:space="preserve"> — вместимость трюмов судна, куб. м</w:t>
      </w:r>
      <w:r w:rsidRPr="00897FC1">
        <w:rPr>
          <w:sz w:val="28"/>
          <w:vertAlign w:val="superscript"/>
        </w:rPr>
        <w:t>3</w:t>
      </w:r>
      <w:r w:rsidRPr="00897FC1">
        <w:rPr>
          <w:sz w:val="28"/>
        </w:rPr>
        <w:t xml:space="preserve"> из прил. 8;</w:t>
      </w:r>
    </w:p>
    <w:p w14:paraId="011BD60B" w14:textId="77777777" w:rsidR="00897FC1" w:rsidRPr="00897FC1" w:rsidRDefault="00897FC1" w:rsidP="00897FC1">
      <w:pPr>
        <w:pStyle w:val="af6"/>
        <w:rPr>
          <w:sz w:val="28"/>
        </w:rPr>
      </w:pPr>
      <w:r w:rsidRPr="00897FC1">
        <w:rPr>
          <w:i/>
          <w:sz w:val="28"/>
          <w:lang w:val="en-US"/>
        </w:rPr>
        <w:t>t</w:t>
      </w:r>
      <w:proofErr w:type="spellStart"/>
      <w:r w:rsidRPr="00897FC1">
        <w:rPr>
          <w:sz w:val="28"/>
          <w:vertAlign w:val="subscript"/>
        </w:rPr>
        <w:t>п.пр</w:t>
      </w:r>
      <w:proofErr w:type="spellEnd"/>
      <w:r w:rsidRPr="00897FC1">
        <w:rPr>
          <w:sz w:val="28"/>
        </w:rPr>
        <w:t xml:space="preserve">, </w:t>
      </w:r>
      <w:r w:rsidRPr="00897FC1">
        <w:rPr>
          <w:i/>
          <w:sz w:val="28"/>
          <w:lang w:val="en-US"/>
        </w:rPr>
        <w:t>t</w:t>
      </w:r>
      <w:proofErr w:type="spellStart"/>
      <w:r w:rsidRPr="00897FC1">
        <w:rPr>
          <w:sz w:val="28"/>
          <w:vertAlign w:val="subscript"/>
        </w:rPr>
        <w:t>п.обр</w:t>
      </w:r>
      <w:proofErr w:type="spellEnd"/>
      <w:r w:rsidRPr="00897FC1">
        <w:rPr>
          <w:sz w:val="28"/>
        </w:rPr>
        <w:t xml:space="preserve"> — продолжительность стоянки судна в морском порту при погрузке груза в прямом и обратном направлении, ч;</w:t>
      </w:r>
    </w:p>
    <w:p w14:paraId="23EF14C7" w14:textId="77777777" w:rsidR="00897FC1" w:rsidRPr="005C2E37" w:rsidRDefault="00897FC1" w:rsidP="00897FC1">
      <w:pPr>
        <w:pStyle w:val="af6"/>
        <w:rPr>
          <w:sz w:val="28"/>
        </w:rPr>
      </w:pPr>
      <w:r w:rsidRPr="00897FC1">
        <w:rPr>
          <w:i/>
          <w:sz w:val="28"/>
          <w:lang w:val="en-US"/>
        </w:rPr>
        <w:t>t</w:t>
      </w:r>
      <w:proofErr w:type="spellStart"/>
      <w:r w:rsidRPr="00897FC1">
        <w:rPr>
          <w:sz w:val="28"/>
          <w:vertAlign w:val="subscript"/>
        </w:rPr>
        <w:t>в.пр</w:t>
      </w:r>
      <w:proofErr w:type="spellEnd"/>
      <w:r w:rsidRPr="00897FC1">
        <w:rPr>
          <w:sz w:val="28"/>
        </w:rPr>
        <w:t xml:space="preserve">, </w:t>
      </w:r>
      <w:r w:rsidRPr="00897FC1">
        <w:rPr>
          <w:i/>
          <w:sz w:val="28"/>
          <w:lang w:val="en-US"/>
        </w:rPr>
        <w:t>t</w:t>
      </w:r>
      <w:proofErr w:type="spellStart"/>
      <w:r w:rsidRPr="00897FC1">
        <w:rPr>
          <w:sz w:val="28"/>
          <w:vertAlign w:val="subscript"/>
        </w:rPr>
        <w:t>в.обр</w:t>
      </w:r>
      <w:proofErr w:type="spellEnd"/>
      <w:r w:rsidRPr="00897FC1">
        <w:rPr>
          <w:sz w:val="28"/>
        </w:rPr>
        <w:t xml:space="preserve"> — продолжительность стоянки судна в морском порту под выгрузкой в прямом и обратном направлении, ч.</w:t>
      </w:r>
    </w:p>
    <w:p w14:paraId="25FCD34A" w14:textId="77777777" w:rsidR="00897FC1" w:rsidRPr="00897FC1" w:rsidRDefault="00897FC1" w:rsidP="00897FC1">
      <w:pPr>
        <w:pStyle w:val="af6"/>
        <w:rPr>
          <w:sz w:val="28"/>
        </w:rPr>
      </w:pPr>
      <w:r w:rsidRPr="00897FC1">
        <w:rPr>
          <w:i/>
          <w:sz w:val="28"/>
          <w:lang w:val="en-US"/>
        </w:rPr>
        <w:t>t</w:t>
      </w:r>
      <w:proofErr w:type="spellStart"/>
      <w:r w:rsidRPr="00897FC1">
        <w:rPr>
          <w:sz w:val="28"/>
          <w:vertAlign w:val="subscript"/>
        </w:rPr>
        <w:t>п.пр</w:t>
      </w:r>
      <w:proofErr w:type="spellEnd"/>
      <w:r w:rsidRPr="00897FC1">
        <w:rPr>
          <w:sz w:val="28"/>
        </w:rPr>
        <w:t xml:space="preserve">, </w:t>
      </w:r>
      <w:r w:rsidRPr="00897FC1">
        <w:rPr>
          <w:i/>
          <w:sz w:val="28"/>
          <w:lang w:val="en-US"/>
        </w:rPr>
        <w:t>t</w:t>
      </w:r>
      <w:proofErr w:type="spellStart"/>
      <w:r w:rsidRPr="00897FC1">
        <w:rPr>
          <w:sz w:val="28"/>
          <w:vertAlign w:val="subscript"/>
        </w:rPr>
        <w:t>п.обр</w:t>
      </w:r>
      <w:proofErr w:type="spellEnd"/>
      <w:r w:rsidRPr="00897FC1">
        <w:rPr>
          <w:sz w:val="28"/>
        </w:rPr>
        <w:t xml:space="preserve">, </w:t>
      </w:r>
      <w:r w:rsidRPr="00897FC1">
        <w:rPr>
          <w:i/>
          <w:sz w:val="28"/>
          <w:lang w:val="en-US"/>
        </w:rPr>
        <w:t>t</w:t>
      </w:r>
      <w:proofErr w:type="spellStart"/>
      <w:r w:rsidRPr="00897FC1">
        <w:rPr>
          <w:sz w:val="28"/>
          <w:vertAlign w:val="subscript"/>
        </w:rPr>
        <w:t>в.пр</w:t>
      </w:r>
      <w:proofErr w:type="spellEnd"/>
      <w:r w:rsidRPr="00897FC1">
        <w:rPr>
          <w:sz w:val="28"/>
        </w:rPr>
        <w:t xml:space="preserve">, </w:t>
      </w:r>
      <w:r w:rsidRPr="00897FC1">
        <w:rPr>
          <w:i/>
          <w:sz w:val="28"/>
          <w:lang w:val="en-US"/>
        </w:rPr>
        <w:t>t</w:t>
      </w:r>
      <w:proofErr w:type="spellStart"/>
      <w:r w:rsidRPr="00897FC1">
        <w:rPr>
          <w:sz w:val="28"/>
          <w:vertAlign w:val="subscript"/>
        </w:rPr>
        <w:t>в.обр</w:t>
      </w:r>
      <w:proofErr w:type="spellEnd"/>
      <w:r w:rsidRPr="00897FC1">
        <w:rPr>
          <w:sz w:val="28"/>
        </w:rPr>
        <w:t xml:space="preserve"> = </w:t>
      </w:r>
      <w:r w:rsidRPr="00897FC1">
        <w:rPr>
          <w:i/>
          <w:sz w:val="28"/>
          <w:lang w:val="en-US"/>
        </w:rPr>
        <w:t>Q</w:t>
      </w:r>
      <w:r w:rsidRPr="00897FC1">
        <w:rPr>
          <w:sz w:val="28"/>
          <w:vertAlign w:val="subscript"/>
        </w:rPr>
        <w:t>э</w:t>
      </w:r>
      <w:r w:rsidRPr="00897FC1">
        <w:rPr>
          <w:sz w:val="28"/>
        </w:rPr>
        <w:t xml:space="preserve"> / </w:t>
      </w:r>
      <w:proofErr w:type="spellStart"/>
      <w:r w:rsidRPr="00897FC1">
        <w:rPr>
          <w:i/>
          <w:sz w:val="28"/>
        </w:rPr>
        <w:t>М</w:t>
      </w:r>
      <w:r w:rsidRPr="00897FC1">
        <w:rPr>
          <w:sz w:val="28"/>
          <w:vertAlign w:val="subscript"/>
        </w:rPr>
        <w:t>пв</w:t>
      </w:r>
      <w:proofErr w:type="spellEnd"/>
      <w:r w:rsidRPr="00897FC1">
        <w:rPr>
          <w:sz w:val="28"/>
        </w:rPr>
        <w:t>,</w:t>
      </w:r>
    </w:p>
    <w:p w14:paraId="6F427750" w14:textId="77777777" w:rsidR="00897FC1" w:rsidRPr="00897FC1" w:rsidRDefault="00897FC1" w:rsidP="00897FC1">
      <w:pPr>
        <w:pStyle w:val="af6"/>
        <w:ind w:firstLine="0"/>
        <w:rPr>
          <w:sz w:val="28"/>
        </w:rPr>
      </w:pPr>
      <w:r w:rsidRPr="00897FC1">
        <w:rPr>
          <w:sz w:val="28"/>
        </w:rPr>
        <w:t xml:space="preserve">где </w:t>
      </w:r>
      <w:proofErr w:type="spellStart"/>
      <w:r w:rsidRPr="00897FC1">
        <w:rPr>
          <w:i/>
          <w:sz w:val="28"/>
        </w:rPr>
        <w:t>М</w:t>
      </w:r>
      <w:r w:rsidRPr="00897FC1">
        <w:rPr>
          <w:sz w:val="28"/>
          <w:vertAlign w:val="subscript"/>
        </w:rPr>
        <w:t>пв</w:t>
      </w:r>
      <w:proofErr w:type="spellEnd"/>
      <w:r w:rsidRPr="00897FC1">
        <w:rPr>
          <w:sz w:val="28"/>
        </w:rPr>
        <w:t xml:space="preserve"> — усреднённая валовая норма обработки судов в зарубежных портах в прямом и обратном направлении, т/ч из прил. 5. Полученные данные заносятся в табл. 2.3.</w:t>
      </w:r>
    </w:p>
    <w:p w14:paraId="052D7E2A" w14:textId="412369CF" w:rsidR="006B26E1" w:rsidRPr="00546EDC" w:rsidRDefault="00897FC1" w:rsidP="00546EDC">
      <w:pPr>
        <w:pStyle w:val="af6"/>
        <w:rPr>
          <w:sz w:val="28"/>
        </w:rPr>
      </w:pPr>
      <w:r w:rsidRPr="00897FC1">
        <w:rPr>
          <w:sz w:val="28"/>
        </w:rPr>
        <w:t xml:space="preserve">Норма загрузки судна при перевозке груза в контейнерах определяется исходя из </w:t>
      </w:r>
      <w:proofErr w:type="spellStart"/>
      <w:r w:rsidRPr="00897FC1">
        <w:rPr>
          <w:sz w:val="28"/>
        </w:rPr>
        <w:t>контейнеровместимости</w:t>
      </w:r>
      <w:proofErr w:type="spellEnd"/>
      <w:r w:rsidRPr="00897FC1">
        <w:rPr>
          <w:sz w:val="28"/>
        </w:rPr>
        <w:t xml:space="preserve"> судна (прил. 8.) и загрузки контейнера 13 – 17 т.</w:t>
      </w:r>
    </w:p>
    <w:p w14:paraId="4C30E553" w14:textId="77777777" w:rsidR="009635AC" w:rsidRPr="00897FC1" w:rsidRDefault="009635AC" w:rsidP="009635AC">
      <w:pPr>
        <w:pStyle w:val="23"/>
        <w:spacing w:line="288" w:lineRule="auto"/>
        <w:ind w:left="180"/>
        <w:jc w:val="right"/>
        <w:rPr>
          <w:spacing w:val="20"/>
          <w:szCs w:val="28"/>
        </w:rPr>
      </w:pPr>
      <w:r w:rsidRPr="00897FC1">
        <w:rPr>
          <w:spacing w:val="20"/>
          <w:szCs w:val="28"/>
        </w:rPr>
        <w:lastRenderedPageBreak/>
        <w:t>Таблица 2.3</w:t>
      </w:r>
    </w:p>
    <w:p w14:paraId="5E21D5A8" w14:textId="1C8EBC2D" w:rsidR="00F9332B" w:rsidRPr="009635AC" w:rsidRDefault="009635AC" w:rsidP="009635AC">
      <w:pPr>
        <w:pStyle w:val="a5"/>
        <w:ind w:left="0"/>
        <w:jc w:val="left"/>
      </w:pPr>
      <w:r w:rsidRPr="00897FC1">
        <w:t>Эксплуатационные характеристики судо</w:t>
      </w:r>
      <w:r>
        <w:t>в</w:t>
      </w:r>
    </w:p>
    <w:tbl>
      <w:tblPr>
        <w:tblStyle w:val="af9"/>
        <w:tblpPr w:leftFromText="180" w:rightFromText="180" w:vertAnchor="text" w:horzAnchor="margin" w:tblpXSpec="center" w:tblpY="-11903"/>
        <w:tblW w:w="11307" w:type="dxa"/>
        <w:tblLook w:val="00A0" w:firstRow="1" w:lastRow="0" w:firstColumn="1" w:lastColumn="0" w:noHBand="0" w:noVBand="0"/>
      </w:tblPr>
      <w:tblGrid>
        <w:gridCol w:w="2897"/>
        <w:gridCol w:w="2743"/>
        <w:gridCol w:w="2743"/>
        <w:gridCol w:w="2924"/>
      </w:tblGrid>
      <w:tr w:rsidR="00F9332B" w14:paraId="43485379" w14:textId="77777777" w:rsidTr="00D5411C">
        <w:trPr>
          <w:trHeight w:val="436"/>
        </w:trPr>
        <w:tc>
          <w:tcPr>
            <w:tcW w:w="2897" w:type="dxa"/>
            <w:vMerge w:val="restart"/>
          </w:tcPr>
          <w:p w14:paraId="1DF433CC" w14:textId="77777777" w:rsidR="00F9332B" w:rsidRPr="003A741C" w:rsidRDefault="00F9332B" w:rsidP="009635AC">
            <w:pPr>
              <w:jc w:val="center"/>
              <w:rPr>
                <w:sz w:val="24"/>
                <w:szCs w:val="24"/>
              </w:rPr>
            </w:pPr>
            <w:r w:rsidRPr="003A741C">
              <w:rPr>
                <w:sz w:val="24"/>
                <w:szCs w:val="24"/>
              </w:rPr>
              <w:lastRenderedPageBreak/>
              <w:t>Характеристики</w:t>
            </w:r>
          </w:p>
        </w:tc>
        <w:tc>
          <w:tcPr>
            <w:tcW w:w="8410" w:type="dxa"/>
            <w:gridSpan w:val="3"/>
          </w:tcPr>
          <w:p w14:paraId="3C73D893" w14:textId="77777777" w:rsidR="00F9332B" w:rsidRPr="003A741C" w:rsidRDefault="00F9332B" w:rsidP="009635AC">
            <w:pPr>
              <w:jc w:val="center"/>
              <w:rPr>
                <w:sz w:val="24"/>
                <w:szCs w:val="24"/>
              </w:rPr>
            </w:pPr>
            <w:r w:rsidRPr="003A741C">
              <w:rPr>
                <w:sz w:val="24"/>
                <w:szCs w:val="24"/>
              </w:rPr>
              <w:t>Типы судов и номера проектов</w:t>
            </w:r>
          </w:p>
        </w:tc>
      </w:tr>
      <w:tr w:rsidR="00D5411C" w14:paraId="6841FB9B" w14:textId="68B5610F" w:rsidTr="00D5411C">
        <w:trPr>
          <w:trHeight w:val="577"/>
        </w:trPr>
        <w:tc>
          <w:tcPr>
            <w:tcW w:w="2897" w:type="dxa"/>
            <w:vMerge/>
          </w:tcPr>
          <w:p w14:paraId="48B71B27" w14:textId="77777777" w:rsidR="00F9332B" w:rsidRPr="003A741C" w:rsidRDefault="00F9332B" w:rsidP="009635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43" w:type="dxa"/>
          </w:tcPr>
          <w:p w14:paraId="33998AF9" w14:textId="77777777" w:rsidR="00F9332B" w:rsidRPr="003A741C" w:rsidRDefault="00F9332B" w:rsidP="009635AC">
            <w:pPr>
              <w:jc w:val="center"/>
              <w:rPr>
                <w:sz w:val="24"/>
                <w:szCs w:val="24"/>
              </w:rPr>
            </w:pPr>
            <w:r w:rsidRPr="003A741C">
              <w:rPr>
                <w:sz w:val="24"/>
                <w:szCs w:val="24"/>
                <w:lang w:val="en-US"/>
              </w:rPr>
              <w:t>{{ship_1}}</w:t>
            </w:r>
          </w:p>
        </w:tc>
        <w:tc>
          <w:tcPr>
            <w:tcW w:w="2743" w:type="dxa"/>
          </w:tcPr>
          <w:p w14:paraId="24754A33" w14:textId="77777777" w:rsidR="00F9332B" w:rsidRPr="003A741C" w:rsidRDefault="00F9332B" w:rsidP="009635AC">
            <w:pPr>
              <w:jc w:val="center"/>
              <w:rPr>
                <w:sz w:val="24"/>
                <w:szCs w:val="24"/>
              </w:rPr>
            </w:pPr>
            <w:r w:rsidRPr="003A741C">
              <w:rPr>
                <w:sz w:val="24"/>
                <w:szCs w:val="24"/>
                <w:lang w:val="en-US"/>
              </w:rPr>
              <w:t>{{ship_2}}</w:t>
            </w:r>
          </w:p>
        </w:tc>
        <w:tc>
          <w:tcPr>
            <w:tcW w:w="2924" w:type="dxa"/>
          </w:tcPr>
          <w:p w14:paraId="044DCABB" w14:textId="77777777" w:rsidR="00F9332B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  <w:r w:rsidRPr="003A741C">
              <w:rPr>
                <w:sz w:val="24"/>
                <w:szCs w:val="24"/>
                <w:lang w:val="en-US"/>
              </w:rPr>
              <w:t>{{ship_3}}</w:t>
            </w:r>
          </w:p>
          <w:p w14:paraId="08CFE59D" w14:textId="77777777" w:rsidR="009635AC" w:rsidRDefault="009635AC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42AC54E7" w14:textId="77777777" w:rsidR="009635AC" w:rsidRPr="003A741C" w:rsidRDefault="009635AC" w:rsidP="009635AC">
            <w:pPr>
              <w:rPr>
                <w:sz w:val="24"/>
                <w:szCs w:val="24"/>
              </w:rPr>
            </w:pPr>
          </w:p>
        </w:tc>
      </w:tr>
      <w:tr w:rsidR="00F9332B" w:rsidRPr="00655BF5" w14:paraId="0A818024" w14:textId="77777777" w:rsidTr="00D5411C">
        <w:trPr>
          <w:trHeight w:val="58"/>
        </w:trPr>
        <w:tc>
          <w:tcPr>
            <w:tcW w:w="2897" w:type="dxa"/>
          </w:tcPr>
          <w:p w14:paraId="465E5368" w14:textId="77777777" w:rsidR="00F9332B" w:rsidRPr="00482450" w:rsidRDefault="00F9332B" w:rsidP="009635AC">
            <w:pPr>
              <w:jc w:val="center"/>
              <w:rPr>
                <w:sz w:val="24"/>
                <w:szCs w:val="24"/>
              </w:rPr>
            </w:pPr>
            <w:r w:rsidRPr="00482450">
              <w:rPr>
                <w:sz w:val="24"/>
                <w:szCs w:val="24"/>
              </w:rPr>
              <w:t xml:space="preserve">-Удельная грузовместимость судна </w:t>
            </w:r>
            <w:proofErr w:type="spellStart"/>
            <w:r w:rsidRPr="00482450">
              <w:rPr>
                <w:sz w:val="24"/>
                <w:szCs w:val="24"/>
                <w:lang w:val="en-US"/>
              </w:rPr>
              <w:t>Wc</w:t>
            </w:r>
            <w:proofErr w:type="spellEnd"/>
          </w:p>
          <w:p w14:paraId="2BB29E6A" w14:textId="77777777" w:rsidR="00F9332B" w:rsidRPr="00482450" w:rsidRDefault="00F9332B" w:rsidP="009635AC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482450">
              <w:rPr>
                <w:sz w:val="24"/>
                <w:szCs w:val="24"/>
              </w:rPr>
              <w:t>куб.м</w:t>
            </w:r>
            <w:proofErr w:type="spellEnd"/>
            <w:proofErr w:type="gramEnd"/>
            <w:r w:rsidRPr="00482450">
              <w:rPr>
                <w:sz w:val="24"/>
                <w:szCs w:val="24"/>
              </w:rPr>
              <w:t>/т</w:t>
            </w:r>
          </w:p>
          <w:p w14:paraId="7E7415FB" w14:textId="77777777" w:rsidR="00F9332B" w:rsidRPr="00482450" w:rsidRDefault="00F9332B" w:rsidP="009635AC">
            <w:pPr>
              <w:jc w:val="center"/>
              <w:rPr>
                <w:sz w:val="24"/>
                <w:szCs w:val="24"/>
              </w:rPr>
            </w:pPr>
          </w:p>
          <w:p w14:paraId="467C3758" w14:textId="77777777" w:rsidR="00F9332B" w:rsidRPr="00482450" w:rsidRDefault="00F9332B" w:rsidP="009635AC">
            <w:pPr>
              <w:jc w:val="center"/>
              <w:rPr>
                <w:sz w:val="24"/>
                <w:szCs w:val="24"/>
              </w:rPr>
            </w:pPr>
            <w:r w:rsidRPr="00482450">
              <w:rPr>
                <w:sz w:val="24"/>
                <w:szCs w:val="24"/>
              </w:rPr>
              <w:t xml:space="preserve">- Норма загрузки судна </w:t>
            </w:r>
            <w:r w:rsidRPr="00482450">
              <w:rPr>
                <w:sz w:val="24"/>
                <w:szCs w:val="24"/>
                <w:lang w:val="en-US"/>
              </w:rPr>
              <w:t>Q</w:t>
            </w:r>
            <w:r w:rsidRPr="00482450">
              <w:rPr>
                <w:sz w:val="24"/>
                <w:szCs w:val="24"/>
              </w:rPr>
              <w:t>э, т</w:t>
            </w:r>
          </w:p>
          <w:p w14:paraId="2663F9DF" w14:textId="77777777" w:rsidR="00F9332B" w:rsidRPr="00482450" w:rsidRDefault="00F9332B" w:rsidP="009635AC">
            <w:pPr>
              <w:jc w:val="center"/>
              <w:rPr>
                <w:sz w:val="24"/>
                <w:szCs w:val="24"/>
              </w:rPr>
            </w:pPr>
            <w:r w:rsidRPr="00482450">
              <w:rPr>
                <w:sz w:val="24"/>
                <w:szCs w:val="24"/>
              </w:rPr>
              <w:t>в прямом направлении</w:t>
            </w:r>
          </w:p>
          <w:p w14:paraId="64759DC0" w14:textId="77777777" w:rsidR="00F9332B" w:rsidRPr="00482450" w:rsidRDefault="00F9332B" w:rsidP="009635AC">
            <w:pPr>
              <w:jc w:val="center"/>
              <w:rPr>
                <w:sz w:val="24"/>
                <w:szCs w:val="24"/>
              </w:rPr>
            </w:pPr>
            <w:r w:rsidRPr="00482450">
              <w:rPr>
                <w:sz w:val="24"/>
                <w:szCs w:val="24"/>
                <w:lang w:val="en-US"/>
              </w:rPr>
              <w:t>Q</w:t>
            </w:r>
            <w:r w:rsidRPr="00482450">
              <w:rPr>
                <w:sz w:val="24"/>
                <w:szCs w:val="24"/>
              </w:rPr>
              <w:t xml:space="preserve">э </w:t>
            </w:r>
            <w:proofErr w:type="spellStart"/>
            <w:r w:rsidRPr="00482450">
              <w:rPr>
                <w:sz w:val="24"/>
                <w:szCs w:val="24"/>
              </w:rPr>
              <w:t>пр</w:t>
            </w:r>
            <w:proofErr w:type="spellEnd"/>
          </w:p>
          <w:p w14:paraId="0F31C25E" w14:textId="77777777" w:rsidR="00F9332B" w:rsidRPr="00482450" w:rsidRDefault="00F9332B" w:rsidP="009635AC">
            <w:pPr>
              <w:jc w:val="center"/>
              <w:rPr>
                <w:sz w:val="24"/>
                <w:szCs w:val="24"/>
              </w:rPr>
            </w:pPr>
            <w:r w:rsidRPr="00482450">
              <w:rPr>
                <w:sz w:val="24"/>
                <w:szCs w:val="24"/>
              </w:rPr>
              <w:t>в обратном направлении</w:t>
            </w:r>
          </w:p>
          <w:p w14:paraId="02FA4E0B" w14:textId="77777777" w:rsidR="00F9332B" w:rsidRPr="00482450" w:rsidRDefault="00F9332B" w:rsidP="009635AC">
            <w:pPr>
              <w:jc w:val="center"/>
              <w:rPr>
                <w:sz w:val="24"/>
                <w:szCs w:val="24"/>
              </w:rPr>
            </w:pPr>
            <w:r w:rsidRPr="00482450">
              <w:rPr>
                <w:sz w:val="24"/>
                <w:szCs w:val="24"/>
                <w:lang w:val="en-US"/>
              </w:rPr>
              <w:t>Q</w:t>
            </w:r>
            <w:r w:rsidRPr="00482450">
              <w:rPr>
                <w:sz w:val="24"/>
                <w:szCs w:val="24"/>
              </w:rPr>
              <w:t xml:space="preserve">э </w:t>
            </w:r>
            <w:proofErr w:type="spellStart"/>
            <w:r w:rsidRPr="00482450">
              <w:rPr>
                <w:sz w:val="24"/>
                <w:szCs w:val="24"/>
              </w:rPr>
              <w:t>обр</w:t>
            </w:r>
            <w:proofErr w:type="spellEnd"/>
          </w:p>
          <w:p w14:paraId="5790B0D2" w14:textId="77777777" w:rsidR="00F9332B" w:rsidRPr="00482450" w:rsidRDefault="00F9332B" w:rsidP="009635AC">
            <w:pPr>
              <w:jc w:val="center"/>
              <w:rPr>
                <w:sz w:val="24"/>
                <w:szCs w:val="24"/>
              </w:rPr>
            </w:pPr>
          </w:p>
          <w:p w14:paraId="64DC444D" w14:textId="77777777" w:rsidR="00F9332B" w:rsidRPr="00482450" w:rsidRDefault="00F9332B" w:rsidP="009635AC">
            <w:pPr>
              <w:jc w:val="center"/>
              <w:rPr>
                <w:sz w:val="24"/>
                <w:szCs w:val="24"/>
              </w:rPr>
            </w:pPr>
            <w:r w:rsidRPr="00482450">
              <w:rPr>
                <w:sz w:val="24"/>
                <w:szCs w:val="24"/>
              </w:rPr>
              <w:t>- Коэффициент</w:t>
            </w:r>
            <w:r>
              <w:rPr>
                <w:sz w:val="24"/>
                <w:szCs w:val="24"/>
              </w:rPr>
              <w:t xml:space="preserve"> </w:t>
            </w:r>
            <w:r w:rsidRPr="00482450">
              <w:rPr>
                <w:sz w:val="24"/>
                <w:szCs w:val="24"/>
              </w:rPr>
              <w:t xml:space="preserve">использования грузоподъемности судна </w:t>
            </w:r>
            <w:proofErr w:type="spellStart"/>
            <w:r w:rsidRPr="00482450">
              <w:rPr>
                <w:sz w:val="24"/>
                <w:szCs w:val="24"/>
              </w:rPr>
              <w:t>Ео</w:t>
            </w:r>
            <w:proofErr w:type="spellEnd"/>
          </w:p>
          <w:p w14:paraId="713530E9" w14:textId="77777777" w:rsidR="00F9332B" w:rsidRPr="00482450" w:rsidRDefault="00F9332B" w:rsidP="009635AC">
            <w:pPr>
              <w:jc w:val="center"/>
              <w:rPr>
                <w:sz w:val="24"/>
                <w:szCs w:val="24"/>
              </w:rPr>
            </w:pPr>
            <w:r w:rsidRPr="00482450">
              <w:rPr>
                <w:sz w:val="24"/>
                <w:szCs w:val="24"/>
              </w:rPr>
              <w:t>в прямом направлении</w:t>
            </w:r>
          </w:p>
          <w:p w14:paraId="20A24CEA" w14:textId="77777777" w:rsidR="00F9332B" w:rsidRPr="00482450" w:rsidRDefault="00F9332B" w:rsidP="009635AC">
            <w:pPr>
              <w:jc w:val="center"/>
              <w:rPr>
                <w:sz w:val="24"/>
                <w:szCs w:val="24"/>
              </w:rPr>
            </w:pPr>
            <w:proofErr w:type="spellStart"/>
            <w:r w:rsidRPr="00482450">
              <w:rPr>
                <w:sz w:val="24"/>
                <w:szCs w:val="24"/>
              </w:rPr>
              <w:t>Ео</w:t>
            </w:r>
            <w:proofErr w:type="spellEnd"/>
            <w:r w:rsidRPr="00482450">
              <w:rPr>
                <w:sz w:val="24"/>
                <w:szCs w:val="24"/>
              </w:rPr>
              <w:t xml:space="preserve"> </w:t>
            </w:r>
            <w:proofErr w:type="spellStart"/>
            <w:r w:rsidRPr="00482450">
              <w:rPr>
                <w:sz w:val="24"/>
                <w:szCs w:val="24"/>
              </w:rPr>
              <w:t>пр</w:t>
            </w:r>
            <w:proofErr w:type="spellEnd"/>
          </w:p>
          <w:p w14:paraId="0D6D60A3" w14:textId="77777777" w:rsidR="00F9332B" w:rsidRPr="00482450" w:rsidRDefault="00F9332B" w:rsidP="009635AC">
            <w:pPr>
              <w:jc w:val="center"/>
              <w:rPr>
                <w:sz w:val="24"/>
                <w:szCs w:val="24"/>
              </w:rPr>
            </w:pPr>
            <w:r w:rsidRPr="00482450">
              <w:rPr>
                <w:sz w:val="24"/>
                <w:szCs w:val="24"/>
              </w:rPr>
              <w:t>в обратном направлении</w:t>
            </w:r>
          </w:p>
          <w:p w14:paraId="38210676" w14:textId="77777777" w:rsidR="00F9332B" w:rsidRPr="00482450" w:rsidRDefault="00F9332B" w:rsidP="009635AC">
            <w:pPr>
              <w:jc w:val="center"/>
              <w:rPr>
                <w:sz w:val="24"/>
                <w:szCs w:val="24"/>
              </w:rPr>
            </w:pPr>
            <w:proofErr w:type="spellStart"/>
            <w:r w:rsidRPr="00482450">
              <w:rPr>
                <w:sz w:val="24"/>
                <w:szCs w:val="24"/>
              </w:rPr>
              <w:t>Ео</w:t>
            </w:r>
            <w:proofErr w:type="spellEnd"/>
            <w:r w:rsidRPr="00482450">
              <w:rPr>
                <w:sz w:val="24"/>
                <w:szCs w:val="24"/>
              </w:rPr>
              <w:t xml:space="preserve"> </w:t>
            </w:r>
            <w:proofErr w:type="spellStart"/>
            <w:r w:rsidRPr="00482450">
              <w:rPr>
                <w:sz w:val="24"/>
                <w:szCs w:val="24"/>
              </w:rPr>
              <w:t>обр</w:t>
            </w:r>
            <w:proofErr w:type="spellEnd"/>
          </w:p>
          <w:p w14:paraId="6601AE03" w14:textId="77777777" w:rsidR="00F9332B" w:rsidRPr="00482450" w:rsidRDefault="00F9332B" w:rsidP="009635AC">
            <w:pPr>
              <w:jc w:val="center"/>
              <w:rPr>
                <w:sz w:val="24"/>
                <w:szCs w:val="24"/>
              </w:rPr>
            </w:pPr>
          </w:p>
          <w:p w14:paraId="697D9E6D" w14:textId="77777777" w:rsidR="00F9332B" w:rsidRPr="00482450" w:rsidRDefault="00F9332B" w:rsidP="009635AC">
            <w:pPr>
              <w:jc w:val="center"/>
              <w:rPr>
                <w:sz w:val="24"/>
                <w:szCs w:val="24"/>
              </w:rPr>
            </w:pPr>
            <w:r w:rsidRPr="00482450">
              <w:rPr>
                <w:sz w:val="24"/>
                <w:szCs w:val="24"/>
              </w:rPr>
              <w:t xml:space="preserve">- Скорость хода с грузом </w:t>
            </w:r>
            <w:r w:rsidRPr="00482450">
              <w:rPr>
                <w:sz w:val="24"/>
                <w:szCs w:val="24"/>
                <w:lang w:val="en-US"/>
              </w:rPr>
              <w:t>V</w:t>
            </w:r>
            <w:r w:rsidRPr="00482450">
              <w:rPr>
                <w:sz w:val="24"/>
                <w:szCs w:val="24"/>
              </w:rPr>
              <w:t>е, км/ч</w:t>
            </w:r>
          </w:p>
          <w:p w14:paraId="1333A6AC" w14:textId="77777777" w:rsidR="00F9332B" w:rsidRPr="00482450" w:rsidRDefault="00F9332B" w:rsidP="009635AC">
            <w:pPr>
              <w:jc w:val="center"/>
              <w:rPr>
                <w:sz w:val="24"/>
                <w:szCs w:val="24"/>
              </w:rPr>
            </w:pPr>
            <w:r w:rsidRPr="00482450">
              <w:rPr>
                <w:sz w:val="24"/>
                <w:szCs w:val="24"/>
              </w:rPr>
              <w:t>в прямом направлении</w:t>
            </w:r>
          </w:p>
          <w:p w14:paraId="3F8DDD9D" w14:textId="77777777" w:rsidR="00F9332B" w:rsidRPr="00482450" w:rsidRDefault="00F9332B" w:rsidP="009635AC">
            <w:pPr>
              <w:jc w:val="center"/>
              <w:rPr>
                <w:sz w:val="24"/>
                <w:szCs w:val="24"/>
              </w:rPr>
            </w:pPr>
            <w:r w:rsidRPr="00482450">
              <w:rPr>
                <w:sz w:val="24"/>
                <w:szCs w:val="24"/>
                <w:lang w:val="en-US"/>
              </w:rPr>
              <w:t>V</w:t>
            </w:r>
            <w:r w:rsidRPr="00482450">
              <w:rPr>
                <w:sz w:val="24"/>
                <w:szCs w:val="24"/>
              </w:rPr>
              <w:t xml:space="preserve">е </w:t>
            </w:r>
            <w:proofErr w:type="spellStart"/>
            <w:r w:rsidRPr="00482450">
              <w:rPr>
                <w:sz w:val="24"/>
                <w:szCs w:val="24"/>
              </w:rPr>
              <w:t>пр</w:t>
            </w:r>
            <w:proofErr w:type="spellEnd"/>
          </w:p>
          <w:p w14:paraId="407BB4AA" w14:textId="77777777" w:rsidR="00F9332B" w:rsidRPr="00482450" w:rsidRDefault="00F9332B" w:rsidP="009635AC">
            <w:pPr>
              <w:jc w:val="center"/>
              <w:rPr>
                <w:sz w:val="24"/>
                <w:szCs w:val="24"/>
              </w:rPr>
            </w:pPr>
            <w:r w:rsidRPr="00482450">
              <w:rPr>
                <w:sz w:val="24"/>
                <w:szCs w:val="24"/>
              </w:rPr>
              <w:t>в обратном направлении</w:t>
            </w:r>
          </w:p>
          <w:p w14:paraId="64CEB56C" w14:textId="77777777" w:rsidR="00F9332B" w:rsidRPr="00482450" w:rsidRDefault="00F9332B" w:rsidP="009635AC">
            <w:pPr>
              <w:jc w:val="center"/>
              <w:rPr>
                <w:sz w:val="24"/>
                <w:szCs w:val="24"/>
              </w:rPr>
            </w:pPr>
            <w:r w:rsidRPr="00482450">
              <w:rPr>
                <w:sz w:val="24"/>
                <w:szCs w:val="24"/>
                <w:lang w:val="en-US"/>
              </w:rPr>
              <w:t>V</w:t>
            </w:r>
            <w:r w:rsidRPr="00482450">
              <w:rPr>
                <w:sz w:val="24"/>
                <w:szCs w:val="24"/>
              </w:rPr>
              <w:t xml:space="preserve">е </w:t>
            </w:r>
            <w:proofErr w:type="spellStart"/>
            <w:r w:rsidRPr="00482450">
              <w:rPr>
                <w:sz w:val="24"/>
                <w:szCs w:val="24"/>
              </w:rPr>
              <w:t>обр</w:t>
            </w:r>
            <w:proofErr w:type="spellEnd"/>
          </w:p>
          <w:p w14:paraId="6912DE01" w14:textId="77777777" w:rsidR="00F9332B" w:rsidRPr="00482450" w:rsidRDefault="00F9332B" w:rsidP="009635AC">
            <w:pPr>
              <w:jc w:val="center"/>
              <w:rPr>
                <w:sz w:val="24"/>
                <w:szCs w:val="24"/>
              </w:rPr>
            </w:pPr>
          </w:p>
          <w:p w14:paraId="13DBAA2D" w14:textId="77777777" w:rsidR="00F9332B" w:rsidRPr="00482450" w:rsidRDefault="00F9332B" w:rsidP="009635AC">
            <w:pPr>
              <w:jc w:val="center"/>
              <w:rPr>
                <w:sz w:val="24"/>
                <w:szCs w:val="24"/>
              </w:rPr>
            </w:pPr>
            <w:r w:rsidRPr="00482450">
              <w:rPr>
                <w:sz w:val="24"/>
                <w:szCs w:val="24"/>
              </w:rPr>
              <w:t xml:space="preserve">- Время хода с грузом </w:t>
            </w:r>
            <w:r w:rsidRPr="00482450">
              <w:rPr>
                <w:sz w:val="24"/>
                <w:szCs w:val="24"/>
                <w:lang w:val="en-US"/>
              </w:rPr>
              <w:t>t</w:t>
            </w:r>
            <w:r w:rsidRPr="00482450">
              <w:rPr>
                <w:sz w:val="24"/>
                <w:szCs w:val="24"/>
              </w:rPr>
              <w:t xml:space="preserve">х </w:t>
            </w:r>
            <w:proofErr w:type="spellStart"/>
            <w:r w:rsidRPr="00482450">
              <w:rPr>
                <w:sz w:val="24"/>
                <w:szCs w:val="24"/>
              </w:rPr>
              <w:t>гр</w:t>
            </w:r>
            <w:proofErr w:type="spellEnd"/>
            <w:r w:rsidRPr="00482450">
              <w:rPr>
                <w:sz w:val="24"/>
                <w:szCs w:val="24"/>
              </w:rPr>
              <w:t xml:space="preserve">, </w:t>
            </w:r>
            <w:proofErr w:type="spellStart"/>
            <w:r w:rsidRPr="00482450">
              <w:rPr>
                <w:sz w:val="24"/>
                <w:szCs w:val="24"/>
              </w:rPr>
              <w:t>сут</w:t>
            </w:r>
            <w:proofErr w:type="spellEnd"/>
          </w:p>
          <w:p w14:paraId="6D1C43B5" w14:textId="77777777" w:rsidR="00F9332B" w:rsidRPr="00482450" w:rsidRDefault="00F9332B" w:rsidP="009635AC">
            <w:pPr>
              <w:jc w:val="center"/>
              <w:rPr>
                <w:sz w:val="24"/>
                <w:szCs w:val="24"/>
              </w:rPr>
            </w:pPr>
            <w:r w:rsidRPr="00482450">
              <w:rPr>
                <w:sz w:val="24"/>
                <w:szCs w:val="24"/>
              </w:rPr>
              <w:t>в прямом направлении</w:t>
            </w:r>
          </w:p>
          <w:p w14:paraId="705E5BE8" w14:textId="77777777" w:rsidR="00F9332B" w:rsidRPr="00482450" w:rsidRDefault="00F9332B" w:rsidP="009635AC">
            <w:pPr>
              <w:jc w:val="center"/>
              <w:rPr>
                <w:sz w:val="24"/>
                <w:szCs w:val="24"/>
              </w:rPr>
            </w:pPr>
            <w:r w:rsidRPr="00482450">
              <w:rPr>
                <w:sz w:val="24"/>
                <w:szCs w:val="24"/>
                <w:lang w:val="en-US"/>
              </w:rPr>
              <w:t>t</w:t>
            </w:r>
            <w:r w:rsidRPr="00482450">
              <w:rPr>
                <w:sz w:val="24"/>
                <w:szCs w:val="24"/>
              </w:rPr>
              <w:t xml:space="preserve">х </w:t>
            </w:r>
            <w:proofErr w:type="spellStart"/>
            <w:r w:rsidRPr="00482450">
              <w:rPr>
                <w:sz w:val="24"/>
                <w:szCs w:val="24"/>
              </w:rPr>
              <w:t>гр</w:t>
            </w:r>
            <w:proofErr w:type="spellEnd"/>
            <w:r w:rsidRPr="00482450">
              <w:rPr>
                <w:sz w:val="24"/>
                <w:szCs w:val="24"/>
              </w:rPr>
              <w:t xml:space="preserve"> </w:t>
            </w:r>
            <w:proofErr w:type="spellStart"/>
            <w:r w:rsidRPr="00482450">
              <w:rPr>
                <w:sz w:val="24"/>
                <w:szCs w:val="24"/>
              </w:rPr>
              <w:t>пр</w:t>
            </w:r>
            <w:proofErr w:type="spellEnd"/>
          </w:p>
          <w:p w14:paraId="6EF8B582" w14:textId="77777777" w:rsidR="00F9332B" w:rsidRPr="00482450" w:rsidRDefault="00F9332B" w:rsidP="009635AC">
            <w:pPr>
              <w:jc w:val="center"/>
              <w:rPr>
                <w:sz w:val="24"/>
                <w:szCs w:val="24"/>
              </w:rPr>
            </w:pPr>
            <w:r w:rsidRPr="00482450">
              <w:rPr>
                <w:sz w:val="24"/>
                <w:szCs w:val="24"/>
              </w:rPr>
              <w:t>в обратном направлении</w:t>
            </w:r>
          </w:p>
          <w:p w14:paraId="56584186" w14:textId="77777777" w:rsidR="00F9332B" w:rsidRPr="00482450" w:rsidRDefault="00F9332B" w:rsidP="009635AC">
            <w:pPr>
              <w:jc w:val="center"/>
              <w:rPr>
                <w:sz w:val="24"/>
                <w:szCs w:val="24"/>
              </w:rPr>
            </w:pPr>
            <w:r w:rsidRPr="00482450">
              <w:rPr>
                <w:sz w:val="24"/>
                <w:szCs w:val="24"/>
                <w:lang w:val="en-US"/>
              </w:rPr>
              <w:t>t</w:t>
            </w:r>
            <w:r w:rsidRPr="00482450">
              <w:rPr>
                <w:sz w:val="24"/>
                <w:szCs w:val="24"/>
              </w:rPr>
              <w:t xml:space="preserve">х </w:t>
            </w:r>
            <w:proofErr w:type="spellStart"/>
            <w:r w:rsidRPr="00482450">
              <w:rPr>
                <w:sz w:val="24"/>
                <w:szCs w:val="24"/>
              </w:rPr>
              <w:t>гр</w:t>
            </w:r>
            <w:proofErr w:type="spellEnd"/>
            <w:r w:rsidRPr="00482450">
              <w:rPr>
                <w:sz w:val="24"/>
                <w:szCs w:val="24"/>
              </w:rPr>
              <w:t xml:space="preserve"> </w:t>
            </w:r>
            <w:proofErr w:type="spellStart"/>
            <w:r w:rsidRPr="00482450">
              <w:rPr>
                <w:sz w:val="24"/>
                <w:szCs w:val="24"/>
              </w:rPr>
              <w:t>обр</w:t>
            </w:r>
            <w:proofErr w:type="spellEnd"/>
          </w:p>
          <w:p w14:paraId="12D690EB" w14:textId="77777777" w:rsidR="00F9332B" w:rsidRPr="00482450" w:rsidRDefault="00F9332B" w:rsidP="009635AC">
            <w:pPr>
              <w:jc w:val="center"/>
              <w:rPr>
                <w:sz w:val="24"/>
                <w:szCs w:val="24"/>
              </w:rPr>
            </w:pPr>
          </w:p>
          <w:p w14:paraId="4C8235AD" w14:textId="77777777" w:rsidR="00F9332B" w:rsidRPr="00482450" w:rsidRDefault="00F9332B" w:rsidP="009635AC">
            <w:pPr>
              <w:jc w:val="center"/>
              <w:rPr>
                <w:sz w:val="24"/>
                <w:szCs w:val="24"/>
              </w:rPr>
            </w:pPr>
            <w:r w:rsidRPr="00482450">
              <w:rPr>
                <w:sz w:val="24"/>
                <w:szCs w:val="24"/>
              </w:rPr>
              <w:t xml:space="preserve">- Время рейса </w:t>
            </w:r>
            <w:r w:rsidRPr="00482450">
              <w:rPr>
                <w:sz w:val="24"/>
                <w:szCs w:val="24"/>
                <w:lang w:val="en-US"/>
              </w:rPr>
              <w:t>t</w:t>
            </w:r>
            <w:proofErr w:type="spellStart"/>
            <w:r w:rsidRPr="00482450">
              <w:rPr>
                <w:sz w:val="24"/>
                <w:szCs w:val="24"/>
              </w:rPr>
              <w:t>кр</w:t>
            </w:r>
            <w:proofErr w:type="spellEnd"/>
            <w:r w:rsidRPr="00482450">
              <w:rPr>
                <w:sz w:val="24"/>
                <w:szCs w:val="24"/>
              </w:rPr>
              <w:t>,</w:t>
            </w:r>
          </w:p>
          <w:p w14:paraId="3A52116E" w14:textId="77777777" w:rsidR="00F9332B" w:rsidRPr="00482450" w:rsidRDefault="00F9332B" w:rsidP="009635AC">
            <w:pPr>
              <w:jc w:val="center"/>
              <w:rPr>
                <w:sz w:val="24"/>
                <w:szCs w:val="24"/>
              </w:rPr>
            </w:pPr>
            <w:proofErr w:type="spellStart"/>
            <w:r w:rsidRPr="00482450">
              <w:rPr>
                <w:sz w:val="24"/>
                <w:szCs w:val="24"/>
              </w:rPr>
              <w:t>сут</w:t>
            </w:r>
            <w:proofErr w:type="spellEnd"/>
          </w:p>
          <w:p w14:paraId="79736BCB" w14:textId="77777777" w:rsidR="00F9332B" w:rsidRPr="00482450" w:rsidRDefault="00F9332B" w:rsidP="009635AC">
            <w:pPr>
              <w:jc w:val="center"/>
              <w:rPr>
                <w:sz w:val="24"/>
                <w:szCs w:val="24"/>
              </w:rPr>
            </w:pPr>
            <w:r w:rsidRPr="00482450">
              <w:rPr>
                <w:sz w:val="24"/>
                <w:szCs w:val="24"/>
              </w:rPr>
              <w:t>в прямом направлении</w:t>
            </w:r>
          </w:p>
          <w:p w14:paraId="5BFB4BD9" w14:textId="77777777" w:rsidR="00F9332B" w:rsidRPr="00482450" w:rsidRDefault="00F9332B" w:rsidP="009635AC">
            <w:pPr>
              <w:jc w:val="center"/>
              <w:rPr>
                <w:sz w:val="24"/>
                <w:szCs w:val="24"/>
              </w:rPr>
            </w:pPr>
            <w:r w:rsidRPr="00482450">
              <w:rPr>
                <w:sz w:val="24"/>
                <w:szCs w:val="24"/>
                <w:lang w:val="en-US"/>
              </w:rPr>
              <w:t>t</w:t>
            </w:r>
            <w:proofErr w:type="spellStart"/>
            <w:r w:rsidRPr="00482450">
              <w:rPr>
                <w:sz w:val="24"/>
                <w:szCs w:val="24"/>
              </w:rPr>
              <w:t>кр</w:t>
            </w:r>
            <w:proofErr w:type="spellEnd"/>
            <w:r w:rsidRPr="00482450">
              <w:rPr>
                <w:sz w:val="24"/>
                <w:szCs w:val="24"/>
              </w:rPr>
              <w:t xml:space="preserve"> </w:t>
            </w:r>
            <w:proofErr w:type="spellStart"/>
            <w:r w:rsidRPr="00482450">
              <w:rPr>
                <w:sz w:val="24"/>
                <w:szCs w:val="24"/>
              </w:rPr>
              <w:t>пр</w:t>
            </w:r>
            <w:proofErr w:type="spellEnd"/>
          </w:p>
          <w:p w14:paraId="52999C79" w14:textId="77777777" w:rsidR="00F9332B" w:rsidRPr="00482450" w:rsidRDefault="00F9332B" w:rsidP="009635AC">
            <w:pPr>
              <w:jc w:val="center"/>
              <w:rPr>
                <w:sz w:val="24"/>
                <w:szCs w:val="24"/>
              </w:rPr>
            </w:pPr>
            <w:r w:rsidRPr="00482450">
              <w:rPr>
                <w:sz w:val="24"/>
                <w:szCs w:val="24"/>
              </w:rPr>
              <w:t xml:space="preserve">в обратном направлении   </w:t>
            </w:r>
            <w:r w:rsidRPr="00482450">
              <w:rPr>
                <w:sz w:val="24"/>
                <w:szCs w:val="24"/>
                <w:lang w:val="en-US"/>
              </w:rPr>
              <w:t>t</w:t>
            </w:r>
            <w:proofErr w:type="spellStart"/>
            <w:r w:rsidRPr="00482450">
              <w:rPr>
                <w:sz w:val="24"/>
                <w:szCs w:val="24"/>
              </w:rPr>
              <w:t>кр</w:t>
            </w:r>
            <w:proofErr w:type="spellEnd"/>
            <w:r w:rsidRPr="00482450">
              <w:rPr>
                <w:sz w:val="24"/>
                <w:szCs w:val="24"/>
              </w:rPr>
              <w:t xml:space="preserve"> </w:t>
            </w:r>
            <w:proofErr w:type="spellStart"/>
            <w:r w:rsidRPr="00482450">
              <w:rPr>
                <w:sz w:val="24"/>
                <w:szCs w:val="24"/>
              </w:rPr>
              <w:t>обр</w:t>
            </w:r>
            <w:proofErr w:type="spellEnd"/>
          </w:p>
          <w:p w14:paraId="6A14A339" w14:textId="77777777" w:rsidR="00F9332B" w:rsidRPr="00482450" w:rsidRDefault="00F9332B" w:rsidP="009635AC">
            <w:pPr>
              <w:jc w:val="center"/>
              <w:rPr>
                <w:sz w:val="24"/>
                <w:szCs w:val="24"/>
              </w:rPr>
            </w:pPr>
          </w:p>
          <w:p w14:paraId="34C6B6AC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  <w:r w:rsidRPr="00482450">
              <w:rPr>
                <w:sz w:val="24"/>
                <w:szCs w:val="24"/>
              </w:rPr>
              <w:t xml:space="preserve">- Продолжительность рейса: </w:t>
            </w:r>
            <w:r w:rsidRPr="00482450">
              <w:rPr>
                <w:sz w:val="24"/>
                <w:szCs w:val="24"/>
                <w:lang w:val="en-US"/>
              </w:rPr>
              <w:t>t</w:t>
            </w:r>
            <w:r w:rsidRPr="00482450">
              <w:rPr>
                <w:sz w:val="24"/>
                <w:szCs w:val="24"/>
              </w:rPr>
              <w:t xml:space="preserve">об, </w:t>
            </w:r>
            <w:proofErr w:type="spellStart"/>
            <w:r w:rsidRPr="00482450">
              <w:rPr>
                <w:sz w:val="24"/>
                <w:szCs w:val="24"/>
              </w:rPr>
              <w:t>сут</w:t>
            </w:r>
            <w:proofErr w:type="spellEnd"/>
          </w:p>
        </w:tc>
        <w:tc>
          <w:tcPr>
            <w:tcW w:w="2743" w:type="dxa"/>
          </w:tcPr>
          <w:p w14:paraId="465AACB7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  <w:r w:rsidRPr="00482450">
              <w:rPr>
                <w:sz w:val="24"/>
                <w:szCs w:val="24"/>
                <w:lang w:val="en-US"/>
              </w:rPr>
              <w:t>{{specific_capacity_1}}</w:t>
            </w:r>
          </w:p>
          <w:p w14:paraId="1FA0C638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75E10EBC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55FF2B92" w14:textId="77777777" w:rsidR="00F9332B" w:rsidRPr="00F9332B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393761D2" w14:textId="77777777" w:rsidR="00F9332B" w:rsidRPr="00F9332B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1CB090B4" w14:textId="77777777" w:rsidR="00F9332B" w:rsidRPr="00F9332B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3CAC13F2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  <w:r w:rsidRPr="00482450">
              <w:rPr>
                <w:sz w:val="24"/>
                <w:szCs w:val="24"/>
                <w:lang w:val="en-US"/>
              </w:rPr>
              <w:t>{{load_volume_f_1}}</w:t>
            </w:r>
          </w:p>
          <w:p w14:paraId="3085FA7D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  <w:r w:rsidRPr="00482450">
              <w:rPr>
                <w:sz w:val="24"/>
                <w:szCs w:val="24"/>
                <w:lang w:val="en-US"/>
              </w:rPr>
              <w:t>{{load_volume_r_1}}</w:t>
            </w:r>
          </w:p>
          <w:p w14:paraId="1EE76381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2DE11A64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2FBE2F98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2E3495B7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32604980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32F079EF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4E8295C6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  <w:r w:rsidRPr="00482450">
              <w:rPr>
                <w:sz w:val="24"/>
                <w:szCs w:val="24"/>
                <w:lang w:val="en-US"/>
              </w:rPr>
              <w:t>{{capacity_factor_f_1}}</w:t>
            </w:r>
          </w:p>
          <w:p w14:paraId="02B89F81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  <w:r w:rsidRPr="00482450">
              <w:rPr>
                <w:sz w:val="24"/>
                <w:szCs w:val="24"/>
                <w:lang w:val="en-US"/>
              </w:rPr>
              <w:t>{{capacity_factor_r_1}}</w:t>
            </w:r>
          </w:p>
          <w:p w14:paraId="7FCBD1C7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493BCF28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168718DC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57D175E7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19A511C9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6CA810F3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  <w:r w:rsidRPr="00482450">
              <w:rPr>
                <w:sz w:val="24"/>
                <w:szCs w:val="24"/>
                <w:lang w:val="en-US"/>
              </w:rPr>
              <w:t>{{speed_cargo_f_1}}</w:t>
            </w:r>
          </w:p>
          <w:p w14:paraId="069F3EAE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  <w:r w:rsidRPr="00482450">
              <w:rPr>
                <w:sz w:val="24"/>
                <w:szCs w:val="24"/>
                <w:lang w:val="en-US"/>
              </w:rPr>
              <w:t>{{speed_cargo_r_1}}</w:t>
            </w:r>
          </w:p>
          <w:p w14:paraId="26344B31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3F355032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7B526D3F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2435F6FC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4550E701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4BBAF9D0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  <w:r w:rsidRPr="00482450">
              <w:rPr>
                <w:sz w:val="24"/>
                <w:szCs w:val="24"/>
                <w:lang w:val="en-US"/>
              </w:rPr>
              <w:t>{{time_with_cargo_f_1}}</w:t>
            </w:r>
          </w:p>
          <w:p w14:paraId="5F0E8258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  <w:r w:rsidRPr="00482450">
              <w:rPr>
                <w:sz w:val="24"/>
                <w:szCs w:val="24"/>
                <w:lang w:val="en-US"/>
              </w:rPr>
              <w:t>{{time_with_cargo_r_1}}</w:t>
            </w:r>
          </w:p>
          <w:p w14:paraId="4AAB4562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27918B28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15944D1C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755EDAE6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53009E71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59CB3CAD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  <w:r w:rsidRPr="00482450">
              <w:rPr>
                <w:sz w:val="24"/>
                <w:szCs w:val="24"/>
                <w:lang w:val="en-US"/>
              </w:rPr>
              <w:t>{{flight_time_f_1}}</w:t>
            </w:r>
          </w:p>
          <w:p w14:paraId="64E39AB4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  <w:r w:rsidRPr="00482450">
              <w:rPr>
                <w:sz w:val="24"/>
                <w:szCs w:val="24"/>
                <w:lang w:val="en-US"/>
              </w:rPr>
              <w:t>{{flight_time_r_1}}</w:t>
            </w:r>
          </w:p>
          <w:p w14:paraId="0AB2CDC6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088CEB5E" w14:textId="77777777" w:rsidR="00F9332B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212E1EBC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015DE4DF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  <w:r w:rsidRPr="00482450">
              <w:rPr>
                <w:sz w:val="24"/>
                <w:szCs w:val="24"/>
                <w:lang w:val="en-US"/>
              </w:rPr>
              <w:t>{{duration_turnover_1}}</w:t>
            </w:r>
          </w:p>
        </w:tc>
        <w:tc>
          <w:tcPr>
            <w:tcW w:w="2743" w:type="dxa"/>
          </w:tcPr>
          <w:p w14:paraId="0A21F8EF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  <w:r w:rsidRPr="00482450">
              <w:rPr>
                <w:sz w:val="24"/>
                <w:szCs w:val="24"/>
                <w:lang w:val="en-US"/>
              </w:rPr>
              <w:t>{{specific_capacity_2}}</w:t>
            </w:r>
          </w:p>
          <w:p w14:paraId="5457ABF6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426CD81E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64ABCDAA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2DFDD9A3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7E9304BF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692A1EFA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  <w:r w:rsidRPr="00482450">
              <w:rPr>
                <w:sz w:val="24"/>
                <w:szCs w:val="24"/>
                <w:lang w:val="en-US"/>
              </w:rPr>
              <w:t>{{load_volume_f_2}}</w:t>
            </w:r>
          </w:p>
          <w:p w14:paraId="0FF345F3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  <w:r w:rsidRPr="00482450">
              <w:rPr>
                <w:sz w:val="24"/>
                <w:szCs w:val="24"/>
                <w:lang w:val="en-US"/>
              </w:rPr>
              <w:t>{{load_volume_r_2}}</w:t>
            </w:r>
          </w:p>
          <w:p w14:paraId="02CF28B0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60589E42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42BC3E45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4AADA3F3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027774AD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3BC3CAB1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6143CAD5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  <w:r w:rsidRPr="00482450">
              <w:rPr>
                <w:sz w:val="24"/>
                <w:szCs w:val="24"/>
                <w:lang w:val="en-US"/>
              </w:rPr>
              <w:t>{{capacity_factor_f_2}}</w:t>
            </w:r>
          </w:p>
          <w:p w14:paraId="00C938C1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  <w:r w:rsidRPr="00482450">
              <w:rPr>
                <w:sz w:val="24"/>
                <w:szCs w:val="24"/>
                <w:lang w:val="en-US"/>
              </w:rPr>
              <w:t>{{capacity_factor_r_2}}</w:t>
            </w:r>
          </w:p>
          <w:p w14:paraId="429302C1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1CDD7A43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77A81A9A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071183FA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4600D560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2906AFA0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  <w:r w:rsidRPr="00482450">
              <w:rPr>
                <w:sz w:val="24"/>
                <w:szCs w:val="24"/>
                <w:lang w:val="en-US"/>
              </w:rPr>
              <w:t>{{speed_cargo_f_2}}</w:t>
            </w:r>
          </w:p>
          <w:p w14:paraId="008C483F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  <w:r w:rsidRPr="00482450">
              <w:rPr>
                <w:sz w:val="24"/>
                <w:szCs w:val="24"/>
                <w:lang w:val="en-US"/>
              </w:rPr>
              <w:t>{{speed_cargo_r_2}}</w:t>
            </w:r>
          </w:p>
          <w:p w14:paraId="20BC586E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749928A2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32B8CECB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76E20E3F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5949722F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71AE531B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  <w:r w:rsidRPr="00482450">
              <w:rPr>
                <w:sz w:val="24"/>
                <w:szCs w:val="24"/>
                <w:lang w:val="en-US"/>
              </w:rPr>
              <w:t>{{time_with_cargo_f_2}}</w:t>
            </w:r>
          </w:p>
          <w:p w14:paraId="47B73170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  <w:r w:rsidRPr="00482450">
              <w:rPr>
                <w:sz w:val="24"/>
                <w:szCs w:val="24"/>
                <w:lang w:val="en-US"/>
              </w:rPr>
              <w:t>{{time_with_cargo_r_2}}</w:t>
            </w:r>
          </w:p>
          <w:p w14:paraId="59F06EA0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77D0E143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235ED22F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07B21EE2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5757745B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51179FFF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  <w:r w:rsidRPr="00482450">
              <w:rPr>
                <w:sz w:val="24"/>
                <w:szCs w:val="24"/>
                <w:lang w:val="en-US"/>
              </w:rPr>
              <w:t>{{flight_time_f_2}}</w:t>
            </w:r>
          </w:p>
          <w:p w14:paraId="1261EAC8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  <w:r w:rsidRPr="00482450">
              <w:rPr>
                <w:sz w:val="24"/>
                <w:szCs w:val="24"/>
                <w:lang w:val="en-US"/>
              </w:rPr>
              <w:t>{{flight_time_r_2}}</w:t>
            </w:r>
          </w:p>
          <w:p w14:paraId="5178B8C5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1F554DA9" w14:textId="77777777" w:rsidR="00F9332B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26911C0C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27EDAF0F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  <w:r w:rsidRPr="00482450">
              <w:rPr>
                <w:sz w:val="24"/>
                <w:szCs w:val="24"/>
                <w:lang w:val="en-US"/>
              </w:rPr>
              <w:t>{{duration_turnover_2}}</w:t>
            </w:r>
          </w:p>
        </w:tc>
        <w:tc>
          <w:tcPr>
            <w:tcW w:w="2924" w:type="dxa"/>
          </w:tcPr>
          <w:p w14:paraId="64619CDA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  <w:r w:rsidRPr="00482450">
              <w:rPr>
                <w:sz w:val="24"/>
                <w:szCs w:val="24"/>
                <w:lang w:val="en-US"/>
              </w:rPr>
              <w:t>{{specific_capacity_3}}</w:t>
            </w:r>
          </w:p>
          <w:p w14:paraId="0FCB3F33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03443F81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6C44DF46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29366F1A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28510DCA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488AD3F3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  <w:r w:rsidRPr="00482450">
              <w:rPr>
                <w:sz w:val="24"/>
                <w:szCs w:val="24"/>
                <w:lang w:val="en-US"/>
              </w:rPr>
              <w:t>{{load_volume_f_3}}</w:t>
            </w:r>
          </w:p>
          <w:p w14:paraId="10F1FBC1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  <w:r w:rsidRPr="00482450">
              <w:rPr>
                <w:sz w:val="24"/>
                <w:szCs w:val="24"/>
                <w:lang w:val="en-US"/>
              </w:rPr>
              <w:t>{{load_volume_r_3}}</w:t>
            </w:r>
          </w:p>
          <w:p w14:paraId="2E53D2DD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60CD2127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387DD033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4DA9181B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6B0EAD01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2D100077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59EEADDF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  <w:r w:rsidRPr="00482450">
              <w:rPr>
                <w:sz w:val="24"/>
                <w:szCs w:val="24"/>
                <w:lang w:val="en-US"/>
              </w:rPr>
              <w:t>{{capacity_factor_f_3}}</w:t>
            </w:r>
          </w:p>
          <w:p w14:paraId="34911948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  <w:r w:rsidRPr="00482450">
              <w:rPr>
                <w:sz w:val="24"/>
                <w:szCs w:val="24"/>
                <w:lang w:val="en-US"/>
              </w:rPr>
              <w:t>{{capacity_factor_r_3}}</w:t>
            </w:r>
          </w:p>
          <w:p w14:paraId="3D83ADC2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7FADB3B4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45D4047D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71BD123D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7D719E66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0AD6B328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  <w:r w:rsidRPr="00482450">
              <w:rPr>
                <w:sz w:val="24"/>
                <w:szCs w:val="24"/>
                <w:lang w:val="en-US"/>
              </w:rPr>
              <w:t>{{speed_cargo_f_3}}</w:t>
            </w:r>
          </w:p>
          <w:p w14:paraId="69A3C1FF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  <w:r w:rsidRPr="00482450">
              <w:rPr>
                <w:sz w:val="24"/>
                <w:szCs w:val="24"/>
                <w:lang w:val="en-US"/>
              </w:rPr>
              <w:t>{{speed_cargo_r_3}}</w:t>
            </w:r>
          </w:p>
          <w:p w14:paraId="4A5643E1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6A76EC52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6F5500F8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2B131B9D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171710B5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6AE8ABD8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  <w:r w:rsidRPr="00482450">
              <w:rPr>
                <w:sz w:val="24"/>
                <w:szCs w:val="24"/>
                <w:lang w:val="en-US"/>
              </w:rPr>
              <w:t>{{time_with_cargo_f_3}}</w:t>
            </w:r>
          </w:p>
          <w:p w14:paraId="7B15713B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  <w:r w:rsidRPr="00482450">
              <w:rPr>
                <w:sz w:val="24"/>
                <w:szCs w:val="24"/>
                <w:lang w:val="en-US"/>
              </w:rPr>
              <w:t>{{time_with_cargo_r_3}}</w:t>
            </w:r>
          </w:p>
          <w:p w14:paraId="00A5D6B4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752A6B03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7758580F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13373A80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48CC0E80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575521B6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  <w:r w:rsidRPr="00482450">
              <w:rPr>
                <w:sz w:val="24"/>
                <w:szCs w:val="24"/>
                <w:lang w:val="en-US"/>
              </w:rPr>
              <w:t>{{flight_time_f_3}}</w:t>
            </w:r>
          </w:p>
          <w:p w14:paraId="77FB1B74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  <w:r w:rsidRPr="00482450">
              <w:rPr>
                <w:sz w:val="24"/>
                <w:szCs w:val="24"/>
                <w:lang w:val="en-US"/>
              </w:rPr>
              <w:t>{{flight_time_r_3}}</w:t>
            </w:r>
          </w:p>
          <w:p w14:paraId="77593742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34A9E493" w14:textId="77777777" w:rsidR="00F9332B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74B2B025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061C65FE" w14:textId="77777777" w:rsidR="00F9332B" w:rsidRPr="00482450" w:rsidRDefault="00F9332B" w:rsidP="009635AC">
            <w:pPr>
              <w:jc w:val="center"/>
              <w:rPr>
                <w:sz w:val="24"/>
                <w:szCs w:val="24"/>
                <w:lang w:val="en-US"/>
              </w:rPr>
            </w:pPr>
            <w:r w:rsidRPr="00482450">
              <w:rPr>
                <w:sz w:val="24"/>
                <w:szCs w:val="24"/>
                <w:lang w:val="en-US"/>
              </w:rPr>
              <w:t>{{duration_turnover_3}}</w:t>
            </w:r>
          </w:p>
        </w:tc>
      </w:tr>
    </w:tbl>
    <w:p w14:paraId="671DAAB4" w14:textId="77777777" w:rsidR="00F9332B" w:rsidRPr="002F6247" w:rsidRDefault="00F9332B" w:rsidP="00482450">
      <w:pPr>
        <w:pStyle w:val="a5"/>
        <w:ind w:left="0"/>
        <w:jc w:val="left"/>
        <w:rPr>
          <w:lang w:val="en-US"/>
        </w:rPr>
      </w:pPr>
    </w:p>
    <w:p w14:paraId="4F4E2EAF" w14:textId="2E715FF8" w:rsidR="00F44C10" w:rsidRPr="00034706" w:rsidRDefault="00F44C10" w:rsidP="00BE6513">
      <w:pPr>
        <w:pStyle w:val="a5"/>
        <w:ind w:left="0"/>
        <w:jc w:val="left"/>
        <w:rPr>
          <w:sz w:val="24"/>
          <w:szCs w:val="24"/>
        </w:rPr>
      </w:pPr>
      <w:r w:rsidRPr="00034706">
        <w:rPr>
          <w:sz w:val="24"/>
          <w:szCs w:val="24"/>
        </w:rPr>
        <w:t>Вычисления:</w:t>
      </w:r>
    </w:p>
    <w:p w14:paraId="742B050A" w14:textId="2BD86C13" w:rsidR="00F44C10" w:rsidRPr="00034706" w:rsidRDefault="00F44C10" w:rsidP="00BE6513">
      <w:pPr>
        <w:pStyle w:val="a5"/>
        <w:ind w:left="0"/>
        <w:jc w:val="left"/>
        <w:rPr>
          <w:sz w:val="24"/>
          <w:szCs w:val="24"/>
        </w:rPr>
      </w:pPr>
      <w:r w:rsidRPr="00034706">
        <w:rPr>
          <w:sz w:val="24"/>
          <w:szCs w:val="24"/>
        </w:rPr>
        <w:t>{{</w:t>
      </w:r>
      <w:r w:rsidRPr="00034706">
        <w:rPr>
          <w:sz w:val="24"/>
          <w:szCs w:val="24"/>
          <w:lang w:val="en-US"/>
        </w:rPr>
        <w:t>calc</w:t>
      </w:r>
      <w:r w:rsidRPr="00034706">
        <w:rPr>
          <w:sz w:val="24"/>
          <w:szCs w:val="24"/>
        </w:rPr>
        <w:t>_2}}</w:t>
      </w:r>
    </w:p>
    <w:p w14:paraId="740E3F8E" w14:textId="25AC534C" w:rsidR="00EF5761" w:rsidRPr="00B56344" w:rsidRDefault="00EF5761" w:rsidP="00B56344">
      <w:pPr>
        <w:pStyle w:val="3"/>
      </w:pPr>
      <w:r w:rsidRPr="00B56344">
        <w:lastRenderedPageBreak/>
        <w:t xml:space="preserve">2.3.2. Расчёт провозной способности судов различных проектов </w:t>
      </w:r>
      <w:r w:rsidRPr="00B56344">
        <w:br/>
        <w:t>за эксплуатационный период</w:t>
      </w:r>
    </w:p>
    <w:p w14:paraId="61A91090" w14:textId="77777777" w:rsidR="00EF5761" w:rsidRPr="00897FC1" w:rsidRDefault="00EF5761" w:rsidP="00EF5761">
      <w:pPr>
        <w:pStyle w:val="af6"/>
        <w:jc w:val="center"/>
        <w:rPr>
          <w:sz w:val="28"/>
        </w:rPr>
      </w:pPr>
      <w:r w:rsidRPr="00897FC1">
        <w:rPr>
          <w:i/>
          <w:sz w:val="28"/>
          <w:lang w:val="en-US"/>
        </w:rPr>
        <w:t>G</w:t>
      </w:r>
      <w:r w:rsidRPr="00897FC1">
        <w:rPr>
          <w:i/>
          <w:sz w:val="28"/>
          <w:vertAlign w:val="subscript"/>
          <w:lang w:val="en-US"/>
        </w:rPr>
        <w:t>i</w:t>
      </w:r>
      <w:r w:rsidRPr="00897FC1">
        <w:rPr>
          <w:i/>
          <w:sz w:val="28"/>
        </w:rPr>
        <w:t xml:space="preserve"> </w:t>
      </w:r>
      <w:r w:rsidRPr="00897FC1">
        <w:rPr>
          <w:sz w:val="28"/>
        </w:rPr>
        <w:t xml:space="preserve">= </w:t>
      </w:r>
      <w:proofErr w:type="spellStart"/>
      <w:r w:rsidRPr="00897FC1">
        <w:rPr>
          <w:i/>
          <w:sz w:val="28"/>
          <w:lang w:val="en-US"/>
        </w:rPr>
        <w:t>n</w:t>
      </w:r>
      <w:r w:rsidRPr="00897FC1">
        <w:rPr>
          <w:sz w:val="28"/>
          <w:vertAlign w:val="subscript"/>
          <w:lang w:val="en-US"/>
        </w:rPr>
        <w:t>c</w:t>
      </w:r>
      <w:r w:rsidRPr="00897FC1">
        <w:rPr>
          <w:i/>
          <w:sz w:val="28"/>
          <w:vertAlign w:val="subscript"/>
          <w:lang w:val="en-US"/>
        </w:rPr>
        <w:t>i</w:t>
      </w:r>
      <w:proofErr w:type="spellEnd"/>
      <w:r w:rsidRPr="00897FC1">
        <w:rPr>
          <w:sz w:val="28"/>
        </w:rPr>
        <w:t xml:space="preserve"> · </w:t>
      </w:r>
      <w:r w:rsidRPr="00897FC1">
        <w:rPr>
          <w:i/>
          <w:sz w:val="28"/>
          <w:lang w:val="en-US"/>
        </w:rPr>
        <w:t>n</w:t>
      </w:r>
      <w:r w:rsidRPr="00897FC1">
        <w:rPr>
          <w:sz w:val="28"/>
          <w:vertAlign w:val="subscript"/>
        </w:rPr>
        <w:t>об</w:t>
      </w:r>
      <w:proofErr w:type="spellStart"/>
      <w:r w:rsidRPr="00897FC1">
        <w:rPr>
          <w:i/>
          <w:sz w:val="28"/>
          <w:vertAlign w:val="subscript"/>
          <w:lang w:val="en-US"/>
        </w:rPr>
        <w:t>i</w:t>
      </w:r>
      <w:proofErr w:type="spellEnd"/>
      <w:r w:rsidRPr="00897FC1">
        <w:rPr>
          <w:sz w:val="28"/>
        </w:rPr>
        <w:t xml:space="preserve"> · (</w:t>
      </w:r>
      <w:r w:rsidRPr="00897FC1">
        <w:rPr>
          <w:i/>
          <w:sz w:val="28"/>
          <w:lang w:val="en-US"/>
        </w:rPr>
        <w:t>Q</w:t>
      </w:r>
      <w:proofErr w:type="spellStart"/>
      <w:r w:rsidRPr="00897FC1">
        <w:rPr>
          <w:sz w:val="28"/>
          <w:vertAlign w:val="subscript"/>
        </w:rPr>
        <w:t>эпр</w:t>
      </w:r>
      <w:r w:rsidRPr="00897FC1">
        <w:rPr>
          <w:i/>
          <w:sz w:val="28"/>
          <w:vertAlign w:val="subscript"/>
          <w:lang w:val="en-US"/>
        </w:rPr>
        <w:t>i</w:t>
      </w:r>
      <w:proofErr w:type="spellEnd"/>
      <w:r w:rsidRPr="00897FC1">
        <w:rPr>
          <w:sz w:val="28"/>
        </w:rPr>
        <w:t xml:space="preserve"> + </w:t>
      </w:r>
      <w:r w:rsidRPr="00897FC1">
        <w:rPr>
          <w:i/>
          <w:sz w:val="28"/>
          <w:lang w:val="en-US"/>
        </w:rPr>
        <w:t>Q</w:t>
      </w:r>
      <w:proofErr w:type="spellStart"/>
      <w:r w:rsidRPr="00897FC1">
        <w:rPr>
          <w:sz w:val="28"/>
          <w:vertAlign w:val="subscript"/>
        </w:rPr>
        <w:t>эобр</w:t>
      </w:r>
      <w:r w:rsidRPr="00897FC1">
        <w:rPr>
          <w:i/>
          <w:sz w:val="28"/>
          <w:vertAlign w:val="subscript"/>
          <w:lang w:val="en-US"/>
        </w:rPr>
        <w:t>i</w:t>
      </w:r>
      <w:proofErr w:type="spellEnd"/>
      <w:r w:rsidRPr="00897FC1">
        <w:rPr>
          <w:sz w:val="28"/>
        </w:rPr>
        <w:t>),</w:t>
      </w:r>
    </w:p>
    <w:p w14:paraId="2DED4665" w14:textId="77777777" w:rsidR="00EF5761" w:rsidRPr="00897FC1" w:rsidRDefault="00EF5761" w:rsidP="00EF5761">
      <w:pPr>
        <w:pStyle w:val="af6"/>
        <w:ind w:firstLine="0"/>
        <w:rPr>
          <w:sz w:val="28"/>
        </w:rPr>
      </w:pPr>
      <w:r w:rsidRPr="00897FC1">
        <w:rPr>
          <w:sz w:val="28"/>
        </w:rPr>
        <w:t xml:space="preserve">где </w:t>
      </w:r>
      <w:proofErr w:type="spellStart"/>
      <w:r w:rsidRPr="00897FC1">
        <w:rPr>
          <w:i/>
          <w:sz w:val="28"/>
          <w:lang w:val="en-US"/>
        </w:rPr>
        <w:t>n</w:t>
      </w:r>
      <w:r w:rsidRPr="00897FC1">
        <w:rPr>
          <w:sz w:val="28"/>
          <w:vertAlign w:val="subscript"/>
          <w:lang w:val="en-US"/>
        </w:rPr>
        <w:t>c</w:t>
      </w:r>
      <w:r w:rsidRPr="00897FC1">
        <w:rPr>
          <w:i/>
          <w:sz w:val="28"/>
          <w:vertAlign w:val="subscript"/>
          <w:lang w:val="en-US"/>
        </w:rPr>
        <w:t>i</w:t>
      </w:r>
      <w:proofErr w:type="spellEnd"/>
      <w:r w:rsidRPr="00897FC1">
        <w:rPr>
          <w:sz w:val="28"/>
        </w:rPr>
        <w:t xml:space="preserve"> — число судов </w:t>
      </w:r>
      <w:proofErr w:type="spellStart"/>
      <w:r w:rsidRPr="00897FC1">
        <w:rPr>
          <w:i/>
          <w:sz w:val="28"/>
          <w:lang w:val="en-US"/>
        </w:rPr>
        <w:t>i</w:t>
      </w:r>
      <w:proofErr w:type="spellEnd"/>
      <w:r w:rsidRPr="00897FC1">
        <w:rPr>
          <w:sz w:val="28"/>
        </w:rPr>
        <w:t>-го проекта, ед.;</w:t>
      </w:r>
    </w:p>
    <w:p w14:paraId="02B2619E" w14:textId="77777777" w:rsidR="00EF5761" w:rsidRPr="00897FC1" w:rsidRDefault="00EF5761" w:rsidP="00EF5761">
      <w:pPr>
        <w:pStyle w:val="af6"/>
        <w:spacing w:before="240"/>
        <w:ind w:firstLine="0"/>
        <w:rPr>
          <w:sz w:val="28"/>
        </w:rPr>
      </w:pPr>
      <w:r w:rsidRPr="00897FC1">
        <w:rPr>
          <w:i/>
          <w:sz w:val="28"/>
        </w:rPr>
        <w:t xml:space="preserve">      </w:t>
      </w:r>
      <w:r w:rsidRPr="00897FC1">
        <w:rPr>
          <w:i/>
          <w:sz w:val="28"/>
          <w:lang w:val="en-US"/>
        </w:rPr>
        <w:t>n</w:t>
      </w:r>
      <w:r w:rsidRPr="00897FC1">
        <w:rPr>
          <w:sz w:val="28"/>
          <w:vertAlign w:val="subscript"/>
        </w:rPr>
        <w:t>об</w:t>
      </w:r>
      <w:proofErr w:type="spellStart"/>
      <w:r w:rsidRPr="00897FC1">
        <w:rPr>
          <w:i/>
          <w:sz w:val="28"/>
          <w:vertAlign w:val="subscript"/>
          <w:lang w:val="en-US"/>
        </w:rPr>
        <w:t>i</w:t>
      </w:r>
      <w:proofErr w:type="spellEnd"/>
      <w:r w:rsidRPr="00897FC1">
        <w:rPr>
          <w:sz w:val="28"/>
        </w:rPr>
        <w:t xml:space="preserve"> — оборот судна </w:t>
      </w:r>
      <w:proofErr w:type="spellStart"/>
      <w:r w:rsidRPr="00897FC1">
        <w:rPr>
          <w:i/>
          <w:sz w:val="28"/>
          <w:lang w:val="en-US"/>
        </w:rPr>
        <w:t>i</w:t>
      </w:r>
      <w:proofErr w:type="spellEnd"/>
      <w:r w:rsidRPr="00897FC1">
        <w:rPr>
          <w:sz w:val="28"/>
        </w:rPr>
        <w:t xml:space="preserve">-го проекта, </w:t>
      </w:r>
      <w:proofErr w:type="spellStart"/>
      <w:r w:rsidRPr="00897FC1">
        <w:rPr>
          <w:sz w:val="28"/>
        </w:rPr>
        <w:t>ед</w:t>
      </w:r>
      <w:proofErr w:type="spellEnd"/>
      <w:r w:rsidRPr="00897FC1">
        <w:rPr>
          <w:sz w:val="28"/>
        </w:rPr>
        <w:t>;</w:t>
      </w:r>
    </w:p>
    <w:p w14:paraId="1057A479" w14:textId="77777777" w:rsidR="00EF5761" w:rsidRPr="005C2E37" w:rsidRDefault="00EF5761" w:rsidP="00EF5761">
      <w:pPr>
        <w:pStyle w:val="af6"/>
        <w:ind w:firstLine="0"/>
        <w:rPr>
          <w:sz w:val="28"/>
        </w:rPr>
      </w:pPr>
      <w:r w:rsidRPr="00897FC1">
        <w:rPr>
          <w:i/>
          <w:sz w:val="28"/>
        </w:rPr>
        <w:t xml:space="preserve">      </w:t>
      </w:r>
      <w:r w:rsidRPr="00897FC1">
        <w:rPr>
          <w:i/>
          <w:sz w:val="28"/>
          <w:lang w:val="en-US"/>
        </w:rPr>
        <w:t>Q</w:t>
      </w:r>
      <w:proofErr w:type="spellStart"/>
      <w:r w:rsidRPr="00897FC1">
        <w:rPr>
          <w:sz w:val="28"/>
          <w:vertAlign w:val="subscript"/>
        </w:rPr>
        <w:t>э.пр</w:t>
      </w:r>
      <w:r w:rsidRPr="00897FC1">
        <w:rPr>
          <w:i/>
          <w:sz w:val="28"/>
          <w:vertAlign w:val="subscript"/>
          <w:lang w:val="en-US"/>
        </w:rPr>
        <w:t>i</w:t>
      </w:r>
      <w:proofErr w:type="spellEnd"/>
      <w:r w:rsidRPr="00897FC1">
        <w:rPr>
          <w:sz w:val="28"/>
        </w:rPr>
        <w:t xml:space="preserve"> — норма загрузки судна </w:t>
      </w:r>
      <w:proofErr w:type="spellStart"/>
      <w:r w:rsidRPr="00897FC1">
        <w:rPr>
          <w:i/>
          <w:sz w:val="28"/>
          <w:lang w:val="en-US"/>
        </w:rPr>
        <w:t>i</w:t>
      </w:r>
      <w:proofErr w:type="spellEnd"/>
      <w:r w:rsidRPr="00897FC1">
        <w:rPr>
          <w:sz w:val="28"/>
        </w:rPr>
        <w:t>-го проекта в прямом направлении, т;</w:t>
      </w:r>
    </w:p>
    <w:p w14:paraId="39A1CA81" w14:textId="0D4D60AC" w:rsidR="001C6AA3" w:rsidRPr="00EF5761" w:rsidRDefault="00EF5761" w:rsidP="00EF5761">
      <w:pPr>
        <w:pStyle w:val="af6"/>
        <w:ind w:firstLine="0"/>
        <w:rPr>
          <w:sz w:val="28"/>
        </w:rPr>
      </w:pPr>
      <w:r w:rsidRPr="00897FC1">
        <w:rPr>
          <w:i/>
          <w:sz w:val="28"/>
        </w:rPr>
        <w:t xml:space="preserve">     </w:t>
      </w:r>
      <w:r w:rsidRPr="00897FC1">
        <w:rPr>
          <w:i/>
          <w:sz w:val="28"/>
          <w:lang w:val="en-US"/>
        </w:rPr>
        <w:t>Q</w:t>
      </w:r>
      <w:proofErr w:type="spellStart"/>
      <w:r w:rsidRPr="00897FC1">
        <w:rPr>
          <w:sz w:val="28"/>
          <w:vertAlign w:val="subscript"/>
        </w:rPr>
        <w:t>э.обр</w:t>
      </w:r>
      <w:r w:rsidRPr="00897FC1">
        <w:rPr>
          <w:i/>
          <w:sz w:val="28"/>
          <w:vertAlign w:val="subscript"/>
          <w:lang w:val="en-US"/>
        </w:rPr>
        <w:t>i</w:t>
      </w:r>
      <w:proofErr w:type="spellEnd"/>
      <w:r w:rsidRPr="00897FC1">
        <w:rPr>
          <w:sz w:val="28"/>
        </w:rPr>
        <w:t xml:space="preserve"> — норма загрузки судна </w:t>
      </w:r>
      <w:proofErr w:type="spellStart"/>
      <w:r w:rsidRPr="00897FC1">
        <w:rPr>
          <w:i/>
          <w:sz w:val="28"/>
          <w:lang w:val="en-US"/>
        </w:rPr>
        <w:t>i</w:t>
      </w:r>
      <w:proofErr w:type="spellEnd"/>
      <w:r w:rsidRPr="00897FC1">
        <w:rPr>
          <w:sz w:val="28"/>
        </w:rPr>
        <w:t>-го проекта в обратном направлении, т.</w:t>
      </w:r>
    </w:p>
    <w:p w14:paraId="687B1B16" w14:textId="77777777" w:rsidR="00897FC1" w:rsidRPr="00897FC1" w:rsidRDefault="00897FC1" w:rsidP="00897FC1">
      <w:pPr>
        <w:pStyle w:val="af6"/>
        <w:spacing w:before="240"/>
        <w:ind w:firstLine="0"/>
        <w:jc w:val="center"/>
        <w:rPr>
          <w:sz w:val="28"/>
        </w:rPr>
      </w:pPr>
      <w:r w:rsidRPr="00897FC1">
        <w:rPr>
          <w:i/>
          <w:sz w:val="28"/>
          <w:lang w:val="en-US"/>
        </w:rPr>
        <w:t>n</w:t>
      </w:r>
      <w:r w:rsidRPr="00897FC1">
        <w:rPr>
          <w:sz w:val="28"/>
          <w:vertAlign w:val="subscript"/>
        </w:rPr>
        <w:t>об</w:t>
      </w:r>
      <w:proofErr w:type="spellStart"/>
      <w:r w:rsidRPr="00897FC1">
        <w:rPr>
          <w:i/>
          <w:sz w:val="28"/>
          <w:vertAlign w:val="subscript"/>
          <w:lang w:val="en-US"/>
        </w:rPr>
        <w:t>i</w:t>
      </w:r>
      <w:proofErr w:type="spellEnd"/>
      <w:r w:rsidRPr="00897FC1">
        <w:rPr>
          <w:sz w:val="28"/>
        </w:rPr>
        <w:t xml:space="preserve"> = </w:t>
      </w:r>
      <w:r w:rsidRPr="00897FC1">
        <w:rPr>
          <w:i/>
          <w:sz w:val="28"/>
        </w:rPr>
        <w:t>Т</w:t>
      </w:r>
      <w:r w:rsidRPr="00897FC1">
        <w:rPr>
          <w:sz w:val="28"/>
          <w:vertAlign w:val="subscript"/>
        </w:rPr>
        <w:t>э</w:t>
      </w:r>
      <w:r w:rsidRPr="00897FC1">
        <w:rPr>
          <w:sz w:val="28"/>
        </w:rPr>
        <w:t>/</w:t>
      </w:r>
      <w:r w:rsidRPr="00897FC1">
        <w:rPr>
          <w:i/>
          <w:sz w:val="28"/>
          <w:lang w:val="en-US"/>
        </w:rPr>
        <w:t>t</w:t>
      </w:r>
      <w:r w:rsidRPr="00897FC1">
        <w:rPr>
          <w:sz w:val="28"/>
          <w:vertAlign w:val="subscript"/>
        </w:rPr>
        <w:t>об</w:t>
      </w:r>
      <w:proofErr w:type="spellStart"/>
      <w:r w:rsidRPr="00897FC1">
        <w:rPr>
          <w:i/>
          <w:sz w:val="28"/>
          <w:vertAlign w:val="subscript"/>
          <w:lang w:val="en-US"/>
        </w:rPr>
        <w:t>i</w:t>
      </w:r>
      <w:proofErr w:type="spellEnd"/>
      <w:r w:rsidRPr="00897FC1">
        <w:rPr>
          <w:sz w:val="28"/>
        </w:rPr>
        <w:t>,</w:t>
      </w:r>
    </w:p>
    <w:p w14:paraId="55CB120D" w14:textId="7C908E95" w:rsidR="00897FC1" w:rsidRPr="00897FC1" w:rsidRDefault="00897FC1" w:rsidP="00897FC1">
      <w:pPr>
        <w:pStyle w:val="af6"/>
        <w:spacing w:before="240"/>
        <w:ind w:firstLine="0"/>
        <w:rPr>
          <w:sz w:val="28"/>
        </w:rPr>
      </w:pPr>
      <w:r w:rsidRPr="00897FC1">
        <w:rPr>
          <w:sz w:val="28"/>
        </w:rPr>
        <w:t xml:space="preserve">где </w:t>
      </w:r>
      <w:r w:rsidRPr="00897FC1">
        <w:rPr>
          <w:i/>
          <w:sz w:val="28"/>
        </w:rPr>
        <w:t>Т</w:t>
      </w:r>
      <w:r w:rsidRPr="00897FC1">
        <w:rPr>
          <w:sz w:val="28"/>
          <w:vertAlign w:val="subscript"/>
        </w:rPr>
        <w:t>э</w:t>
      </w:r>
      <w:r w:rsidRPr="00897FC1">
        <w:rPr>
          <w:sz w:val="28"/>
        </w:rPr>
        <w:t xml:space="preserve"> — период эксплуатации судна, </w:t>
      </w:r>
      <w:proofErr w:type="spellStart"/>
      <w:r w:rsidRPr="00897FC1">
        <w:rPr>
          <w:sz w:val="28"/>
        </w:rPr>
        <w:t>сут</w:t>
      </w:r>
      <w:proofErr w:type="spellEnd"/>
      <w:r w:rsidRPr="00897FC1">
        <w:rPr>
          <w:sz w:val="28"/>
        </w:rPr>
        <w:t>. (</w:t>
      </w:r>
      <w:r w:rsidR="00DE4965">
        <w:rPr>
          <w:sz w:val="28"/>
        </w:rPr>
        <w:t>3 года в сутках</w:t>
      </w:r>
      <w:r w:rsidRPr="00897FC1">
        <w:rPr>
          <w:sz w:val="28"/>
        </w:rPr>
        <w:t>).</w:t>
      </w:r>
    </w:p>
    <w:p w14:paraId="6A806E9D" w14:textId="77777777" w:rsidR="00897FC1" w:rsidRDefault="00897FC1" w:rsidP="00897FC1">
      <w:pPr>
        <w:pStyle w:val="af6"/>
        <w:spacing w:before="240"/>
        <w:ind w:firstLine="0"/>
        <w:rPr>
          <w:sz w:val="28"/>
        </w:rPr>
      </w:pPr>
      <w:r w:rsidRPr="00897FC1">
        <w:rPr>
          <w:sz w:val="28"/>
        </w:rPr>
        <w:t xml:space="preserve">Показатель </w:t>
      </w:r>
      <w:r w:rsidRPr="00897FC1">
        <w:rPr>
          <w:i/>
          <w:sz w:val="28"/>
          <w:lang w:val="en-US"/>
        </w:rPr>
        <w:t>n</w:t>
      </w:r>
      <w:r w:rsidRPr="00897FC1">
        <w:rPr>
          <w:sz w:val="28"/>
          <w:vertAlign w:val="subscript"/>
        </w:rPr>
        <w:t>об</w:t>
      </w:r>
      <w:proofErr w:type="spellStart"/>
      <w:r w:rsidRPr="00897FC1">
        <w:rPr>
          <w:i/>
          <w:sz w:val="28"/>
          <w:vertAlign w:val="subscript"/>
          <w:lang w:val="en-US"/>
        </w:rPr>
        <w:t>i</w:t>
      </w:r>
      <w:proofErr w:type="spellEnd"/>
      <w:r w:rsidRPr="00897FC1">
        <w:rPr>
          <w:sz w:val="28"/>
        </w:rPr>
        <w:t xml:space="preserve"> округляется в меньшую сторону до целого числа.</w:t>
      </w:r>
    </w:p>
    <w:p w14:paraId="18E80F4B" w14:textId="77777777" w:rsidR="00034706" w:rsidRDefault="00034706" w:rsidP="00897FC1">
      <w:pPr>
        <w:pStyle w:val="af6"/>
        <w:spacing w:before="240"/>
        <w:ind w:firstLine="0"/>
        <w:rPr>
          <w:sz w:val="28"/>
        </w:rPr>
      </w:pPr>
    </w:p>
    <w:p w14:paraId="54DC118F" w14:textId="77058ECF" w:rsidR="00034706" w:rsidRPr="00546EDC" w:rsidRDefault="00034706" w:rsidP="00BE6513">
      <w:pPr>
        <w:pStyle w:val="af6"/>
        <w:spacing w:before="240"/>
        <w:ind w:firstLine="0"/>
        <w:jc w:val="left"/>
        <w:rPr>
          <w:sz w:val="24"/>
          <w:szCs w:val="24"/>
        </w:rPr>
      </w:pPr>
      <w:r w:rsidRPr="00034706">
        <w:rPr>
          <w:sz w:val="24"/>
          <w:szCs w:val="24"/>
        </w:rPr>
        <w:t>Вычисления</w:t>
      </w:r>
      <w:r w:rsidRPr="00546EDC">
        <w:rPr>
          <w:sz w:val="24"/>
          <w:szCs w:val="24"/>
        </w:rPr>
        <w:t>:</w:t>
      </w:r>
    </w:p>
    <w:p w14:paraId="7F69EE6C" w14:textId="77777777" w:rsidR="00034706" w:rsidRPr="00546EDC" w:rsidRDefault="00034706" w:rsidP="00BE6513">
      <w:pPr>
        <w:pStyle w:val="af6"/>
        <w:spacing w:before="240"/>
        <w:ind w:firstLine="0"/>
        <w:jc w:val="left"/>
        <w:rPr>
          <w:sz w:val="24"/>
          <w:szCs w:val="24"/>
        </w:rPr>
      </w:pPr>
    </w:p>
    <w:p w14:paraId="6981D253" w14:textId="11E1C60B" w:rsidR="00BE6513" w:rsidRPr="00546EDC" w:rsidRDefault="00034706" w:rsidP="00BE6513">
      <w:pPr>
        <w:pStyle w:val="af6"/>
        <w:spacing w:before="240"/>
        <w:ind w:firstLine="0"/>
        <w:jc w:val="left"/>
        <w:rPr>
          <w:sz w:val="24"/>
          <w:szCs w:val="24"/>
        </w:rPr>
      </w:pPr>
      <w:r w:rsidRPr="00546EDC">
        <w:rPr>
          <w:sz w:val="24"/>
          <w:szCs w:val="24"/>
        </w:rPr>
        <w:t>{{</w:t>
      </w:r>
      <w:r w:rsidRPr="00034706">
        <w:rPr>
          <w:sz w:val="24"/>
          <w:szCs w:val="24"/>
          <w:lang w:val="en-US"/>
        </w:rPr>
        <w:t>calc</w:t>
      </w:r>
      <w:r w:rsidRPr="00546EDC">
        <w:rPr>
          <w:sz w:val="24"/>
          <w:szCs w:val="24"/>
        </w:rPr>
        <w:t>_3}}</w:t>
      </w:r>
    </w:p>
    <w:p w14:paraId="5C205A78" w14:textId="77777777" w:rsidR="00897FC1" w:rsidRDefault="00897FC1" w:rsidP="00C9240A">
      <w:pPr>
        <w:pStyle w:val="a5"/>
      </w:pPr>
      <w:bookmarkStart w:id="9" w:name="_Toc425423236"/>
    </w:p>
    <w:p w14:paraId="69AFFD80" w14:textId="0799F1AD" w:rsidR="00897FC1" w:rsidRPr="00B56344" w:rsidRDefault="00897FC1" w:rsidP="00B56344">
      <w:pPr>
        <w:pStyle w:val="1"/>
        <w:rPr>
          <w:b/>
          <w:bCs/>
          <w:sz w:val="32"/>
          <w:szCs w:val="32"/>
        </w:rPr>
      </w:pPr>
      <w:r w:rsidRPr="00B56344">
        <w:rPr>
          <w:b/>
          <w:bCs/>
          <w:sz w:val="32"/>
          <w:szCs w:val="32"/>
        </w:rPr>
        <w:t>РАБОТА 3</w:t>
      </w:r>
    </w:p>
    <w:p w14:paraId="1F9CF7B6" w14:textId="77777777" w:rsidR="00897FC1" w:rsidRPr="00897FC1" w:rsidRDefault="00897FC1" w:rsidP="00B56344">
      <w:pPr>
        <w:pStyle w:val="2"/>
      </w:pPr>
      <w:r w:rsidRPr="00897FC1">
        <w:t>2.4. Расчёт расходов и доходов за оборот</w:t>
      </w:r>
      <w:bookmarkEnd w:id="9"/>
    </w:p>
    <w:p w14:paraId="63D7BD48" w14:textId="77777777" w:rsidR="00897FC1" w:rsidRPr="00897FC1" w:rsidRDefault="00897FC1" w:rsidP="00B56344">
      <w:pPr>
        <w:pStyle w:val="3"/>
      </w:pPr>
      <w:bookmarkStart w:id="10" w:name="_Toc425423237"/>
      <w:r w:rsidRPr="00897FC1">
        <w:t>2.4.1. Расчёт расходов за оборот</w:t>
      </w:r>
      <w:bookmarkEnd w:id="10"/>
    </w:p>
    <w:p w14:paraId="66856DE3" w14:textId="77777777" w:rsidR="00897FC1" w:rsidRPr="00897FC1" w:rsidRDefault="00897FC1" w:rsidP="00897FC1">
      <w:pPr>
        <w:pStyle w:val="af6"/>
        <w:rPr>
          <w:sz w:val="28"/>
        </w:rPr>
      </w:pPr>
      <w:r w:rsidRPr="00897FC1">
        <w:rPr>
          <w:sz w:val="28"/>
        </w:rPr>
        <w:t xml:space="preserve">Расходы за оборот определяются как сумма расходов по прямому и обратному направлению: </w:t>
      </w:r>
      <w:proofErr w:type="spellStart"/>
      <w:r w:rsidRPr="00897FC1">
        <w:rPr>
          <w:sz w:val="28"/>
        </w:rPr>
        <w:t>Э</w:t>
      </w:r>
      <w:r w:rsidRPr="00897FC1">
        <w:rPr>
          <w:sz w:val="28"/>
          <w:vertAlign w:val="subscript"/>
        </w:rPr>
        <w:t>об</w:t>
      </w:r>
      <w:proofErr w:type="spellEnd"/>
      <w:r w:rsidRPr="00897FC1">
        <w:rPr>
          <w:sz w:val="28"/>
        </w:rPr>
        <w:t xml:space="preserve"> = </w:t>
      </w:r>
      <w:proofErr w:type="spellStart"/>
      <w:r w:rsidRPr="00897FC1">
        <w:rPr>
          <w:sz w:val="28"/>
        </w:rPr>
        <w:t>Э</w:t>
      </w:r>
      <w:r w:rsidRPr="00897FC1">
        <w:rPr>
          <w:sz w:val="28"/>
          <w:vertAlign w:val="subscript"/>
        </w:rPr>
        <w:t>кр.пр</w:t>
      </w:r>
      <w:proofErr w:type="spellEnd"/>
      <w:r w:rsidRPr="00897FC1">
        <w:rPr>
          <w:sz w:val="28"/>
        </w:rPr>
        <w:t xml:space="preserve"> + </w:t>
      </w:r>
      <w:proofErr w:type="spellStart"/>
      <w:r w:rsidRPr="00897FC1">
        <w:rPr>
          <w:sz w:val="28"/>
        </w:rPr>
        <w:t>Э</w:t>
      </w:r>
      <w:r w:rsidRPr="00897FC1">
        <w:rPr>
          <w:sz w:val="28"/>
          <w:vertAlign w:val="subscript"/>
        </w:rPr>
        <w:t>кр.обр</w:t>
      </w:r>
      <w:proofErr w:type="spellEnd"/>
      <w:r w:rsidRPr="00897FC1">
        <w:rPr>
          <w:sz w:val="28"/>
        </w:rPr>
        <w:t>.</w:t>
      </w:r>
    </w:p>
    <w:p w14:paraId="27D58B89" w14:textId="77777777" w:rsidR="00897FC1" w:rsidRPr="00897FC1" w:rsidRDefault="00897FC1" w:rsidP="00897FC1">
      <w:pPr>
        <w:pStyle w:val="af6"/>
        <w:rPr>
          <w:sz w:val="28"/>
        </w:rPr>
      </w:pPr>
      <w:r w:rsidRPr="00897FC1">
        <w:rPr>
          <w:sz w:val="28"/>
        </w:rPr>
        <w:t>Каждое из направлений включает затраты по содержанию судна за оборот без учёта расходов на топливо (как произведение себестоимости содержания судна без топлива, исчисленной в валюте (долларах США) за сутки на продолжительность прямого рейса); валютные расходы, связанные с содержанием экипажа судна (выплата валюты взамен суточных, рацион коллективного питания и представительские); судовые сборы и плата за услуги в зарубежных портах; расходы на топливо.</w:t>
      </w:r>
    </w:p>
    <w:p w14:paraId="4656DA17" w14:textId="77777777" w:rsidR="00897FC1" w:rsidRPr="00897FC1" w:rsidRDefault="00897FC1" w:rsidP="00897FC1">
      <w:pPr>
        <w:pStyle w:val="af6"/>
        <w:rPr>
          <w:sz w:val="28"/>
        </w:rPr>
      </w:pPr>
      <w:r w:rsidRPr="00897FC1">
        <w:rPr>
          <w:sz w:val="28"/>
        </w:rPr>
        <w:t>Таким образом, расчет расходов за прямое направление определяется из выражения</w:t>
      </w:r>
    </w:p>
    <w:p w14:paraId="0CF97D99" w14:textId="77777777" w:rsidR="00897FC1" w:rsidRPr="00897FC1" w:rsidRDefault="00897FC1" w:rsidP="00897FC1">
      <w:pPr>
        <w:pStyle w:val="af6"/>
        <w:jc w:val="center"/>
        <w:rPr>
          <w:sz w:val="28"/>
        </w:rPr>
      </w:pPr>
      <w:proofErr w:type="spellStart"/>
      <w:r w:rsidRPr="00897FC1">
        <w:rPr>
          <w:sz w:val="28"/>
        </w:rPr>
        <w:t>Э</w:t>
      </w:r>
      <w:r w:rsidRPr="00897FC1">
        <w:rPr>
          <w:sz w:val="28"/>
          <w:vertAlign w:val="subscript"/>
        </w:rPr>
        <w:t>кр.пр</w:t>
      </w:r>
      <w:proofErr w:type="spellEnd"/>
      <w:r w:rsidRPr="00897FC1">
        <w:rPr>
          <w:sz w:val="28"/>
          <w:vertAlign w:val="subscript"/>
        </w:rPr>
        <w:t xml:space="preserve"> </w:t>
      </w:r>
      <w:r w:rsidRPr="00897FC1">
        <w:rPr>
          <w:sz w:val="28"/>
        </w:rPr>
        <w:t xml:space="preserve">= </w:t>
      </w:r>
      <w:proofErr w:type="spellStart"/>
      <w:r w:rsidRPr="00897FC1">
        <w:rPr>
          <w:sz w:val="28"/>
        </w:rPr>
        <w:t>Э</w:t>
      </w:r>
      <w:r w:rsidRPr="00897FC1">
        <w:rPr>
          <w:sz w:val="28"/>
          <w:vertAlign w:val="superscript"/>
        </w:rPr>
        <w:t>о</w:t>
      </w:r>
      <w:r w:rsidRPr="00897FC1">
        <w:rPr>
          <w:sz w:val="28"/>
          <w:vertAlign w:val="subscript"/>
        </w:rPr>
        <w:t>кр.пр</w:t>
      </w:r>
      <w:proofErr w:type="spellEnd"/>
      <w:r w:rsidRPr="00897FC1">
        <w:rPr>
          <w:sz w:val="28"/>
        </w:rPr>
        <w:t xml:space="preserve"> + </w:t>
      </w:r>
      <w:proofErr w:type="spellStart"/>
      <w:r w:rsidRPr="00897FC1">
        <w:rPr>
          <w:sz w:val="28"/>
        </w:rPr>
        <w:t>Э</w:t>
      </w:r>
      <w:r w:rsidRPr="00897FC1">
        <w:rPr>
          <w:sz w:val="28"/>
          <w:vertAlign w:val="superscript"/>
        </w:rPr>
        <w:t>эк</w:t>
      </w:r>
      <w:r w:rsidRPr="00897FC1">
        <w:rPr>
          <w:sz w:val="28"/>
          <w:vertAlign w:val="subscript"/>
        </w:rPr>
        <w:t>кр.пр</w:t>
      </w:r>
      <w:proofErr w:type="spellEnd"/>
      <w:r w:rsidRPr="00897FC1">
        <w:rPr>
          <w:sz w:val="28"/>
        </w:rPr>
        <w:t xml:space="preserve"> + </w:t>
      </w:r>
      <w:proofErr w:type="spellStart"/>
      <w:r w:rsidRPr="00897FC1">
        <w:rPr>
          <w:sz w:val="28"/>
        </w:rPr>
        <w:t>Э</w:t>
      </w:r>
      <w:r w:rsidRPr="00897FC1">
        <w:rPr>
          <w:sz w:val="28"/>
          <w:vertAlign w:val="superscript"/>
        </w:rPr>
        <w:t>сс</w:t>
      </w:r>
      <w:r w:rsidRPr="00897FC1">
        <w:rPr>
          <w:sz w:val="28"/>
          <w:vertAlign w:val="subscript"/>
        </w:rPr>
        <w:t>кр.пр</w:t>
      </w:r>
      <w:proofErr w:type="spellEnd"/>
      <w:r w:rsidRPr="00897FC1">
        <w:rPr>
          <w:sz w:val="28"/>
        </w:rPr>
        <w:t xml:space="preserve"> + </w:t>
      </w:r>
      <w:proofErr w:type="spellStart"/>
      <w:r w:rsidRPr="00897FC1">
        <w:rPr>
          <w:sz w:val="28"/>
        </w:rPr>
        <w:t>Э</w:t>
      </w:r>
      <w:r w:rsidRPr="00897FC1">
        <w:rPr>
          <w:sz w:val="28"/>
          <w:vertAlign w:val="superscript"/>
        </w:rPr>
        <w:t>т</w:t>
      </w:r>
      <w:r w:rsidRPr="00897FC1">
        <w:rPr>
          <w:sz w:val="28"/>
          <w:vertAlign w:val="subscript"/>
        </w:rPr>
        <w:t>кр.пр</w:t>
      </w:r>
      <w:proofErr w:type="spellEnd"/>
      <w:r w:rsidRPr="00897FC1">
        <w:rPr>
          <w:sz w:val="28"/>
        </w:rPr>
        <w:t>,</w:t>
      </w:r>
    </w:p>
    <w:p w14:paraId="5A5416DF" w14:textId="77777777" w:rsidR="00897FC1" w:rsidRPr="00E05CF0" w:rsidRDefault="00897FC1" w:rsidP="00897FC1">
      <w:pPr>
        <w:pStyle w:val="af6"/>
        <w:ind w:firstLine="0"/>
        <w:rPr>
          <w:sz w:val="28"/>
        </w:rPr>
      </w:pPr>
      <w:r w:rsidRPr="00897FC1">
        <w:rPr>
          <w:sz w:val="28"/>
        </w:rPr>
        <w:t xml:space="preserve">где </w:t>
      </w:r>
      <w:proofErr w:type="spellStart"/>
      <w:proofErr w:type="gramStart"/>
      <w:r w:rsidRPr="00897FC1">
        <w:rPr>
          <w:sz w:val="28"/>
        </w:rPr>
        <w:t>Э</w:t>
      </w:r>
      <w:r w:rsidRPr="00897FC1">
        <w:rPr>
          <w:sz w:val="28"/>
          <w:vertAlign w:val="superscript"/>
        </w:rPr>
        <w:t>о</w:t>
      </w:r>
      <w:r w:rsidRPr="00897FC1">
        <w:rPr>
          <w:sz w:val="28"/>
          <w:vertAlign w:val="subscript"/>
        </w:rPr>
        <w:t>кр.пр</w:t>
      </w:r>
      <w:proofErr w:type="spellEnd"/>
      <w:r w:rsidRPr="00897FC1">
        <w:rPr>
          <w:sz w:val="28"/>
          <w:vertAlign w:val="subscript"/>
        </w:rPr>
        <w:t xml:space="preserve"> </w:t>
      </w:r>
      <w:r w:rsidRPr="00897FC1">
        <w:rPr>
          <w:sz w:val="28"/>
        </w:rPr>
        <w:t xml:space="preserve"> —</w:t>
      </w:r>
      <w:proofErr w:type="gramEnd"/>
      <w:r w:rsidRPr="00897FC1">
        <w:rPr>
          <w:sz w:val="28"/>
        </w:rPr>
        <w:t xml:space="preserve"> затраты на содержание судна без учета стоимости топлива в прямом направлении: </w:t>
      </w:r>
    </w:p>
    <w:p w14:paraId="66FE3D01" w14:textId="77777777" w:rsidR="00897FC1" w:rsidRPr="00897FC1" w:rsidRDefault="00897FC1" w:rsidP="00897FC1">
      <w:pPr>
        <w:pStyle w:val="af6"/>
        <w:ind w:firstLine="0"/>
        <w:jc w:val="center"/>
        <w:rPr>
          <w:sz w:val="28"/>
        </w:rPr>
      </w:pPr>
      <w:proofErr w:type="spellStart"/>
      <w:r w:rsidRPr="00897FC1">
        <w:rPr>
          <w:sz w:val="28"/>
        </w:rPr>
        <w:t>Э</w:t>
      </w:r>
      <w:r w:rsidRPr="00897FC1">
        <w:rPr>
          <w:sz w:val="28"/>
          <w:vertAlign w:val="superscript"/>
        </w:rPr>
        <w:t>о</w:t>
      </w:r>
      <w:r w:rsidRPr="00897FC1">
        <w:rPr>
          <w:sz w:val="28"/>
          <w:vertAlign w:val="subscript"/>
        </w:rPr>
        <w:t>кр.пр</w:t>
      </w:r>
      <w:proofErr w:type="spellEnd"/>
      <w:r w:rsidRPr="00897FC1">
        <w:rPr>
          <w:sz w:val="28"/>
          <w:vertAlign w:val="subscript"/>
        </w:rPr>
        <w:t xml:space="preserve"> </w:t>
      </w:r>
      <w:r w:rsidRPr="00897FC1">
        <w:rPr>
          <w:sz w:val="28"/>
        </w:rPr>
        <w:t>= С</w:t>
      </w:r>
      <w:r w:rsidRPr="00897FC1">
        <w:rPr>
          <w:sz w:val="28"/>
          <w:vertAlign w:val="superscript"/>
        </w:rPr>
        <w:t>о</w:t>
      </w:r>
      <w:r w:rsidRPr="00897FC1">
        <w:rPr>
          <w:sz w:val="28"/>
        </w:rPr>
        <w:t xml:space="preserve"> ∙ </w:t>
      </w:r>
      <w:r w:rsidRPr="00897FC1">
        <w:rPr>
          <w:i/>
          <w:sz w:val="28"/>
          <w:lang w:val="en-US"/>
        </w:rPr>
        <w:t>t</w:t>
      </w:r>
      <w:proofErr w:type="spellStart"/>
      <w:proofErr w:type="gramStart"/>
      <w:r w:rsidRPr="00897FC1">
        <w:rPr>
          <w:sz w:val="28"/>
          <w:vertAlign w:val="subscript"/>
        </w:rPr>
        <w:t>кр.пр</w:t>
      </w:r>
      <w:proofErr w:type="spellEnd"/>
      <w:proofErr w:type="gramEnd"/>
      <w:r w:rsidRPr="00897FC1">
        <w:rPr>
          <w:sz w:val="28"/>
          <w:vertAlign w:val="subscript"/>
        </w:rPr>
        <w:t>,</w:t>
      </w:r>
      <w:r w:rsidRPr="00897FC1">
        <w:rPr>
          <w:sz w:val="28"/>
        </w:rPr>
        <w:t xml:space="preserve"> </w:t>
      </w:r>
    </w:p>
    <w:p w14:paraId="427740F4" w14:textId="48B90E09" w:rsidR="00897FC1" w:rsidRPr="00897FC1" w:rsidRDefault="00897FC1" w:rsidP="00897FC1">
      <w:pPr>
        <w:pStyle w:val="af6"/>
        <w:ind w:firstLine="0"/>
        <w:jc w:val="left"/>
        <w:rPr>
          <w:sz w:val="28"/>
        </w:rPr>
      </w:pPr>
      <w:r w:rsidRPr="00897FC1">
        <w:rPr>
          <w:sz w:val="28"/>
        </w:rPr>
        <w:lastRenderedPageBreak/>
        <w:t>где С</w:t>
      </w:r>
      <w:r w:rsidRPr="00897FC1">
        <w:rPr>
          <w:sz w:val="28"/>
          <w:vertAlign w:val="superscript"/>
        </w:rPr>
        <w:t>о</w:t>
      </w:r>
      <w:r w:rsidRPr="00897FC1">
        <w:rPr>
          <w:sz w:val="28"/>
        </w:rPr>
        <w:t xml:space="preserve"> — себестоимость содержания судна без топлива (см. прил. 6); </w:t>
      </w:r>
      <w:proofErr w:type="spellStart"/>
      <w:r w:rsidRPr="00897FC1">
        <w:rPr>
          <w:sz w:val="28"/>
        </w:rPr>
        <w:t>Э</w:t>
      </w:r>
      <w:r w:rsidRPr="00897FC1">
        <w:rPr>
          <w:sz w:val="28"/>
          <w:vertAlign w:val="superscript"/>
        </w:rPr>
        <w:t>эк</w:t>
      </w:r>
      <w:r w:rsidRPr="00897FC1">
        <w:rPr>
          <w:sz w:val="28"/>
          <w:vertAlign w:val="subscript"/>
        </w:rPr>
        <w:t>кр.пр</w:t>
      </w:r>
      <w:proofErr w:type="spellEnd"/>
      <w:r w:rsidRPr="00897FC1">
        <w:rPr>
          <w:sz w:val="28"/>
        </w:rPr>
        <w:t xml:space="preserve"> — валютные расходы, связанные с содержанием экипажа судна: </w:t>
      </w:r>
    </w:p>
    <w:p w14:paraId="7403B890" w14:textId="77777777" w:rsidR="00897FC1" w:rsidRPr="00897FC1" w:rsidRDefault="00897FC1" w:rsidP="00897FC1">
      <w:pPr>
        <w:pStyle w:val="af6"/>
        <w:ind w:firstLine="0"/>
        <w:jc w:val="center"/>
        <w:rPr>
          <w:sz w:val="28"/>
        </w:rPr>
      </w:pPr>
      <w:proofErr w:type="spellStart"/>
      <w:r w:rsidRPr="00897FC1">
        <w:rPr>
          <w:sz w:val="28"/>
        </w:rPr>
        <w:t>Э</w:t>
      </w:r>
      <w:r w:rsidRPr="00897FC1">
        <w:rPr>
          <w:sz w:val="28"/>
          <w:vertAlign w:val="superscript"/>
        </w:rPr>
        <w:t>эк</w:t>
      </w:r>
      <w:r w:rsidRPr="00897FC1">
        <w:rPr>
          <w:sz w:val="28"/>
          <w:vertAlign w:val="subscript"/>
        </w:rPr>
        <w:t>кр.пр</w:t>
      </w:r>
      <w:proofErr w:type="spellEnd"/>
      <w:r w:rsidRPr="00897FC1">
        <w:rPr>
          <w:sz w:val="28"/>
        </w:rPr>
        <w:t xml:space="preserve"> = </w:t>
      </w:r>
      <w:r w:rsidRPr="00897FC1">
        <w:rPr>
          <w:i/>
          <w:sz w:val="28"/>
          <w:lang w:val="en-US"/>
        </w:rPr>
        <w:t>m</w:t>
      </w:r>
      <w:r w:rsidRPr="00897FC1">
        <w:rPr>
          <w:sz w:val="28"/>
          <w:vertAlign w:val="subscript"/>
        </w:rPr>
        <w:t xml:space="preserve">эк </w:t>
      </w:r>
      <w:r w:rsidRPr="00897FC1">
        <w:rPr>
          <w:sz w:val="28"/>
        </w:rPr>
        <w:t xml:space="preserve">× </w:t>
      </w:r>
      <w:r w:rsidRPr="00897FC1">
        <w:rPr>
          <w:sz w:val="28"/>
        </w:rPr>
        <w:sym w:font="Symbol" w:char="F062"/>
      </w:r>
      <w:proofErr w:type="gramStart"/>
      <w:r w:rsidRPr="00897FC1">
        <w:rPr>
          <w:sz w:val="28"/>
          <w:vertAlign w:val="subscript"/>
        </w:rPr>
        <w:t>в</w:t>
      </w:r>
      <w:r w:rsidRPr="00897FC1">
        <w:rPr>
          <w:sz w:val="28"/>
          <w:vertAlign w:val="superscript"/>
        </w:rPr>
        <w:t xml:space="preserve"> .</w:t>
      </w:r>
      <w:proofErr w:type="gramEnd"/>
      <w:r w:rsidRPr="00897FC1">
        <w:rPr>
          <w:sz w:val="28"/>
        </w:rPr>
        <w:t xml:space="preserve"> </w:t>
      </w:r>
      <w:r w:rsidRPr="00897FC1">
        <w:rPr>
          <w:i/>
          <w:sz w:val="28"/>
          <w:lang w:val="en-US"/>
        </w:rPr>
        <w:t>t</w:t>
      </w:r>
      <w:proofErr w:type="spellStart"/>
      <w:r w:rsidRPr="00897FC1">
        <w:rPr>
          <w:sz w:val="28"/>
          <w:vertAlign w:val="subscript"/>
        </w:rPr>
        <w:t>крпр</w:t>
      </w:r>
      <w:proofErr w:type="spellEnd"/>
      <w:r w:rsidRPr="00897FC1">
        <w:rPr>
          <w:sz w:val="28"/>
        </w:rPr>
        <w:t>,</w:t>
      </w:r>
    </w:p>
    <w:p w14:paraId="4DCC6A0B" w14:textId="77777777" w:rsidR="00897FC1" w:rsidRPr="00897FC1" w:rsidRDefault="00897FC1" w:rsidP="00897FC1">
      <w:pPr>
        <w:pStyle w:val="af6"/>
        <w:ind w:firstLine="0"/>
        <w:rPr>
          <w:sz w:val="28"/>
        </w:rPr>
      </w:pPr>
      <w:r w:rsidRPr="00897FC1">
        <w:rPr>
          <w:sz w:val="28"/>
        </w:rPr>
        <w:t xml:space="preserve">где </w:t>
      </w:r>
      <w:r w:rsidRPr="00897FC1">
        <w:rPr>
          <w:i/>
          <w:sz w:val="28"/>
          <w:lang w:val="en-US"/>
        </w:rPr>
        <w:t>m</w:t>
      </w:r>
      <w:r w:rsidRPr="00897FC1">
        <w:rPr>
          <w:sz w:val="28"/>
          <w:vertAlign w:val="subscript"/>
        </w:rPr>
        <w:t>эк</w:t>
      </w:r>
      <w:r w:rsidRPr="00897FC1">
        <w:rPr>
          <w:sz w:val="28"/>
        </w:rPr>
        <w:t xml:space="preserve"> — численность экипажа, чел. (см. прил. 6); </w:t>
      </w:r>
      <w:r w:rsidRPr="00897FC1">
        <w:rPr>
          <w:sz w:val="28"/>
        </w:rPr>
        <w:sym w:font="Symbol" w:char="F062"/>
      </w:r>
      <w:r w:rsidRPr="00897FC1">
        <w:rPr>
          <w:sz w:val="28"/>
          <w:vertAlign w:val="subscript"/>
        </w:rPr>
        <w:t>в</w:t>
      </w:r>
      <w:r w:rsidRPr="00897FC1">
        <w:rPr>
          <w:sz w:val="28"/>
        </w:rPr>
        <w:t xml:space="preserve"> — суточный измеритель расхода валюты на одного члена экипажа (укрупнено принимается равным 18 долл.);</w:t>
      </w:r>
    </w:p>
    <w:p w14:paraId="360CFA0B" w14:textId="77777777" w:rsidR="00897FC1" w:rsidRPr="00897FC1" w:rsidRDefault="00897FC1" w:rsidP="00897FC1">
      <w:pPr>
        <w:pStyle w:val="af6"/>
        <w:rPr>
          <w:sz w:val="28"/>
        </w:rPr>
      </w:pPr>
      <w:proofErr w:type="spellStart"/>
      <w:r w:rsidRPr="00897FC1">
        <w:rPr>
          <w:sz w:val="28"/>
        </w:rPr>
        <w:t>Э</w:t>
      </w:r>
      <w:r w:rsidRPr="00897FC1">
        <w:rPr>
          <w:sz w:val="28"/>
          <w:vertAlign w:val="superscript"/>
        </w:rPr>
        <w:t>сс</w:t>
      </w:r>
      <w:r w:rsidRPr="00897FC1">
        <w:rPr>
          <w:sz w:val="28"/>
          <w:vertAlign w:val="subscript"/>
        </w:rPr>
        <w:t>кр.пр</w:t>
      </w:r>
      <w:proofErr w:type="spellEnd"/>
      <w:r w:rsidRPr="00897FC1">
        <w:rPr>
          <w:sz w:val="28"/>
        </w:rPr>
        <w:t xml:space="preserve"> — судовые сборы и плата за услуги в зарубежных портах в долларах определяется из выражения: </w:t>
      </w:r>
    </w:p>
    <w:p w14:paraId="2AE14DDE" w14:textId="77777777" w:rsidR="00897FC1" w:rsidRPr="00897FC1" w:rsidRDefault="00897FC1" w:rsidP="00897FC1">
      <w:pPr>
        <w:pStyle w:val="af6"/>
        <w:jc w:val="center"/>
        <w:rPr>
          <w:sz w:val="28"/>
        </w:rPr>
      </w:pPr>
      <w:r w:rsidRPr="00897FC1">
        <w:rPr>
          <w:position w:val="-24"/>
          <w:sz w:val="28"/>
        </w:rPr>
        <w:object w:dxaOrig="1280" w:dyaOrig="580" w14:anchorId="70BE6A72">
          <v:shape id="_x0000_i1027" type="#_x0000_t75" style="width:63.6pt;height:29.4pt" o:ole="">
            <v:imagedata r:id="rId13" o:title=""/>
          </v:shape>
          <o:OLEObject Type="Embed" ProgID="Equation.DSMT4" ShapeID="_x0000_i1027" DrawAspect="Content" ObjectID="_1763731165" r:id="rId14"/>
        </w:object>
      </w:r>
    </w:p>
    <w:p w14:paraId="2074F745" w14:textId="77777777" w:rsidR="00897FC1" w:rsidRPr="00897FC1" w:rsidRDefault="00897FC1" w:rsidP="00897FC1">
      <w:pPr>
        <w:pStyle w:val="af6"/>
        <w:ind w:firstLine="0"/>
        <w:rPr>
          <w:sz w:val="28"/>
        </w:rPr>
      </w:pPr>
      <w:r w:rsidRPr="00897FC1">
        <w:rPr>
          <w:sz w:val="28"/>
        </w:rPr>
        <w:t xml:space="preserve">где </w:t>
      </w:r>
      <w:proofErr w:type="spellStart"/>
      <w:r w:rsidRPr="00897FC1">
        <w:rPr>
          <w:sz w:val="28"/>
        </w:rPr>
        <w:t>С</w:t>
      </w:r>
      <w:r w:rsidRPr="00897FC1">
        <w:rPr>
          <w:sz w:val="28"/>
          <w:vertAlign w:val="superscript"/>
        </w:rPr>
        <w:t>сс</w:t>
      </w:r>
      <w:r w:rsidRPr="00897FC1">
        <w:rPr>
          <w:sz w:val="28"/>
          <w:vertAlign w:val="subscript"/>
        </w:rPr>
        <w:t>сз</w:t>
      </w:r>
      <w:r w:rsidRPr="00897FC1">
        <w:rPr>
          <w:i/>
          <w:sz w:val="28"/>
          <w:vertAlign w:val="subscript"/>
        </w:rPr>
        <w:t>i</w:t>
      </w:r>
      <w:proofErr w:type="spellEnd"/>
      <w:r w:rsidRPr="00897FC1">
        <w:rPr>
          <w:sz w:val="28"/>
        </w:rPr>
        <w:t xml:space="preserve"> — судовые сборы и плата за услуги в зарубежных портах в долларах за судозаход и проход каналами (см. прил. 7);</w:t>
      </w:r>
    </w:p>
    <w:p w14:paraId="423EDFB1" w14:textId="77777777" w:rsidR="00897FC1" w:rsidRPr="00897FC1" w:rsidRDefault="00897FC1" w:rsidP="00897FC1">
      <w:pPr>
        <w:pStyle w:val="af6"/>
        <w:rPr>
          <w:sz w:val="28"/>
        </w:rPr>
      </w:pPr>
      <w:r w:rsidRPr="00897FC1">
        <w:rPr>
          <w:i/>
          <w:sz w:val="28"/>
          <w:lang w:val="en-US"/>
        </w:rPr>
        <w:t>n</w:t>
      </w:r>
      <w:r w:rsidRPr="00897FC1">
        <w:rPr>
          <w:sz w:val="28"/>
        </w:rPr>
        <w:t xml:space="preserve"> — число портов захода и прохода по каналам;</w:t>
      </w:r>
    </w:p>
    <w:p w14:paraId="01186A0A" w14:textId="77777777" w:rsidR="00897FC1" w:rsidRPr="00897FC1" w:rsidRDefault="00897FC1" w:rsidP="00897FC1">
      <w:pPr>
        <w:pStyle w:val="af6"/>
        <w:rPr>
          <w:sz w:val="28"/>
        </w:rPr>
      </w:pPr>
      <w:proofErr w:type="spellStart"/>
      <w:r w:rsidRPr="00897FC1">
        <w:rPr>
          <w:sz w:val="28"/>
        </w:rPr>
        <w:t>Э</w:t>
      </w:r>
      <w:r w:rsidRPr="00897FC1">
        <w:rPr>
          <w:sz w:val="28"/>
          <w:vertAlign w:val="superscript"/>
        </w:rPr>
        <w:t>т</w:t>
      </w:r>
      <w:r w:rsidRPr="00897FC1">
        <w:rPr>
          <w:sz w:val="28"/>
          <w:vertAlign w:val="subscript"/>
        </w:rPr>
        <w:t>кр.пр</w:t>
      </w:r>
      <w:proofErr w:type="spellEnd"/>
      <w:r w:rsidRPr="00897FC1">
        <w:rPr>
          <w:sz w:val="28"/>
        </w:rPr>
        <w:t xml:space="preserve"> — расходы на топливо в прямом (</w:t>
      </w:r>
      <w:proofErr w:type="gramStart"/>
      <w:r w:rsidRPr="00897FC1">
        <w:rPr>
          <w:sz w:val="28"/>
        </w:rPr>
        <w:t>обратном )</w:t>
      </w:r>
      <w:proofErr w:type="gramEnd"/>
      <w:r w:rsidRPr="00897FC1">
        <w:rPr>
          <w:sz w:val="28"/>
        </w:rPr>
        <w:t xml:space="preserve"> направлении: </w:t>
      </w:r>
    </w:p>
    <w:p w14:paraId="20A8A1DB" w14:textId="77777777" w:rsidR="00897FC1" w:rsidRDefault="00897FC1" w:rsidP="00897FC1">
      <w:pPr>
        <w:pStyle w:val="af6"/>
        <w:jc w:val="center"/>
        <w:rPr>
          <w:sz w:val="28"/>
        </w:rPr>
      </w:pPr>
      <w:proofErr w:type="spellStart"/>
      <w:r w:rsidRPr="00897FC1">
        <w:rPr>
          <w:sz w:val="28"/>
        </w:rPr>
        <w:t>Э</w:t>
      </w:r>
      <w:r w:rsidRPr="00897FC1">
        <w:rPr>
          <w:sz w:val="28"/>
          <w:vertAlign w:val="superscript"/>
        </w:rPr>
        <w:t>т</w:t>
      </w:r>
      <w:r w:rsidRPr="00897FC1">
        <w:rPr>
          <w:sz w:val="28"/>
          <w:vertAlign w:val="subscript"/>
        </w:rPr>
        <w:t>кр.пр</w:t>
      </w:r>
      <w:proofErr w:type="spellEnd"/>
      <w:r w:rsidRPr="00897FC1">
        <w:rPr>
          <w:sz w:val="28"/>
        </w:rPr>
        <w:t xml:space="preserve"> = </w:t>
      </w:r>
      <w:proofErr w:type="spellStart"/>
      <w:r w:rsidRPr="00897FC1">
        <w:rPr>
          <w:sz w:val="28"/>
        </w:rPr>
        <w:t>Ц</w:t>
      </w:r>
      <w:r w:rsidRPr="00897FC1">
        <w:rPr>
          <w:sz w:val="28"/>
          <w:vertAlign w:val="subscript"/>
        </w:rPr>
        <w:t>т</w:t>
      </w:r>
      <w:proofErr w:type="spellEnd"/>
      <w:r w:rsidRPr="00897FC1">
        <w:rPr>
          <w:sz w:val="28"/>
        </w:rPr>
        <w:t xml:space="preserve"> · </w:t>
      </w:r>
      <w:proofErr w:type="spellStart"/>
      <w:r w:rsidRPr="00897FC1">
        <w:rPr>
          <w:sz w:val="28"/>
        </w:rPr>
        <w:t>Р</w:t>
      </w:r>
      <w:r w:rsidRPr="00897FC1">
        <w:rPr>
          <w:sz w:val="28"/>
          <w:vertAlign w:val="subscript"/>
        </w:rPr>
        <w:t>т</w:t>
      </w:r>
      <w:proofErr w:type="spellEnd"/>
      <w:r w:rsidRPr="00897FC1">
        <w:rPr>
          <w:sz w:val="28"/>
        </w:rPr>
        <w:t xml:space="preserve"> · </w:t>
      </w:r>
      <w:r w:rsidRPr="00897FC1">
        <w:rPr>
          <w:i/>
          <w:sz w:val="28"/>
          <w:lang w:val="en-US"/>
        </w:rPr>
        <w:t>L</w:t>
      </w:r>
      <w:r w:rsidRPr="00897FC1">
        <w:rPr>
          <w:sz w:val="28"/>
        </w:rPr>
        <w:t xml:space="preserve"> · 0,00108,</w:t>
      </w:r>
    </w:p>
    <w:p w14:paraId="662699D0" w14:textId="66CEE12A" w:rsidR="005C2E37" w:rsidRPr="005C2E37" w:rsidRDefault="005C2E37" w:rsidP="00897FC1">
      <w:pPr>
        <w:pStyle w:val="af6"/>
        <w:jc w:val="center"/>
        <w:rPr>
          <w:sz w:val="28"/>
        </w:rPr>
      </w:pPr>
      <w:proofErr w:type="spellStart"/>
      <w:r>
        <w:rPr>
          <w:sz w:val="28"/>
        </w:rPr>
        <w:t>Цт</w:t>
      </w:r>
      <w:proofErr w:type="spellEnd"/>
      <w:r>
        <w:rPr>
          <w:sz w:val="28"/>
        </w:rPr>
        <w:t xml:space="preserve"> = 700, </w:t>
      </w:r>
      <w:r>
        <w:rPr>
          <w:sz w:val="28"/>
          <w:lang w:val="en-US"/>
        </w:rPr>
        <w:t>L</w:t>
      </w:r>
      <w:r w:rsidRPr="007436FB">
        <w:rPr>
          <w:sz w:val="28"/>
        </w:rPr>
        <w:t xml:space="preserve"> = 712</w:t>
      </w:r>
    </w:p>
    <w:p w14:paraId="00560616" w14:textId="77777777" w:rsidR="00897FC1" w:rsidRPr="00897FC1" w:rsidRDefault="00897FC1" w:rsidP="00897FC1">
      <w:pPr>
        <w:pStyle w:val="af6"/>
        <w:ind w:firstLine="0"/>
        <w:rPr>
          <w:sz w:val="28"/>
        </w:rPr>
      </w:pPr>
      <w:r w:rsidRPr="00897FC1">
        <w:rPr>
          <w:sz w:val="28"/>
        </w:rPr>
        <w:t xml:space="preserve">где </w:t>
      </w:r>
      <w:proofErr w:type="spellStart"/>
      <w:r w:rsidRPr="00897FC1">
        <w:rPr>
          <w:sz w:val="28"/>
        </w:rPr>
        <w:t>Ц</w:t>
      </w:r>
      <w:r w:rsidRPr="00897FC1">
        <w:rPr>
          <w:sz w:val="28"/>
          <w:vertAlign w:val="subscript"/>
        </w:rPr>
        <w:t>т</w:t>
      </w:r>
      <w:proofErr w:type="spellEnd"/>
      <w:r w:rsidRPr="00897FC1">
        <w:rPr>
          <w:sz w:val="28"/>
        </w:rPr>
        <w:t xml:space="preserve"> — цена за 1 т дизельного топлива задается преподавателем; </w:t>
      </w:r>
      <w:proofErr w:type="spellStart"/>
      <w:r w:rsidRPr="00897FC1">
        <w:rPr>
          <w:sz w:val="28"/>
        </w:rPr>
        <w:t>Р</w:t>
      </w:r>
      <w:r w:rsidRPr="00897FC1">
        <w:rPr>
          <w:sz w:val="28"/>
          <w:vertAlign w:val="subscript"/>
        </w:rPr>
        <w:t>т</w:t>
      </w:r>
      <w:proofErr w:type="spellEnd"/>
      <w:r w:rsidRPr="00897FC1">
        <w:rPr>
          <w:sz w:val="28"/>
        </w:rPr>
        <w:t xml:space="preserve"> — норматив расхода топлива в кг на 1 км пробега (см. прил. 6).</w:t>
      </w:r>
    </w:p>
    <w:p w14:paraId="7F342975" w14:textId="77777777" w:rsidR="00897FC1" w:rsidRPr="00897FC1" w:rsidRDefault="00897FC1" w:rsidP="00897FC1">
      <w:pPr>
        <w:pStyle w:val="af6"/>
        <w:rPr>
          <w:sz w:val="28"/>
        </w:rPr>
      </w:pPr>
      <w:r w:rsidRPr="00897FC1">
        <w:rPr>
          <w:sz w:val="28"/>
        </w:rPr>
        <w:t>Аналогичные расчеты проводятся по определению указанных выше величин для обратного направления.</w:t>
      </w:r>
    </w:p>
    <w:p w14:paraId="0F275D30" w14:textId="77777777" w:rsidR="00897FC1" w:rsidRPr="00897FC1" w:rsidRDefault="00897FC1" w:rsidP="00897FC1">
      <w:pPr>
        <w:pStyle w:val="af6"/>
        <w:rPr>
          <w:color w:val="FF0000"/>
          <w:sz w:val="28"/>
        </w:rPr>
      </w:pPr>
      <w:r w:rsidRPr="00897FC1">
        <w:rPr>
          <w:sz w:val="28"/>
        </w:rPr>
        <w:t>Для определения общих расходов по топливу в прямом и обратном направлении (</w:t>
      </w:r>
      <w:proofErr w:type="spellStart"/>
      <w:proofErr w:type="gramStart"/>
      <w:r w:rsidRPr="00897FC1">
        <w:rPr>
          <w:sz w:val="28"/>
        </w:rPr>
        <w:t>Э</w:t>
      </w:r>
      <w:r w:rsidRPr="00897FC1">
        <w:rPr>
          <w:sz w:val="28"/>
          <w:vertAlign w:val="subscript"/>
        </w:rPr>
        <w:t>т.об</w:t>
      </w:r>
      <w:proofErr w:type="spellEnd"/>
      <w:proofErr w:type="gramEnd"/>
      <w:r w:rsidRPr="00897FC1">
        <w:rPr>
          <w:sz w:val="28"/>
        </w:rPr>
        <w:t>) указанная величина умножается на 2.</w:t>
      </w:r>
    </w:p>
    <w:p w14:paraId="742EC570" w14:textId="77777777" w:rsidR="00897FC1" w:rsidRPr="00897FC1" w:rsidRDefault="00897FC1" w:rsidP="00897FC1">
      <w:pPr>
        <w:pStyle w:val="af6"/>
        <w:rPr>
          <w:sz w:val="28"/>
        </w:rPr>
      </w:pPr>
      <w:r w:rsidRPr="00897FC1">
        <w:rPr>
          <w:sz w:val="28"/>
        </w:rPr>
        <w:t>В табл. 2.4 приводятся основные исходные данные для расчета вышеуказанных показателей.</w:t>
      </w:r>
    </w:p>
    <w:p w14:paraId="41595312" w14:textId="77777777" w:rsidR="00897FC1" w:rsidRPr="00897FC1" w:rsidRDefault="00897FC1" w:rsidP="00897FC1">
      <w:pPr>
        <w:spacing w:line="288" w:lineRule="auto"/>
        <w:ind w:left="360"/>
        <w:jc w:val="right"/>
        <w:rPr>
          <w:spacing w:val="20"/>
          <w:sz w:val="28"/>
          <w:szCs w:val="28"/>
        </w:rPr>
      </w:pPr>
      <w:r w:rsidRPr="00897FC1">
        <w:rPr>
          <w:spacing w:val="20"/>
          <w:sz w:val="28"/>
          <w:szCs w:val="28"/>
        </w:rPr>
        <w:t>Таблица 2.4</w:t>
      </w:r>
    </w:p>
    <w:p w14:paraId="1AD4BD45" w14:textId="77777777" w:rsidR="00897FC1" w:rsidRPr="00897FC1" w:rsidRDefault="00897FC1" w:rsidP="00897FC1">
      <w:pPr>
        <w:spacing w:line="288" w:lineRule="auto"/>
        <w:jc w:val="center"/>
        <w:rPr>
          <w:sz w:val="28"/>
          <w:szCs w:val="28"/>
        </w:rPr>
      </w:pPr>
      <w:r w:rsidRPr="00897FC1">
        <w:rPr>
          <w:sz w:val="28"/>
          <w:szCs w:val="28"/>
        </w:rPr>
        <w:t>Характеристики судов заграничного плавания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53"/>
        <w:gridCol w:w="1460"/>
        <w:gridCol w:w="2526"/>
        <w:gridCol w:w="2158"/>
        <w:gridCol w:w="1965"/>
      </w:tblGrid>
      <w:tr w:rsidR="00897FC1" w:rsidRPr="00897FC1" w14:paraId="24F3D495" w14:textId="77777777" w:rsidTr="004929BD">
        <w:tc>
          <w:tcPr>
            <w:tcW w:w="930" w:type="pct"/>
            <w:vAlign w:val="center"/>
          </w:tcPr>
          <w:p w14:paraId="6E6DD0D6" w14:textId="77777777" w:rsidR="00897FC1" w:rsidRPr="00856D2A" w:rsidRDefault="00897FC1" w:rsidP="00E16039">
            <w:pPr>
              <w:pStyle w:val="af7"/>
              <w:rPr>
                <w:sz w:val="24"/>
              </w:rPr>
            </w:pPr>
            <w:r w:rsidRPr="00856D2A">
              <w:rPr>
                <w:sz w:val="24"/>
              </w:rPr>
              <w:t>Название</w:t>
            </w:r>
          </w:p>
          <w:p w14:paraId="05F19A9B" w14:textId="77777777" w:rsidR="00897FC1" w:rsidRPr="00856D2A" w:rsidRDefault="00897FC1" w:rsidP="00E16039">
            <w:pPr>
              <w:pStyle w:val="af7"/>
              <w:rPr>
                <w:sz w:val="24"/>
              </w:rPr>
            </w:pPr>
            <w:r w:rsidRPr="00856D2A">
              <w:rPr>
                <w:sz w:val="24"/>
              </w:rPr>
              <w:t xml:space="preserve"> судна</w:t>
            </w:r>
          </w:p>
        </w:tc>
        <w:tc>
          <w:tcPr>
            <w:tcW w:w="733" w:type="pct"/>
            <w:vAlign w:val="center"/>
          </w:tcPr>
          <w:p w14:paraId="20C4DF56" w14:textId="77777777" w:rsidR="00897FC1" w:rsidRPr="00856D2A" w:rsidRDefault="00897FC1" w:rsidP="00E16039">
            <w:pPr>
              <w:pStyle w:val="af7"/>
              <w:rPr>
                <w:sz w:val="24"/>
              </w:rPr>
            </w:pPr>
            <w:r w:rsidRPr="00856D2A">
              <w:rPr>
                <w:sz w:val="24"/>
              </w:rPr>
              <w:t>Номер проекта</w:t>
            </w:r>
          </w:p>
        </w:tc>
        <w:tc>
          <w:tcPr>
            <w:tcW w:w="1268" w:type="pct"/>
            <w:vAlign w:val="center"/>
          </w:tcPr>
          <w:p w14:paraId="3BB8B478" w14:textId="7AA0CD38" w:rsidR="00897FC1" w:rsidRPr="00856D2A" w:rsidRDefault="00897FC1" w:rsidP="00E16039">
            <w:pPr>
              <w:pStyle w:val="af7"/>
              <w:rPr>
                <w:sz w:val="24"/>
              </w:rPr>
            </w:pPr>
            <w:r w:rsidRPr="00856D2A">
              <w:rPr>
                <w:sz w:val="24"/>
              </w:rPr>
              <w:t>Себестоимость содержания судна без топлива – С, долл./</w:t>
            </w:r>
            <w:proofErr w:type="spellStart"/>
            <w:r w:rsidRPr="00856D2A">
              <w:rPr>
                <w:sz w:val="24"/>
              </w:rPr>
              <w:t>сут</w:t>
            </w:r>
            <w:proofErr w:type="spellEnd"/>
            <w:r w:rsidRPr="00856D2A">
              <w:rPr>
                <w:sz w:val="24"/>
              </w:rPr>
              <w:t xml:space="preserve">. </w:t>
            </w:r>
          </w:p>
        </w:tc>
        <w:tc>
          <w:tcPr>
            <w:tcW w:w="1083" w:type="pct"/>
            <w:vAlign w:val="center"/>
          </w:tcPr>
          <w:p w14:paraId="37F02B59" w14:textId="77777777" w:rsidR="00897FC1" w:rsidRPr="00856D2A" w:rsidRDefault="00897FC1" w:rsidP="00E16039">
            <w:pPr>
              <w:pStyle w:val="af7"/>
              <w:rPr>
                <w:sz w:val="24"/>
              </w:rPr>
            </w:pPr>
            <w:r w:rsidRPr="00856D2A">
              <w:rPr>
                <w:sz w:val="24"/>
              </w:rPr>
              <w:t xml:space="preserve">Удельный расход топлива – </w:t>
            </w:r>
            <w:proofErr w:type="spellStart"/>
            <w:r w:rsidRPr="00856D2A">
              <w:rPr>
                <w:sz w:val="24"/>
              </w:rPr>
              <w:t>Р</w:t>
            </w:r>
            <w:r w:rsidRPr="00856D2A">
              <w:rPr>
                <w:sz w:val="24"/>
                <w:vertAlign w:val="subscript"/>
              </w:rPr>
              <w:t>т</w:t>
            </w:r>
            <w:proofErr w:type="spellEnd"/>
            <w:r w:rsidRPr="00856D2A">
              <w:rPr>
                <w:sz w:val="24"/>
              </w:rPr>
              <w:t>, кг/км</w:t>
            </w:r>
          </w:p>
        </w:tc>
        <w:tc>
          <w:tcPr>
            <w:tcW w:w="987" w:type="pct"/>
            <w:vAlign w:val="center"/>
          </w:tcPr>
          <w:p w14:paraId="13BBC150" w14:textId="77777777" w:rsidR="00897FC1" w:rsidRPr="00856D2A" w:rsidRDefault="00897FC1" w:rsidP="00E16039">
            <w:pPr>
              <w:pStyle w:val="af7"/>
              <w:rPr>
                <w:sz w:val="24"/>
              </w:rPr>
            </w:pPr>
            <w:r w:rsidRPr="00856D2A">
              <w:rPr>
                <w:sz w:val="24"/>
              </w:rPr>
              <w:t xml:space="preserve">Численность экипажа – </w:t>
            </w:r>
            <w:r w:rsidRPr="00856D2A">
              <w:rPr>
                <w:i/>
                <w:sz w:val="24"/>
                <w:lang w:val="en-US"/>
              </w:rPr>
              <w:t>m</w:t>
            </w:r>
            <w:r w:rsidRPr="00856D2A">
              <w:rPr>
                <w:sz w:val="24"/>
                <w:vertAlign w:val="subscript"/>
              </w:rPr>
              <w:t>эк</w:t>
            </w:r>
            <w:r w:rsidRPr="00856D2A">
              <w:rPr>
                <w:sz w:val="24"/>
              </w:rPr>
              <w:t>, чел.</w:t>
            </w:r>
          </w:p>
        </w:tc>
      </w:tr>
      <w:tr w:rsidR="00915A2A" w:rsidRPr="00897FC1" w14:paraId="0CE72431" w14:textId="77777777" w:rsidTr="004929BD">
        <w:tc>
          <w:tcPr>
            <w:tcW w:w="930" w:type="pct"/>
            <w:vAlign w:val="center"/>
          </w:tcPr>
          <w:p w14:paraId="423C8E01" w14:textId="665C3D1B" w:rsidR="00915A2A" w:rsidRPr="00856D2A" w:rsidRDefault="00856D2A" w:rsidP="00E16039">
            <w:pPr>
              <w:pStyle w:val="af7"/>
              <w:rPr>
                <w:sz w:val="24"/>
                <w:lang w:val="en-US"/>
              </w:rPr>
            </w:pPr>
            <w:r w:rsidRPr="00856D2A">
              <w:rPr>
                <w:sz w:val="24"/>
                <w:lang w:val="en-US"/>
              </w:rPr>
              <w:t>{{type_ship_1}}</w:t>
            </w:r>
          </w:p>
        </w:tc>
        <w:tc>
          <w:tcPr>
            <w:tcW w:w="733" w:type="pct"/>
            <w:vAlign w:val="center"/>
          </w:tcPr>
          <w:p w14:paraId="2820942E" w14:textId="027A6A63" w:rsidR="00915A2A" w:rsidRPr="00856D2A" w:rsidRDefault="00915A2A" w:rsidP="00E16039">
            <w:pPr>
              <w:pStyle w:val="af7"/>
              <w:rPr>
                <w:sz w:val="24"/>
                <w:lang w:val="en-US"/>
              </w:rPr>
            </w:pPr>
            <w:r w:rsidRPr="00856D2A">
              <w:rPr>
                <w:sz w:val="24"/>
                <w:lang w:val="en-US"/>
              </w:rPr>
              <w:t>{{ship_1}}</w:t>
            </w:r>
          </w:p>
        </w:tc>
        <w:tc>
          <w:tcPr>
            <w:tcW w:w="1268" w:type="pct"/>
            <w:vAlign w:val="center"/>
          </w:tcPr>
          <w:p w14:paraId="04E17E0F" w14:textId="39084857" w:rsidR="00915A2A" w:rsidRPr="004929BD" w:rsidRDefault="004929BD" w:rsidP="00E16039">
            <w:pPr>
              <w:pStyle w:val="af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{{cost_1}}</w:t>
            </w:r>
          </w:p>
        </w:tc>
        <w:tc>
          <w:tcPr>
            <w:tcW w:w="1083" w:type="pct"/>
            <w:vAlign w:val="center"/>
          </w:tcPr>
          <w:p w14:paraId="59ADB4A7" w14:textId="5C824C85" w:rsidR="00915A2A" w:rsidRPr="004929BD" w:rsidRDefault="004929BD" w:rsidP="00E16039">
            <w:pPr>
              <w:pStyle w:val="af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{{</w:t>
            </w:r>
            <w:r w:rsidRPr="004929BD">
              <w:rPr>
                <w:sz w:val="24"/>
                <w:lang w:val="en-US"/>
              </w:rPr>
              <w:t>specific_fuel_1</w:t>
            </w:r>
            <w:r>
              <w:rPr>
                <w:sz w:val="24"/>
                <w:lang w:val="en-US"/>
              </w:rPr>
              <w:t>}}</w:t>
            </w:r>
          </w:p>
        </w:tc>
        <w:tc>
          <w:tcPr>
            <w:tcW w:w="987" w:type="pct"/>
            <w:vAlign w:val="center"/>
          </w:tcPr>
          <w:p w14:paraId="77F85523" w14:textId="4C88D2D4" w:rsidR="00915A2A" w:rsidRPr="004929BD" w:rsidRDefault="004929BD" w:rsidP="00E16039">
            <w:pPr>
              <w:pStyle w:val="af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{{</w:t>
            </w:r>
            <w:r w:rsidRPr="004929BD">
              <w:rPr>
                <w:sz w:val="24"/>
                <w:lang w:val="en-US"/>
              </w:rPr>
              <w:t>crew_1</w:t>
            </w:r>
            <w:r>
              <w:rPr>
                <w:sz w:val="24"/>
                <w:lang w:val="en-US"/>
              </w:rPr>
              <w:t>}}</w:t>
            </w:r>
          </w:p>
        </w:tc>
      </w:tr>
      <w:tr w:rsidR="004929BD" w:rsidRPr="00897FC1" w14:paraId="40BE7A6B" w14:textId="77777777" w:rsidTr="004929BD">
        <w:tc>
          <w:tcPr>
            <w:tcW w:w="930" w:type="pct"/>
            <w:vAlign w:val="center"/>
          </w:tcPr>
          <w:p w14:paraId="1319961D" w14:textId="1981D6D0" w:rsidR="004929BD" w:rsidRPr="00856D2A" w:rsidRDefault="004929BD" w:rsidP="004929BD">
            <w:pPr>
              <w:pStyle w:val="af7"/>
              <w:rPr>
                <w:sz w:val="24"/>
                <w:lang w:val="en-US"/>
              </w:rPr>
            </w:pPr>
            <w:r w:rsidRPr="00856D2A">
              <w:rPr>
                <w:sz w:val="24"/>
                <w:lang w:val="en-US"/>
              </w:rPr>
              <w:t>{{type_ship_2}}</w:t>
            </w:r>
          </w:p>
        </w:tc>
        <w:tc>
          <w:tcPr>
            <w:tcW w:w="733" w:type="pct"/>
            <w:vAlign w:val="center"/>
          </w:tcPr>
          <w:p w14:paraId="57A09F97" w14:textId="4CB31332" w:rsidR="004929BD" w:rsidRPr="00856D2A" w:rsidRDefault="004929BD" w:rsidP="004929BD">
            <w:pPr>
              <w:pStyle w:val="af7"/>
              <w:rPr>
                <w:sz w:val="24"/>
                <w:lang w:val="en-US"/>
              </w:rPr>
            </w:pPr>
            <w:r w:rsidRPr="00856D2A">
              <w:rPr>
                <w:sz w:val="24"/>
                <w:lang w:val="en-US"/>
              </w:rPr>
              <w:t>{{ship_2}}</w:t>
            </w:r>
          </w:p>
        </w:tc>
        <w:tc>
          <w:tcPr>
            <w:tcW w:w="1268" w:type="pct"/>
            <w:vAlign w:val="center"/>
          </w:tcPr>
          <w:p w14:paraId="48174184" w14:textId="1D64DB88" w:rsidR="004929BD" w:rsidRPr="00856D2A" w:rsidRDefault="004929BD" w:rsidP="004929BD">
            <w:pPr>
              <w:pStyle w:val="af7"/>
              <w:rPr>
                <w:sz w:val="24"/>
              </w:rPr>
            </w:pPr>
            <w:r>
              <w:rPr>
                <w:sz w:val="24"/>
                <w:lang w:val="en-US"/>
              </w:rPr>
              <w:t>{{cost_2}}</w:t>
            </w:r>
          </w:p>
        </w:tc>
        <w:tc>
          <w:tcPr>
            <w:tcW w:w="1083" w:type="pct"/>
            <w:vAlign w:val="center"/>
          </w:tcPr>
          <w:p w14:paraId="3F3940BE" w14:textId="2FF80D1B" w:rsidR="004929BD" w:rsidRPr="00856D2A" w:rsidRDefault="004929BD" w:rsidP="004929BD">
            <w:pPr>
              <w:pStyle w:val="af7"/>
              <w:rPr>
                <w:sz w:val="24"/>
              </w:rPr>
            </w:pPr>
            <w:r>
              <w:rPr>
                <w:sz w:val="24"/>
                <w:lang w:val="en-US"/>
              </w:rPr>
              <w:t>{{</w:t>
            </w:r>
            <w:r w:rsidRPr="004929BD">
              <w:rPr>
                <w:sz w:val="24"/>
                <w:lang w:val="en-US"/>
              </w:rPr>
              <w:t>specific_fuel_</w:t>
            </w:r>
            <w:r>
              <w:rPr>
                <w:sz w:val="24"/>
                <w:lang w:val="en-US"/>
              </w:rPr>
              <w:t>2}}</w:t>
            </w:r>
          </w:p>
        </w:tc>
        <w:tc>
          <w:tcPr>
            <w:tcW w:w="987" w:type="pct"/>
            <w:vAlign w:val="center"/>
          </w:tcPr>
          <w:p w14:paraId="1275800F" w14:textId="0E9ECBFF" w:rsidR="004929BD" w:rsidRPr="00856D2A" w:rsidRDefault="004929BD" w:rsidP="004929BD">
            <w:pPr>
              <w:pStyle w:val="af7"/>
              <w:rPr>
                <w:sz w:val="24"/>
              </w:rPr>
            </w:pPr>
            <w:r>
              <w:rPr>
                <w:sz w:val="24"/>
                <w:lang w:val="en-US"/>
              </w:rPr>
              <w:t>{{</w:t>
            </w:r>
            <w:r w:rsidRPr="004929BD">
              <w:rPr>
                <w:sz w:val="24"/>
                <w:lang w:val="en-US"/>
              </w:rPr>
              <w:t>crew_</w:t>
            </w:r>
            <w:r>
              <w:rPr>
                <w:sz w:val="24"/>
                <w:lang w:val="en-US"/>
              </w:rPr>
              <w:t>2}}</w:t>
            </w:r>
          </w:p>
        </w:tc>
      </w:tr>
      <w:tr w:rsidR="004929BD" w:rsidRPr="00897FC1" w14:paraId="0653369D" w14:textId="77777777" w:rsidTr="004929BD">
        <w:tc>
          <w:tcPr>
            <w:tcW w:w="930" w:type="pct"/>
            <w:vAlign w:val="center"/>
          </w:tcPr>
          <w:p w14:paraId="6108F7D6" w14:textId="0A5D6AEB" w:rsidR="004929BD" w:rsidRPr="00856D2A" w:rsidRDefault="004929BD" w:rsidP="004929BD">
            <w:pPr>
              <w:pStyle w:val="af7"/>
              <w:rPr>
                <w:sz w:val="24"/>
                <w:lang w:val="en-US"/>
              </w:rPr>
            </w:pPr>
            <w:r w:rsidRPr="00856D2A">
              <w:rPr>
                <w:sz w:val="24"/>
                <w:lang w:val="en-US"/>
              </w:rPr>
              <w:t>{{type_ship_3}}</w:t>
            </w:r>
          </w:p>
        </w:tc>
        <w:tc>
          <w:tcPr>
            <w:tcW w:w="733" w:type="pct"/>
            <w:vAlign w:val="center"/>
          </w:tcPr>
          <w:p w14:paraId="3018C275" w14:textId="4528DFDF" w:rsidR="004929BD" w:rsidRPr="00856D2A" w:rsidRDefault="004929BD" w:rsidP="004929BD">
            <w:pPr>
              <w:pStyle w:val="af7"/>
              <w:rPr>
                <w:sz w:val="24"/>
                <w:lang w:val="en-US"/>
              </w:rPr>
            </w:pPr>
            <w:r w:rsidRPr="00856D2A">
              <w:rPr>
                <w:sz w:val="24"/>
                <w:lang w:val="en-US"/>
              </w:rPr>
              <w:t>{{ship_3}}</w:t>
            </w:r>
          </w:p>
        </w:tc>
        <w:tc>
          <w:tcPr>
            <w:tcW w:w="1268" w:type="pct"/>
            <w:vAlign w:val="center"/>
          </w:tcPr>
          <w:p w14:paraId="40E8C3B1" w14:textId="508AE9EF" w:rsidR="004929BD" w:rsidRPr="00856D2A" w:rsidRDefault="004929BD" w:rsidP="004929BD">
            <w:pPr>
              <w:pStyle w:val="af7"/>
              <w:rPr>
                <w:sz w:val="24"/>
              </w:rPr>
            </w:pPr>
            <w:r>
              <w:rPr>
                <w:sz w:val="24"/>
                <w:lang w:val="en-US"/>
              </w:rPr>
              <w:t>{{cost_3}}</w:t>
            </w:r>
          </w:p>
        </w:tc>
        <w:tc>
          <w:tcPr>
            <w:tcW w:w="1083" w:type="pct"/>
            <w:vAlign w:val="center"/>
          </w:tcPr>
          <w:p w14:paraId="3CA83830" w14:textId="6D04819E" w:rsidR="004929BD" w:rsidRPr="00856D2A" w:rsidRDefault="004929BD" w:rsidP="004929BD">
            <w:pPr>
              <w:pStyle w:val="af7"/>
              <w:rPr>
                <w:sz w:val="24"/>
              </w:rPr>
            </w:pPr>
            <w:r>
              <w:rPr>
                <w:sz w:val="24"/>
                <w:lang w:val="en-US"/>
              </w:rPr>
              <w:t>{{</w:t>
            </w:r>
            <w:r w:rsidRPr="004929BD">
              <w:rPr>
                <w:sz w:val="24"/>
                <w:lang w:val="en-US"/>
              </w:rPr>
              <w:t>specific_fuel_</w:t>
            </w:r>
            <w:r>
              <w:rPr>
                <w:sz w:val="24"/>
                <w:lang w:val="en-US"/>
              </w:rPr>
              <w:t>3}}</w:t>
            </w:r>
          </w:p>
        </w:tc>
        <w:tc>
          <w:tcPr>
            <w:tcW w:w="987" w:type="pct"/>
            <w:vAlign w:val="center"/>
          </w:tcPr>
          <w:p w14:paraId="1C806FF1" w14:textId="397930F2" w:rsidR="004929BD" w:rsidRPr="00856D2A" w:rsidRDefault="004929BD" w:rsidP="004929BD">
            <w:pPr>
              <w:pStyle w:val="af7"/>
              <w:rPr>
                <w:sz w:val="24"/>
              </w:rPr>
            </w:pPr>
            <w:r>
              <w:rPr>
                <w:sz w:val="24"/>
                <w:lang w:val="en-US"/>
              </w:rPr>
              <w:t>{{</w:t>
            </w:r>
            <w:r w:rsidRPr="004929BD">
              <w:rPr>
                <w:sz w:val="24"/>
                <w:lang w:val="en-US"/>
              </w:rPr>
              <w:t>crew_</w:t>
            </w:r>
            <w:r>
              <w:rPr>
                <w:sz w:val="24"/>
                <w:lang w:val="en-US"/>
              </w:rPr>
              <w:t>3}}</w:t>
            </w:r>
          </w:p>
        </w:tc>
      </w:tr>
    </w:tbl>
    <w:p w14:paraId="644E6706" w14:textId="77777777" w:rsidR="000418C8" w:rsidRPr="00C1140E" w:rsidRDefault="000418C8" w:rsidP="00897FC1">
      <w:pPr>
        <w:pStyle w:val="af6"/>
        <w:rPr>
          <w:sz w:val="24"/>
          <w:szCs w:val="24"/>
        </w:rPr>
      </w:pPr>
    </w:p>
    <w:p w14:paraId="5E3792FE" w14:textId="262FD9D5" w:rsidR="00C1140E" w:rsidRPr="00C1140E" w:rsidRDefault="00C1140E" w:rsidP="00C1140E">
      <w:pPr>
        <w:pStyle w:val="a5"/>
        <w:jc w:val="left"/>
        <w:rPr>
          <w:sz w:val="24"/>
          <w:szCs w:val="24"/>
          <w:lang w:val="en-US"/>
        </w:rPr>
      </w:pPr>
      <w:bookmarkStart w:id="11" w:name="_Toc425423238"/>
      <w:r w:rsidRPr="00C1140E">
        <w:rPr>
          <w:sz w:val="24"/>
          <w:szCs w:val="24"/>
        </w:rPr>
        <w:lastRenderedPageBreak/>
        <w:tab/>
        <w:t>Вычисления</w:t>
      </w:r>
      <w:r w:rsidRPr="00C1140E">
        <w:rPr>
          <w:sz w:val="24"/>
          <w:szCs w:val="24"/>
          <w:lang w:val="en-US"/>
        </w:rPr>
        <w:t>:</w:t>
      </w:r>
    </w:p>
    <w:p w14:paraId="500205B4" w14:textId="2C525558" w:rsidR="00C1140E" w:rsidRPr="00C1140E" w:rsidRDefault="00C1140E" w:rsidP="00C1140E">
      <w:pPr>
        <w:pStyle w:val="a5"/>
        <w:ind w:left="0"/>
        <w:jc w:val="left"/>
        <w:rPr>
          <w:sz w:val="24"/>
          <w:szCs w:val="24"/>
          <w:lang w:val="en-US"/>
        </w:rPr>
      </w:pPr>
      <w:r w:rsidRPr="00C1140E">
        <w:rPr>
          <w:sz w:val="24"/>
          <w:szCs w:val="24"/>
          <w:lang w:val="en-US"/>
        </w:rPr>
        <w:t>{{calc_4}}</w:t>
      </w:r>
    </w:p>
    <w:p w14:paraId="4D24097F" w14:textId="77777777" w:rsidR="00C1140E" w:rsidRPr="00C1140E" w:rsidRDefault="00C1140E" w:rsidP="00C1140E">
      <w:pPr>
        <w:rPr>
          <w:lang w:val="en-US"/>
        </w:rPr>
      </w:pPr>
    </w:p>
    <w:p w14:paraId="1E47825C" w14:textId="08EEA6DA" w:rsidR="00897FC1" w:rsidRPr="00897FC1" w:rsidRDefault="00897FC1" w:rsidP="00B56344">
      <w:pPr>
        <w:pStyle w:val="3"/>
      </w:pPr>
      <w:r w:rsidRPr="00897FC1">
        <w:t>2.4.2. Расчёт доходов за оборот</w:t>
      </w:r>
      <w:bookmarkEnd w:id="11"/>
    </w:p>
    <w:p w14:paraId="3860B70C" w14:textId="77777777" w:rsidR="00897FC1" w:rsidRPr="00897FC1" w:rsidRDefault="00897FC1" w:rsidP="00897FC1">
      <w:pPr>
        <w:pStyle w:val="af6"/>
        <w:rPr>
          <w:sz w:val="28"/>
        </w:rPr>
      </w:pPr>
      <w:r w:rsidRPr="00897FC1">
        <w:rPr>
          <w:sz w:val="28"/>
        </w:rPr>
        <w:t xml:space="preserve">Расчет доходов за оборот производится исходя из рентабельности себестоимости перевозок грузов судном, которая определяет возможный коэффициент наценок. </w:t>
      </w:r>
    </w:p>
    <w:p w14:paraId="715B26F7" w14:textId="77777777" w:rsidR="00897FC1" w:rsidRPr="00897FC1" w:rsidRDefault="00897FC1" w:rsidP="00897FC1">
      <w:pPr>
        <w:pStyle w:val="af6"/>
        <w:jc w:val="center"/>
        <w:rPr>
          <w:sz w:val="28"/>
        </w:rPr>
      </w:pPr>
      <w:r w:rsidRPr="00897FC1">
        <w:rPr>
          <w:i/>
          <w:sz w:val="28"/>
          <w:lang w:val="en-US"/>
        </w:rPr>
        <w:t>d</w:t>
      </w:r>
      <w:r w:rsidRPr="00897FC1">
        <w:rPr>
          <w:sz w:val="28"/>
          <w:vertAlign w:val="subscript"/>
        </w:rPr>
        <w:t xml:space="preserve">об </w:t>
      </w:r>
      <w:r w:rsidRPr="00897FC1">
        <w:rPr>
          <w:sz w:val="28"/>
        </w:rPr>
        <w:t>=</w:t>
      </w:r>
      <w:r w:rsidRPr="00897FC1">
        <w:rPr>
          <w:sz w:val="28"/>
          <w:vertAlign w:val="subscript"/>
        </w:rPr>
        <w:t xml:space="preserve"> </w:t>
      </w:r>
      <w:r w:rsidRPr="00897FC1">
        <w:rPr>
          <w:i/>
          <w:sz w:val="28"/>
          <w:lang w:val="en-US"/>
        </w:rPr>
        <w:t>d</w:t>
      </w:r>
      <w:proofErr w:type="spellStart"/>
      <w:r w:rsidRPr="00897FC1">
        <w:rPr>
          <w:sz w:val="28"/>
          <w:vertAlign w:val="subscript"/>
        </w:rPr>
        <w:t>кр.пр</w:t>
      </w:r>
      <w:proofErr w:type="spellEnd"/>
      <w:r w:rsidRPr="00897FC1">
        <w:rPr>
          <w:sz w:val="28"/>
          <w:vertAlign w:val="subscript"/>
        </w:rPr>
        <w:t>.</w:t>
      </w:r>
      <w:r w:rsidRPr="00897FC1">
        <w:rPr>
          <w:sz w:val="28"/>
        </w:rPr>
        <w:t xml:space="preserve"> + </w:t>
      </w:r>
      <w:r w:rsidRPr="00897FC1">
        <w:rPr>
          <w:i/>
          <w:sz w:val="28"/>
          <w:lang w:val="en-US"/>
        </w:rPr>
        <w:t>d</w:t>
      </w:r>
      <w:proofErr w:type="spellStart"/>
      <w:r w:rsidRPr="00897FC1">
        <w:rPr>
          <w:sz w:val="28"/>
          <w:vertAlign w:val="subscript"/>
        </w:rPr>
        <w:t>кр.обр</w:t>
      </w:r>
      <w:proofErr w:type="spellEnd"/>
      <w:r w:rsidRPr="00897FC1">
        <w:rPr>
          <w:sz w:val="28"/>
          <w:vertAlign w:val="subscript"/>
        </w:rPr>
        <w:t>.</w:t>
      </w:r>
      <w:r w:rsidRPr="00897FC1">
        <w:rPr>
          <w:sz w:val="28"/>
        </w:rPr>
        <w:t>;</w:t>
      </w:r>
    </w:p>
    <w:p w14:paraId="50F2C93E" w14:textId="77777777" w:rsidR="00897FC1" w:rsidRPr="00897FC1" w:rsidRDefault="00897FC1" w:rsidP="00897FC1">
      <w:pPr>
        <w:pStyle w:val="af6"/>
        <w:jc w:val="center"/>
        <w:rPr>
          <w:sz w:val="28"/>
        </w:rPr>
      </w:pPr>
      <w:r w:rsidRPr="00897FC1">
        <w:rPr>
          <w:i/>
          <w:sz w:val="28"/>
          <w:lang w:val="en-US"/>
        </w:rPr>
        <w:t>d</w:t>
      </w:r>
      <w:proofErr w:type="spellStart"/>
      <w:proofErr w:type="gramStart"/>
      <w:r w:rsidRPr="00897FC1">
        <w:rPr>
          <w:sz w:val="28"/>
          <w:vertAlign w:val="subscript"/>
        </w:rPr>
        <w:t>кр.пр</w:t>
      </w:r>
      <w:proofErr w:type="spellEnd"/>
      <w:proofErr w:type="gramEnd"/>
      <w:r w:rsidRPr="00897FC1">
        <w:rPr>
          <w:sz w:val="28"/>
          <w:vertAlign w:val="subscript"/>
        </w:rPr>
        <w:t xml:space="preserve"> </w:t>
      </w:r>
      <w:r w:rsidRPr="00897FC1">
        <w:rPr>
          <w:sz w:val="28"/>
        </w:rPr>
        <w:t xml:space="preserve">= </w:t>
      </w:r>
      <w:proofErr w:type="spellStart"/>
      <w:r w:rsidRPr="00897FC1">
        <w:rPr>
          <w:sz w:val="28"/>
        </w:rPr>
        <w:t>Э</w:t>
      </w:r>
      <w:r w:rsidRPr="00897FC1">
        <w:rPr>
          <w:sz w:val="28"/>
          <w:vertAlign w:val="subscript"/>
        </w:rPr>
        <w:t>кр.пр</w:t>
      </w:r>
      <w:proofErr w:type="spellEnd"/>
      <w:r w:rsidRPr="00897FC1">
        <w:rPr>
          <w:sz w:val="28"/>
          <w:vertAlign w:val="subscript"/>
        </w:rPr>
        <w:t>( 1+ α )</w:t>
      </w:r>
      <w:r w:rsidRPr="00897FC1">
        <w:rPr>
          <w:sz w:val="28"/>
        </w:rPr>
        <w:t>;</w:t>
      </w:r>
    </w:p>
    <w:p w14:paraId="0D1F1E94" w14:textId="77777777" w:rsidR="00897FC1" w:rsidRPr="00897FC1" w:rsidRDefault="00897FC1" w:rsidP="00897FC1">
      <w:pPr>
        <w:pStyle w:val="af6"/>
        <w:jc w:val="center"/>
        <w:rPr>
          <w:sz w:val="28"/>
        </w:rPr>
      </w:pPr>
      <w:r w:rsidRPr="00897FC1">
        <w:rPr>
          <w:i/>
          <w:sz w:val="28"/>
          <w:lang w:val="en-US"/>
        </w:rPr>
        <w:t>d</w:t>
      </w:r>
      <w:proofErr w:type="spellStart"/>
      <w:proofErr w:type="gramStart"/>
      <w:r w:rsidRPr="00897FC1">
        <w:rPr>
          <w:sz w:val="28"/>
          <w:vertAlign w:val="subscript"/>
        </w:rPr>
        <w:t>кр.обр</w:t>
      </w:r>
      <w:proofErr w:type="spellEnd"/>
      <w:proofErr w:type="gramEnd"/>
      <w:r w:rsidRPr="00897FC1">
        <w:rPr>
          <w:sz w:val="28"/>
        </w:rPr>
        <w:t xml:space="preserve"> = </w:t>
      </w:r>
      <w:proofErr w:type="spellStart"/>
      <w:r w:rsidRPr="00897FC1">
        <w:rPr>
          <w:sz w:val="28"/>
        </w:rPr>
        <w:t>Э</w:t>
      </w:r>
      <w:r w:rsidRPr="00897FC1">
        <w:rPr>
          <w:sz w:val="28"/>
          <w:vertAlign w:val="subscript"/>
        </w:rPr>
        <w:t>кр.обр</w:t>
      </w:r>
      <w:proofErr w:type="spellEnd"/>
      <w:r w:rsidRPr="00897FC1">
        <w:rPr>
          <w:sz w:val="28"/>
          <w:vertAlign w:val="subscript"/>
        </w:rPr>
        <w:t>( 1+ α )</w:t>
      </w:r>
      <w:r w:rsidRPr="00897FC1">
        <w:rPr>
          <w:sz w:val="28"/>
        </w:rPr>
        <w:t>,</w:t>
      </w:r>
    </w:p>
    <w:p w14:paraId="7DE4B914" w14:textId="77777777" w:rsidR="00897FC1" w:rsidRPr="00897FC1" w:rsidRDefault="00897FC1" w:rsidP="00897FC1">
      <w:pPr>
        <w:pStyle w:val="af6"/>
        <w:ind w:firstLine="0"/>
        <w:rPr>
          <w:sz w:val="28"/>
        </w:rPr>
      </w:pPr>
      <w:r w:rsidRPr="00897FC1">
        <w:rPr>
          <w:sz w:val="28"/>
        </w:rPr>
        <w:t>где α — рентабельность себестоимости перевозок груза судном, определяется рыночной фрахтовой ставкой, в расчётах принимается от 0,10 до 0,40.</w:t>
      </w:r>
    </w:p>
    <w:p w14:paraId="4A9D1FA3" w14:textId="77777777" w:rsidR="00897FC1" w:rsidRPr="00897FC1" w:rsidRDefault="00897FC1" w:rsidP="00897FC1">
      <w:pPr>
        <w:pStyle w:val="af6"/>
        <w:rPr>
          <w:b/>
          <w:sz w:val="28"/>
        </w:rPr>
      </w:pPr>
      <w:r w:rsidRPr="00897FC1">
        <w:rPr>
          <w:b/>
          <w:sz w:val="28"/>
        </w:rPr>
        <w:t>Определение себестоимости перевозок грузов в прямом и обратном направлении по каждому судну, долл./т</w:t>
      </w:r>
    </w:p>
    <w:p w14:paraId="08D3954C" w14:textId="77777777" w:rsidR="00897FC1" w:rsidRPr="00897FC1" w:rsidRDefault="00897FC1" w:rsidP="00897FC1">
      <w:pPr>
        <w:spacing w:line="288" w:lineRule="auto"/>
        <w:jc w:val="center"/>
        <w:rPr>
          <w:sz w:val="28"/>
          <w:szCs w:val="28"/>
        </w:rPr>
      </w:pPr>
      <w:r w:rsidRPr="00897FC1">
        <w:rPr>
          <w:i/>
          <w:sz w:val="28"/>
          <w:szCs w:val="28"/>
          <w:lang w:val="en-US"/>
        </w:rPr>
        <w:t>S</w:t>
      </w:r>
      <w:proofErr w:type="spellStart"/>
      <w:r w:rsidRPr="00897FC1">
        <w:rPr>
          <w:sz w:val="28"/>
          <w:szCs w:val="28"/>
          <w:vertAlign w:val="subscript"/>
        </w:rPr>
        <w:t>кр.пр</w:t>
      </w:r>
      <w:proofErr w:type="spellEnd"/>
      <w:r w:rsidRPr="00897FC1">
        <w:rPr>
          <w:sz w:val="28"/>
          <w:szCs w:val="28"/>
        </w:rPr>
        <w:t xml:space="preserve"> = (</w:t>
      </w:r>
      <w:proofErr w:type="spellStart"/>
      <w:r w:rsidRPr="00897FC1">
        <w:rPr>
          <w:b/>
          <w:sz w:val="28"/>
          <w:szCs w:val="28"/>
        </w:rPr>
        <w:t>Э</w:t>
      </w:r>
      <w:r w:rsidRPr="00897FC1">
        <w:rPr>
          <w:sz w:val="28"/>
          <w:szCs w:val="28"/>
          <w:vertAlign w:val="subscript"/>
        </w:rPr>
        <w:t>кр.пр</w:t>
      </w:r>
      <w:proofErr w:type="spellEnd"/>
      <w:r w:rsidRPr="00897FC1">
        <w:rPr>
          <w:sz w:val="28"/>
          <w:szCs w:val="28"/>
        </w:rPr>
        <w:t>)/(</w:t>
      </w:r>
      <w:r w:rsidRPr="00897FC1">
        <w:rPr>
          <w:i/>
          <w:sz w:val="28"/>
          <w:szCs w:val="28"/>
          <w:lang w:val="en-US"/>
        </w:rPr>
        <w:t>Q</w:t>
      </w:r>
      <w:proofErr w:type="spellStart"/>
      <w:r w:rsidRPr="00897FC1">
        <w:rPr>
          <w:sz w:val="28"/>
          <w:szCs w:val="28"/>
          <w:vertAlign w:val="subscript"/>
        </w:rPr>
        <w:t>э.кр.пр</w:t>
      </w:r>
      <w:proofErr w:type="spellEnd"/>
      <w:r w:rsidRPr="00897FC1">
        <w:rPr>
          <w:sz w:val="28"/>
          <w:szCs w:val="28"/>
          <w:vertAlign w:val="subscript"/>
        </w:rPr>
        <w:t>.</w:t>
      </w:r>
      <w:r w:rsidRPr="00897FC1">
        <w:rPr>
          <w:sz w:val="28"/>
          <w:szCs w:val="28"/>
        </w:rPr>
        <w:t>);</w:t>
      </w:r>
    </w:p>
    <w:p w14:paraId="3813395C" w14:textId="77777777" w:rsidR="00897FC1" w:rsidRPr="00897FC1" w:rsidRDefault="00897FC1" w:rsidP="00897FC1">
      <w:pPr>
        <w:spacing w:line="288" w:lineRule="auto"/>
        <w:jc w:val="center"/>
        <w:rPr>
          <w:sz w:val="28"/>
          <w:szCs w:val="28"/>
        </w:rPr>
      </w:pPr>
      <w:r w:rsidRPr="00897FC1">
        <w:rPr>
          <w:i/>
          <w:sz w:val="28"/>
          <w:szCs w:val="28"/>
          <w:lang w:val="en-US"/>
        </w:rPr>
        <w:t>S</w:t>
      </w:r>
      <w:r w:rsidRPr="00897FC1">
        <w:rPr>
          <w:sz w:val="28"/>
          <w:szCs w:val="28"/>
          <w:vertAlign w:val="subscript"/>
        </w:rPr>
        <w:t>ср</w:t>
      </w:r>
      <w:r w:rsidRPr="00897FC1">
        <w:rPr>
          <w:sz w:val="28"/>
          <w:szCs w:val="28"/>
        </w:rPr>
        <w:t xml:space="preserve"> = (</w:t>
      </w:r>
      <w:proofErr w:type="spellStart"/>
      <w:r w:rsidRPr="00897FC1">
        <w:rPr>
          <w:sz w:val="28"/>
          <w:szCs w:val="28"/>
        </w:rPr>
        <w:t>Э</w:t>
      </w:r>
      <w:r w:rsidRPr="00897FC1">
        <w:rPr>
          <w:sz w:val="28"/>
          <w:szCs w:val="28"/>
          <w:vertAlign w:val="subscript"/>
        </w:rPr>
        <w:t>об</w:t>
      </w:r>
      <w:proofErr w:type="spellEnd"/>
      <w:r w:rsidRPr="00897FC1">
        <w:rPr>
          <w:sz w:val="28"/>
          <w:szCs w:val="28"/>
        </w:rPr>
        <w:t>)</w:t>
      </w:r>
      <w:proofErr w:type="gramStart"/>
      <w:r w:rsidRPr="00897FC1">
        <w:rPr>
          <w:sz w:val="28"/>
          <w:szCs w:val="28"/>
        </w:rPr>
        <w:t>/(</w:t>
      </w:r>
      <w:proofErr w:type="gramEnd"/>
      <w:r w:rsidRPr="00897FC1">
        <w:rPr>
          <w:i/>
          <w:sz w:val="28"/>
          <w:szCs w:val="28"/>
          <w:lang w:val="en-US"/>
        </w:rPr>
        <w:t>Q</w:t>
      </w:r>
      <w:proofErr w:type="spellStart"/>
      <w:r w:rsidRPr="00897FC1">
        <w:rPr>
          <w:sz w:val="28"/>
          <w:szCs w:val="28"/>
          <w:vertAlign w:val="subscript"/>
        </w:rPr>
        <w:t>э.кр.пр</w:t>
      </w:r>
      <w:proofErr w:type="spellEnd"/>
      <w:r w:rsidRPr="00897FC1">
        <w:rPr>
          <w:sz w:val="28"/>
          <w:szCs w:val="28"/>
        </w:rPr>
        <w:t xml:space="preserve"> + </w:t>
      </w:r>
      <w:r w:rsidRPr="00897FC1">
        <w:rPr>
          <w:i/>
          <w:sz w:val="28"/>
          <w:szCs w:val="28"/>
          <w:lang w:val="en-US"/>
        </w:rPr>
        <w:t>Q</w:t>
      </w:r>
      <w:proofErr w:type="spellStart"/>
      <w:r w:rsidRPr="00897FC1">
        <w:rPr>
          <w:sz w:val="28"/>
          <w:szCs w:val="28"/>
          <w:vertAlign w:val="subscript"/>
        </w:rPr>
        <w:t>э.кр.обр</w:t>
      </w:r>
      <w:proofErr w:type="spellEnd"/>
      <w:r w:rsidRPr="00897FC1">
        <w:rPr>
          <w:sz w:val="28"/>
          <w:szCs w:val="28"/>
        </w:rPr>
        <w:t>);</w:t>
      </w:r>
    </w:p>
    <w:p w14:paraId="548C5377" w14:textId="1C292F02" w:rsidR="00897FC1" w:rsidRPr="00897FC1" w:rsidRDefault="00897FC1" w:rsidP="00897FC1">
      <w:pPr>
        <w:spacing w:line="288" w:lineRule="auto"/>
        <w:jc w:val="center"/>
        <w:rPr>
          <w:sz w:val="28"/>
          <w:szCs w:val="28"/>
        </w:rPr>
      </w:pPr>
      <w:r w:rsidRPr="00897FC1">
        <w:rPr>
          <w:i/>
          <w:sz w:val="28"/>
          <w:szCs w:val="28"/>
          <w:lang w:val="en-US"/>
        </w:rPr>
        <w:t>S</w:t>
      </w:r>
      <w:proofErr w:type="spellStart"/>
      <w:r w:rsidRPr="00897FC1">
        <w:rPr>
          <w:sz w:val="28"/>
          <w:szCs w:val="28"/>
          <w:vertAlign w:val="subscript"/>
        </w:rPr>
        <w:t>кр.обр</w:t>
      </w:r>
      <w:proofErr w:type="spellEnd"/>
      <w:r w:rsidRPr="00897FC1">
        <w:rPr>
          <w:sz w:val="28"/>
          <w:szCs w:val="28"/>
          <w:vertAlign w:val="subscript"/>
        </w:rPr>
        <w:t>.</w:t>
      </w:r>
      <w:r w:rsidRPr="00897FC1">
        <w:rPr>
          <w:sz w:val="28"/>
          <w:szCs w:val="28"/>
        </w:rPr>
        <w:t xml:space="preserve"> = (</w:t>
      </w:r>
      <w:proofErr w:type="spellStart"/>
      <w:r w:rsidRPr="00897FC1">
        <w:rPr>
          <w:sz w:val="28"/>
          <w:szCs w:val="28"/>
        </w:rPr>
        <w:t>Э</w:t>
      </w:r>
      <w:r w:rsidRPr="00897FC1">
        <w:rPr>
          <w:sz w:val="28"/>
          <w:szCs w:val="28"/>
          <w:vertAlign w:val="subscript"/>
        </w:rPr>
        <w:t>кр.обр</w:t>
      </w:r>
      <w:proofErr w:type="spellEnd"/>
      <w:r w:rsidRPr="00897FC1">
        <w:rPr>
          <w:sz w:val="28"/>
          <w:szCs w:val="28"/>
          <w:vertAlign w:val="subscript"/>
        </w:rPr>
        <w:t>.</w:t>
      </w:r>
      <w:r w:rsidRPr="00897FC1">
        <w:rPr>
          <w:sz w:val="28"/>
          <w:szCs w:val="28"/>
        </w:rPr>
        <w:t>)</w:t>
      </w:r>
      <w:proofErr w:type="gramStart"/>
      <w:r w:rsidRPr="00897FC1">
        <w:rPr>
          <w:sz w:val="28"/>
          <w:szCs w:val="28"/>
        </w:rPr>
        <w:t>/(</w:t>
      </w:r>
      <w:proofErr w:type="gramEnd"/>
      <w:r w:rsidRPr="00897FC1">
        <w:rPr>
          <w:i/>
          <w:sz w:val="28"/>
          <w:szCs w:val="28"/>
          <w:lang w:val="en-US"/>
        </w:rPr>
        <w:t>Q</w:t>
      </w:r>
      <w:proofErr w:type="spellStart"/>
      <w:r w:rsidRPr="00897FC1">
        <w:rPr>
          <w:sz w:val="28"/>
          <w:szCs w:val="28"/>
          <w:vertAlign w:val="subscript"/>
        </w:rPr>
        <w:t>э.кр.обр</w:t>
      </w:r>
      <w:proofErr w:type="spellEnd"/>
      <w:r w:rsidR="00707B7E">
        <w:rPr>
          <w:sz w:val="28"/>
          <w:szCs w:val="28"/>
          <w:vertAlign w:val="subscript"/>
        </w:rPr>
        <w:tab/>
      </w:r>
      <w:r w:rsidRPr="00897FC1">
        <w:rPr>
          <w:sz w:val="28"/>
          <w:szCs w:val="28"/>
          <w:vertAlign w:val="subscript"/>
        </w:rPr>
        <w:t>.</w:t>
      </w:r>
      <w:r w:rsidRPr="00897FC1">
        <w:rPr>
          <w:sz w:val="28"/>
          <w:szCs w:val="28"/>
        </w:rPr>
        <w:t>).</w:t>
      </w:r>
    </w:p>
    <w:p w14:paraId="266ADC4A" w14:textId="77777777" w:rsidR="00897FC1" w:rsidRPr="00897FC1" w:rsidRDefault="00897FC1" w:rsidP="00897FC1">
      <w:pPr>
        <w:pStyle w:val="af6"/>
        <w:rPr>
          <w:b/>
          <w:sz w:val="28"/>
        </w:rPr>
      </w:pPr>
      <w:r w:rsidRPr="00897FC1">
        <w:rPr>
          <w:b/>
          <w:sz w:val="28"/>
        </w:rPr>
        <w:t>Определение расчётной фрахтовой ставки, долл./т</w:t>
      </w:r>
    </w:p>
    <w:p w14:paraId="6C91D779" w14:textId="5F86FD7C" w:rsidR="00897FC1" w:rsidRPr="00897FC1" w:rsidRDefault="00897FC1" w:rsidP="00E05CF0">
      <w:pPr>
        <w:pStyle w:val="af6"/>
        <w:ind w:firstLine="708"/>
        <w:rPr>
          <w:sz w:val="28"/>
        </w:rPr>
      </w:pPr>
      <w:r w:rsidRPr="00897FC1">
        <w:rPr>
          <w:sz w:val="28"/>
        </w:rPr>
        <w:t xml:space="preserve"> определяется по каждому из направлений как отношение доходов к загрузке судна в прямом и обратном направлении.</w:t>
      </w:r>
    </w:p>
    <w:p w14:paraId="32043FEF" w14:textId="77777777" w:rsidR="00897FC1" w:rsidRPr="00897FC1" w:rsidRDefault="00897FC1" w:rsidP="00897FC1">
      <w:pPr>
        <w:pStyle w:val="af6"/>
        <w:jc w:val="center"/>
        <w:rPr>
          <w:sz w:val="28"/>
        </w:rPr>
      </w:pPr>
      <w:r w:rsidRPr="00897FC1">
        <w:rPr>
          <w:i/>
          <w:sz w:val="28"/>
          <w:lang w:val="en-US"/>
        </w:rPr>
        <w:t>f</w:t>
      </w:r>
      <w:proofErr w:type="spellStart"/>
      <w:proofErr w:type="gramStart"/>
      <w:r w:rsidRPr="00897FC1">
        <w:rPr>
          <w:sz w:val="28"/>
          <w:vertAlign w:val="subscript"/>
        </w:rPr>
        <w:t>кр.пр</w:t>
      </w:r>
      <w:proofErr w:type="spellEnd"/>
      <w:proofErr w:type="gramEnd"/>
      <w:r w:rsidRPr="00897FC1">
        <w:rPr>
          <w:sz w:val="28"/>
        </w:rPr>
        <w:t xml:space="preserve"> = (</w:t>
      </w:r>
      <w:r w:rsidRPr="00897FC1">
        <w:rPr>
          <w:i/>
          <w:sz w:val="28"/>
          <w:lang w:val="en-US"/>
        </w:rPr>
        <w:t>d</w:t>
      </w:r>
      <w:proofErr w:type="spellStart"/>
      <w:r w:rsidRPr="00897FC1">
        <w:rPr>
          <w:sz w:val="28"/>
          <w:vertAlign w:val="subscript"/>
        </w:rPr>
        <w:t>кр.пр</w:t>
      </w:r>
      <w:proofErr w:type="spellEnd"/>
      <w:r w:rsidRPr="00897FC1">
        <w:rPr>
          <w:sz w:val="28"/>
        </w:rPr>
        <w:t>)/(</w:t>
      </w:r>
      <w:r w:rsidRPr="00897FC1">
        <w:rPr>
          <w:i/>
          <w:sz w:val="28"/>
          <w:lang w:val="en-US"/>
        </w:rPr>
        <w:t>Q</w:t>
      </w:r>
      <w:proofErr w:type="spellStart"/>
      <w:r w:rsidRPr="00897FC1">
        <w:rPr>
          <w:sz w:val="28"/>
          <w:vertAlign w:val="subscript"/>
        </w:rPr>
        <w:t>э.кр.пр</w:t>
      </w:r>
      <w:proofErr w:type="spellEnd"/>
      <w:r w:rsidRPr="00897FC1">
        <w:rPr>
          <w:sz w:val="28"/>
          <w:vertAlign w:val="subscript"/>
        </w:rPr>
        <w:t>.</w:t>
      </w:r>
      <w:r w:rsidRPr="00897FC1">
        <w:rPr>
          <w:sz w:val="28"/>
        </w:rPr>
        <w:t>);</w:t>
      </w:r>
    </w:p>
    <w:p w14:paraId="68157AC7" w14:textId="77777777" w:rsidR="00897FC1" w:rsidRPr="00897FC1" w:rsidRDefault="00897FC1" w:rsidP="00897FC1">
      <w:pPr>
        <w:pStyle w:val="af6"/>
        <w:jc w:val="center"/>
        <w:rPr>
          <w:sz w:val="28"/>
        </w:rPr>
      </w:pPr>
      <w:r w:rsidRPr="00897FC1">
        <w:rPr>
          <w:i/>
          <w:sz w:val="28"/>
          <w:lang w:val="en-US"/>
        </w:rPr>
        <w:t>f</w:t>
      </w:r>
      <w:proofErr w:type="spellStart"/>
      <w:r w:rsidRPr="00897FC1">
        <w:rPr>
          <w:sz w:val="28"/>
          <w:vertAlign w:val="subscript"/>
        </w:rPr>
        <w:t>кр.обр</w:t>
      </w:r>
      <w:proofErr w:type="spellEnd"/>
      <w:r w:rsidRPr="00897FC1">
        <w:rPr>
          <w:sz w:val="28"/>
          <w:vertAlign w:val="subscript"/>
        </w:rPr>
        <w:t>.</w:t>
      </w:r>
      <w:r w:rsidRPr="00897FC1">
        <w:rPr>
          <w:sz w:val="28"/>
        </w:rPr>
        <w:t xml:space="preserve"> = (</w:t>
      </w:r>
      <w:r w:rsidRPr="00897FC1">
        <w:rPr>
          <w:i/>
          <w:sz w:val="28"/>
          <w:lang w:val="en-US"/>
        </w:rPr>
        <w:t>d</w:t>
      </w:r>
      <w:proofErr w:type="spellStart"/>
      <w:r w:rsidRPr="00897FC1">
        <w:rPr>
          <w:sz w:val="28"/>
          <w:vertAlign w:val="subscript"/>
        </w:rPr>
        <w:t>кр.обр</w:t>
      </w:r>
      <w:proofErr w:type="spellEnd"/>
      <w:r w:rsidRPr="00897FC1">
        <w:rPr>
          <w:sz w:val="28"/>
          <w:vertAlign w:val="subscript"/>
        </w:rPr>
        <w:t>.</w:t>
      </w:r>
      <w:r w:rsidRPr="00897FC1">
        <w:rPr>
          <w:sz w:val="28"/>
        </w:rPr>
        <w:t>)/(</w:t>
      </w:r>
      <w:r w:rsidRPr="00897FC1">
        <w:rPr>
          <w:i/>
          <w:sz w:val="28"/>
          <w:lang w:val="en-US"/>
        </w:rPr>
        <w:t>Q</w:t>
      </w:r>
      <w:proofErr w:type="spellStart"/>
      <w:r w:rsidRPr="00897FC1">
        <w:rPr>
          <w:sz w:val="28"/>
          <w:vertAlign w:val="subscript"/>
        </w:rPr>
        <w:t>э.кр.обр</w:t>
      </w:r>
      <w:proofErr w:type="spellEnd"/>
      <w:r w:rsidRPr="00897FC1">
        <w:rPr>
          <w:sz w:val="28"/>
          <w:vertAlign w:val="subscript"/>
        </w:rPr>
        <w:t>.</w:t>
      </w:r>
      <w:r w:rsidRPr="00897FC1">
        <w:rPr>
          <w:sz w:val="28"/>
        </w:rPr>
        <w:t>);</w:t>
      </w:r>
    </w:p>
    <w:p w14:paraId="1B142506" w14:textId="77777777" w:rsidR="00897FC1" w:rsidRDefault="00897FC1" w:rsidP="00897FC1">
      <w:pPr>
        <w:pStyle w:val="af6"/>
        <w:jc w:val="center"/>
        <w:rPr>
          <w:sz w:val="28"/>
        </w:rPr>
      </w:pPr>
      <w:r w:rsidRPr="00897FC1">
        <w:rPr>
          <w:i/>
          <w:sz w:val="28"/>
          <w:lang w:val="en-US"/>
        </w:rPr>
        <w:t>f</w:t>
      </w:r>
      <w:r w:rsidRPr="00897FC1">
        <w:rPr>
          <w:sz w:val="28"/>
          <w:vertAlign w:val="subscript"/>
        </w:rPr>
        <w:t>ср</w:t>
      </w:r>
      <w:r w:rsidRPr="00897FC1">
        <w:rPr>
          <w:sz w:val="28"/>
        </w:rPr>
        <w:t xml:space="preserve"> = (</w:t>
      </w:r>
      <w:r w:rsidRPr="00897FC1">
        <w:rPr>
          <w:i/>
          <w:sz w:val="28"/>
          <w:lang w:val="en-US"/>
        </w:rPr>
        <w:t>d</w:t>
      </w:r>
      <w:r w:rsidRPr="00897FC1">
        <w:rPr>
          <w:sz w:val="28"/>
          <w:vertAlign w:val="subscript"/>
        </w:rPr>
        <w:t>об</w:t>
      </w:r>
      <w:r w:rsidRPr="00897FC1">
        <w:rPr>
          <w:sz w:val="28"/>
        </w:rPr>
        <w:t>)</w:t>
      </w:r>
      <w:proofErr w:type="gramStart"/>
      <w:r w:rsidRPr="00897FC1">
        <w:rPr>
          <w:sz w:val="28"/>
        </w:rPr>
        <w:t>/(</w:t>
      </w:r>
      <w:proofErr w:type="gramEnd"/>
      <w:r w:rsidRPr="00897FC1">
        <w:rPr>
          <w:i/>
          <w:sz w:val="28"/>
          <w:lang w:val="en-US"/>
        </w:rPr>
        <w:t>Q</w:t>
      </w:r>
      <w:proofErr w:type="spellStart"/>
      <w:r w:rsidRPr="00897FC1">
        <w:rPr>
          <w:sz w:val="28"/>
          <w:vertAlign w:val="subscript"/>
        </w:rPr>
        <w:t>э.кр.пр</w:t>
      </w:r>
      <w:proofErr w:type="spellEnd"/>
      <w:r w:rsidRPr="00897FC1">
        <w:rPr>
          <w:sz w:val="28"/>
        </w:rPr>
        <w:t xml:space="preserve"> + </w:t>
      </w:r>
      <w:r w:rsidRPr="00897FC1">
        <w:rPr>
          <w:i/>
          <w:sz w:val="28"/>
          <w:lang w:val="en-US"/>
        </w:rPr>
        <w:t>Q</w:t>
      </w:r>
      <w:proofErr w:type="spellStart"/>
      <w:r w:rsidRPr="00897FC1">
        <w:rPr>
          <w:sz w:val="28"/>
          <w:vertAlign w:val="subscript"/>
        </w:rPr>
        <w:t>э.кр.обр</w:t>
      </w:r>
      <w:proofErr w:type="spellEnd"/>
      <w:r w:rsidRPr="00897FC1">
        <w:rPr>
          <w:sz w:val="28"/>
        </w:rPr>
        <w:t>).</w:t>
      </w:r>
    </w:p>
    <w:p w14:paraId="1A5FA931" w14:textId="0CB675BB" w:rsidR="0089364E" w:rsidRPr="00546EDC" w:rsidRDefault="0089364E" w:rsidP="00C528EB">
      <w:pPr>
        <w:pStyle w:val="af6"/>
        <w:jc w:val="left"/>
        <w:rPr>
          <w:sz w:val="24"/>
          <w:szCs w:val="24"/>
        </w:rPr>
      </w:pPr>
      <w:r w:rsidRPr="0089364E">
        <w:rPr>
          <w:sz w:val="24"/>
          <w:szCs w:val="24"/>
        </w:rPr>
        <w:t>Вычисления</w:t>
      </w:r>
      <w:r w:rsidRPr="00546EDC">
        <w:rPr>
          <w:sz w:val="24"/>
          <w:szCs w:val="24"/>
        </w:rPr>
        <w:t>:</w:t>
      </w:r>
    </w:p>
    <w:p w14:paraId="7DB8EE8E" w14:textId="77777777" w:rsidR="0089364E" w:rsidRPr="00546EDC" w:rsidRDefault="0089364E" w:rsidP="00C528EB">
      <w:pPr>
        <w:pStyle w:val="af6"/>
        <w:jc w:val="left"/>
        <w:rPr>
          <w:sz w:val="24"/>
          <w:szCs w:val="24"/>
        </w:rPr>
      </w:pPr>
    </w:p>
    <w:p w14:paraId="7B6C81A4" w14:textId="7895CD87" w:rsidR="0089364E" w:rsidRPr="00546EDC" w:rsidRDefault="0089364E" w:rsidP="00C528EB">
      <w:pPr>
        <w:pStyle w:val="af6"/>
        <w:jc w:val="left"/>
        <w:rPr>
          <w:sz w:val="24"/>
          <w:szCs w:val="24"/>
        </w:rPr>
      </w:pPr>
      <w:r w:rsidRPr="0089364E">
        <w:rPr>
          <w:sz w:val="24"/>
          <w:szCs w:val="24"/>
        </w:rPr>
        <w:t>{{</w:t>
      </w:r>
      <w:r w:rsidRPr="0089364E">
        <w:rPr>
          <w:sz w:val="24"/>
          <w:szCs w:val="24"/>
          <w:lang w:val="en-US"/>
        </w:rPr>
        <w:t>calc</w:t>
      </w:r>
      <w:r w:rsidRPr="0089364E">
        <w:rPr>
          <w:sz w:val="24"/>
          <w:szCs w:val="24"/>
        </w:rPr>
        <w:t>_</w:t>
      </w:r>
      <w:r w:rsidRPr="00546EDC">
        <w:rPr>
          <w:sz w:val="24"/>
          <w:szCs w:val="24"/>
        </w:rPr>
        <w:t>5</w:t>
      </w:r>
      <w:r w:rsidRPr="0089364E">
        <w:rPr>
          <w:sz w:val="24"/>
          <w:szCs w:val="24"/>
        </w:rPr>
        <w:t>}</w:t>
      </w:r>
      <w:r w:rsidRPr="00546EDC">
        <w:rPr>
          <w:sz w:val="24"/>
          <w:szCs w:val="24"/>
        </w:rPr>
        <w:t>}</w:t>
      </w:r>
    </w:p>
    <w:p w14:paraId="6EDD0CE7" w14:textId="77777777" w:rsidR="00897FC1" w:rsidRPr="00897FC1" w:rsidRDefault="00897FC1" w:rsidP="00B56344">
      <w:pPr>
        <w:pStyle w:val="2"/>
      </w:pPr>
      <w:bookmarkStart w:id="12" w:name="_Toc425423239"/>
      <w:r w:rsidRPr="00897FC1">
        <w:t>2.5. Определение годовых доходов и расходов от перевозки грузов судном</w:t>
      </w:r>
      <w:bookmarkEnd w:id="12"/>
    </w:p>
    <w:p w14:paraId="3144DCD3" w14:textId="77777777" w:rsidR="00897FC1" w:rsidRPr="00897FC1" w:rsidRDefault="00897FC1" w:rsidP="00897FC1">
      <w:pPr>
        <w:pStyle w:val="af6"/>
        <w:rPr>
          <w:sz w:val="28"/>
        </w:rPr>
      </w:pPr>
      <w:bookmarkStart w:id="13" w:name="_Toc407033438"/>
      <w:r w:rsidRPr="00897FC1">
        <w:rPr>
          <w:sz w:val="28"/>
        </w:rPr>
        <w:t>Рассчитаем годовые доходы и расходы на перевозки грузов</w:t>
      </w:r>
      <w:bookmarkEnd w:id="13"/>
      <w:r w:rsidRPr="00897FC1">
        <w:rPr>
          <w:sz w:val="28"/>
        </w:rPr>
        <w:t xml:space="preserve"> </w:t>
      </w:r>
      <w:proofErr w:type="spellStart"/>
      <w:r w:rsidRPr="00897FC1">
        <w:rPr>
          <w:i/>
          <w:sz w:val="28"/>
          <w:lang w:val="en-US"/>
        </w:rPr>
        <w:t>i</w:t>
      </w:r>
      <w:proofErr w:type="spellEnd"/>
      <w:r w:rsidRPr="00897FC1">
        <w:rPr>
          <w:sz w:val="28"/>
        </w:rPr>
        <w:t>-ым типом судна в расчете на одно судно каждого проекта.</w:t>
      </w:r>
    </w:p>
    <w:p w14:paraId="39D85B80" w14:textId="77777777" w:rsidR="00897FC1" w:rsidRPr="00897FC1" w:rsidRDefault="00897FC1" w:rsidP="00897FC1">
      <w:pPr>
        <w:pStyle w:val="af6"/>
        <w:rPr>
          <w:sz w:val="28"/>
        </w:rPr>
      </w:pPr>
      <w:r w:rsidRPr="00897FC1">
        <w:rPr>
          <w:sz w:val="28"/>
        </w:rPr>
        <w:t>Расчет доходов осуществляется как произведение фрахтовых ставок на провозную способность одного судна.</w:t>
      </w:r>
    </w:p>
    <w:p w14:paraId="3C3B16F7" w14:textId="77777777" w:rsidR="00897FC1" w:rsidRPr="00897FC1" w:rsidRDefault="00897FC1" w:rsidP="00897FC1">
      <w:pPr>
        <w:spacing w:line="288" w:lineRule="auto"/>
        <w:jc w:val="center"/>
        <w:rPr>
          <w:sz w:val="28"/>
          <w:szCs w:val="28"/>
        </w:rPr>
      </w:pPr>
      <w:proofErr w:type="spellStart"/>
      <w:r w:rsidRPr="00897FC1">
        <w:rPr>
          <w:sz w:val="28"/>
          <w:szCs w:val="28"/>
        </w:rPr>
        <w:lastRenderedPageBreak/>
        <w:t>Д</w:t>
      </w:r>
      <w:r w:rsidRPr="00897FC1">
        <w:rPr>
          <w:sz w:val="28"/>
          <w:szCs w:val="28"/>
          <w:vertAlign w:val="subscript"/>
        </w:rPr>
        <w:t>пер.пр</w:t>
      </w:r>
      <w:proofErr w:type="spellEnd"/>
      <w:r w:rsidRPr="00897FC1">
        <w:rPr>
          <w:sz w:val="28"/>
          <w:szCs w:val="28"/>
          <w:vertAlign w:val="subscript"/>
        </w:rPr>
        <w:t>.</w:t>
      </w:r>
      <w:r w:rsidRPr="00897FC1">
        <w:rPr>
          <w:sz w:val="28"/>
          <w:szCs w:val="28"/>
        </w:rPr>
        <w:t xml:space="preserve"> = </w:t>
      </w:r>
      <w:r w:rsidRPr="00897FC1">
        <w:rPr>
          <w:i/>
          <w:sz w:val="28"/>
          <w:szCs w:val="28"/>
          <w:lang w:val="en-US"/>
        </w:rPr>
        <w:t>f</w:t>
      </w:r>
      <w:r w:rsidRPr="00897FC1">
        <w:rPr>
          <w:sz w:val="28"/>
          <w:szCs w:val="28"/>
        </w:rPr>
        <w:t xml:space="preserve"> </w:t>
      </w:r>
      <w:proofErr w:type="spellStart"/>
      <w:proofErr w:type="gramStart"/>
      <w:r w:rsidRPr="00897FC1">
        <w:rPr>
          <w:sz w:val="28"/>
          <w:szCs w:val="28"/>
          <w:vertAlign w:val="subscript"/>
        </w:rPr>
        <w:t>кр.пр</w:t>
      </w:r>
      <w:proofErr w:type="spellEnd"/>
      <w:proofErr w:type="gramEnd"/>
      <w:r w:rsidRPr="00897FC1">
        <w:rPr>
          <w:sz w:val="28"/>
          <w:szCs w:val="28"/>
        </w:rPr>
        <w:t xml:space="preserve"> · </w:t>
      </w:r>
      <w:r w:rsidRPr="00897FC1">
        <w:rPr>
          <w:i/>
          <w:sz w:val="28"/>
          <w:szCs w:val="28"/>
          <w:lang w:val="en-US"/>
        </w:rPr>
        <w:t>n</w:t>
      </w:r>
      <w:r w:rsidRPr="00897FC1">
        <w:rPr>
          <w:sz w:val="28"/>
          <w:szCs w:val="28"/>
          <w:vertAlign w:val="subscript"/>
        </w:rPr>
        <w:t>об</w:t>
      </w:r>
      <w:r w:rsidRPr="00897FC1">
        <w:rPr>
          <w:sz w:val="28"/>
          <w:szCs w:val="28"/>
        </w:rPr>
        <w:t xml:space="preserve"> · </w:t>
      </w:r>
      <w:r w:rsidRPr="00897FC1">
        <w:rPr>
          <w:i/>
          <w:sz w:val="28"/>
          <w:szCs w:val="28"/>
          <w:lang w:val="en-US"/>
        </w:rPr>
        <w:t>Q</w:t>
      </w:r>
      <w:proofErr w:type="spellStart"/>
      <w:r w:rsidRPr="00897FC1">
        <w:rPr>
          <w:sz w:val="28"/>
          <w:szCs w:val="28"/>
          <w:vertAlign w:val="subscript"/>
        </w:rPr>
        <w:t>э.кр.пр</w:t>
      </w:r>
      <w:proofErr w:type="spellEnd"/>
      <w:r w:rsidRPr="00897FC1">
        <w:rPr>
          <w:sz w:val="28"/>
          <w:szCs w:val="28"/>
        </w:rPr>
        <w:t>;</w:t>
      </w:r>
    </w:p>
    <w:p w14:paraId="41ECD6ED" w14:textId="77777777" w:rsidR="00897FC1" w:rsidRPr="00897FC1" w:rsidRDefault="00897FC1" w:rsidP="00897FC1">
      <w:pPr>
        <w:spacing w:line="288" w:lineRule="auto"/>
        <w:jc w:val="center"/>
        <w:rPr>
          <w:sz w:val="28"/>
          <w:szCs w:val="28"/>
        </w:rPr>
      </w:pPr>
      <w:proofErr w:type="spellStart"/>
      <w:r w:rsidRPr="00897FC1">
        <w:rPr>
          <w:sz w:val="28"/>
          <w:szCs w:val="28"/>
        </w:rPr>
        <w:t>Д</w:t>
      </w:r>
      <w:r w:rsidRPr="00897FC1">
        <w:rPr>
          <w:sz w:val="28"/>
          <w:szCs w:val="28"/>
          <w:vertAlign w:val="subscript"/>
        </w:rPr>
        <w:t>пер.обр</w:t>
      </w:r>
      <w:proofErr w:type="spellEnd"/>
      <w:r w:rsidRPr="00897FC1">
        <w:rPr>
          <w:sz w:val="28"/>
          <w:szCs w:val="28"/>
          <w:vertAlign w:val="subscript"/>
        </w:rPr>
        <w:t>.</w:t>
      </w:r>
      <w:r w:rsidRPr="00897FC1">
        <w:rPr>
          <w:sz w:val="28"/>
          <w:szCs w:val="28"/>
        </w:rPr>
        <w:t xml:space="preserve"> = </w:t>
      </w:r>
      <w:r w:rsidRPr="00897FC1">
        <w:rPr>
          <w:i/>
          <w:sz w:val="28"/>
          <w:szCs w:val="28"/>
          <w:lang w:val="en-US"/>
        </w:rPr>
        <w:t>f</w:t>
      </w:r>
      <w:r w:rsidRPr="00897FC1">
        <w:rPr>
          <w:i/>
          <w:sz w:val="28"/>
          <w:szCs w:val="28"/>
        </w:rPr>
        <w:t xml:space="preserve"> </w:t>
      </w:r>
      <w:proofErr w:type="spellStart"/>
      <w:proofErr w:type="gramStart"/>
      <w:r w:rsidRPr="00897FC1">
        <w:rPr>
          <w:sz w:val="28"/>
          <w:szCs w:val="28"/>
          <w:vertAlign w:val="subscript"/>
        </w:rPr>
        <w:t>кр.обр</w:t>
      </w:r>
      <w:proofErr w:type="spellEnd"/>
      <w:proofErr w:type="gramEnd"/>
      <w:r w:rsidRPr="00897FC1">
        <w:rPr>
          <w:sz w:val="28"/>
          <w:szCs w:val="28"/>
        </w:rPr>
        <w:t xml:space="preserve"> · </w:t>
      </w:r>
      <w:r w:rsidRPr="00897FC1">
        <w:rPr>
          <w:i/>
          <w:sz w:val="28"/>
          <w:szCs w:val="28"/>
          <w:lang w:val="en-US"/>
        </w:rPr>
        <w:t>n</w:t>
      </w:r>
      <w:r w:rsidRPr="00897FC1">
        <w:rPr>
          <w:sz w:val="28"/>
          <w:szCs w:val="28"/>
          <w:vertAlign w:val="subscript"/>
        </w:rPr>
        <w:t>об</w:t>
      </w:r>
      <w:r w:rsidRPr="00897FC1">
        <w:rPr>
          <w:sz w:val="28"/>
          <w:szCs w:val="28"/>
        </w:rPr>
        <w:t xml:space="preserve"> · </w:t>
      </w:r>
      <w:r w:rsidRPr="00897FC1">
        <w:rPr>
          <w:i/>
          <w:sz w:val="28"/>
          <w:szCs w:val="28"/>
          <w:lang w:val="en-US"/>
        </w:rPr>
        <w:t>Q</w:t>
      </w:r>
      <w:proofErr w:type="spellStart"/>
      <w:r w:rsidRPr="00897FC1">
        <w:rPr>
          <w:sz w:val="28"/>
          <w:szCs w:val="28"/>
          <w:vertAlign w:val="subscript"/>
        </w:rPr>
        <w:t>э.кр.обр</w:t>
      </w:r>
      <w:proofErr w:type="spellEnd"/>
      <w:r w:rsidRPr="00897FC1">
        <w:rPr>
          <w:sz w:val="28"/>
          <w:szCs w:val="28"/>
        </w:rPr>
        <w:t>;</w:t>
      </w:r>
    </w:p>
    <w:p w14:paraId="35FE09BB" w14:textId="77777777" w:rsidR="00897FC1" w:rsidRPr="00897FC1" w:rsidRDefault="00897FC1" w:rsidP="00897FC1">
      <w:pPr>
        <w:pStyle w:val="23"/>
        <w:spacing w:line="288" w:lineRule="auto"/>
        <w:jc w:val="center"/>
        <w:rPr>
          <w:szCs w:val="28"/>
        </w:rPr>
      </w:pPr>
      <w:proofErr w:type="spellStart"/>
      <w:r w:rsidRPr="00897FC1">
        <w:rPr>
          <w:szCs w:val="28"/>
        </w:rPr>
        <w:t>Д</w:t>
      </w:r>
      <w:r w:rsidRPr="00897FC1">
        <w:rPr>
          <w:szCs w:val="28"/>
          <w:vertAlign w:val="subscript"/>
        </w:rPr>
        <w:t>пер</w:t>
      </w:r>
      <w:proofErr w:type="spellEnd"/>
      <w:r w:rsidRPr="00897FC1">
        <w:rPr>
          <w:szCs w:val="28"/>
        </w:rPr>
        <w:t xml:space="preserve"> = </w:t>
      </w:r>
      <w:proofErr w:type="spellStart"/>
      <w:r w:rsidRPr="00897FC1">
        <w:rPr>
          <w:szCs w:val="28"/>
        </w:rPr>
        <w:t>Д</w:t>
      </w:r>
      <w:r w:rsidRPr="00897FC1">
        <w:rPr>
          <w:szCs w:val="28"/>
          <w:vertAlign w:val="subscript"/>
        </w:rPr>
        <w:t>пер.пр</w:t>
      </w:r>
      <w:proofErr w:type="spellEnd"/>
      <w:r w:rsidRPr="00897FC1">
        <w:rPr>
          <w:szCs w:val="28"/>
          <w:vertAlign w:val="subscript"/>
        </w:rPr>
        <w:t>.</w:t>
      </w:r>
      <w:r w:rsidRPr="00897FC1">
        <w:rPr>
          <w:szCs w:val="28"/>
        </w:rPr>
        <w:t xml:space="preserve"> + </w:t>
      </w:r>
      <w:proofErr w:type="spellStart"/>
      <w:r w:rsidRPr="00897FC1">
        <w:rPr>
          <w:szCs w:val="28"/>
        </w:rPr>
        <w:t>Д</w:t>
      </w:r>
      <w:r w:rsidRPr="00897FC1">
        <w:rPr>
          <w:szCs w:val="28"/>
          <w:vertAlign w:val="subscript"/>
        </w:rPr>
        <w:t>пер.обр</w:t>
      </w:r>
      <w:proofErr w:type="spellEnd"/>
      <w:r w:rsidRPr="00897FC1">
        <w:rPr>
          <w:szCs w:val="28"/>
        </w:rPr>
        <w:t>.</w:t>
      </w:r>
    </w:p>
    <w:p w14:paraId="6DC81748" w14:textId="77777777" w:rsidR="00897FC1" w:rsidRPr="00897FC1" w:rsidRDefault="00897FC1" w:rsidP="00897FC1">
      <w:pPr>
        <w:pStyle w:val="23"/>
        <w:spacing w:line="288" w:lineRule="auto"/>
        <w:ind w:firstLine="397"/>
        <w:rPr>
          <w:szCs w:val="28"/>
        </w:rPr>
      </w:pPr>
      <w:r w:rsidRPr="00897FC1">
        <w:rPr>
          <w:szCs w:val="28"/>
        </w:rPr>
        <w:t>Расчет расходов осуществляется как произведение себестоимости перевозки груза типом судна в прямом и обратном направлении на их провозную способность.</w:t>
      </w:r>
    </w:p>
    <w:p w14:paraId="303228E2" w14:textId="77777777" w:rsidR="00897FC1" w:rsidRPr="00897FC1" w:rsidRDefault="00897FC1" w:rsidP="00897FC1">
      <w:pPr>
        <w:spacing w:line="288" w:lineRule="auto"/>
        <w:jc w:val="center"/>
        <w:rPr>
          <w:sz w:val="28"/>
          <w:szCs w:val="28"/>
        </w:rPr>
      </w:pPr>
      <w:proofErr w:type="spellStart"/>
      <w:r w:rsidRPr="00897FC1">
        <w:rPr>
          <w:sz w:val="28"/>
          <w:szCs w:val="28"/>
        </w:rPr>
        <w:t>Э</w:t>
      </w:r>
      <w:r w:rsidRPr="00897FC1">
        <w:rPr>
          <w:sz w:val="28"/>
          <w:szCs w:val="28"/>
          <w:vertAlign w:val="subscript"/>
        </w:rPr>
        <w:t>пер.пр</w:t>
      </w:r>
      <w:proofErr w:type="spellEnd"/>
      <w:r w:rsidRPr="00897FC1">
        <w:rPr>
          <w:sz w:val="28"/>
          <w:szCs w:val="28"/>
          <w:vertAlign w:val="subscript"/>
        </w:rPr>
        <w:t>.</w:t>
      </w:r>
      <w:r w:rsidRPr="00897FC1">
        <w:rPr>
          <w:sz w:val="28"/>
          <w:szCs w:val="28"/>
        </w:rPr>
        <w:t xml:space="preserve"> = </w:t>
      </w:r>
      <w:r w:rsidRPr="00897FC1">
        <w:rPr>
          <w:i/>
          <w:sz w:val="28"/>
          <w:szCs w:val="28"/>
          <w:lang w:val="en-US"/>
        </w:rPr>
        <w:t>S</w:t>
      </w:r>
      <w:proofErr w:type="spellStart"/>
      <w:r w:rsidRPr="00897FC1">
        <w:rPr>
          <w:sz w:val="28"/>
          <w:szCs w:val="28"/>
          <w:vertAlign w:val="subscript"/>
        </w:rPr>
        <w:t>кр.пр</w:t>
      </w:r>
      <w:proofErr w:type="spellEnd"/>
      <w:r w:rsidRPr="00897FC1">
        <w:rPr>
          <w:sz w:val="28"/>
          <w:szCs w:val="28"/>
        </w:rPr>
        <w:t xml:space="preserve"> · </w:t>
      </w:r>
      <w:r w:rsidRPr="00897FC1">
        <w:rPr>
          <w:i/>
          <w:sz w:val="28"/>
          <w:szCs w:val="28"/>
          <w:lang w:val="en-US"/>
        </w:rPr>
        <w:t>n</w:t>
      </w:r>
      <w:r w:rsidRPr="00897FC1">
        <w:rPr>
          <w:sz w:val="28"/>
          <w:szCs w:val="28"/>
          <w:vertAlign w:val="subscript"/>
        </w:rPr>
        <w:t>об</w:t>
      </w:r>
      <w:r w:rsidRPr="00897FC1">
        <w:rPr>
          <w:sz w:val="28"/>
          <w:szCs w:val="28"/>
        </w:rPr>
        <w:t xml:space="preserve"> · </w:t>
      </w:r>
      <w:r w:rsidRPr="00897FC1">
        <w:rPr>
          <w:i/>
          <w:sz w:val="28"/>
          <w:szCs w:val="28"/>
          <w:lang w:val="en-US"/>
        </w:rPr>
        <w:t>Q</w:t>
      </w:r>
      <w:proofErr w:type="spellStart"/>
      <w:r w:rsidRPr="00897FC1">
        <w:rPr>
          <w:sz w:val="28"/>
          <w:szCs w:val="28"/>
          <w:vertAlign w:val="subscript"/>
        </w:rPr>
        <w:t>э.</w:t>
      </w:r>
      <w:proofErr w:type="gramStart"/>
      <w:r w:rsidRPr="00897FC1">
        <w:rPr>
          <w:sz w:val="28"/>
          <w:szCs w:val="28"/>
          <w:vertAlign w:val="subscript"/>
        </w:rPr>
        <w:t>кр.пр</w:t>
      </w:r>
      <w:proofErr w:type="spellEnd"/>
      <w:proofErr w:type="gramEnd"/>
      <w:r w:rsidRPr="00897FC1">
        <w:rPr>
          <w:sz w:val="28"/>
          <w:szCs w:val="28"/>
        </w:rPr>
        <w:t>;</w:t>
      </w:r>
    </w:p>
    <w:p w14:paraId="0F57262B" w14:textId="77777777" w:rsidR="00897FC1" w:rsidRPr="00897FC1" w:rsidRDefault="00897FC1" w:rsidP="00897FC1">
      <w:pPr>
        <w:spacing w:line="288" w:lineRule="auto"/>
        <w:jc w:val="center"/>
        <w:rPr>
          <w:sz w:val="28"/>
          <w:szCs w:val="28"/>
        </w:rPr>
      </w:pPr>
      <w:proofErr w:type="spellStart"/>
      <w:r w:rsidRPr="00897FC1">
        <w:rPr>
          <w:sz w:val="28"/>
          <w:szCs w:val="28"/>
        </w:rPr>
        <w:t>Э</w:t>
      </w:r>
      <w:r w:rsidRPr="00897FC1">
        <w:rPr>
          <w:sz w:val="28"/>
          <w:szCs w:val="28"/>
          <w:vertAlign w:val="subscript"/>
        </w:rPr>
        <w:t>пер.обр</w:t>
      </w:r>
      <w:proofErr w:type="spellEnd"/>
      <w:r w:rsidRPr="00897FC1">
        <w:rPr>
          <w:sz w:val="28"/>
          <w:szCs w:val="28"/>
        </w:rPr>
        <w:t xml:space="preserve"> = </w:t>
      </w:r>
      <w:r w:rsidRPr="00897FC1">
        <w:rPr>
          <w:i/>
          <w:sz w:val="28"/>
          <w:szCs w:val="28"/>
          <w:lang w:val="en-US"/>
        </w:rPr>
        <w:t>S</w:t>
      </w:r>
      <w:proofErr w:type="spellStart"/>
      <w:r w:rsidRPr="00897FC1">
        <w:rPr>
          <w:sz w:val="28"/>
          <w:szCs w:val="28"/>
          <w:vertAlign w:val="subscript"/>
        </w:rPr>
        <w:t>кр.обр</w:t>
      </w:r>
      <w:proofErr w:type="spellEnd"/>
      <w:r w:rsidRPr="00897FC1">
        <w:rPr>
          <w:sz w:val="28"/>
          <w:szCs w:val="28"/>
        </w:rPr>
        <w:t xml:space="preserve"> · </w:t>
      </w:r>
      <w:r w:rsidRPr="00897FC1">
        <w:rPr>
          <w:i/>
          <w:sz w:val="28"/>
          <w:szCs w:val="28"/>
          <w:lang w:val="en-US"/>
        </w:rPr>
        <w:t>n</w:t>
      </w:r>
      <w:r w:rsidRPr="00897FC1">
        <w:rPr>
          <w:sz w:val="28"/>
          <w:szCs w:val="28"/>
          <w:vertAlign w:val="subscript"/>
        </w:rPr>
        <w:t>об</w:t>
      </w:r>
      <w:r w:rsidRPr="00897FC1">
        <w:rPr>
          <w:sz w:val="28"/>
          <w:szCs w:val="28"/>
        </w:rPr>
        <w:t xml:space="preserve"> · </w:t>
      </w:r>
      <w:r w:rsidRPr="00897FC1">
        <w:rPr>
          <w:i/>
          <w:sz w:val="28"/>
          <w:szCs w:val="28"/>
          <w:lang w:val="en-US"/>
        </w:rPr>
        <w:t>Q</w:t>
      </w:r>
      <w:proofErr w:type="spellStart"/>
      <w:r w:rsidRPr="00897FC1">
        <w:rPr>
          <w:sz w:val="28"/>
          <w:szCs w:val="28"/>
          <w:vertAlign w:val="subscript"/>
        </w:rPr>
        <w:t>э.</w:t>
      </w:r>
      <w:proofErr w:type="gramStart"/>
      <w:r w:rsidRPr="00897FC1">
        <w:rPr>
          <w:sz w:val="28"/>
          <w:szCs w:val="28"/>
          <w:vertAlign w:val="subscript"/>
        </w:rPr>
        <w:t>кр.обр</w:t>
      </w:r>
      <w:proofErr w:type="spellEnd"/>
      <w:proofErr w:type="gramEnd"/>
      <w:r w:rsidRPr="00897FC1">
        <w:rPr>
          <w:sz w:val="28"/>
          <w:szCs w:val="28"/>
        </w:rPr>
        <w:t>;</w:t>
      </w:r>
    </w:p>
    <w:p w14:paraId="1D5FFEB7" w14:textId="77777777" w:rsidR="00897FC1" w:rsidRDefault="00897FC1" w:rsidP="00897FC1">
      <w:pPr>
        <w:pStyle w:val="9"/>
        <w:spacing w:line="288" w:lineRule="auto"/>
        <w:jc w:val="center"/>
        <w:rPr>
          <w:szCs w:val="28"/>
        </w:rPr>
      </w:pPr>
      <w:proofErr w:type="spellStart"/>
      <w:r w:rsidRPr="00897FC1">
        <w:rPr>
          <w:szCs w:val="28"/>
        </w:rPr>
        <w:t>Э</w:t>
      </w:r>
      <w:r w:rsidRPr="00897FC1">
        <w:rPr>
          <w:szCs w:val="28"/>
          <w:vertAlign w:val="subscript"/>
        </w:rPr>
        <w:t>пер</w:t>
      </w:r>
      <w:proofErr w:type="spellEnd"/>
      <w:r w:rsidRPr="00897FC1">
        <w:rPr>
          <w:szCs w:val="28"/>
        </w:rPr>
        <w:t xml:space="preserve"> = </w:t>
      </w:r>
      <w:proofErr w:type="spellStart"/>
      <w:r w:rsidRPr="00897FC1">
        <w:rPr>
          <w:szCs w:val="28"/>
        </w:rPr>
        <w:t>Э</w:t>
      </w:r>
      <w:r w:rsidRPr="00897FC1">
        <w:rPr>
          <w:szCs w:val="28"/>
          <w:vertAlign w:val="subscript"/>
        </w:rPr>
        <w:t>пер.пр</w:t>
      </w:r>
      <w:proofErr w:type="spellEnd"/>
      <w:r w:rsidRPr="00897FC1">
        <w:rPr>
          <w:szCs w:val="28"/>
        </w:rPr>
        <w:t xml:space="preserve"> + </w:t>
      </w:r>
      <w:proofErr w:type="spellStart"/>
      <w:r w:rsidRPr="00897FC1">
        <w:rPr>
          <w:szCs w:val="28"/>
        </w:rPr>
        <w:t>Э</w:t>
      </w:r>
      <w:r w:rsidRPr="00897FC1">
        <w:rPr>
          <w:szCs w:val="28"/>
          <w:vertAlign w:val="subscript"/>
        </w:rPr>
        <w:t>пер.обр</w:t>
      </w:r>
      <w:proofErr w:type="spellEnd"/>
      <w:r w:rsidRPr="00897FC1">
        <w:rPr>
          <w:szCs w:val="28"/>
        </w:rPr>
        <w:t>.</w:t>
      </w:r>
    </w:p>
    <w:p w14:paraId="70BC978A" w14:textId="4A2F2A5C" w:rsidR="0089364E" w:rsidRPr="00546EDC" w:rsidRDefault="0089364E" w:rsidP="0089364E">
      <w:r>
        <w:t>Вычисления</w:t>
      </w:r>
      <w:r w:rsidRPr="00546EDC">
        <w:t xml:space="preserve">: </w:t>
      </w:r>
    </w:p>
    <w:p w14:paraId="4F89AACB" w14:textId="522EC7AA" w:rsidR="0089364E" w:rsidRPr="00546EDC" w:rsidRDefault="0089364E" w:rsidP="0089364E">
      <w:r w:rsidRPr="00546EDC">
        <w:t>{{</w:t>
      </w:r>
      <w:r>
        <w:rPr>
          <w:lang w:val="en-US"/>
        </w:rPr>
        <w:t>calc</w:t>
      </w:r>
      <w:r w:rsidRPr="00546EDC">
        <w:t>_6}}</w:t>
      </w:r>
    </w:p>
    <w:p w14:paraId="06BB63B6" w14:textId="77777777" w:rsidR="00897FC1" w:rsidRDefault="00897FC1" w:rsidP="00C9240A">
      <w:pPr>
        <w:pStyle w:val="a5"/>
      </w:pPr>
      <w:bookmarkStart w:id="14" w:name="_Toc425423240"/>
    </w:p>
    <w:p w14:paraId="67C81284" w14:textId="342DBBF2" w:rsidR="00897FC1" w:rsidRPr="00B56344" w:rsidRDefault="00897FC1" w:rsidP="00B56344">
      <w:pPr>
        <w:pStyle w:val="1"/>
        <w:rPr>
          <w:b/>
          <w:bCs/>
          <w:sz w:val="32"/>
          <w:szCs w:val="32"/>
        </w:rPr>
      </w:pPr>
      <w:r w:rsidRPr="00B56344">
        <w:rPr>
          <w:b/>
          <w:bCs/>
          <w:sz w:val="32"/>
          <w:szCs w:val="32"/>
        </w:rPr>
        <w:t>РАБОТА 4</w:t>
      </w:r>
    </w:p>
    <w:p w14:paraId="017B3B4E" w14:textId="77777777" w:rsidR="00897FC1" w:rsidRPr="00897FC1" w:rsidRDefault="00897FC1" w:rsidP="00B56344">
      <w:pPr>
        <w:pStyle w:val="2"/>
      </w:pPr>
      <w:r w:rsidRPr="00897FC1">
        <w:t xml:space="preserve"> 2.6. Определение минимальных годовых объёмов перевозок грузов судном при заданной фрахтовой ставке</w:t>
      </w:r>
      <w:bookmarkEnd w:id="14"/>
    </w:p>
    <w:p w14:paraId="6F9EE1A5" w14:textId="77777777" w:rsidR="00897FC1" w:rsidRPr="00897FC1" w:rsidRDefault="00897FC1" w:rsidP="00897FC1">
      <w:pPr>
        <w:pStyle w:val="af6"/>
        <w:rPr>
          <w:sz w:val="28"/>
        </w:rPr>
      </w:pPr>
      <w:r w:rsidRPr="00897FC1">
        <w:rPr>
          <w:sz w:val="28"/>
        </w:rPr>
        <w:t xml:space="preserve">Определение минимального объёма перевозок грузов судном, обеспечивает безубыточную работу судоходной компании при заданных фрахтовых ставках, рассчитывается </w:t>
      </w:r>
      <w:proofErr w:type="spellStart"/>
      <w:proofErr w:type="gramStart"/>
      <w:r w:rsidRPr="00897FC1">
        <w:rPr>
          <w:sz w:val="28"/>
          <w:lang w:val="en-US"/>
        </w:rPr>
        <w:t>G</w:t>
      </w:r>
      <w:r w:rsidRPr="00897FC1">
        <w:rPr>
          <w:sz w:val="28"/>
          <w:vertAlign w:val="subscript"/>
          <w:lang w:val="en-US"/>
        </w:rPr>
        <w:t>min</w:t>
      </w:r>
      <w:proofErr w:type="spellEnd"/>
      <w:r w:rsidRPr="00897FC1">
        <w:rPr>
          <w:sz w:val="28"/>
        </w:rPr>
        <w:t>,т</w:t>
      </w:r>
      <w:proofErr w:type="gramEnd"/>
      <w:r w:rsidRPr="00897FC1">
        <w:rPr>
          <w:sz w:val="28"/>
        </w:rPr>
        <w:t xml:space="preserve"> по каждому типу судна из выражения </w:t>
      </w:r>
    </w:p>
    <w:p w14:paraId="3D436DA1" w14:textId="77777777" w:rsidR="00897FC1" w:rsidRPr="00897FC1" w:rsidRDefault="00897FC1" w:rsidP="00897FC1">
      <w:pPr>
        <w:pStyle w:val="af6"/>
        <w:jc w:val="center"/>
        <w:rPr>
          <w:sz w:val="28"/>
        </w:rPr>
      </w:pPr>
      <w:proofErr w:type="spellStart"/>
      <w:r w:rsidRPr="00897FC1">
        <w:rPr>
          <w:i/>
          <w:sz w:val="28"/>
          <w:lang w:val="en-US"/>
        </w:rPr>
        <w:t>G</w:t>
      </w:r>
      <w:r w:rsidRPr="00897FC1">
        <w:rPr>
          <w:sz w:val="28"/>
          <w:vertAlign w:val="subscript"/>
          <w:lang w:val="en-US"/>
        </w:rPr>
        <w:t>min</w:t>
      </w:r>
      <w:proofErr w:type="spellEnd"/>
      <w:r w:rsidRPr="00897FC1">
        <w:rPr>
          <w:sz w:val="28"/>
        </w:rPr>
        <w:t xml:space="preserve"> = Э</w:t>
      </w:r>
      <w:r w:rsidRPr="00897FC1">
        <w:rPr>
          <w:sz w:val="28"/>
          <w:vertAlign w:val="subscript"/>
        </w:rPr>
        <w:t>н</w:t>
      </w:r>
      <w:proofErr w:type="gramStart"/>
      <w:r w:rsidRPr="00897FC1">
        <w:rPr>
          <w:sz w:val="28"/>
        </w:rPr>
        <w:t>/(</w:t>
      </w:r>
      <w:proofErr w:type="gramEnd"/>
      <w:r w:rsidRPr="00897FC1">
        <w:rPr>
          <w:i/>
          <w:sz w:val="28"/>
          <w:lang w:val="en-US"/>
        </w:rPr>
        <w:t>f</w:t>
      </w:r>
      <w:r w:rsidRPr="00897FC1">
        <w:rPr>
          <w:sz w:val="28"/>
          <w:vertAlign w:val="subscript"/>
        </w:rPr>
        <w:t>ср</w:t>
      </w:r>
      <w:r w:rsidRPr="00897FC1">
        <w:rPr>
          <w:sz w:val="28"/>
        </w:rPr>
        <w:t xml:space="preserve"> – </w:t>
      </w:r>
      <w:r w:rsidRPr="00897FC1">
        <w:rPr>
          <w:i/>
          <w:sz w:val="28"/>
          <w:lang w:val="en-US"/>
        </w:rPr>
        <w:t>S</w:t>
      </w:r>
      <w:r w:rsidRPr="00897FC1">
        <w:rPr>
          <w:sz w:val="28"/>
          <w:vertAlign w:val="subscript"/>
        </w:rPr>
        <w:t>ср</w:t>
      </w:r>
      <w:r w:rsidRPr="00897FC1">
        <w:rPr>
          <w:sz w:val="28"/>
        </w:rPr>
        <w:t xml:space="preserve"> · (1 – </w:t>
      </w:r>
      <w:r w:rsidRPr="00897FC1">
        <w:rPr>
          <w:i/>
          <w:sz w:val="28"/>
          <w:lang w:val="en-US"/>
        </w:rPr>
        <w:t>Y</w:t>
      </w:r>
      <w:r w:rsidRPr="00897FC1">
        <w:rPr>
          <w:sz w:val="28"/>
        </w:rPr>
        <w:t>)),</w:t>
      </w:r>
    </w:p>
    <w:p w14:paraId="5ED19413" w14:textId="77777777" w:rsidR="00897FC1" w:rsidRPr="00897FC1" w:rsidRDefault="00897FC1" w:rsidP="00897FC1">
      <w:pPr>
        <w:pStyle w:val="af6"/>
        <w:ind w:firstLine="0"/>
        <w:rPr>
          <w:sz w:val="28"/>
        </w:rPr>
      </w:pPr>
      <w:proofErr w:type="gramStart"/>
      <w:r w:rsidRPr="00897FC1">
        <w:rPr>
          <w:sz w:val="28"/>
        </w:rPr>
        <w:t xml:space="preserve">где  </w:t>
      </w:r>
      <w:r w:rsidRPr="00897FC1">
        <w:rPr>
          <w:i/>
          <w:sz w:val="28"/>
          <w:lang w:val="en-US"/>
        </w:rPr>
        <w:t>f</w:t>
      </w:r>
      <w:proofErr w:type="gramEnd"/>
      <w:r w:rsidRPr="00897FC1">
        <w:rPr>
          <w:sz w:val="28"/>
          <w:vertAlign w:val="subscript"/>
        </w:rPr>
        <w:t>ср</w:t>
      </w:r>
      <w:r w:rsidRPr="00897FC1">
        <w:rPr>
          <w:sz w:val="28"/>
        </w:rPr>
        <w:t xml:space="preserve"> — фрахтовая ставка (см. 2.4.4);</w:t>
      </w:r>
    </w:p>
    <w:p w14:paraId="292A8DE5" w14:textId="77777777" w:rsidR="00897FC1" w:rsidRPr="00897FC1" w:rsidRDefault="00897FC1" w:rsidP="00897FC1">
      <w:pPr>
        <w:pStyle w:val="af6"/>
        <w:rPr>
          <w:sz w:val="28"/>
        </w:rPr>
      </w:pPr>
      <w:r w:rsidRPr="00897FC1">
        <w:rPr>
          <w:sz w:val="28"/>
        </w:rPr>
        <w:t>Э</w:t>
      </w:r>
      <w:r w:rsidRPr="00897FC1">
        <w:rPr>
          <w:sz w:val="28"/>
          <w:vertAlign w:val="subscript"/>
        </w:rPr>
        <w:t>н</w:t>
      </w:r>
      <w:proofErr w:type="spellStart"/>
      <w:r w:rsidRPr="00897FC1">
        <w:rPr>
          <w:i/>
          <w:sz w:val="28"/>
          <w:vertAlign w:val="subscript"/>
          <w:lang w:val="en-US"/>
        </w:rPr>
        <w:t>i</w:t>
      </w:r>
      <w:proofErr w:type="spellEnd"/>
      <w:r w:rsidRPr="00897FC1">
        <w:rPr>
          <w:sz w:val="28"/>
        </w:rPr>
        <w:t xml:space="preserve"> = </w:t>
      </w:r>
      <w:proofErr w:type="spellStart"/>
      <w:r w:rsidRPr="00897FC1">
        <w:rPr>
          <w:sz w:val="28"/>
        </w:rPr>
        <w:t>Э</w:t>
      </w:r>
      <w:r w:rsidRPr="00897FC1">
        <w:rPr>
          <w:sz w:val="28"/>
          <w:vertAlign w:val="subscript"/>
        </w:rPr>
        <w:t>пер</w:t>
      </w:r>
      <w:r w:rsidRPr="00897FC1">
        <w:rPr>
          <w:i/>
          <w:sz w:val="28"/>
          <w:vertAlign w:val="subscript"/>
          <w:lang w:val="en-US"/>
        </w:rPr>
        <w:t>i</w:t>
      </w:r>
      <w:proofErr w:type="spellEnd"/>
      <w:r w:rsidRPr="00897FC1">
        <w:rPr>
          <w:sz w:val="28"/>
        </w:rPr>
        <w:t xml:space="preserve"> · </w:t>
      </w:r>
      <w:r w:rsidRPr="00897FC1">
        <w:rPr>
          <w:i/>
          <w:sz w:val="28"/>
          <w:lang w:val="en-US"/>
        </w:rPr>
        <w:t>Y</w:t>
      </w:r>
      <w:r w:rsidRPr="00897FC1">
        <w:rPr>
          <w:sz w:val="28"/>
        </w:rPr>
        <w:t xml:space="preserve"> — эксплуатационные расходы по судну, не зависящие от объёма перевозок;</w:t>
      </w:r>
    </w:p>
    <w:p w14:paraId="609260BB" w14:textId="77777777" w:rsidR="00897FC1" w:rsidRPr="00897FC1" w:rsidRDefault="00897FC1" w:rsidP="00897FC1">
      <w:pPr>
        <w:pStyle w:val="af6"/>
        <w:rPr>
          <w:sz w:val="28"/>
        </w:rPr>
      </w:pPr>
      <w:r w:rsidRPr="00897FC1">
        <w:rPr>
          <w:i/>
          <w:sz w:val="28"/>
          <w:lang w:val="en-US"/>
        </w:rPr>
        <w:t>Y</w:t>
      </w:r>
      <w:r w:rsidRPr="00897FC1">
        <w:rPr>
          <w:sz w:val="28"/>
        </w:rPr>
        <w:t xml:space="preserve"> = </w:t>
      </w:r>
      <w:proofErr w:type="spellStart"/>
      <w:r w:rsidRPr="00897FC1">
        <w:rPr>
          <w:sz w:val="28"/>
        </w:rPr>
        <w:t>Э</w:t>
      </w:r>
      <w:r w:rsidRPr="00897FC1">
        <w:rPr>
          <w:sz w:val="28"/>
          <w:vertAlign w:val="superscript"/>
        </w:rPr>
        <w:t>о</w:t>
      </w:r>
      <w:r w:rsidRPr="00897FC1">
        <w:rPr>
          <w:sz w:val="28"/>
          <w:vertAlign w:val="subscript"/>
        </w:rPr>
        <w:t>об</w:t>
      </w:r>
      <w:proofErr w:type="spellEnd"/>
      <w:r w:rsidRPr="00897FC1">
        <w:rPr>
          <w:sz w:val="28"/>
        </w:rPr>
        <w:t>/</w:t>
      </w:r>
      <w:proofErr w:type="spellStart"/>
      <w:r w:rsidRPr="00897FC1">
        <w:rPr>
          <w:sz w:val="28"/>
        </w:rPr>
        <w:t>Э</w:t>
      </w:r>
      <w:r w:rsidRPr="00897FC1">
        <w:rPr>
          <w:sz w:val="28"/>
          <w:vertAlign w:val="subscript"/>
        </w:rPr>
        <w:t>об</w:t>
      </w:r>
      <w:proofErr w:type="spellEnd"/>
      <w:r w:rsidRPr="00897FC1">
        <w:rPr>
          <w:sz w:val="28"/>
        </w:rPr>
        <w:t xml:space="preserve"> — доля независимых расходов, в составе общих расходов относимых </w:t>
      </w:r>
      <w:r w:rsidRPr="00897FC1">
        <w:rPr>
          <w:i/>
          <w:sz w:val="28"/>
          <w:lang w:val="en-US"/>
        </w:rPr>
        <w:t>Y</w:t>
      </w:r>
      <w:r w:rsidRPr="00897FC1">
        <w:rPr>
          <w:sz w:val="28"/>
        </w:rPr>
        <w:t xml:space="preserve"> на перевозки грузов по судну за оборот; </w:t>
      </w:r>
    </w:p>
    <w:p w14:paraId="6A95DE44" w14:textId="77777777" w:rsidR="00897FC1" w:rsidRPr="00897FC1" w:rsidRDefault="00897FC1" w:rsidP="00897FC1">
      <w:pPr>
        <w:pStyle w:val="af6"/>
        <w:rPr>
          <w:sz w:val="28"/>
        </w:rPr>
      </w:pPr>
      <w:proofErr w:type="spellStart"/>
      <w:r w:rsidRPr="00897FC1">
        <w:rPr>
          <w:i/>
          <w:sz w:val="28"/>
        </w:rPr>
        <w:t>S</w:t>
      </w:r>
      <w:r w:rsidRPr="00897FC1">
        <w:rPr>
          <w:sz w:val="28"/>
          <w:vertAlign w:val="subscript"/>
        </w:rPr>
        <w:t>ср</w:t>
      </w:r>
      <w:r w:rsidRPr="00897FC1">
        <w:rPr>
          <w:i/>
          <w:sz w:val="28"/>
          <w:vertAlign w:val="subscript"/>
          <w:lang w:val="en-US"/>
        </w:rPr>
        <w:t>i</w:t>
      </w:r>
      <w:proofErr w:type="spellEnd"/>
      <w:r w:rsidRPr="00897FC1">
        <w:rPr>
          <w:sz w:val="28"/>
        </w:rPr>
        <w:t xml:space="preserve"> — себестоимость перевозок груза данным типом судна, долл./т (см. разд. 2.4.3).</w:t>
      </w:r>
    </w:p>
    <w:p w14:paraId="127CCBF8" w14:textId="77777777" w:rsidR="00897FC1" w:rsidRPr="00897FC1" w:rsidRDefault="00897FC1" w:rsidP="00897FC1">
      <w:pPr>
        <w:pStyle w:val="af6"/>
        <w:rPr>
          <w:sz w:val="28"/>
        </w:rPr>
      </w:pPr>
      <w:r w:rsidRPr="00897FC1">
        <w:rPr>
          <w:sz w:val="28"/>
        </w:rPr>
        <w:t>Расходы по судну за навигационный период (</w:t>
      </w:r>
      <w:proofErr w:type="spellStart"/>
      <w:r w:rsidRPr="00897FC1">
        <w:rPr>
          <w:sz w:val="28"/>
        </w:rPr>
        <w:t>Э</w:t>
      </w:r>
      <w:r w:rsidRPr="00897FC1">
        <w:rPr>
          <w:sz w:val="28"/>
          <w:vertAlign w:val="subscript"/>
        </w:rPr>
        <w:t>пер</w:t>
      </w:r>
      <w:r w:rsidRPr="00897FC1">
        <w:rPr>
          <w:i/>
          <w:sz w:val="28"/>
          <w:vertAlign w:val="subscript"/>
          <w:lang w:val="en-US"/>
        </w:rPr>
        <w:t>i</w:t>
      </w:r>
      <w:proofErr w:type="spellEnd"/>
      <w:r w:rsidRPr="00897FC1">
        <w:rPr>
          <w:sz w:val="28"/>
        </w:rPr>
        <w:t>) определяются исходя из выражения</w:t>
      </w:r>
    </w:p>
    <w:p w14:paraId="58A9A6D5" w14:textId="77777777" w:rsidR="00897FC1" w:rsidRPr="00897FC1" w:rsidRDefault="00897FC1" w:rsidP="00897FC1">
      <w:pPr>
        <w:pStyle w:val="af6"/>
        <w:jc w:val="center"/>
        <w:rPr>
          <w:sz w:val="28"/>
        </w:rPr>
      </w:pPr>
      <w:proofErr w:type="spellStart"/>
      <w:r w:rsidRPr="00897FC1">
        <w:rPr>
          <w:sz w:val="28"/>
        </w:rPr>
        <w:t>Э</w:t>
      </w:r>
      <w:r w:rsidRPr="00897FC1">
        <w:rPr>
          <w:sz w:val="28"/>
          <w:vertAlign w:val="subscript"/>
        </w:rPr>
        <w:t>пер</w:t>
      </w:r>
      <w:r w:rsidRPr="00897FC1">
        <w:rPr>
          <w:i/>
          <w:sz w:val="28"/>
          <w:vertAlign w:val="subscript"/>
          <w:lang w:val="en-US"/>
        </w:rPr>
        <w:t>i</w:t>
      </w:r>
      <w:proofErr w:type="spellEnd"/>
      <w:r w:rsidRPr="00897FC1">
        <w:rPr>
          <w:sz w:val="28"/>
        </w:rPr>
        <w:t xml:space="preserve"> = </w:t>
      </w:r>
      <w:proofErr w:type="spellStart"/>
      <w:r w:rsidRPr="00897FC1">
        <w:rPr>
          <w:i/>
          <w:sz w:val="28"/>
        </w:rPr>
        <w:t>S</w:t>
      </w:r>
      <w:r w:rsidRPr="00897FC1">
        <w:rPr>
          <w:sz w:val="28"/>
          <w:vertAlign w:val="subscript"/>
        </w:rPr>
        <w:t>ср</w:t>
      </w:r>
      <w:proofErr w:type="spellEnd"/>
      <w:r w:rsidRPr="00897FC1">
        <w:rPr>
          <w:sz w:val="28"/>
        </w:rPr>
        <w:t xml:space="preserve"> · </w:t>
      </w:r>
      <w:r w:rsidRPr="00897FC1">
        <w:rPr>
          <w:i/>
          <w:sz w:val="28"/>
          <w:lang w:val="en-US"/>
        </w:rPr>
        <w:t>G</w:t>
      </w:r>
      <w:r w:rsidRPr="00897FC1">
        <w:rPr>
          <w:i/>
          <w:sz w:val="28"/>
          <w:vertAlign w:val="subscript"/>
          <w:lang w:val="en-US"/>
        </w:rPr>
        <w:t>i</w:t>
      </w:r>
      <w:r w:rsidRPr="00897FC1">
        <w:rPr>
          <w:sz w:val="28"/>
        </w:rPr>
        <w:t xml:space="preserve"> долл.,</w:t>
      </w:r>
    </w:p>
    <w:p w14:paraId="7F722CFD" w14:textId="77777777" w:rsidR="00897FC1" w:rsidRPr="00897FC1" w:rsidRDefault="00897FC1" w:rsidP="00897FC1">
      <w:pPr>
        <w:pStyle w:val="af6"/>
        <w:ind w:firstLine="0"/>
        <w:rPr>
          <w:sz w:val="28"/>
        </w:rPr>
      </w:pPr>
      <w:r w:rsidRPr="00897FC1">
        <w:rPr>
          <w:sz w:val="28"/>
        </w:rPr>
        <w:lastRenderedPageBreak/>
        <w:t xml:space="preserve">где </w:t>
      </w:r>
      <w:r w:rsidRPr="00897FC1">
        <w:rPr>
          <w:i/>
          <w:sz w:val="28"/>
          <w:lang w:val="en-US"/>
        </w:rPr>
        <w:t>G</w:t>
      </w:r>
      <w:r w:rsidRPr="00897FC1">
        <w:rPr>
          <w:i/>
          <w:sz w:val="28"/>
          <w:vertAlign w:val="subscript"/>
          <w:lang w:val="en-US"/>
        </w:rPr>
        <w:t>i</w:t>
      </w:r>
      <w:r w:rsidRPr="00897FC1">
        <w:rPr>
          <w:sz w:val="28"/>
        </w:rPr>
        <w:t xml:space="preserve"> — провозная способность судна за навигационный период </w:t>
      </w:r>
    </w:p>
    <w:p w14:paraId="5A34F087" w14:textId="77777777" w:rsidR="00897FC1" w:rsidRPr="00897FC1" w:rsidRDefault="00897FC1" w:rsidP="00897FC1">
      <w:pPr>
        <w:pStyle w:val="af6"/>
        <w:ind w:firstLine="0"/>
        <w:jc w:val="center"/>
        <w:rPr>
          <w:sz w:val="28"/>
        </w:rPr>
      </w:pPr>
      <w:r w:rsidRPr="00897FC1">
        <w:rPr>
          <w:i/>
          <w:sz w:val="28"/>
          <w:lang w:val="en-US"/>
        </w:rPr>
        <w:t>G</w:t>
      </w:r>
      <w:r w:rsidRPr="00897FC1">
        <w:rPr>
          <w:i/>
          <w:sz w:val="28"/>
          <w:vertAlign w:val="subscript"/>
          <w:lang w:val="en-US"/>
        </w:rPr>
        <w:t>i</w:t>
      </w:r>
      <w:r w:rsidRPr="00897FC1">
        <w:rPr>
          <w:sz w:val="28"/>
        </w:rPr>
        <w:t xml:space="preserve"> = </w:t>
      </w:r>
      <w:r w:rsidRPr="00897FC1">
        <w:rPr>
          <w:i/>
          <w:sz w:val="28"/>
          <w:lang w:val="en-US"/>
        </w:rPr>
        <w:t>n</w:t>
      </w:r>
      <w:r w:rsidRPr="00897FC1">
        <w:rPr>
          <w:sz w:val="28"/>
          <w:vertAlign w:val="subscript"/>
        </w:rPr>
        <w:t>об</w:t>
      </w:r>
      <w:proofErr w:type="spellStart"/>
      <w:r w:rsidRPr="00897FC1">
        <w:rPr>
          <w:i/>
          <w:sz w:val="28"/>
          <w:vertAlign w:val="subscript"/>
          <w:lang w:val="en-US"/>
        </w:rPr>
        <w:t>i</w:t>
      </w:r>
      <w:proofErr w:type="spellEnd"/>
      <w:r w:rsidRPr="00897FC1">
        <w:rPr>
          <w:sz w:val="28"/>
        </w:rPr>
        <w:t xml:space="preserve"> (</w:t>
      </w:r>
      <w:r w:rsidRPr="00897FC1">
        <w:rPr>
          <w:i/>
          <w:sz w:val="28"/>
          <w:lang w:val="en-US"/>
        </w:rPr>
        <w:t>Q</w:t>
      </w:r>
      <w:proofErr w:type="spellStart"/>
      <w:r w:rsidRPr="00897FC1">
        <w:rPr>
          <w:sz w:val="28"/>
          <w:vertAlign w:val="subscript"/>
        </w:rPr>
        <w:t>эпр</w:t>
      </w:r>
      <w:r w:rsidRPr="00897FC1">
        <w:rPr>
          <w:i/>
          <w:sz w:val="28"/>
          <w:vertAlign w:val="subscript"/>
          <w:lang w:val="en-US"/>
        </w:rPr>
        <w:t>i</w:t>
      </w:r>
      <w:proofErr w:type="spellEnd"/>
      <w:r w:rsidRPr="00897FC1">
        <w:rPr>
          <w:sz w:val="28"/>
        </w:rPr>
        <w:t xml:space="preserve"> + </w:t>
      </w:r>
      <w:r w:rsidRPr="00897FC1">
        <w:rPr>
          <w:i/>
          <w:sz w:val="28"/>
          <w:lang w:val="en-US"/>
        </w:rPr>
        <w:t>Q</w:t>
      </w:r>
      <w:proofErr w:type="spellStart"/>
      <w:r w:rsidRPr="00897FC1">
        <w:rPr>
          <w:sz w:val="28"/>
          <w:vertAlign w:val="subscript"/>
        </w:rPr>
        <w:t>эобр</w:t>
      </w:r>
      <w:r w:rsidRPr="00897FC1">
        <w:rPr>
          <w:i/>
          <w:sz w:val="28"/>
          <w:vertAlign w:val="subscript"/>
          <w:lang w:val="en-US"/>
        </w:rPr>
        <w:t>i</w:t>
      </w:r>
      <w:proofErr w:type="spellEnd"/>
      <w:r w:rsidRPr="00897FC1">
        <w:rPr>
          <w:sz w:val="28"/>
        </w:rPr>
        <w:t>).</w:t>
      </w:r>
    </w:p>
    <w:p w14:paraId="3BFC4662" w14:textId="77777777" w:rsidR="00897FC1" w:rsidRPr="00897FC1" w:rsidRDefault="00897FC1" w:rsidP="00897FC1">
      <w:pPr>
        <w:pStyle w:val="af6"/>
        <w:rPr>
          <w:sz w:val="28"/>
        </w:rPr>
      </w:pPr>
      <w:r w:rsidRPr="00897FC1">
        <w:rPr>
          <w:sz w:val="28"/>
        </w:rPr>
        <w:t xml:space="preserve">Доходы от перевозок </w:t>
      </w:r>
      <w:proofErr w:type="spellStart"/>
      <w:r w:rsidRPr="00897FC1">
        <w:rPr>
          <w:sz w:val="28"/>
        </w:rPr>
        <w:t>Д</w:t>
      </w:r>
      <w:r w:rsidRPr="00897FC1">
        <w:rPr>
          <w:sz w:val="28"/>
          <w:vertAlign w:val="subscript"/>
        </w:rPr>
        <w:t>пер</w:t>
      </w:r>
      <w:r w:rsidRPr="00897FC1">
        <w:rPr>
          <w:i/>
          <w:sz w:val="28"/>
          <w:vertAlign w:val="subscript"/>
          <w:lang w:val="en-US"/>
        </w:rPr>
        <w:t>i</w:t>
      </w:r>
      <w:proofErr w:type="spellEnd"/>
      <w:r w:rsidRPr="00897FC1">
        <w:rPr>
          <w:sz w:val="28"/>
        </w:rPr>
        <w:t>, долл. по каждому судну определяются из выражения</w:t>
      </w:r>
    </w:p>
    <w:p w14:paraId="5824E130" w14:textId="77777777" w:rsidR="00897FC1" w:rsidRPr="00897FC1" w:rsidRDefault="00897FC1" w:rsidP="00897FC1">
      <w:pPr>
        <w:pStyle w:val="af6"/>
        <w:jc w:val="center"/>
        <w:rPr>
          <w:sz w:val="28"/>
        </w:rPr>
      </w:pPr>
      <w:proofErr w:type="spellStart"/>
      <w:r w:rsidRPr="00897FC1">
        <w:rPr>
          <w:sz w:val="28"/>
        </w:rPr>
        <w:t>Д</w:t>
      </w:r>
      <w:r w:rsidRPr="00897FC1">
        <w:rPr>
          <w:sz w:val="28"/>
          <w:vertAlign w:val="subscript"/>
        </w:rPr>
        <w:t>пер</w:t>
      </w:r>
      <w:r w:rsidRPr="00897FC1">
        <w:rPr>
          <w:i/>
          <w:sz w:val="28"/>
          <w:vertAlign w:val="subscript"/>
          <w:lang w:val="en-US"/>
        </w:rPr>
        <w:t>i</w:t>
      </w:r>
      <w:proofErr w:type="spellEnd"/>
      <w:r w:rsidRPr="00897FC1">
        <w:rPr>
          <w:sz w:val="28"/>
        </w:rPr>
        <w:t xml:space="preserve"> = </w:t>
      </w:r>
      <w:r w:rsidRPr="00897FC1">
        <w:rPr>
          <w:i/>
          <w:sz w:val="28"/>
          <w:lang w:val="en-US"/>
        </w:rPr>
        <w:t>G</w:t>
      </w:r>
      <w:r w:rsidRPr="00897FC1">
        <w:rPr>
          <w:sz w:val="28"/>
          <w:vertAlign w:val="subscript"/>
        </w:rPr>
        <w:t>пер</w:t>
      </w:r>
      <w:proofErr w:type="spellStart"/>
      <w:proofErr w:type="gramStart"/>
      <w:r w:rsidRPr="00897FC1">
        <w:rPr>
          <w:i/>
          <w:sz w:val="28"/>
          <w:vertAlign w:val="subscript"/>
          <w:lang w:val="en-US"/>
        </w:rPr>
        <w:t>i</w:t>
      </w:r>
      <w:proofErr w:type="spellEnd"/>
      <w:r w:rsidRPr="00897FC1">
        <w:rPr>
          <w:sz w:val="28"/>
          <w:vertAlign w:val="subscript"/>
        </w:rPr>
        <w:t xml:space="preserve"> </w:t>
      </w:r>
      <w:r w:rsidRPr="00897FC1">
        <w:rPr>
          <w:sz w:val="28"/>
          <w:vertAlign w:val="superscript"/>
        </w:rPr>
        <w:t>.</w:t>
      </w:r>
      <w:proofErr w:type="gramEnd"/>
      <w:r w:rsidRPr="00897FC1">
        <w:rPr>
          <w:sz w:val="28"/>
        </w:rPr>
        <w:t xml:space="preserve"> </w:t>
      </w:r>
      <w:r w:rsidRPr="00897FC1">
        <w:rPr>
          <w:i/>
          <w:sz w:val="28"/>
          <w:lang w:val="en-US"/>
        </w:rPr>
        <w:t>f</w:t>
      </w:r>
      <w:r w:rsidRPr="00897FC1">
        <w:rPr>
          <w:sz w:val="28"/>
          <w:vertAlign w:val="subscript"/>
        </w:rPr>
        <w:t>ср</w:t>
      </w:r>
      <w:proofErr w:type="spellStart"/>
      <w:r w:rsidRPr="00897FC1">
        <w:rPr>
          <w:i/>
          <w:sz w:val="28"/>
          <w:vertAlign w:val="subscript"/>
          <w:lang w:val="en-US"/>
        </w:rPr>
        <w:t>i</w:t>
      </w:r>
      <w:proofErr w:type="spellEnd"/>
      <w:r w:rsidRPr="00897FC1">
        <w:rPr>
          <w:sz w:val="28"/>
        </w:rPr>
        <w:t>.</w:t>
      </w:r>
    </w:p>
    <w:p w14:paraId="19DFC223" w14:textId="77777777" w:rsidR="00897FC1" w:rsidRPr="00897FC1" w:rsidRDefault="00897FC1" w:rsidP="00897FC1">
      <w:pPr>
        <w:pStyle w:val="af6"/>
        <w:rPr>
          <w:sz w:val="28"/>
        </w:rPr>
      </w:pPr>
      <w:r w:rsidRPr="00897FC1">
        <w:rPr>
          <w:sz w:val="28"/>
        </w:rPr>
        <w:t xml:space="preserve">Минимальный объем перевозок определяется также и графически по каждому типу судна, используя вышеприведенные значения: </w:t>
      </w:r>
      <w:proofErr w:type="spellStart"/>
      <w:r w:rsidRPr="00897FC1">
        <w:rPr>
          <w:sz w:val="28"/>
        </w:rPr>
        <w:t>Д</w:t>
      </w:r>
      <w:r w:rsidRPr="00897FC1">
        <w:rPr>
          <w:sz w:val="28"/>
          <w:vertAlign w:val="subscript"/>
        </w:rPr>
        <w:t>пер</w:t>
      </w:r>
      <w:r w:rsidRPr="00897FC1">
        <w:rPr>
          <w:i/>
          <w:sz w:val="28"/>
          <w:vertAlign w:val="subscript"/>
          <w:lang w:val="en-US"/>
        </w:rPr>
        <w:t>i</w:t>
      </w:r>
      <w:proofErr w:type="spellEnd"/>
      <w:r w:rsidRPr="00897FC1">
        <w:rPr>
          <w:sz w:val="28"/>
        </w:rPr>
        <w:t>;</w:t>
      </w:r>
      <w:r w:rsidRPr="00897FC1">
        <w:rPr>
          <w:sz w:val="28"/>
          <w:vertAlign w:val="subscript"/>
        </w:rPr>
        <w:t xml:space="preserve"> </w:t>
      </w:r>
      <w:r w:rsidRPr="00897FC1">
        <w:rPr>
          <w:sz w:val="28"/>
        </w:rPr>
        <w:t>Э</w:t>
      </w:r>
      <w:r w:rsidRPr="00897FC1">
        <w:rPr>
          <w:sz w:val="28"/>
          <w:vertAlign w:val="subscript"/>
        </w:rPr>
        <w:t>н</w:t>
      </w:r>
      <w:r w:rsidRPr="00897FC1">
        <w:rPr>
          <w:sz w:val="28"/>
        </w:rPr>
        <w:t xml:space="preserve">; </w:t>
      </w:r>
      <w:r w:rsidRPr="00897FC1">
        <w:rPr>
          <w:i/>
          <w:sz w:val="28"/>
          <w:lang w:val="en-US"/>
        </w:rPr>
        <w:t>G</w:t>
      </w:r>
      <w:r w:rsidRPr="00897FC1">
        <w:rPr>
          <w:i/>
          <w:sz w:val="28"/>
          <w:vertAlign w:val="subscript"/>
          <w:lang w:val="en-US"/>
        </w:rPr>
        <w:t>i</w:t>
      </w:r>
      <w:r w:rsidRPr="00897FC1">
        <w:rPr>
          <w:sz w:val="28"/>
        </w:rPr>
        <w:t xml:space="preserve">; </w:t>
      </w:r>
      <w:proofErr w:type="spellStart"/>
      <w:r w:rsidRPr="00897FC1">
        <w:rPr>
          <w:sz w:val="28"/>
        </w:rPr>
        <w:t>Э</w:t>
      </w:r>
      <w:r w:rsidRPr="00897FC1">
        <w:rPr>
          <w:sz w:val="28"/>
          <w:vertAlign w:val="subscript"/>
        </w:rPr>
        <w:t>пер</w:t>
      </w:r>
      <w:r w:rsidRPr="00897FC1">
        <w:rPr>
          <w:i/>
          <w:sz w:val="28"/>
          <w:vertAlign w:val="subscript"/>
          <w:lang w:val="en-US"/>
        </w:rPr>
        <w:t>i</w:t>
      </w:r>
      <w:proofErr w:type="spellEnd"/>
      <w:r w:rsidRPr="00897FC1">
        <w:rPr>
          <w:sz w:val="28"/>
        </w:rPr>
        <w:t>. (рис. 1.1).</w:t>
      </w:r>
    </w:p>
    <w:p w14:paraId="38276812" w14:textId="77777777" w:rsidR="00897FC1" w:rsidRPr="00897FC1" w:rsidRDefault="00897FC1" w:rsidP="00897FC1">
      <w:pPr>
        <w:pStyle w:val="af6"/>
        <w:jc w:val="center"/>
        <w:rPr>
          <w:sz w:val="28"/>
        </w:rPr>
      </w:pPr>
      <w:r w:rsidRPr="00897FC1">
        <w:rPr>
          <w:sz w:val="28"/>
        </w:rPr>
        <w:object w:dxaOrig="4061" w:dyaOrig="3034" w14:anchorId="540683AF">
          <v:shape id="_x0000_i1028" type="#_x0000_t75" style="width:331.8pt;height:154.2pt" o:ole="">
            <v:imagedata r:id="rId15" o:title="" grayscale="t" bilevel="t"/>
          </v:shape>
          <o:OLEObject Type="Embed" ProgID="PowerPoint.Slide.12" ShapeID="_x0000_i1028" DrawAspect="Content" ObjectID="_1763731166" r:id="rId16"/>
        </w:object>
      </w:r>
      <w:r w:rsidRPr="00897FC1">
        <w:rPr>
          <w:sz w:val="28"/>
        </w:rPr>
        <w:t xml:space="preserve"> Рис. 1.1. Графический метод определения минимального объема перевозок </w:t>
      </w:r>
    </w:p>
    <w:p w14:paraId="5AD04C96" w14:textId="77777777" w:rsidR="00897FC1" w:rsidRPr="00897FC1" w:rsidRDefault="00897FC1" w:rsidP="00897FC1">
      <w:pPr>
        <w:pStyle w:val="af6"/>
        <w:rPr>
          <w:sz w:val="28"/>
        </w:rPr>
      </w:pPr>
      <w:r w:rsidRPr="00897FC1">
        <w:rPr>
          <w:sz w:val="28"/>
        </w:rPr>
        <w:t>После определения минимального годового объема перевозок грузов рассчитывается коэффициент использования годовой провозной способности судна и минимальные доходы, которые определяют предельно допустимые значения работы судна</w:t>
      </w:r>
      <w:r w:rsidRPr="00897FC1">
        <w:rPr>
          <w:color w:val="FF0000"/>
          <w:sz w:val="28"/>
        </w:rPr>
        <w:t xml:space="preserve"> </w:t>
      </w:r>
      <w:r w:rsidRPr="00897FC1">
        <w:rPr>
          <w:sz w:val="28"/>
        </w:rPr>
        <w:t>(порог рентабельности).</w:t>
      </w:r>
    </w:p>
    <w:p w14:paraId="0416EC5D" w14:textId="77777777" w:rsidR="00897FC1" w:rsidRDefault="00897FC1" w:rsidP="00897FC1">
      <w:pPr>
        <w:pStyle w:val="af6"/>
        <w:jc w:val="center"/>
        <w:rPr>
          <w:sz w:val="28"/>
        </w:rPr>
      </w:pPr>
      <w:r w:rsidRPr="00897FC1">
        <w:rPr>
          <w:sz w:val="28"/>
        </w:rPr>
        <w:t xml:space="preserve">Коэффициент использования годовой провозной способности судна: </w:t>
      </w:r>
    </w:p>
    <w:p w14:paraId="7E766567" w14:textId="77777777" w:rsidR="00897FC1" w:rsidRPr="00897FC1" w:rsidRDefault="00897FC1" w:rsidP="00897FC1">
      <w:pPr>
        <w:pStyle w:val="af6"/>
        <w:jc w:val="center"/>
        <w:rPr>
          <w:sz w:val="28"/>
        </w:rPr>
      </w:pPr>
      <w:proofErr w:type="spellStart"/>
      <w:r w:rsidRPr="00897FC1">
        <w:rPr>
          <w:sz w:val="28"/>
        </w:rPr>
        <w:t>К</w:t>
      </w:r>
      <w:r w:rsidRPr="00897FC1">
        <w:rPr>
          <w:sz w:val="28"/>
          <w:vertAlign w:val="subscript"/>
        </w:rPr>
        <w:t>и.с</w:t>
      </w:r>
      <w:proofErr w:type="spellEnd"/>
      <w:r w:rsidRPr="00897FC1">
        <w:rPr>
          <w:sz w:val="28"/>
          <w:vertAlign w:val="subscript"/>
        </w:rPr>
        <w:t>.</w:t>
      </w:r>
      <w:r w:rsidRPr="00897FC1">
        <w:rPr>
          <w:sz w:val="28"/>
        </w:rPr>
        <w:t xml:space="preserve"> = </w:t>
      </w:r>
      <w:proofErr w:type="spellStart"/>
      <w:r w:rsidRPr="00897FC1">
        <w:rPr>
          <w:i/>
          <w:sz w:val="28"/>
          <w:lang w:val="en-US"/>
        </w:rPr>
        <w:t>G</w:t>
      </w:r>
      <w:r w:rsidRPr="00897FC1">
        <w:rPr>
          <w:sz w:val="28"/>
          <w:vertAlign w:val="subscript"/>
          <w:lang w:val="en-US"/>
        </w:rPr>
        <w:t>min</w:t>
      </w:r>
      <w:proofErr w:type="spellEnd"/>
      <w:r w:rsidRPr="00897FC1">
        <w:rPr>
          <w:sz w:val="28"/>
        </w:rPr>
        <w:t>/</w:t>
      </w:r>
      <w:r w:rsidRPr="00897FC1">
        <w:rPr>
          <w:i/>
          <w:sz w:val="28"/>
          <w:lang w:val="en-US"/>
        </w:rPr>
        <w:t>G</w:t>
      </w:r>
      <w:r w:rsidRPr="00897FC1">
        <w:rPr>
          <w:sz w:val="28"/>
          <w:vertAlign w:val="subscript"/>
        </w:rPr>
        <w:t>пер</w:t>
      </w:r>
      <w:r w:rsidRPr="00897FC1">
        <w:rPr>
          <w:sz w:val="28"/>
        </w:rPr>
        <w:t>.</w:t>
      </w:r>
    </w:p>
    <w:p w14:paraId="1F1D1469" w14:textId="77777777" w:rsidR="00897FC1" w:rsidRPr="00897FC1" w:rsidRDefault="00897FC1" w:rsidP="00897FC1">
      <w:pPr>
        <w:pStyle w:val="af6"/>
        <w:rPr>
          <w:sz w:val="28"/>
        </w:rPr>
      </w:pPr>
      <w:r w:rsidRPr="00897FC1">
        <w:rPr>
          <w:sz w:val="28"/>
        </w:rPr>
        <w:t xml:space="preserve">Минимальные доходы (порог рентабельности), долл.: </w:t>
      </w:r>
    </w:p>
    <w:p w14:paraId="39A4BA84" w14:textId="77777777" w:rsidR="00897FC1" w:rsidRPr="00897FC1" w:rsidRDefault="00897FC1" w:rsidP="00897FC1">
      <w:pPr>
        <w:pStyle w:val="af6"/>
        <w:jc w:val="center"/>
        <w:rPr>
          <w:sz w:val="28"/>
        </w:rPr>
      </w:pPr>
      <w:r w:rsidRPr="00897FC1">
        <w:rPr>
          <w:sz w:val="28"/>
        </w:rPr>
        <w:t>Д</w:t>
      </w:r>
      <w:r w:rsidRPr="00897FC1">
        <w:rPr>
          <w:sz w:val="28"/>
          <w:vertAlign w:val="subscript"/>
          <w:lang w:val="en-US"/>
        </w:rPr>
        <w:t>min</w:t>
      </w:r>
      <w:r w:rsidRPr="00897FC1">
        <w:rPr>
          <w:sz w:val="28"/>
        </w:rPr>
        <w:t xml:space="preserve"> = </w:t>
      </w:r>
      <w:proofErr w:type="spellStart"/>
      <w:r w:rsidRPr="00897FC1">
        <w:rPr>
          <w:i/>
          <w:sz w:val="28"/>
          <w:lang w:val="en-US"/>
        </w:rPr>
        <w:t>G</w:t>
      </w:r>
      <w:r w:rsidRPr="00897FC1">
        <w:rPr>
          <w:sz w:val="28"/>
          <w:vertAlign w:val="subscript"/>
          <w:lang w:val="en-US"/>
        </w:rPr>
        <w:t>min</w:t>
      </w:r>
      <w:proofErr w:type="spellEnd"/>
      <w:r w:rsidRPr="00897FC1">
        <w:rPr>
          <w:sz w:val="28"/>
        </w:rPr>
        <w:t xml:space="preserve"> · </w:t>
      </w:r>
      <w:r w:rsidRPr="00897FC1">
        <w:rPr>
          <w:i/>
          <w:sz w:val="28"/>
          <w:lang w:val="en-US"/>
        </w:rPr>
        <w:t>f</w:t>
      </w:r>
      <w:r w:rsidRPr="00897FC1">
        <w:rPr>
          <w:sz w:val="28"/>
          <w:vertAlign w:val="subscript"/>
        </w:rPr>
        <w:t>ср</w:t>
      </w:r>
      <w:proofErr w:type="spellStart"/>
      <w:r w:rsidRPr="00897FC1">
        <w:rPr>
          <w:i/>
          <w:sz w:val="28"/>
          <w:vertAlign w:val="subscript"/>
          <w:lang w:val="en-US"/>
        </w:rPr>
        <w:t>i</w:t>
      </w:r>
      <w:proofErr w:type="spellEnd"/>
      <w:r w:rsidRPr="00897FC1">
        <w:rPr>
          <w:sz w:val="28"/>
        </w:rPr>
        <w:t>.</w:t>
      </w:r>
    </w:p>
    <w:p w14:paraId="7F942088" w14:textId="77777777" w:rsidR="00897FC1" w:rsidRDefault="00897FC1" w:rsidP="00897FC1">
      <w:pPr>
        <w:pStyle w:val="af6"/>
        <w:rPr>
          <w:bCs/>
          <w:sz w:val="28"/>
        </w:rPr>
      </w:pPr>
      <w:r w:rsidRPr="00897FC1">
        <w:rPr>
          <w:bCs/>
          <w:sz w:val="28"/>
        </w:rPr>
        <w:t xml:space="preserve">По наименьшему значению </w:t>
      </w:r>
      <w:r w:rsidRPr="00897FC1">
        <w:rPr>
          <w:sz w:val="28"/>
        </w:rPr>
        <w:t xml:space="preserve">порогового </w:t>
      </w:r>
      <w:r w:rsidRPr="00897FC1">
        <w:rPr>
          <w:bCs/>
          <w:sz w:val="28"/>
        </w:rPr>
        <w:t>объёма перевозок грузов судном, обеспечивающему безубыточную работу, выбирается наилучшее судно. При этом определяется коэффициент использования провозной способности судна, ниже которого судно будет приносить убытки.</w:t>
      </w:r>
    </w:p>
    <w:p w14:paraId="31F2DAA6" w14:textId="77777777" w:rsidR="0089364E" w:rsidRDefault="0089364E" w:rsidP="00897FC1">
      <w:pPr>
        <w:pStyle w:val="af6"/>
        <w:rPr>
          <w:bCs/>
          <w:sz w:val="28"/>
        </w:rPr>
      </w:pPr>
    </w:p>
    <w:p w14:paraId="2619D4B2" w14:textId="4A332128" w:rsidR="00B970A2" w:rsidRPr="00546EDC" w:rsidRDefault="00B970A2" w:rsidP="00BE6513">
      <w:pPr>
        <w:pStyle w:val="af6"/>
        <w:jc w:val="left"/>
        <w:rPr>
          <w:bCs/>
          <w:sz w:val="24"/>
          <w:szCs w:val="24"/>
        </w:rPr>
      </w:pPr>
      <w:r w:rsidRPr="00B970A2">
        <w:rPr>
          <w:bCs/>
          <w:sz w:val="24"/>
          <w:szCs w:val="24"/>
        </w:rPr>
        <w:t>Вычисления</w:t>
      </w:r>
      <w:r w:rsidRPr="00546EDC">
        <w:rPr>
          <w:bCs/>
          <w:sz w:val="24"/>
          <w:szCs w:val="24"/>
        </w:rPr>
        <w:t>:</w:t>
      </w:r>
    </w:p>
    <w:p w14:paraId="5FD87469" w14:textId="77777777" w:rsidR="00B970A2" w:rsidRPr="00546EDC" w:rsidRDefault="00B970A2" w:rsidP="00BE6513">
      <w:pPr>
        <w:pStyle w:val="af6"/>
        <w:jc w:val="left"/>
        <w:rPr>
          <w:bCs/>
          <w:sz w:val="24"/>
          <w:szCs w:val="24"/>
        </w:rPr>
      </w:pPr>
    </w:p>
    <w:p w14:paraId="20FA6E93" w14:textId="48F1ADD0" w:rsidR="00B970A2" w:rsidRPr="00546EDC" w:rsidRDefault="00B970A2" w:rsidP="00BE6513">
      <w:pPr>
        <w:pStyle w:val="af6"/>
        <w:jc w:val="left"/>
        <w:rPr>
          <w:bCs/>
          <w:sz w:val="24"/>
          <w:szCs w:val="24"/>
        </w:rPr>
      </w:pPr>
      <w:r w:rsidRPr="00546EDC">
        <w:rPr>
          <w:bCs/>
          <w:sz w:val="24"/>
          <w:szCs w:val="24"/>
        </w:rPr>
        <w:t>{{</w:t>
      </w:r>
      <w:r w:rsidRPr="00B970A2">
        <w:rPr>
          <w:bCs/>
          <w:sz w:val="24"/>
          <w:szCs w:val="24"/>
          <w:lang w:val="en-US"/>
        </w:rPr>
        <w:t>calc</w:t>
      </w:r>
      <w:r w:rsidRPr="00546EDC">
        <w:rPr>
          <w:bCs/>
          <w:sz w:val="24"/>
          <w:szCs w:val="24"/>
        </w:rPr>
        <w:t>_7}}</w:t>
      </w:r>
    </w:p>
    <w:p w14:paraId="70B105A7" w14:textId="77777777" w:rsidR="00897FC1" w:rsidRDefault="00897FC1" w:rsidP="00C9240A">
      <w:pPr>
        <w:pStyle w:val="a5"/>
      </w:pPr>
      <w:bookmarkStart w:id="15" w:name="_Toc425423241"/>
    </w:p>
    <w:p w14:paraId="01403267" w14:textId="3C2D0D35" w:rsidR="00897FC1" w:rsidRPr="00B56344" w:rsidRDefault="00897FC1" w:rsidP="00B56344">
      <w:pPr>
        <w:pStyle w:val="1"/>
        <w:rPr>
          <w:b/>
          <w:bCs/>
          <w:sz w:val="32"/>
          <w:szCs w:val="32"/>
        </w:rPr>
      </w:pPr>
      <w:r w:rsidRPr="00B56344">
        <w:rPr>
          <w:b/>
          <w:bCs/>
          <w:sz w:val="32"/>
          <w:szCs w:val="32"/>
        </w:rPr>
        <w:lastRenderedPageBreak/>
        <w:t xml:space="preserve">РАБОТА 5 </w:t>
      </w:r>
    </w:p>
    <w:p w14:paraId="16DA585C" w14:textId="77777777" w:rsidR="00897FC1" w:rsidRPr="00897FC1" w:rsidRDefault="00897FC1" w:rsidP="00B56344">
      <w:pPr>
        <w:pStyle w:val="2"/>
      </w:pPr>
      <w:r w:rsidRPr="00897FC1">
        <w:t xml:space="preserve">2.7. Определение доходов и расходов от сдачи судов </w:t>
      </w:r>
      <w:r w:rsidRPr="00897FC1">
        <w:br/>
        <w:t>в аренду (тайм-чартер)</w:t>
      </w:r>
      <w:bookmarkEnd w:id="15"/>
    </w:p>
    <w:p w14:paraId="517C8B14" w14:textId="77777777" w:rsidR="00897FC1" w:rsidRPr="00897FC1" w:rsidRDefault="00897FC1" w:rsidP="00897FC1">
      <w:pPr>
        <w:pStyle w:val="af6"/>
        <w:rPr>
          <w:sz w:val="28"/>
        </w:rPr>
      </w:pPr>
      <w:bookmarkStart w:id="16" w:name="_Toc407033442"/>
      <w:r w:rsidRPr="00897FC1">
        <w:rPr>
          <w:sz w:val="28"/>
        </w:rPr>
        <w:t>Доходы от сдачи судов в аренду рассчитываются по формуле</w:t>
      </w:r>
      <w:bookmarkEnd w:id="16"/>
    </w:p>
    <w:p w14:paraId="31F05273" w14:textId="77777777" w:rsidR="00897FC1" w:rsidRPr="00897FC1" w:rsidRDefault="00897FC1" w:rsidP="00897FC1">
      <w:pPr>
        <w:pStyle w:val="af6"/>
        <w:jc w:val="center"/>
        <w:rPr>
          <w:sz w:val="28"/>
        </w:rPr>
      </w:pPr>
      <w:r w:rsidRPr="00897FC1">
        <w:rPr>
          <w:sz w:val="28"/>
        </w:rPr>
        <w:t>Д</w:t>
      </w:r>
      <w:r w:rsidRPr="00897FC1">
        <w:rPr>
          <w:i/>
          <w:sz w:val="28"/>
          <w:vertAlign w:val="subscript"/>
        </w:rPr>
        <w:t>ар</w:t>
      </w:r>
      <w:proofErr w:type="spellStart"/>
      <w:r w:rsidRPr="00897FC1">
        <w:rPr>
          <w:i/>
          <w:sz w:val="28"/>
          <w:vertAlign w:val="subscript"/>
          <w:lang w:val="en-US"/>
        </w:rPr>
        <w:t>i</w:t>
      </w:r>
      <w:proofErr w:type="spellEnd"/>
      <w:r w:rsidRPr="00897FC1">
        <w:rPr>
          <w:sz w:val="28"/>
        </w:rPr>
        <w:t xml:space="preserve"> = (365 – </w:t>
      </w:r>
      <w:r w:rsidRPr="00897FC1">
        <w:rPr>
          <w:i/>
          <w:sz w:val="28"/>
        </w:rPr>
        <w:t>Т</w:t>
      </w:r>
      <w:r w:rsidRPr="00897FC1">
        <w:rPr>
          <w:sz w:val="28"/>
          <w:vertAlign w:val="subscript"/>
        </w:rPr>
        <w:t>э</w:t>
      </w:r>
      <w:r w:rsidRPr="00897FC1">
        <w:rPr>
          <w:sz w:val="28"/>
        </w:rPr>
        <w:t xml:space="preserve">) · </w:t>
      </w:r>
      <w:r w:rsidRPr="00897FC1">
        <w:rPr>
          <w:i/>
          <w:sz w:val="28"/>
          <w:lang w:val="en-US"/>
        </w:rPr>
        <w:t>f</w:t>
      </w:r>
      <w:r w:rsidRPr="00897FC1">
        <w:rPr>
          <w:sz w:val="28"/>
          <w:vertAlign w:val="subscript"/>
        </w:rPr>
        <w:t>тэк</w:t>
      </w:r>
      <w:proofErr w:type="spellStart"/>
      <w:r w:rsidRPr="00897FC1">
        <w:rPr>
          <w:i/>
          <w:sz w:val="28"/>
          <w:vertAlign w:val="subscript"/>
          <w:lang w:val="en-US"/>
        </w:rPr>
        <w:t>i</w:t>
      </w:r>
      <w:proofErr w:type="spellEnd"/>
      <w:r w:rsidRPr="00897FC1">
        <w:rPr>
          <w:sz w:val="28"/>
        </w:rPr>
        <w:t>,</w:t>
      </w:r>
    </w:p>
    <w:p w14:paraId="6B97CF34" w14:textId="77777777" w:rsidR="00897FC1" w:rsidRPr="00897FC1" w:rsidRDefault="00897FC1" w:rsidP="00897FC1">
      <w:pPr>
        <w:pStyle w:val="af6"/>
        <w:ind w:firstLine="0"/>
        <w:rPr>
          <w:sz w:val="28"/>
        </w:rPr>
      </w:pPr>
      <w:r w:rsidRPr="00897FC1">
        <w:rPr>
          <w:sz w:val="28"/>
        </w:rPr>
        <w:t xml:space="preserve">где </w:t>
      </w:r>
      <w:r w:rsidRPr="00897FC1">
        <w:rPr>
          <w:i/>
          <w:sz w:val="28"/>
          <w:lang w:val="en-US"/>
        </w:rPr>
        <w:t>f</w:t>
      </w:r>
      <w:r w:rsidRPr="00897FC1">
        <w:rPr>
          <w:sz w:val="28"/>
          <w:vertAlign w:val="subscript"/>
        </w:rPr>
        <w:t>тэк</w:t>
      </w:r>
      <w:proofErr w:type="spellStart"/>
      <w:r w:rsidRPr="00897FC1">
        <w:rPr>
          <w:i/>
          <w:sz w:val="28"/>
          <w:vertAlign w:val="subscript"/>
          <w:lang w:val="en-US"/>
        </w:rPr>
        <w:t>i</w:t>
      </w:r>
      <w:proofErr w:type="spellEnd"/>
      <w:r w:rsidRPr="00897FC1">
        <w:rPr>
          <w:sz w:val="28"/>
        </w:rPr>
        <w:t xml:space="preserve"> — тайм-чартерный эквивалент, долл./</w:t>
      </w:r>
      <w:proofErr w:type="spellStart"/>
      <w:r w:rsidRPr="00897FC1">
        <w:rPr>
          <w:sz w:val="28"/>
        </w:rPr>
        <w:t>сут</w:t>
      </w:r>
      <w:proofErr w:type="spellEnd"/>
      <w:r w:rsidRPr="00897FC1">
        <w:rPr>
          <w:sz w:val="28"/>
        </w:rPr>
        <w:t>., определяется по формуле</w:t>
      </w:r>
    </w:p>
    <w:p w14:paraId="39F4FE65" w14:textId="77777777" w:rsidR="00897FC1" w:rsidRPr="00897FC1" w:rsidRDefault="00897FC1" w:rsidP="00897FC1">
      <w:pPr>
        <w:pStyle w:val="af6"/>
        <w:jc w:val="center"/>
        <w:rPr>
          <w:sz w:val="28"/>
        </w:rPr>
      </w:pPr>
      <w:r w:rsidRPr="00897FC1">
        <w:rPr>
          <w:i/>
          <w:sz w:val="28"/>
          <w:lang w:val="en-US"/>
        </w:rPr>
        <w:t>f</w:t>
      </w:r>
      <w:r w:rsidRPr="00897FC1">
        <w:rPr>
          <w:sz w:val="28"/>
          <w:vertAlign w:val="subscript"/>
        </w:rPr>
        <w:t>тэк</w:t>
      </w:r>
      <w:proofErr w:type="spellStart"/>
      <w:r w:rsidRPr="00897FC1">
        <w:rPr>
          <w:i/>
          <w:sz w:val="28"/>
          <w:vertAlign w:val="subscript"/>
          <w:lang w:val="en-US"/>
        </w:rPr>
        <w:t>i</w:t>
      </w:r>
      <w:proofErr w:type="spellEnd"/>
      <w:r w:rsidRPr="00897FC1">
        <w:rPr>
          <w:sz w:val="28"/>
        </w:rPr>
        <w:t xml:space="preserve"> = (</w:t>
      </w:r>
      <w:r w:rsidRPr="00897FC1">
        <w:rPr>
          <w:i/>
          <w:sz w:val="28"/>
          <w:lang w:val="en-US"/>
        </w:rPr>
        <w:t>f</w:t>
      </w:r>
      <w:r w:rsidRPr="00897FC1">
        <w:rPr>
          <w:sz w:val="28"/>
          <w:vertAlign w:val="subscript"/>
        </w:rPr>
        <w:t>ср</w:t>
      </w:r>
      <w:r w:rsidRPr="00897FC1">
        <w:rPr>
          <w:sz w:val="28"/>
        </w:rPr>
        <w:t xml:space="preserve"> · </w:t>
      </w:r>
      <w:r w:rsidRPr="00897FC1">
        <w:rPr>
          <w:i/>
          <w:sz w:val="28"/>
          <w:lang w:val="en-US"/>
        </w:rPr>
        <w:t>Q</w:t>
      </w:r>
      <w:r w:rsidRPr="00897FC1">
        <w:rPr>
          <w:sz w:val="28"/>
          <w:vertAlign w:val="subscript"/>
        </w:rPr>
        <w:t>э</w:t>
      </w:r>
      <w:proofErr w:type="spellStart"/>
      <w:r w:rsidRPr="00897FC1">
        <w:rPr>
          <w:i/>
          <w:sz w:val="28"/>
          <w:vertAlign w:val="subscript"/>
          <w:lang w:val="en-US"/>
        </w:rPr>
        <w:t>i</w:t>
      </w:r>
      <w:proofErr w:type="spellEnd"/>
      <w:r w:rsidRPr="00897FC1">
        <w:rPr>
          <w:sz w:val="28"/>
        </w:rPr>
        <w:t xml:space="preserve"> – </w:t>
      </w:r>
      <w:proofErr w:type="spellStart"/>
      <w:r w:rsidRPr="00897FC1">
        <w:rPr>
          <w:sz w:val="28"/>
        </w:rPr>
        <w:t>Э</w:t>
      </w:r>
      <w:r w:rsidRPr="00897FC1">
        <w:rPr>
          <w:sz w:val="28"/>
          <w:vertAlign w:val="superscript"/>
        </w:rPr>
        <w:t>сс</w:t>
      </w:r>
      <w:r w:rsidRPr="00897FC1">
        <w:rPr>
          <w:sz w:val="28"/>
          <w:vertAlign w:val="subscript"/>
        </w:rPr>
        <w:t>об</w:t>
      </w:r>
      <w:r w:rsidRPr="00897FC1">
        <w:rPr>
          <w:i/>
          <w:sz w:val="28"/>
          <w:vertAlign w:val="subscript"/>
          <w:lang w:val="en-US"/>
        </w:rPr>
        <w:t>i</w:t>
      </w:r>
      <w:proofErr w:type="spellEnd"/>
      <w:r w:rsidRPr="00897FC1">
        <w:rPr>
          <w:sz w:val="28"/>
        </w:rPr>
        <w:t xml:space="preserve"> – </w:t>
      </w:r>
      <w:proofErr w:type="spellStart"/>
      <w:r w:rsidRPr="00897FC1">
        <w:rPr>
          <w:sz w:val="28"/>
        </w:rPr>
        <w:t>Э</w:t>
      </w:r>
      <w:r w:rsidRPr="00897FC1">
        <w:rPr>
          <w:sz w:val="28"/>
          <w:vertAlign w:val="superscript"/>
        </w:rPr>
        <w:t>т</w:t>
      </w:r>
      <w:r w:rsidRPr="00897FC1">
        <w:rPr>
          <w:sz w:val="28"/>
          <w:vertAlign w:val="subscript"/>
        </w:rPr>
        <w:t>об</w:t>
      </w:r>
      <w:r w:rsidRPr="00897FC1">
        <w:rPr>
          <w:i/>
          <w:sz w:val="28"/>
          <w:vertAlign w:val="subscript"/>
          <w:lang w:val="en-US"/>
        </w:rPr>
        <w:t>i</w:t>
      </w:r>
      <w:proofErr w:type="spellEnd"/>
      <w:r w:rsidRPr="00897FC1">
        <w:rPr>
          <w:sz w:val="28"/>
        </w:rPr>
        <w:t>)/</w:t>
      </w:r>
      <w:r w:rsidRPr="00897FC1">
        <w:rPr>
          <w:i/>
          <w:sz w:val="28"/>
          <w:lang w:val="en-US"/>
        </w:rPr>
        <w:t>t</w:t>
      </w:r>
      <w:r w:rsidRPr="00897FC1">
        <w:rPr>
          <w:sz w:val="28"/>
          <w:vertAlign w:val="subscript"/>
        </w:rPr>
        <w:t>об</w:t>
      </w:r>
      <w:proofErr w:type="spellStart"/>
      <w:r w:rsidRPr="00897FC1">
        <w:rPr>
          <w:i/>
          <w:sz w:val="28"/>
          <w:vertAlign w:val="subscript"/>
          <w:lang w:val="en-US"/>
        </w:rPr>
        <w:t>i</w:t>
      </w:r>
      <w:proofErr w:type="spellEnd"/>
      <w:r w:rsidRPr="00897FC1">
        <w:rPr>
          <w:sz w:val="28"/>
        </w:rPr>
        <w:t xml:space="preserve"> долл./</w:t>
      </w:r>
      <w:proofErr w:type="spellStart"/>
      <w:r w:rsidRPr="00897FC1">
        <w:rPr>
          <w:sz w:val="28"/>
        </w:rPr>
        <w:t>сут</w:t>
      </w:r>
      <w:proofErr w:type="spellEnd"/>
      <w:r w:rsidRPr="00897FC1">
        <w:rPr>
          <w:sz w:val="28"/>
        </w:rPr>
        <w:t>.,</w:t>
      </w:r>
    </w:p>
    <w:p w14:paraId="06D02FF4" w14:textId="77777777" w:rsidR="00897FC1" w:rsidRPr="00897FC1" w:rsidRDefault="00897FC1" w:rsidP="00897FC1">
      <w:pPr>
        <w:pStyle w:val="af6"/>
        <w:ind w:firstLine="0"/>
        <w:rPr>
          <w:sz w:val="28"/>
        </w:rPr>
      </w:pPr>
      <w:r w:rsidRPr="00897FC1">
        <w:rPr>
          <w:sz w:val="28"/>
        </w:rPr>
        <w:t xml:space="preserve">где </w:t>
      </w:r>
      <w:r w:rsidRPr="00897FC1">
        <w:rPr>
          <w:i/>
          <w:sz w:val="28"/>
          <w:lang w:val="en-US"/>
        </w:rPr>
        <w:t>Q</w:t>
      </w:r>
      <w:r w:rsidRPr="00897FC1">
        <w:rPr>
          <w:sz w:val="28"/>
          <w:vertAlign w:val="subscript"/>
        </w:rPr>
        <w:t>э</w:t>
      </w:r>
      <w:proofErr w:type="spellStart"/>
      <w:r w:rsidRPr="00897FC1">
        <w:rPr>
          <w:i/>
          <w:sz w:val="28"/>
          <w:vertAlign w:val="subscript"/>
          <w:lang w:val="en-US"/>
        </w:rPr>
        <w:t>i</w:t>
      </w:r>
      <w:proofErr w:type="spellEnd"/>
      <w:r w:rsidRPr="00897FC1">
        <w:rPr>
          <w:sz w:val="28"/>
        </w:rPr>
        <w:t xml:space="preserve"> = </w:t>
      </w:r>
      <w:r w:rsidRPr="00897FC1">
        <w:rPr>
          <w:i/>
          <w:sz w:val="28"/>
          <w:lang w:val="en-US"/>
        </w:rPr>
        <w:t>Q</w:t>
      </w:r>
      <w:proofErr w:type="spellStart"/>
      <w:r w:rsidRPr="00897FC1">
        <w:rPr>
          <w:sz w:val="28"/>
          <w:vertAlign w:val="subscript"/>
        </w:rPr>
        <w:t>эпр</w:t>
      </w:r>
      <w:proofErr w:type="gramStart"/>
      <w:r w:rsidRPr="00897FC1">
        <w:rPr>
          <w:i/>
          <w:sz w:val="28"/>
          <w:vertAlign w:val="subscript"/>
          <w:lang w:val="en-US"/>
        </w:rPr>
        <w:t>i</w:t>
      </w:r>
      <w:proofErr w:type="spellEnd"/>
      <w:r w:rsidRPr="00897FC1">
        <w:rPr>
          <w:sz w:val="28"/>
          <w:vertAlign w:val="subscript"/>
        </w:rPr>
        <w:t xml:space="preserve"> </w:t>
      </w:r>
      <w:r w:rsidRPr="00897FC1">
        <w:rPr>
          <w:sz w:val="28"/>
        </w:rPr>
        <w:t xml:space="preserve"> +</w:t>
      </w:r>
      <w:proofErr w:type="gramEnd"/>
      <w:r w:rsidRPr="00897FC1">
        <w:rPr>
          <w:sz w:val="28"/>
        </w:rPr>
        <w:t xml:space="preserve"> </w:t>
      </w:r>
      <w:r w:rsidRPr="00897FC1">
        <w:rPr>
          <w:i/>
          <w:sz w:val="28"/>
          <w:lang w:val="en-US"/>
        </w:rPr>
        <w:t>Q</w:t>
      </w:r>
      <w:proofErr w:type="spellStart"/>
      <w:r w:rsidRPr="00897FC1">
        <w:rPr>
          <w:sz w:val="28"/>
          <w:vertAlign w:val="subscript"/>
        </w:rPr>
        <w:t>эобр</w:t>
      </w:r>
      <w:r w:rsidRPr="00897FC1">
        <w:rPr>
          <w:i/>
          <w:sz w:val="28"/>
          <w:vertAlign w:val="subscript"/>
          <w:lang w:val="en-US"/>
        </w:rPr>
        <w:t>i</w:t>
      </w:r>
      <w:proofErr w:type="spellEnd"/>
      <w:r w:rsidRPr="00897FC1">
        <w:rPr>
          <w:sz w:val="28"/>
        </w:rPr>
        <w:t>.</w:t>
      </w:r>
    </w:p>
    <w:p w14:paraId="7BCC4D26" w14:textId="77777777" w:rsidR="00897FC1" w:rsidRPr="00897FC1" w:rsidRDefault="00897FC1" w:rsidP="00897FC1">
      <w:pPr>
        <w:pStyle w:val="af6"/>
        <w:rPr>
          <w:sz w:val="28"/>
        </w:rPr>
      </w:pPr>
      <w:r w:rsidRPr="00897FC1">
        <w:rPr>
          <w:sz w:val="28"/>
        </w:rPr>
        <w:t>Тайм-чартерный эквивалент и доходы рассчитываются по каждому проекту, после чего определяются общие доходы от аренды.</w:t>
      </w:r>
    </w:p>
    <w:p w14:paraId="67B89CC5" w14:textId="77777777" w:rsidR="00897FC1" w:rsidRPr="00897FC1" w:rsidRDefault="00897FC1" w:rsidP="00897FC1">
      <w:pPr>
        <w:pStyle w:val="af6"/>
        <w:rPr>
          <w:sz w:val="28"/>
        </w:rPr>
      </w:pPr>
      <w:r w:rsidRPr="00897FC1">
        <w:rPr>
          <w:b/>
          <w:sz w:val="28"/>
        </w:rPr>
        <w:t>Определение условий сдачи судов в аренду</w:t>
      </w:r>
    </w:p>
    <w:p w14:paraId="3063160C" w14:textId="77777777" w:rsidR="00897FC1" w:rsidRPr="00897FC1" w:rsidRDefault="00897FC1" w:rsidP="00897FC1">
      <w:pPr>
        <w:pStyle w:val="af6"/>
        <w:rPr>
          <w:sz w:val="28"/>
        </w:rPr>
      </w:pPr>
      <w:r w:rsidRPr="00897FC1">
        <w:rPr>
          <w:sz w:val="28"/>
        </w:rPr>
        <w:t xml:space="preserve">Тайм-чартерный эквивалент должен быть больше суточного содержания судна в аренде, т.е. </w:t>
      </w:r>
      <w:r w:rsidRPr="00897FC1">
        <w:rPr>
          <w:i/>
          <w:sz w:val="28"/>
          <w:lang w:val="en-US"/>
        </w:rPr>
        <w:t>f</w:t>
      </w:r>
      <w:r w:rsidRPr="00897FC1">
        <w:rPr>
          <w:sz w:val="28"/>
          <w:vertAlign w:val="subscript"/>
        </w:rPr>
        <w:t>тэк</w:t>
      </w:r>
      <w:proofErr w:type="spellStart"/>
      <w:proofErr w:type="gramStart"/>
      <w:r w:rsidRPr="00897FC1">
        <w:rPr>
          <w:i/>
          <w:sz w:val="28"/>
          <w:vertAlign w:val="subscript"/>
          <w:lang w:val="en-US"/>
        </w:rPr>
        <w:t>i</w:t>
      </w:r>
      <w:proofErr w:type="spellEnd"/>
      <w:r w:rsidRPr="00897FC1">
        <w:rPr>
          <w:sz w:val="28"/>
        </w:rPr>
        <w:t xml:space="preserve"> &gt;</w:t>
      </w:r>
      <w:proofErr w:type="gramEnd"/>
      <w:r w:rsidRPr="00897FC1">
        <w:rPr>
          <w:sz w:val="28"/>
        </w:rPr>
        <w:t xml:space="preserve"> С</w:t>
      </w:r>
      <w:r w:rsidRPr="00897FC1">
        <w:rPr>
          <w:sz w:val="28"/>
          <w:vertAlign w:val="subscript"/>
        </w:rPr>
        <w:t>о</w:t>
      </w:r>
      <w:proofErr w:type="spellStart"/>
      <w:r w:rsidRPr="00897FC1">
        <w:rPr>
          <w:i/>
          <w:sz w:val="28"/>
          <w:vertAlign w:val="subscript"/>
          <w:lang w:val="en-US"/>
        </w:rPr>
        <w:t>i</w:t>
      </w:r>
      <w:proofErr w:type="spellEnd"/>
      <w:r w:rsidRPr="00897FC1">
        <w:rPr>
          <w:sz w:val="28"/>
        </w:rPr>
        <w:t>,</w:t>
      </w:r>
    </w:p>
    <w:p w14:paraId="64519416" w14:textId="77777777" w:rsidR="00897FC1" w:rsidRPr="00897FC1" w:rsidRDefault="00897FC1" w:rsidP="00897FC1">
      <w:pPr>
        <w:pStyle w:val="af6"/>
        <w:ind w:firstLine="0"/>
        <w:rPr>
          <w:sz w:val="28"/>
        </w:rPr>
      </w:pPr>
      <w:r w:rsidRPr="00897FC1">
        <w:rPr>
          <w:sz w:val="28"/>
        </w:rPr>
        <w:t xml:space="preserve">где </w:t>
      </w:r>
      <w:r w:rsidRPr="00897FC1">
        <w:rPr>
          <w:i/>
          <w:sz w:val="28"/>
        </w:rPr>
        <w:t>С</w:t>
      </w:r>
      <w:r w:rsidRPr="00897FC1">
        <w:rPr>
          <w:sz w:val="28"/>
          <w:vertAlign w:val="subscript"/>
        </w:rPr>
        <w:t>о</w:t>
      </w:r>
      <w:proofErr w:type="spellStart"/>
      <w:r w:rsidRPr="00897FC1">
        <w:rPr>
          <w:i/>
          <w:sz w:val="28"/>
          <w:vertAlign w:val="subscript"/>
          <w:lang w:val="en-US"/>
        </w:rPr>
        <w:t>i</w:t>
      </w:r>
      <w:proofErr w:type="spellEnd"/>
      <w:r w:rsidRPr="00897FC1">
        <w:rPr>
          <w:i/>
          <w:sz w:val="28"/>
        </w:rPr>
        <w:t xml:space="preserve"> </w:t>
      </w:r>
      <w:r w:rsidRPr="00897FC1">
        <w:rPr>
          <w:sz w:val="28"/>
        </w:rPr>
        <w:t>— себестоимость содержания судна без учёта затрат на топливо в долл./судо-</w:t>
      </w:r>
      <w:proofErr w:type="spellStart"/>
      <w:r w:rsidRPr="00897FC1">
        <w:rPr>
          <w:sz w:val="28"/>
        </w:rPr>
        <w:t>сут</w:t>
      </w:r>
      <w:proofErr w:type="spellEnd"/>
      <w:r w:rsidRPr="00897FC1">
        <w:rPr>
          <w:sz w:val="28"/>
        </w:rPr>
        <w:t>.</w:t>
      </w:r>
    </w:p>
    <w:p w14:paraId="28AB0602" w14:textId="77777777" w:rsidR="00897FC1" w:rsidRPr="00897FC1" w:rsidRDefault="00897FC1" w:rsidP="00897FC1">
      <w:pPr>
        <w:pStyle w:val="af6"/>
        <w:rPr>
          <w:sz w:val="28"/>
        </w:rPr>
      </w:pPr>
      <w:r w:rsidRPr="00897FC1">
        <w:rPr>
          <w:sz w:val="28"/>
        </w:rPr>
        <w:t>Если данные условия выполняются, то суда выгодно сдавать в аренду.</w:t>
      </w:r>
    </w:p>
    <w:p w14:paraId="4412316D" w14:textId="77777777" w:rsidR="00897FC1" w:rsidRPr="00897FC1" w:rsidRDefault="00897FC1" w:rsidP="00897FC1">
      <w:pPr>
        <w:pStyle w:val="af6"/>
        <w:rPr>
          <w:b/>
          <w:sz w:val="28"/>
          <w:u w:val="single"/>
        </w:rPr>
      </w:pPr>
      <w:r w:rsidRPr="00897FC1">
        <w:rPr>
          <w:b/>
          <w:sz w:val="28"/>
        </w:rPr>
        <w:t>Определение расходов от сдачи судов в аренду</w:t>
      </w:r>
    </w:p>
    <w:p w14:paraId="08FEED01" w14:textId="77777777" w:rsidR="00897FC1" w:rsidRPr="00897FC1" w:rsidRDefault="00897FC1" w:rsidP="00897FC1">
      <w:pPr>
        <w:pStyle w:val="af6"/>
        <w:jc w:val="center"/>
        <w:rPr>
          <w:sz w:val="28"/>
        </w:rPr>
      </w:pPr>
      <w:proofErr w:type="spellStart"/>
      <w:r w:rsidRPr="00897FC1">
        <w:rPr>
          <w:sz w:val="28"/>
        </w:rPr>
        <w:t>Э</w:t>
      </w:r>
      <w:r w:rsidRPr="00897FC1">
        <w:rPr>
          <w:sz w:val="28"/>
          <w:vertAlign w:val="subscript"/>
        </w:rPr>
        <w:t>ар</w:t>
      </w:r>
      <w:r w:rsidRPr="00897FC1">
        <w:rPr>
          <w:i/>
          <w:sz w:val="28"/>
          <w:vertAlign w:val="subscript"/>
        </w:rPr>
        <w:t>i</w:t>
      </w:r>
      <w:proofErr w:type="spellEnd"/>
      <w:r w:rsidRPr="00897FC1">
        <w:rPr>
          <w:sz w:val="28"/>
        </w:rPr>
        <w:t xml:space="preserve"> = (365 – </w:t>
      </w:r>
      <w:r w:rsidRPr="00897FC1">
        <w:rPr>
          <w:i/>
          <w:sz w:val="28"/>
        </w:rPr>
        <w:t>Т</w:t>
      </w:r>
      <w:r w:rsidRPr="00897FC1">
        <w:rPr>
          <w:sz w:val="28"/>
        </w:rPr>
        <w:t xml:space="preserve">э) · </w:t>
      </w:r>
      <w:proofErr w:type="spellStart"/>
      <w:r w:rsidRPr="00897FC1">
        <w:rPr>
          <w:sz w:val="28"/>
        </w:rPr>
        <w:t>С</w:t>
      </w:r>
      <w:r w:rsidRPr="00897FC1">
        <w:rPr>
          <w:sz w:val="28"/>
          <w:vertAlign w:val="subscript"/>
        </w:rPr>
        <w:t>о</w:t>
      </w:r>
      <w:r w:rsidRPr="00897FC1">
        <w:rPr>
          <w:i/>
          <w:sz w:val="28"/>
          <w:vertAlign w:val="subscript"/>
        </w:rPr>
        <w:t>i</w:t>
      </w:r>
      <w:proofErr w:type="spellEnd"/>
      <w:r w:rsidRPr="00897FC1">
        <w:rPr>
          <w:sz w:val="28"/>
        </w:rPr>
        <w:t xml:space="preserve"> долл.</w:t>
      </w:r>
    </w:p>
    <w:p w14:paraId="36D70100" w14:textId="77777777" w:rsidR="00897FC1" w:rsidRPr="00897FC1" w:rsidRDefault="00897FC1" w:rsidP="00897FC1">
      <w:pPr>
        <w:pStyle w:val="af6"/>
        <w:rPr>
          <w:sz w:val="28"/>
        </w:rPr>
      </w:pPr>
      <w:r w:rsidRPr="00897FC1">
        <w:rPr>
          <w:sz w:val="28"/>
        </w:rPr>
        <w:t>Расходы от сдачи судов в аренду рассчитываются отдельно по каждому из проектов, а затем определяются суммарные расходы по всем судам.</w:t>
      </w:r>
    </w:p>
    <w:p w14:paraId="714E3B55" w14:textId="77777777" w:rsidR="00897FC1" w:rsidRPr="00897FC1" w:rsidRDefault="00897FC1" w:rsidP="00897FC1">
      <w:pPr>
        <w:pStyle w:val="af6"/>
        <w:rPr>
          <w:sz w:val="28"/>
        </w:rPr>
      </w:pPr>
      <w:r w:rsidRPr="00897FC1">
        <w:rPr>
          <w:sz w:val="28"/>
        </w:rPr>
        <w:t>Финансовые результаты от перевозки грузов по проектам представляются в виде рис. 2.1.</w:t>
      </w:r>
    </w:p>
    <w:p w14:paraId="61472004" w14:textId="77777777" w:rsidR="00897FC1" w:rsidRPr="00897FC1" w:rsidRDefault="00897FC1" w:rsidP="00897FC1">
      <w:pPr>
        <w:pStyle w:val="af6"/>
        <w:ind w:firstLine="0"/>
        <w:rPr>
          <w:sz w:val="28"/>
        </w:rPr>
      </w:pPr>
    </w:p>
    <w:p w14:paraId="00A42847" w14:textId="77777777" w:rsidR="00897FC1" w:rsidRPr="00897FC1" w:rsidRDefault="00897FC1" w:rsidP="00897FC1">
      <w:pPr>
        <w:spacing w:line="288" w:lineRule="auto"/>
        <w:ind w:left="360"/>
        <w:jc w:val="center"/>
        <w:rPr>
          <w:sz w:val="28"/>
          <w:szCs w:val="28"/>
        </w:rPr>
      </w:pPr>
      <w:r w:rsidRPr="00897FC1">
        <w:rPr>
          <w:noProof/>
          <w:sz w:val="28"/>
          <w:szCs w:val="28"/>
        </w:rPr>
        <w:drawing>
          <wp:inline distT="0" distB="0" distL="0" distR="0" wp14:anchorId="18F6BC8C" wp14:editId="4CAC16E2">
            <wp:extent cx="3179135" cy="2426182"/>
            <wp:effectExtent l="0" t="0" r="21590" b="12700"/>
            <wp:docPr id="5" name="Объект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4A9D1B5" w14:textId="77777777" w:rsidR="00897FC1" w:rsidRPr="00897FC1" w:rsidRDefault="00897FC1" w:rsidP="00897FC1">
      <w:pPr>
        <w:spacing w:line="288" w:lineRule="auto"/>
        <w:ind w:left="360"/>
        <w:jc w:val="center"/>
        <w:rPr>
          <w:sz w:val="28"/>
          <w:szCs w:val="28"/>
        </w:rPr>
      </w:pPr>
      <w:r w:rsidRPr="00897FC1">
        <w:rPr>
          <w:sz w:val="28"/>
          <w:szCs w:val="28"/>
        </w:rPr>
        <w:lastRenderedPageBreak/>
        <w:t>Рис. 2.1. Экономические показатели перевозок грузов</w:t>
      </w:r>
    </w:p>
    <w:p w14:paraId="71DEE325" w14:textId="77777777" w:rsidR="00897FC1" w:rsidRPr="00897FC1" w:rsidRDefault="00897FC1" w:rsidP="00897FC1">
      <w:pPr>
        <w:spacing w:line="288" w:lineRule="auto"/>
        <w:ind w:left="360"/>
        <w:jc w:val="center"/>
        <w:rPr>
          <w:sz w:val="28"/>
          <w:szCs w:val="28"/>
        </w:rPr>
      </w:pPr>
    </w:p>
    <w:p w14:paraId="0EBCF858" w14:textId="77777777" w:rsidR="00897FC1" w:rsidRPr="00897FC1" w:rsidRDefault="00897FC1" w:rsidP="00B56344">
      <w:pPr>
        <w:pStyle w:val="2"/>
      </w:pPr>
      <w:bookmarkStart w:id="17" w:name="_Toc425423242"/>
      <w:r w:rsidRPr="00897FC1">
        <w:t>2.8. Определение валовой прибыли и рентабельности от использования судов в расчете на одно судно</w:t>
      </w:r>
      <w:bookmarkEnd w:id="17"/>
    </w:p>
    <w:p w14:paraId="02900770" w14:textId="77777777" w:rsidR="00897FC1" w:rsidRPr="00897FC1" w:rsidRDefault="00897FC1" w:rsidP="00897FC1">
      <w:pPr>
        <w:pStyle w:val="af6"/>
        <w:rPr>
          <w:sz w:val="28"/>
        </w:rPr>
      </w:pPr>
      <w:r w:rsidRPr="00897FC1">
        <w:rPr>
          <w:b/>
          <w:sz w:val="28"/>
        </w:rPr>
        <w:t>Определение валовой прибыли</w:t>
      </w:r>
    </w:p>
    <w:p w14:paraId="6A7A0164" w14:textId="77777777" w:rsidR="00897FC1" w:rsidRPr="00897FC1" w:rsidRDefault="00897FC1" w:rsidP="00897FC1">
      <w:pPr>
        <w:pStyle w:val="af6"/>
        <w:rPr>
          <w:sz w:val="28"/>
        </w:rPr>
      </w:pPr>
      <w:r w:rsidRPr="00897FC1">
        <w:rPr>
          <w:sz w:val="28"/>
        </w:rPr>
        <w:t>Валовая прибыль рассчитывается по формуле</w:t>
      </w:r>
    </w:p>
    <w:p w14:paraId="659451E3" w14:textId="77777777" w:rsidR="00897FC1" w:rsidRPr="00897FC1" w:rsidRDefault="00897FC1" w:rsidP="00897FC1">
      <w:pPr>
        <w:pStyle w:val="af6"/>
        <w:jc w:val="center"/>
        <w:rPr>
          <w:rFonts w:cs="Arial"/>
          <w:sz w:val="28"/>
        </w:rPr>
      </w:pPr>
      <w:proofErr w:type="spellStart"/>
      <w:r w:rsidRPr="00897FC1">
        <w:rPr>
          <w:sz w:val="28"/>
        </w:rPr>
        <w:t>П</w:t>
      </w:r>
      <w:r w:rsidRPr="00897FC1">
        <w:rPr>
          <w:sz w:val="28"/>
          <w:vertAlign w:val="subscript"/>
        </w:rPr>
        <w:t>в</w:t>
      </w:r>
      <w:proofErr w:type="spellEnd"/>
      <w:r w:rsidRPr="00897FC1">
        <w:rPr>
          <w:sz w:val="28"/>
        </w:rPr>
        <w:t xml:space="preserve"> = </w:t>
      </w:r>
      <w:proofErr w:type="spellStart"/>
      <w:r w:rsidRPr="00897FC1">
        <w:rPr>
          <w:sz w:val="28"/>
        </w:rPr>
        <w:t>Д</w:t>
      </w:r>
      <w:r w:rsidRPr="00897FC1">
        <w:rPr>
          <w:sz w:val="28"/>
          <w:vertAlign w:val="subscript"/>
        </w:rPr>
        <w:t>пер</w:t>
      </w:r>
      <w:proofErr w:type="spellEnd"/>
      <w:r w:rsidRPr="00897FC1">
        <w:rPr>
          <w:sz w:val="28"/>
        </w:rPr>
        <w:t xml:space="preserve"> + Д</w:t>
      </w:r>
      <w:r w:rsidRPr="00897FC1">
        <w:rPr>
          <w:sz w:val="28"/>
          <w:vertAlign w:val="subscript"/>
        </w:rPr>
        <w:t>ар</w:t>
      </w:r>
      <w:r w:rsidRPr="00897FC1">
        <w:rPr>
          <w:sz w:val="28"/>
        </w:rPr>
        <w:t xml:space="preserve"> – </w:t>
      </w:r>
      <w:proofErr w:type="spellStart"/>
      <w:r w:rsidRPr="00897FC1">
        <w:rPr>
          <w:sz w:val="28"/>
        </w:rPr>
        <w:t>Э</w:t>
      </w:r>
      <w:r w:rsidRPr="00897FC1">
        <w:rPr>
          <w:sz w:val="28"/>
          <w:vertAlign w:val="subscript"/>
        </w:rPr>
        <w:t>пер</w:t>
      </w:r>
      <w:proofErr w:type="spellEnd"/>
      <w:r w:rsidRPr="00897FC1">
        <w:rPr>
          <w:sz w:val="28"/>
        </w:rPr>
        <w:t xml:space="preserve"> – </w:t>
      </w:r>
      <w:proofErr w:type="spellStart"/>
      <w:r w:rsidRPr="00897FC1">
        <w:rPr>
          <w:sz w:val="28"/>
        </w:rPr>
        <w:t>Э</w:t>
      </w:r>
      <w:r w:rsidRPr="00897FC1">
        <w:rPr>
          <w:sz w:val="28"/>
          <w:vertAlign w:val="subscript"/>
        </w:rPr>
        <w:t>ар</w:t>
      </w:r>
      <w:proofErr w:type="spellEnd"/>
      <w:r w:rsidRPr="00897FC1">
        <w:rPr>
          <w:sz w:val="28"/>
        </w:rPr>
        <w:t>.</w:t>
      </w:r>
    </w:p>
    <w:p w14:paraId="06166C47" w14:textId="77777777" w:rsidR="00897FC1" w:rsidRPr="00897FC1" w:rsidRDefault="00897FC1" w:rsidP="00897FC1">
      <w:pPr>
        <w:pStyle w:val="af6"/>
        <w:rPr>
          <w:b/>
          <w:sz w:val="28"/>
        </w:rPr>
      </w:pPr>
      <w:r w:rsidRPr="00897FC1">
        <w:rPr>
          <w:b/>
          <w:sz w:val="28"/>
        </w:rPr>
        <w:t>Определение рентабельности</w:t>
      </w:r>
    </w:p>
    <w:p w14:paraId="2544881B" w14:textId="77777777" w:rsidR="00897FC1" w:rsidRPr="00897FC1" w:rsidRDefault="00897FC1" w:rsidP="00897FC1">
      <w:pPr>
        <w:pStyle w:val="af6"/>
        <w:rPr>
          <w:sz w:val="28"/>
        </w:rPr>
      </w:pPr>
      <w:r w:rsidRPr="00897FC1">
        <w:rPr>
          <w:sz w:val="28"/>
        </w:rPr>
        <w:t>Рентабельность определяется из следующего выражения:</w:t>
      </w:r>
    </w:p>
    <w:p w14:paraId="51264302" w14:textId="77777777" w:rsidR="00897FC1" w:rsidRPr="00897FC1" w:rsidRDefault="00897FC1" w:rsidP="00897FC1">
      <w:pPr>
        <w:pStyle w:val="af6"/>
        <w:jc w:val="center"/>
        <w:rPr>
          <w:sz w:val="28"/>
        </w:rPr>
      </w:pPr>
      <w:r w:rsidRPr="00897FC1">
        <w:rPr>
          <w:i/>
          <w:sz w:val="28"/>
        </w:rPr>
        <w:t>R</w:t>
      </w:r>
      <w:r w:rsidRPr="00897FC1">
        <w:rPr>
          <w:sz w:val="28"/>
        </w:rPr>
        <w:t xml:space="preserve"> = </w:t>
      </w:r>
      <w:proofErr w:type="spellStart"/>
      <w:r w:rsidRPr="00897FC1">
        <w:rPr>
          <w:sz w:val="28"/>
        </w:rPr>
        <w:t>П</w:t>
      </w:r>
      <w:r w:rsidRPr="00897FC1">
        <w:rPr>
          <w:sz w:val="28"/>
          <w:vertAlign w:val="subscript"/>
        </w:rPr>
        <w:t>в</w:t>
      </w:r>
      <w:proofErr w:type="spellEnd"/>
      <w:r w:rsidRPr="00897FC1">
        <w:rPr>
          <w:sz w:val="28"/>
        </w:rPr>
        <w:t xml:space="preserve"> / (</w:t>
      </w:r>
      <w:proofErr w:type="spellStart"/>
      <w:r w:rsidRPr="00897FC1">
        <w:rPr>
          <w:sz w:val="28"/>
        </w:rPr>
        <w:t>Э</w:t>
      </w:r>
      <w:r w:rsidRPr="00897FC1">
        <w:rPr>
          <w:sz w:val="28"/>
          <w:vertAlign w:val="subscript"/>
        </w:rPr>
        <w:t>пер</w:t>
      </w:r>
      <w:proofErr w:type="spellEnd"/>
      <w:r w:rsidRPr="00897FC1">
        <w:rPr>
          <w:sz w:val="28"/>
        </w:rPr>
        <w:t xml:space="preserve"> + </w:t>
      </w:r>
      <w:proofErr w:type="spellStart"/>
      <w:r w:rsidRPr="00897FC1">
        <w:rPr>
          <w:sz w:val="28"/>
        </w:rPr>
        <w:t>Э</w:t>
      </w:r>
      <w:r w:rsidRPr="00897FC1">
        <w:rPr>
          <w:sz w:val="28"/>
          <w:vertAlign w:val="subscript"/>
        </w:rPr>
        <w:t>ар</w:t>
      </w:r>
      <w:proofErr w:type="spellEnd"/>
      <w:r w:rsidRPr="00897FC1">
        <w:rPr>
          <w:sz w:val="28"/>
        </w:rPr>
        <w:t>) · 100 %.</w:t>
      </w:r>
    </w:p>
    <w:p w14:paraId="43E57D57" w14:textId="77777777" w:rsidR="00897FC1" w:rsidRPr="00897FC1" w:rsidRDefault="00897FC1" w:rsidP="00897FC1">
      <w:pPr>
        <w:pStyle w:val="af6"/>
        <w:rPr>
          <w:sz w:val="28"/>
        </w:rPr>
      </w:pPr>
      <w:r w:rsidRPr="00897FC1">
        <w:rPr>
          <w:sz w:val="28"/>
        </w:rPr>
        <w:t>Рассчитанные показатели сводятся в табл. 2.5, а валовая прибыль по отдельным судам приводится</w:t>
      </w:r>
      <w:r w:rsidRPr="00897FC1">
        <w:rPr>
          <w:color w:val="FF0000"/>
          <w:sz w:val="28"/>
        </w:rPr>
        <w:t xml:space="preserve"> </w:t>
      </w:r>
      <w:r w:rsidRPr="00897FC1">
        <w:rPr>
          <w:sz w:val="28"/>
        </w:rPr>
        <w:t>в виде рис. 2.2.</w:t>
      </w:r>
    </w:p>
    <w:p w14:paraId="560655BC" w14:textId="77777777" w:rsidR="00897FC1" w:rsidRPr="00897FC1" w:rsidRDefault="00897FC1" w:rsidP="00897FC1">
      <w:pPr>
        <w:jc w:val="right"/>
        <w:rPr>
          <w:sz w:val="28"/>
          <w:szCs w:val="28"/>
        </w:rPr>
      </w:pPr>
      <w:r w:rsidRPr="00897FC1">
        <w:rPr>
          <w:bCs/>
          <w:spacing w:val="20"/>
          <w:sz w:val="28"/>
          <w:szCs w:val="28"/>
        </w:rPr>
        <w:t>Таблица 2.5</w:t>
      </w:r>
    </w:p>
    <w:p w14:paraId="4C13F30D" w14:textId="77777777" w:rsidR="00897FC1" w:rsidRPr="00897FC1" w:rsidRDefault="00897FC1" w:rsidP="00897FC1">
      <w:pPr>
        <w:spacing w:line="288" w:lineRule="auto"/>
        <w:ind w:left="360"/>
        <w:jc w:val="center"/>
        <w:rPr>
          <w:bCs/>
          <w:sz w:val="28"/>
          <w:szCs w:val="28"/>
        </w:rPr>
      </w:pPr>
      <w:r w:rsidRPr="00897FC1">
        <w:rPr>
          <w:bCs/>
          <w:sz w:val="28"/>
          <w:szCs w:val="28"/>
        </w:rPr>
        <w:t>Экономические показатели работы судов</w:t>
      </w:r>
    </w:p>
    <w:tbl>
      <w:tblPr>
        <w:tblW w:w="568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6202"/>
        <w:gridCol w:w="1704"/>
        <w:gridCol w:w="1704"/>
        <w:gridCol w:w="1707"/>
      </w:tblGrid>
      <w:tr w:rsidR="00897FC1" w:rsidRPr="00897FC1" w14:paraId="1162E787" w14:textId="77777777" w:rsidTr="00B970A2">
        <w:trPr>
          <w:cantSplit/>
          <w:trHeight w:val="292"/>
          <w:jc w:val="center"/>
        </w:trPr>
        <w:tc>
          <w:tcPr>
            <w:tcW w:w="2740" w:type="pct"/>
            <w:vMerge w:val="restart"/>
          </w:tcPr>
          <w:p w14:paraId="346006D3" w14:textId="77777777" w:rsidR="00897FC1" w:rsidRPr="00B970A2" w:rsidRDefault="00897FC1" w:rsidP="00E16039">
            <w:pPr>
              <w:pStyle w:val="af7"/>
              <w:rPr>
                <w:sz w:val="24"/>
              </w:rPr>
            </w:pPr>
            <w:bookmarkStart w:id="18" w:name="_Toc407033446"/>
            <w:r w:rsidRPr="00B970A2">
              <w:rPr>
                <w:sz w:val="24"/>
              </w:rPr>
              <w:t>Показатели</w:t>
            </w:r>
            <w:bookmarkEnd w:id="18"/>
          </w:p>
        </w:tc>
        <w:tc>
          <w:tcPr>
            <w:tcW w:w="2260" w:type="pct"/>
            <w:gridSpan w:val="3"/>
          </w:tcPr>
          <w:p w14:paraId="62F2A2F8" w14:textId="77777777" w:rsidR="00897FC1" w:rsidRPr="00B970A2" w:rsidRDefault="00897FC1" w:rsidP="00E16039">
            <w:pPr>
              <w:pStyle w:val="af7"/>
              <w:rPr>
                <w:sz w:val="24"/>
              </w:rPr>
            </w:pPr>
            <w:r w:rsidRPr="00B970A2">
              <w:rPr>
                <w:sz w:val="24"/>
              </w:rPr>
              <w:t>Наименование проектов</w:t>
            </w:r>
          </w:p>
        </w:tc>
      </w:tr>
      <w:tr w:rsidR="00E71053" w:rsidRPr="00897FC1" w14:paraId="4B72634A" w14:textId="77777777" w:rsidTr="00B970A2">
        <w:trPr>
          <w:cantSplit/>
          <w:trHeight w:val="570"/>
          <w:jc w:val="center"/>
        </w:trPr>
        <w:tc>
          <w:tcPr>
            <w:tcW w:w="2740" w:type="pct"/>
            <w:vMerge/>
            <w:vAlign w:val="center"/>
          </w:tcPr>
          <w:p w14:paraId="1A58DAF2" w14:textId="77777777" w:rsidR="00897FC1" w:rsidRPr="00B970A2" w:rsidRDefault="00897FC1" w:rsidP="00E16039">
            <w:pPr>
              <w:pStyle w:val="af7"/>
              <w:rPr>
                <w:sz w:val="24"/>
              </w:rPr>
            </w:pPr>
          </w:p>
        </w:tc>
        <w:tc>
          <w:tcPr>
            <w:tcW w:w="753" w:type="pct"/>
          </w:tcPr>
          <w:p w14:paraId="6C9507B3" w14:textId="77777777" w:rsidR="00897FC1" w:rsidRPr="00B970A2" w:rsidRDefault="00897FC1" w:rsidP="00E16039">
            <w:pPr>
              <w:pStyle w:val="af7"/>
              <w:rPr>
                <w:sz w:val="24"/>
              </w:rPr>
            </w:pPr>
            <w:r w:rsidRPr="00B970A2">
              <w:rPr>
                <w:sz w:val="24"/>
              </w:rPr>
              <w:t xml:space="preserve">Проект </w:t>
            </w:r>
          </w:p>
          <w:p w14:paraId="5DD43288" w14:textId="5A6660A1" w:rsidR="00B970A2" w:rsidRPr="00B970A2" w:rsidRDefault="00B970A2" w:rsidP="00E16039">
            <w:pPr>
              <w:pStyle w:val="af7"/>
              <w:rPr>
                <w:sz w:val="24"/>
                <w:lang w:val="en-US"/>
              </w:rPr>
            </w:pPr>
            <w:r w:rsidRPr="00B970A2">
              <w:rPr>
                <w:sz w:val="24"/>
                <w:lang w:val="en-US"/>
              </w:rPr>
              <w:t>{{ship_1}}</w:t>
            </w:r>
          </w:p>
        </w:tc>
        <w:tc>
          <w:tcPr>
            <w:tcW w:w="753" w:type="pct"/>
          </w:tcPr>
          <w:p w14:paraId="1C8FD624" w14:textId="77777777" w:rsidR="00B970A2" w:rsidRPr="00B970A2" w:rsidRDefault="00897FC1" w:rsidP="00E16039">
            <w:pPr>
              <w:pStyle w:val="af7"/>
              <w:rPr>
                <w:sz w:val="24"/>
              </w:rPr>
            </w:pPr>
            <w:r w:rsidRPr="00B970A2">
              <w:rPr>
                <w:sz w:val="24"/>
              </w:rPr>
              <w:t>Проект</w:t>
            </w:r>
          </w:p>
          <w:p w14:paraId="30A36339" w14:textId="23DA1AB5" w:rsidR="00897FC1" w:rsidRPr="00B970A2" w:rsidRDefault="00B970A2" w:rsidP="00E16039">
            <w:pPr>
              <w:pStyle w:val="af7"/>
              <w:rPr>
                <w:sz w:val="24"/>
              </w:rPr>
            </w:pPr>
            <w:r w:rsidRPr="00B970A2">
              <w:rPr>
                <w:sz w:val="24"/>
                <w:lang w:val="en-US"/>
              </w:rPr>
              <w:t>{{ship_2}}</w:t>
            </w:r>
            <w:r w:rsidR="00897FC1" w:rsidRPr="00B970A2">
              <w:rPr>
                <w:sz w:val="24"/>
              </w:rPr>
              <w:t xml:space="preserve"> </w:t>
            </w:r>
          </w:p>
        </w:tc>
        <w:tc>
          <w:tcPr>
            <w:tcW w:w="754" w:type="pct"/>
          </w:tcPr>
          <w:p w14:paraId="5D02BC6E" w14:textId="77777777" w:rsidR="00B970A2" w:rsidRPr="00B970A2" w:rsidRDefault="00897FC1" w:rsidP="00E16039">
            <w:pPr>
              <w:pStyle w:val="af7"/>
              <w:rPr>
                <w:sz w:val="24"/>
              </w:rPr>
            </w:pPr>
            <w:r w:rsidRPr="00B970A2">
              <w:rPr>
                <w:sz w:val="24"/>
              </w:rPr>
              <w:t>Проект</w:t>
            </w:r>
          </w:p>
          <w:p w14:paraId="0722570E" w14:textId="75B6DE6D" w:rsidR="00897FC1" w:rsidRPr="00B970A2" w:rsidRDefault="00B970A2" w:rsidP="00E16039">
            <w:pPr>
              <w:pStyle w:val="af7"/>
              <w:rPr>
                <w:sz w:val="24"/>
              </w:rPr>
            </w:pPr>
            <w:r w:rsidRPr="00B970A2">
              <w:rPr>
                <w:sz w:val="24"/>
                <w:lang w:val="en-US"/>
              </w:rPr>
              <w:t>{{ship_3}}</w:t>
            </w:r>
            <w:r w:rsidR="00897FC1" w:rsidRPr="00B970A2">
              <w:rPr>
                <w:sz w:val="24"/>
              </w:rPr>
              <w:t xml:space="preserve"> </w:t>
            </w:r>
          </w:p>
        </w:tc>
      </w:tr>
      <w:tr w:rsidR="00E71053" w:rsidRPr="00897FC1" w14:paraId="0F6EAFA7" w14:textId="77777777" w:rsidTr="00B970A2">
        <w:trPr>
          <w:trHeight w:val="554"/>
          <w:jc w:val="center"/>
        </w:trPr>
        <w:tc>
          <w:tcPr>
            <w:tcW w:w="2740" w:type="pct"/>
          </w:tcPr>
          <w:p w14:paraId="7E57F85A" w14:textId="77777777" w:rsidR="00E71053" w:rsidRPr="00B970A2" w:rsidRDefault="00E71053" w:rsidP="00E71053">
            <w:pPr>
              <w:pStyle w:val="af7"/>
              <w:rPr>
                <w:sz w:val="24"/>
              </w:rPr>
            </w:pPr>
            <w:r w:rsidRPr="00B970A2">
              <w:rPr>
                <w:sz w:val="24"/>
              </w:rPr>
              <w:t xml:space="preserve">Доходы от сдачи судов в аренду (тайм-чартер) в расчете на одно судно </w:t>
            </w:r>
          </w:p>
        </w:tc>
        <w:tc>
          <w:tcPr>
            <w:tcW w:w="753" w:type="pct"/>
          </w:tcPr>
          <w:p w14:paraId="0877C818" w14:textId="77777777" w:rsidR="00E71053" w:rsidRDefault="00E71053" w:rsidP="00E71053">
            <w:pPr>
              <w:pStyle w:val="af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{{</w:t>
            </w:r>
            <w:r w:rsidRPr="00E71053">
              <w:rPr>
                <w:sz w:val="24"/>
                <w:lang w:val="en-US"/>
              </w:rPr>
              <w:t>income_</w:t>
            </w:r>
          </w:p>
          <w:p w14:paraId="0FDF992C" w14:textId="47A7B92D" w:rsidR="00E71053" w:rsidRPr="00E71053" w:rsidRDefault="00E71053" w:rsidP="00E71053">
            <w:pPr>
              <w:pStyle w:val="af7"/>
              <w:rPr>
                <w:sz w:val="24"/>
                <w:lang w:val="en-US"/>
              </w:rPr>
            </w:pPr>
            <w:r w:rsidRPr="00E71053">
              <w:rPr>
                <w:sz w:val="24"/>
                <w:lang w:val="en-US"/>
              </w:rPr>
              <w:t>ships_1</w:t>
            </w:r>
            <w:r>
              <w:rPr>
                <w:sz w:val="24"/>
                <w:lang w:val="en-US"/>
              </w:rPr>
              <w:t>}}</w:t>
            </w:r>
          </w:p>
        </w:tc>
        <w:tc>
          <w:tcPr>
            <w:tcW w:w="753" w:type="pct"/>
          </w:tcPr>
          <w:p w14:paraId="178653F3" w14:textId="77777777" w:rsidR="00E71053" w:rsidRDefault="00E71053" w:rsidP="00E71053">
            <w:pPr>
              <w:pStyle w:val="af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{{</w:t>
            </w:r>
            <w:r w:rsidRPr="00E71053">
              <w:rPr>
                <w:sz w:val="24"/>
                <w:lang w:val="en-US"/>
              </w:rPr>
              <w:t>income_</w:t>
            </w:r>
          </w:p>
          <w:p w14:paraId="1003E5DC" w14:textId="34C08830" w:rsidR="00E71053" w:rsidRPr="00B970A2" w:rsidRDefault="00E71053" w:rsidP="00E71053">
            <w:pPr>
              <w:pStyle w:val="af7"/>
              <w:rPr>
                <w:sz w:val="24"/>
              </w:rPr>
            </w:pPr>
            <w:r w:rsidRPr="00E71053">
              <w:rPr>
                <w:sz w:val="24"/>
                <w:lang w:val="en-US"/>
              </w:rPr>
              <w:t>ships_</w:t>
            </w:r>
            <w:r>
              <w:rPr>
                <w:sz w:val="24"/>
                <w:lang w:val="en-US"/>
              </w:rPr>
              <w:t>2}}</w:t>
            </w:r>
          </w:p>
        </w:tc>
        <w:tc>
          <w:tcPr>
            <w:tcW w:w="754" w:type="pct"/>
          </w:tcPr>
          <w:p w14:paraId="4B086F95" w14:textId="77777777" w:rsidR="00E71053" w:rsidRDefault="00E71053" w:rsidP="00E71053">
            <w:pPr>
              <w:pStyle w:val="af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{{</w:t>
            </w:r>
            <w:r w:rsidRPr="00E71053">
              <w:rPr>
                <w:sz w:val="24"/>
                <w:lang w:val="en-US"/>
              </w:rPr>
              <w:t>income_</w:t>
            </w:r>
          </w:p>
          <w:p w14:paraId="0095D73B" w14:textId="6E7B0BAB" w:rsidR="00E71053" w:rsidRPr="00B970A2" w:rsidRDefault="00E71053" w:rsidP="00E71053">
            <w:pPr>
              <w:pStyle w:val="af7"/>
              <w:rPr>
                <w:sz w:val="24"/>
              </w:rPr>
            </w:pPr>
            <w:r w:rsidRPr="00E71053">
              <w:rPr>
                <w:sz w:val="24"/>
                <w:lang w:val="en-US"/>
              </w:rPr>
              <w:t>ships_</w:t>
            </w:r>
            <w:r>
              <w:rPr>
                <w:sz w:val="24"/>
                <w:lang w:val="en-US"/>
              </w:rPr>
              <w:t>3}}</w:t>
            </w:r>
          </w:p>
        </w:tc>
      </w:tr>
      <w:tr w:rsidR="00E71053" w:rsidRPr="00897FC1" w14:paraId="54322AAF" w14:textId="77777777" w:rsidTr="00B970A2">
        <w:trPr>
          <w:trHeight w:val="572"/>
          <w:jc w:val="center"/>
        </w:trPr>
        <w:tc>
          <w:tcPr>
            <w:tcW w:w="2740" w:type="pct"/>
          </w:tcPr>
          <w:p w14:paraId="24555C82" w14:textId="77777777" w:rsidR="00E71053" w:rsidRPr="00B970A2" w:rsidRDefault="00E71053" w:rsidP="00E71053">
            <w:pPr>
              <w:pStyle w:val="af7"/>
              <w:rPr>
                <w:sz w:val="24"/>
              </w:rPr>
            </w:pPr>
            <w:r w:rsidRPr="00B970A2">
              <w:rPr>
                <w:sz w:val="24"/>
              </w:rPr>
              <w:t xml:space="preserve">Расходы от сдачи судов в аренду в расчете на одно судно </w:t>
            </w:r>
          </w:p>
        </w:tc>
        <w:tc>
          <w:tcPr>
            <w:tcW w:w="753" w:type="pct"/>
          </w:tcPr>
          <w:p w14:paraId="0EC1B81F" w14:textId="77777777" w:rsidR="00E71053" w:rsidRDefault="00E71053" w:rsidP="00E71053">
            <w:pPr>
              <w:pStyle w:val="af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{{</w:t>
            </w:r>
            <w:r w:rsidRPr="00E71053">
              <w:rPr>
                <w:sz w:val="24"/>
                <w:lang w:val="en-US"/>
              </w:rPr>
              <w:t>expenses_</w:t>
            </w:r>
          </w:p>
          <w:p w14:paraId="79CAA71A" w14:textId="6B3C98E0" w:rsidR="00E71053" w:rsidRPr="00E71053" w:rsidRDefault="00E71053" w:rsidP="00E71053">
            <w:pPr>
              <w:pStyle w:val="af7"/>
              <w:rPr>
                <w:sz w:val="24"/>
                <w:lang w:val="en-US"/>
              </w:rPr>
            </w:pPr>
            <w:r w:rsidRPr="00E71053">
              <w:rPr>
                <w:sz w:val="24"/>
                <w:lang w:val="en-US"/>
              </w:rPr>
              <w:t>delivery_1</w:t>
            </w:r>
            <w:r>
              <w:rPr>
                <w:sz w:val="24"/>
                <w:lang w:val="en-US"/>
              </w:rPr>
              <w:t>}}</w:t>
            </w:r>
          </w:p>
        </w:tc>
        <w:tc>
          <w:tcPr>
            <w:tcW w:w="753" w:type="pct"/>
          </w:tcPr>
          <w:p w14:paraId="072BCDA2" w14:textId="77777777" w:rsidR="00E71053" w:rsidRDefault="00E71053" w:rsidP="00E71053">
            <w:pPr>
              <w:pStyle w:val="af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{{</w:t>
            </w:r>
            <w:r w:rsidRPr="00E71053">
              <w:rPr>
                <w:sz w:val="24"/>
                <w:lang w:val="en-US"/>
              </w:rPr>
              <w:t>expenses_</w:t>
            </w:r>
          </w:p>
          <w:p w14:paraId="6E7977A8" w14:textId="4E84E586" w:rsidR="00E71053" w:rsidRPr="00B970A2" w:rsidRDefault="00E71053" w:rsidP="00E71053">
            <w:pPr>
              <w:pStyle w:val="af7"/>
              <w:rPr>
                <w:sz w:val="24"/>
              </w:rPr>
            </w:pPr>
            <w:r w:rsidRPr="00E71053">
              <w:rPr>
                <w:sz w:val="24"/>
                <w:lang w:val="en-US"/>
              </w:rPr>
              <w:t>delivery_</w:t>
            </w:r>
            <w:r>
              <w:rPr>
                <w:sz w:val="24"/>
                <w:lang w:val="en-US"/>
              </w:rPr>
              <w:t>2}}</w:t>
            </w:r>
          </w:p>
        </w:tc>
        <w:tc>
          <w:tcPr>
            <w:tcW w:w="754" w:type="pct"/>
          </w:tcPr>
          <w:p w14:paraId="57D7683B" w14:textId="77777777" w:rsidR="00E71053" w:rsidRDefault="00E71053" w:rsidP="00E71053">
            <w:pPr>
              <w:pStyle w:val="af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{{</w:t>
            </w:r>
            <w:r w:rsidRPr="00E71053">
              <w:rPr>
                <w:sz w:val="24"/>
                <w:lang w:val="en-US"/>
              </w:rPr>
              <w:t>expenses_</w:t>
            </w:r>
          </w:p>
          <w:p w14:paraId="44F05D25" w14:textId="537CD230" w:rsidR="00E71053" w:rsidRPr="00B970A2" w:rsidRDefault="00E71053" w:rsidP="00E71053">
            <w:pPr>
              <w:pStyle w:val="af7"/>
              <w:rPr>
                <w:sz w:val="24"/>
              </w:rPr>
            </w:pPr>
            <w:r w:rsidRPr="00E71053">
              <w:rPr>
                <w:sz w:val="24"/>
                <w:lang w:val="en-US"/>
              </w:rPr>
              <w:t>delivery_</w:t>
            </w:r>
            <w:r>
              <w:rPr>
                <w:sz w:val="24"/>
                <w:lang w:val="en-US"/>
              </w:rPr>
              <w:t>3}}</w:t>
            </w:r>
          </w:p>
        </w:tc>
      </w:tr>
      <w:tr w:rsidR="00E71053" w:rsidRPr="00897FC1" w14:paraId="53912227" w14:textId="77777777" w:rsidTr="00B970A2">
        <w:trPr>
          <w:trHeight w:val="572"/>
          <w:jc w:val="center"/>
        </w:trPr>
        <w:tc>
          <w:tcPr>
            <w:tcW w:w="2740" w:type="pct"/>
          </w:tcPr>
          <w:p w14:paraId="239C580A" w14:textId="77777777" w:rsidR="00E71053" w:rsidRPr="00B970A2" w:rsidRDefault="00E71053" w:rsidP="00E71053">
            <w:pPr>
              <w:pStyle w:val="af7"/>
              <w:rPr>
                <w:sz w:val="24"/>
              </w:rPr>
            </w:pPr>
            <w:r w:rsidRPr="00B970A2">
              <w:rPr>
                <w:sz w:val="24"/>
              </w:rPr>
              <w:t xml:space="preserve">Доходы на перевозках грузов </w:t>
            </w:r>
            <w:r w:rsidRPr="00B970A2">
              <w:rPr>
                <w:i/>
                <w:sz w:val="24"/>
              </w:rPr>
              <w:t>i</w:t>
            </w:r>
            <w:r w:rsidRPr="00B970A2">
              <w:rPr>
                <w:sz w:val="24"/>
              </w:rPr>
              <w:t>-</w:t>
            </w:r>
            <w:proofErr w:type="spellStart"/>
            <w:r w:rsidRPr="00B970A2">
              <w:rPr>
                <w:sz w:val="24"/>
              </w:rPr>
              <w:t>ым</w:t>
            </w:r>
            <w:proofErr w:type="spellEnd"/>
            <w:r w:rsidRPr="00B970A2">
              <w:rPr>
                <w:sz w:val="24"/>
              </w:rPr>
              <w:t xml:space="preserve"> типом судна в расчете на одно судно </w:t>
            </w:r>
          </w:p>
        </w:tc>
        <w:tc>
          <w:tcPr>
            <w:tcW w:w="753" w:type="pct"/>
          </w:tcPr>
          <w:p w14:paraId="3FEA30A7" w14:textId="428791F0" w:rsidR="00E71053" w:rsidRPr="00A36675" w:rsidRDefault="00E71053" w:rsidP="00E71053">
            <w:pPr>
              <w:pStyle w:val="af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{{revenue_1}}</w:t>
            </w:r>
          </w:p>
        </w:tc>
        <w:tc>
          <w:tcPr>
            <w:tcW w:w="753" w:type="pct"/>
          </w:tcPr>
          <w:p w14:paraId="16595947" w14:textId="1DA7E206" w:rsidR="00E71053" w:rsidRPr="00B970A2" w:rsidRDefault="00E71053" w:rsidP="00E71053">
            <w:pPr>
              <w:pStyle w:val="af7"/>
              <w:rPr>
                <w:sz w:val="24"/>
              </w:rPr>
            </w:pPr>
            <w:r>
              <w:rPr>
                <w:sz w:val="24"/>
                <w:lang w:val="en-US"/>
              </w:rPr>
              <w:t>{{revenue_2}}</w:t>
            </w:r>
          </w:p>
        </w:tc>
        <w:tc>
          <w:tcPr>
            <w:tcW w:w="754" w:type="pct"/>
          </w:tcPr>
          <w:p w14:paraId="7CC2ADC4" w14:textId="4C9C6405" w:rsidR="00E71053" w:rsidRPr="00B970A2" w:rsidRDefault="00E71053" w:rsidP="00E71053">
            <w:pPr>
              <w:pStyle w:val="af7"/>
              <w:rPr>
                <w:sz w:val="24"/>
              </w:rPr>
            </w:pPr>
            <w:r>
              <w:rPr>
                <w:sz w:val="24"/>
                <w:lang w:val="en-US"/>
              </w:rPr>
              <w:t>{{revenue_3}}</w:t>
            </w:r>
          </w:p>
        </w:tc>
      </w:tr>
      <w:tr w:rsidR="00E71053" w:rsidRPr="00897FC1" w14:paraId="30FA151C" w14:textId="77777777" w:rsidTr="00B970A2">
        <w:trPr>
          <w:trHeight w:val="576"/>
          <w:jc w:val="center"/>
        </w:trPr>
        <w:tc>
          <w:tcPr>
            <w:tcW w:w="2740" w:type="pct"/>
          </w:tcPr>
          <w:p w14:paraId="01D80604" w14:textId="77777777" w:rsidR="00E71053" w:rsidRPr="00B970A2" w:rsidRDefault="00E71053" w:rsidP="00E71053">
            <w:pPr>
              <w:pStyle w:val="af7"/>
              <w:rPr>
                <w:sz w:val="24"/>
              </w:rPr>
            </w:pPr>
            <w:r w:rsidRPr="00B970A2">
              <w:rPr>
                <w:sz w:val="24"/>
              </w:rPr>
              <w:t xml:space="preserve">Расходы на перевозках грузов </w:t>
            </w:r>
            <w:r w:rsidRPr="00B970A2">
              <w:rPr>
                <w:i/>
                <w:sz w:val="24"/>
              </w:rPr>
              <w:t>i</w:t>
            </w:r>
            <w:r w:rsidRPr="00B970A2">
              <w:rPr>
                <w:sz w:val="24"/>
              </w:rPr>
              <w:t>-</w:t>
            </w:r>
            <w:proofErr w:type="spellStart"/>
            <w:r w:rsidRPr="00B970A2">
              <w:rPr>
                <w:sz w:val="24"/>
              </w:rPr>
              <w:t>ым</w:t>
            </w:r>
            <w:proofErr w:type="spellEnd"/>
            <w:r w:rsidRPr="00B970A2">
              <w:rPr>
                <w:sz w:val="24"/>
              </w:rPr>
              <w:t xml:space="preserve"> типом судна в расчете на одно судно </w:t>
            </w:r>
          </w:p>
        </w:tc>
        <w:tc>
          <w:tcPr>
            <w:tcW w:w="753" w:type="pct"/>
          </w:tcPr>
          <w:p w14:paraId="758444B8" w14:textId="58662D0F" w:rsidR="00E71053" w:rsidRDefault="00E71053" w:rsidP="00E71053">
            <w:pPr>
              <w:pStyle w:val="af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{{expen</w:t>
            </w:r>
            <w:r w:rsidR="00BE6513">
              <w:rPr>
                <w:sz w:val="24"/>
                <w:lang w:val="en-US"/>
              </w:rPr>
              <w:t>s</w:t>
            </w:r>
            <w:r>
              <w:rPr>
                <w:sz w:val="24"/>
                <w:lang w:val="en-US"/>
              </w:rPr>
              <w:t>es_</w:t>
            </w:r>
          </w:p>
          <w:p w14:paraId="576B84BE" w14:textId="6D65CD5C" w:rsidR="00E71053" w:rsidRPr="00A36675" w:rsidRDefault="00E71053" w:rsidP="00E71053">
            <w:pPr>
              <w:pStyle w:val="af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period_1}}</w:t>
            </w:r>
          </w:p>
        </w:tc>
        <w:tc>
          <w:tcPr>
            <w:tcW w:w="753" w:type="pct"/>
          </w:tcPr>
          <w:p w14:paraId="174A3B9F" w14:textId="775B486B" w:rsidR="00E71053" w:rsidRDefault="00E71053" w:rsidP="00E71053">
            <w:pPr>
              <w:pStyle w:val="af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{{expenses_</w:t>
            </w:r>
          </w:p>
          <w:p w14:paraId="52D05D31" w14:textId="1319FC4A" w:rsidR="00E71053" w:rsidRPr="00B970A2" w:rsidRDefault="00E71053" w:rsidP="00E71053">
            <w:pPr>
              <w:pStyle w:val="af7"/>
              <w:rPr>
                <w:sz w:val="24"/>
              </w:rPr>
            </w:pPr>
            <w:r>
              <w:rPr>
                <w:sz w:val="24"/>
                <w:lang w:val="en-US"/>
              </w:rPr>
              <w:t>period_2}}</w:t>
            </w:r>
          </w:p>
        </w:tc>
        <w:tc>
          <w:tcPr>
            <w:tcW w:w="754" w:type="pct"/>
          </w:tcPr>
          <w:p w14:paraId="0197F8AD" w14:textId="13E598C2" w:rsidR="00E71053" w:rsidRDefault="00E71053" w:rsidP="00E71053">
            <w:pPr>
              <w:pStyle w:val="af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{{expenses_</w:t>
            </w:r>
          </w:p>
          <w:p w14:paraId="1E940E6C" w14:textId="2C7E80FC" w:rsidR="00E71053" w:rsidRPr="00B970A2" w:rsidRDefault="00E71053" w:rsidP="00E71053">
            <w:pPr>
              <w:pStyle w:val="af7"/>
              <w:rPr>
                <w:sz w:val="24"/>
              </w:rPr>
            </w:pPr>
            <w:r>
              <w:rPr>
                <w:sz w:val="24"/>
                <w:lang w:val="en-US"/>
              </w:rPr>
              <w:t>period_3}}</w:t>
            </w:r>
          </w:p>
        </w:tc>
      </w:tr>
      <w:tr w:rsidR="00E71053" w:rsidRPr="00897FC1" w14:paraId="3885EB30" w14:textId="77777777" w:rsidTr="00B970A2">
        <w:trPr>
          <w:trHeight w:val="558"/>
          <w:jc w:val="center"/>
        </w:trPr>
        <w:tc>
          <w:tcPr>
            <w:tcW w:w="2740" w:type="pct"/>
          </w:tcPr>
          <w:p w14:paraId="05089EC7" w14:textId="77777777" w:rsidR="00E71053" w:rsidRPr="00B970A2" w:rsidRDefault="00E71053" w:rsidP="00E71053">
            <w:pPr>
              <w:pStyle w:val="af7"/>
              <w:rPr>
                <w:sz w:val="24"/>
              </w:rPr>
            </w:pPr>
            <w:r w:rsidRPr="00B970A2">
              <w:rPr>
                <w:sz w:val="24"/>
              </w:rPr>
              <w:t xml:space="preserve">Валовая прибыль от использования судов в расчете на одно судно, долл. </w:t>
            </w:r>
          </w:p>
        </w:tc>
        <w:tc>
          <w:tcPr>
            <w:tcW w:w="753" w:type="pct"/>
          </w:tcPr>
          <w:p w14:paraId="2C1BDEEB" w14:textId="77777777" w:rsidR="00E71053" w:rsidRDefault="00E71053" w:rsidP="00E71053">
            <w:pPr>
              <w:pStyle w:val="af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{{</w:t>
            </w:r>
            <w:r w:rsidRPr="00E71053">
              <w:rPr>
                <w:sz w:val="24"/>
                <w:lang w:val="en-US"/>
              </w:rPr>
              <w:t>gross_</w:t>
            </w:r>
          </w:p>
          <w:p w14:paraId="36BFF656" w14:textId="700C8A20" w:rsidR="00E71053" w:rsidRPr="00E71053" w:rsidRDefault="00E71053" w:rsidP="00E71053">
            <w:pPr>
              <w:pStyle w:val="af7"/>
              <w:rPr>
                <w:sz w:val="24"/>
                <w:lang w:val="en-US"/>
              </w:rPr>
            </w:pPr>
            <w:r w:rsidRPr="00E71053">
              <w:rPr>
                <w:sz w:val="24"/>
                <w:lang w:val="en-US"/>
              </w:rPr>
              <w:t>profit_1</w:t>
            </w:r>
            <w:r>
              <w:rPr>
                <w:sz w:val="24"/>
                <w:lang w:val="en-US"/>
              </w:rPr>
              <w:t>}}</w:t>
            </w:r>
          </w:p>
        </w:tc>
        <w:tc>
          <w:tcPr>
            <w:tcW w:w="753" w:type="pct"/>
          </w:tcPr>
          <w:p w14:paraId="3D4A5A6C" w14:textId="77777777" w:rsidR="00E71053" w:rsidRDefault="00E71053" w:rsidP="00E71053">
            <w:pPr>
              <w:pStyle w:val="af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{{</w:t>
            </w:r>
            <w:r w:rsidRPr="00E71053">
              <w:rPr>
                <w:sz w:val="24"/>
                <w:lang w:val="en-US"/>
              </w:rPr>
              <w:t>gross_</w:t>
            </w:r>
          </w:p>
          <w:p w14:paraId="7D5A0400" w14:textId="00A3653D" w:rsidR="00E71053" w:rsidRPr="00B970A2" w:rsidRDefault="00E71053" w:rsidP="00E71053">
            <w:pPr>
              <w:pStyle w:val="af7"/>
              <w:rPr>
                <w:sz w:val="24"/>
              </w:rPr>
            </w:pPr>
            <w:r w:rsidRPr="00E71053">
              <w:rPr>
                <w:sz w:val="24"/>
                <w:lang w:val="en-US"/>
              </w:rPr>
              <w:t>profit_</w:t>
            </w:r>
            <w:r>
              <w:rPr>
                <w:sz w:val="24"/>
                <w:lang w:val="en-US"/>
              </w:rPr>
              <w:t>2}}</w:t>
            </w:r>
          </w:p>
        </w:tc>
        <w:tc>
          <w:tcPr>
            <w:tcW w:w="754" w:type="pct"/>
          </w:tcPr>
          <w:p w14:paraId="6C128D1A" w14:textId="77777777" w:rsidR="00E71053" w:rsidRDefault="00E71053" w:rsidP="00E71053">
            <w:pPr>
              <w:pStyle w:val="af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{{</w:t>
            </w:r>
            <w:r w:rsidRPr="00E71053">
              <w:rPr>
                <w:sz w:val="24"/>
                <w:lang w:val="en-US"/>
              </w:rPr>
              <w:t>gross_</w:t>
            </w:r>
          </w:p>
          <w:p w14:paraId="01586E23" w14:textId="2A220630" w:rsidR="00E71053" w:rsidRPr="00B970A2" w:rsidRDefault="00E71053" w:rsidP="00E71053">
            <w:pPr>
              <w:pStyle w:val="af7"/>
              <w:rPr>
                <w:sz w:val="24"/>
              </w:rPr>
            </w:pPr>
            <w:r w:rsidRPr="00E71053">
              <w:rPr>
                <w:sz w:val="24"/>
                <w:lang w:val="en-US"/>
              </w:rPr>
              <w:t>profit_</w:t>
            </w:r>
            <w:r>
              <w:rPr>
                <w:sz w:val="24"/>
                <w:lang w:val="en-US"/>
              </w:rPr>
              <w:t>3}}</w:t>
            </w:r>
          </w:p>
        </w:tc>
      </w:tr>
      <w:tr w:rsidR="00E71053" w:rsidRPr="00897FC1" w14:paraId="12BF2986" w14:textId="77777777" w:rsidTr="00B970A2">
        <w:trPr>
          <w:trHeight w:val="169"/>
          <w:jc w:val="center"/>
        </w:trPr>
        <w:tc>
          <w:tcPr>
            <w:tcW w:w="2740" w:type="pct"/>
          </w:tcPr>
          <w:p w14:paraId="049C6C4E" w14:textId="77777777" w:rsidR="00E71053" w:rsidRPr="00B970A2" w:rsidRDefault="00E71053" w:rsidP="00E71053">
            <w:pPr>
              <w:pStyle w:val="af7"/>
              <w:rPr>
                <w:sz w:val="24"/>
              </w:rPr>
            </w:pPr>
            <w:r w:rsidRPr="00B970A2">
              <w:rPr>
                <w:sz w:val="24"/>
              </w:rPr>
              <w:t xml:space="preserve">Рентабельность </w:t>
            </w:r>
          </w:p>
        </w:tc>
        <w:tc>
          <w:tcPr>
            <w:tcW w:w="753" w:type="pct"/>
          </w:tcPr>
          <w:p w14:paraId="48911540" w14:textId="77777777" w:rsidR="00E71053" w:rsidRDefault="00E71053" w:rsidP="00E71053">
            <w:pPr>
              <w:pStyle w:val="af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{{</w:t>
            </w:r>
            <w:r w:rsidRPr="00E71053">
              <w:rPr>
                <w:sz w:val="24"/>
                <w:lang w:val="en-US"/>
              </w:rPr>
              <w:t>profitability</w:t>
            </w:r>
          </w:p>
          <w:p w14:paraId="7FF39F6F" w14:textId="7D47DA5D" w:rsidR="00E71053" w:rsidRPr="00E71053" w:rsidRDefault="00E71053" w:rsidP="00E71053">
            <w:pPr>
              <w:pStyle w:val="af7"/>
              <w:rPr>
                <w:sz w:val="24"/>
                <w:lang w:val="en-US"/>
              </w:rPr>
            </w:pPr>
            <w:r w:rsidRPr="00E71053">
              <w:rPr>
                <w:sz w:val="24"/>
                <w:lang w:val="en-US"/>
              </w:rPr>
              <w:t>_1</w:t>
            </w:r>
            <w:r>
              <w:rPr>
                <w:sz w:val="24"/>
                <w:lang w:val="en-US"/>
              </w:rPr>
              <w:t>}}</w:t>
            </w:r>
          </w:p>
        </w:tc>
        <w:tc>
          <w:tcPr>
            <w:tcW w:w="753" w:type="pct"/>
          </w:tcPr>
          <w:p w14:paraId="26D233FA" w14:textId="77777777" w:rsidR="00E71053" w:rsidRDefault="00E71053" w:rsidP="00E71053">
            <w:pPr>
              <w:pStyle w:val="af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{{</w:t>
            </w:r>
            <w:r w:rsidRPr="00E71053">
              <w:rPr>
                <w:sz w:val="24"/>
                <w:lang w:val="en-US"/>
              </w:rPr>
              <w:t>profitability</w:t>
            </w:r>
          </w:p>
          <w:p w14:paraId="403860E2" w14:textId="54368457" w:rsidR="00E71053" w:rsidRPr="00B970A2" w:rsidRDefault="00E71053" w:rsidP="00E71053">
            <w:pPr>
              <w:pStyle w:val="af7"/>
              <w:rPr>
                <w:sz w:val="24"/>
              </w:rPr>
            </w:pPr>
            <w:r w:rsidRPr="00E71053">
              <w:rPr>
                <w:sz w:val="24"/>
                <w:lang w:val="en-US"/>
              </w:rPr>
              <w:t>_</w:t>
            </w:r>
            <w:r>
              <w:rPr>
                <w:sz w:val="24"/>
                <w:lang w:val="en-US"/>
              </w:rPr>
              <w:t>2}}</w:t>
            </w:r>
          </w:p>
        </w:tc>
        <w:tc>
          <w:tcPr>
            <w:tcW w:w="754" w:type="pct"/>
          </w:tcPr>
          <w:p w14:paraId="6E3896FC" w14:textId="77777777" w:rsidR="00E71053" w:rsidRDefault="00E71053" w:rsidP="00E71053">
            <w:pPr>
              <w:pStyle w:val="af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{{</w:t>
            </w:r>
            <w:r w:rsidRPr="00E71053">
              <w:rPr>
                <w:sz w:val="24"/>
                <w:lang w:val="en-US"/>
              </w:rPr>
              <w:t>profitability</w:t>
            </w:r>
          </w:p>
          <w:p w14:paraId="4DE985CF" w14:textId="253F84AD" w:rsidR="00E71053" w:rsidRPr="00B970A2" w:rsidRDefault="00E71053" w:rsidP="00E71053">
            <w:pPr>
              <w:pStyle w:val="af7"/>
              <w:rPr>
                <w:sz w:val="24"/>
              </w:rPr>
            </w:pPr>
            <w:r w:rsidRPr="00E71053">
              <w:rPr>
                <w:sz w:val="24"/>
                <w:lang w:val="en-US"/>
              </w:rPr>
              <w:t>_</w:t>
            </w:r>
            <w:r>
              <w:rPr>
                <w:sz w:val="24"/>
                <w:lang w:val="en-US"/>
              </w:rPr>
              <w:t>3}}</w:t>
            </w:r>
          </w:p>
        </w:tc>
      </w:tr>
    </w:tbl>
    <w:p w14:paraId="10555BC3" w14:textId="779D20C8" w:rsidR="00C1341C" w:rsidRDefault="00C1341C">
      <w:pPr>
        <w:rPr>
          <w:sz w:val="28"/>
          <w:szCs w:val="28"/>
        </w:rPr>
      </w:pPr>
    </w:p>
    <w:p w14:paraId="232DFD67" w14:textId="3F54CCFB" w:rsidR="00A11C96" w:rsidRPr="00655BF5" w:rsidRDefault="00A11C96" w:rsidP="00BE6513">
      <w:pPr>
        <w:rPr>
          <w:lang w:val="en-US"/>
        </w:rPr>
      </w:pPr>
      <w:r w:rsidRPr="00655BF5">
        <w:t>Вычисления</w:t>
      </w:r>
      <w:r w:rsidRPr="00655BF5">
        <w:rPr>
          <w:lang w:val="en-US"/>
        </w:rPr>
        <w:t>:</w:t>
      </w:r>
    </w:p>
    <w:p w14:paraId="01A7A595" w14:textId="3CAA8309" w:rsidR="00A11C96" w:rsidRPr="00655BF5" w:rsidRDefault="00A11C96" w:rsidP="00BE6513">
      <w:pPr>
        <w:rPr>
          <w:lang w:val="en-US"/>
        </w:rPr>
      </w:pPr>
      <w:r w:rsidRPr="00655BF5">
        <w:rPr>
          <w:lang w:val="en-US"/>
        </w:rPr>
        <w:lastRenderedPageBreak/>
        <w:t>{{calc_8}}</w:t>
      </w:r>
    </w:p>
    <w:sectPr w:rsidR="00A11C96" w:rsidRPr="00655BF5" w:rsidSect="00B70400">
      <w:footerReference w:type="default" r:id="rId1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66962" w14:textId="77777777" w:rsidR="003150FF" w:rsidRDefault="003150FF" w:rsidP="00897FC1">
      <w:r>
        <w:separator/>
      </w:r>
    </w:p>
  </w:endnote>
  <w:endnote w:type="continuationSeparator" w:id="0">
    <w:p w14:paraId="1F275A35" w14:textId="77777777" w:rsidR="003150FF" w:rsidRDefault="003150FF" w:rsidP="00897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W Repor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2560173"/>
      <w:docPartObj>
        <w:docPartGallery w:val="Page Numbers (Bottom of Page)"/>
        <w:docPartUnique/>
      </w:docPartObj>
    </w:sdtPr>
    <w:sdtContent>
      <w:p w14:paraId="2142D96F" w14:textId="77777777" w:rsidR="00897FC1" w:rsidRDefault="00897FC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C9C4D6B" w14:textId="77777777" w:rsidR="00897FC1" w:rsidRDefault="00897FC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64ECC" w14:textId="77777777" w:rsidR="003150FF" w:rsidRDefault="003150FF" w:rsidP="00897FC1">
      <w:r>
        <w:separator/>
      </w:r>
    </w:p>
  </w:footnote>
  <w:footnote w:type="continuationSeparator" w:id="0">
    <w:p w14:paraId="013938B6" w14:textId="77777777" w:rsidR="003150FF" w:rsidRDefault="003150FF" w:rsidP="00897F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94B8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79ECD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2CE8A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A5E89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F72B8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2457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448F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02FD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C828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EE1F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715C39"/>
    <w:multiLevelType w:val="hybridMultilevel"/>
    <w:tmpl w:val="4404DF70"/>
    <w:lvl w:ilvl="0" w:tplc="2CA04EE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1" w15:restartNumberingAfterBreak="0">
    <w:nsid w:val="6EA1581F"/>
    <w:multiLevelType w:val="hybridMultilevel"/>
    <w:tmpl w:val="7DA480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771409">
    <w:abstractNumId w:val="10"/>
  </w:num>
  <w:num w:numId="2" w16cid:durableId="712123515">
    <w:abstractNumId w:val="9"/>
  </w:num>
  <w:num w:numId="3" w16cid:durableId="1964117218">
    <w:abstractNumId w:val="7"/>
  </w:num>
  <w:num w:numId="4" w16cid:durableId="955016462">
    <w:abstractNumId w:val="6"/>
  </w:num>
  <w:num w:numId="5" w16cid:durableId="428234180">
    <w:abstractNumId w:val="5"/>
  </w:num>
  <w:num w:numId="6" w16cid:durableId="360862795">
    <w:abstractNumId w:val="4"/>
  </w:num>
  <w:num w:numId="7" w16cid:durableId="815878104">
    <w:abstractNumId w:val="8"/>
  </w:num>
  <w:num w:numId="8" w16cid:durableId="782499840">
    <w:abstractNumId w:val="3"/>
  </w:num>
  <w:num w:numId="9" w16cid:durableId="1471510841">
    <w:abstractNumId w:val="2"/>
  </w:num>
  <w:num w:numId="10" w16cid:durableId="1264729386">
    <w:abstractNumId w:val="1"/>
  </w:num>
  <w:num w:numId="11" w16cid:durableId="783234395">
    <w:abstractNumId w:val="0"/>
  </w:num>
  <w:num w:numId="12" w16cid:durableId="13315199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7FC1"/>
    <w:rsid w:val="00024E22"/>
    <w:rsid w:val="00034706"/>
    <w:rsid w:val="000418C8"/>
    <w:rsid w:val="00055916"/>
    <w:rsid w:val="00092DF9"/>
    <w:rsid w:val="00101A5D"/>
    <w:rsid w:val="00122AD9"/>
    <w:rsid w:val="00132D2E"/>
    <w:rsid w:val="001534B1"/>
    <w:rsid w:val="00174892"/>
    <w:rsid w:val="00194110"/>
    <w:rsid w:val="001C6AA3"/>
    <w:rsid w:val="001D66AF"/>
    <w:rsid w:val="0026675A"/>
    <w:rsid w:val="0027216A"/>
    <w:rsid w:val="00277D78"/>
    <w:rsid w:val="002807F3"/>
    <w:rsid w:val="002A2DD7"/>
    <w:rsid w:val="002F6247"/>
    <w:rsid w:val="003150FF"/>
    <w:rsid w:val="003A741C"/>
    <w:rsid w:val="003C55A9"/>
    <w:rsid w:val="003E31EB"/>
    <w:rsid w:val="00405C10"/>
    <w:rsid w:val="00425465"/>
    <w:rsid w:val="00457ED6"/>
    <w:rsid w:val="00482450"/>
    <w:rsid w:val="004853E6"/>
    <w:rsid w:val="00486CEE"/>
    <w:rsid w:val="004929BD"/>
    <w:rsid w:val="004E1C7E"/>
    <w:rsid w:val="004E25C0"/>
    <w:rsid w:val="004E53BB"/>
    <w:rsid w:val="00510195"/>
    <w:rsid w:val="00535686"/>
    <w:rsid w:val="00546EDC"/>
    <w:rsid w:val="00550E0B"/>
    <w:rsid w:val="0056254D"/>
    <w:rsid w:val="00575959"/>
    <w:rsid w:val="00583A39"/>
    <w:rsid w:val="005C2E37"/>
    <w:rsid w:val="006111BF"/>
    <w:rsid w:val="00613832"/>
    <w:rsid w:val="00615A07"/>
    <w:rsid w:val="006364B9"/>
    <w:rsid w:val="00655BF5"/>
    <w:rsid w:val="00660F33"/>
    <w:rsid w:val="006B26E1"/>
    <w:rsid w:val="006E75A3"/>
    <w:rsid w:val="00707B7E"/>
    <w:rsid w:val="00710798"/>
    <w:rsid w:val="007436FB"/>
    <w:rsid w:val="007560C4"/>
    <w:rsid w:val="00856D2A"/>
    <w:rsid w:val="00884B89"/>
    <w:rsid w:val="0089364E"/>
    <w:rsid w:val="00896005"/>
    <w:rsid w:val="00897FC1"/>
    <w:rsid w:val="008C3BA9"/>
    <w:rsid w:val="008C75F2"/>
    <w:rsid w:val="008E12CE"/>
    <w:rsid w:val="008E23BD"/>
    <w:rsid w:val="00915A2A"/>
    <w:rsid w:val="00925C91"/>
    <w:rsid w:val="009317B1"/>
    <w:rsid w:val="00950B6C"/>
    <w:rsid w:val="00957100"/>
    <w:rsid w:val="009635AC"/>
    <w:rsid w:val="009A07D6"/>
    <w:rsid w:val="009C05C1"/>
    <w:rsid w:val="009D30A8"/>
    <w:rsid w:val="009E0173"/>
    <w:rsid w:val="00A11C96"/>
    <w:rsid w:val="00A21EEB"/>
    <w:rsid w:val="00A22038"/>
    <w:rsid w:val="00A36675"/>
    <w:rsid w:val="00A67122"/>
    <w:rsid w:val="00A85562"/>
    <w:rsid w:val="00AA6CBB"/>
    <w:rsid w:val="00B34207"/>
    <w:rsid w:val="00B43E31"/>
    <w:rsid w:val="00B56344"/>
    <w:rsid w:val="00B65CA0"/>
    <w:rsid w:val="00B70400"/>
    <w:rsid w:val="00B970A2"/>
    <w:rsid w:val="00BB0C0B"/>
    <w:rsid w:val="00BE6513"/>
    <w:rsid w:val="00C1140E"/>
    <w:rsid w:val="00C1338E"/>
    <w:rsid w:val="00C1341C"/>
    <w:rsid w:val="00C15BFE"/>
    <w:rsid w:val="00C17CA1"/>
    <w:rsid w:val="00C528EB"/>
    <w:rsid w:val="00C53B2B"/>
    <w:rsid w:val="00C9240A"/>
    <w:rsid w:val="00C95995"/>
    <w:rsid w:val="00D4009E"/>
    <w:rsid w:val="00D5411C"/>
    <w:rsid w:val="00DA376A"/>
    <w:rsid w:val="00DB65B2"/>
    <w:rsid w:val="00DB6C14"/>
    <w:rsid w:val="00DC6563"/>
    <w:rsid w:val="00DD716F"/>
    <w:rsid w:val="00DE4965"/>
    <w:rsid w:val="00DF4B67"/>
    <w:rsid w:val="00DF71B3"/>
    <w:rsid w:val="00E05CF0"/>
    <w:rsid w:val="00E16039"/>
    <w:rsid w:val="00E639ED"/>
    <w:rsid w:val="00E71053"/>
    <w:rsid w:val="00EF5761"/>
    <w:rsid w:val="00F44C10"/>
    <w:rsid w:val="00F9332B"/>
    <w:rsid w:val="00F94061"/>
    <w:rsid w:val="00FB10DE"/>
    <w:rsid w:val="00FD2401"/>
    <w:rsid w:val="00FD2C8F"/>
    <w:rsid w:val="00FE0521"/>
    <w:rsid w:val="00FE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2FFBF"/>
  <w15:docId w15:val="{10F28DFE-74C9-4866-8DC9-37B9FE55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F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97FC1"/>
    <w:pPr>
      <w:keepNext/>
      <w:jc w:val="center"/>
      <w:outlineLvl w:val="0"/>
    </w:pPr>
  </w:style>
  <w:style w:type="paragraph" w:styleId="2">
    <w:name w:val="heading 2"/>
    <w:basedOn w:val="a"/>
    <w:next w:val="a"/>
    <w:link w:val="20"/>
    <w:qFormat/>
    <w:rsid w:val="00897FC1"/>
    <w:pPr>
      <w:keepNext/>
      <w:outlineLvl w:val="1"/>
    </w:pPr>
    <w:rPr>
      <w:bCs/>
      <w:sz w:val="28"/>
    </w:rPr>
  </w:style>
  <w:style w:type="paragraph" w:styleId="3">
    <w:name w:val="heading 3"/>
    <w:basedOn w:val="a"/>
    <w:next w:val="a"/>
    <w:link w:val="30"/>
    <w:qFormat/>
    <w:rsid w:val="00897FC1"/>
    <w:pPr>
      <w:keepNext/>
      <w:ind w:left="-567" w:right="-285"/>
      <w:jc w:val="center"/>
      <w:outlineLvl w:val="2"/>
    </w:pPr>
    <w:rPr>
      <w:szCs w:val="20"/>
    </w:rPr>
  </w:style>
  <w:style w:type="paragraph" w:styleId="4">
    <w:name w:val="heading 4"/>
    <w:basedOn w:val="a"/>
    <w:next w:val="a"/>
    <w:link w:val="40"/>
    <w:qFormat/>
    <w:rsid w:val="00897FC1"/>
    <w:pPr>
      <w:keepNext/>
      <w:ind w:left="-540"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0"/>
    <w:qFormat/>
    <w:rsid w:val="00897FC1"/>
    <w:pPr>
      <w:keepNext/>
      <w:ind w:left="360"/>
      <w:jc w:val="both"/>
      <w:outlineLvl w:val="4"/>
    </w:pPr>
    <w:rPr>
      <w:sz w:val="28"/>
      <w:u w:val="single"/>
    </w:rPr>
  </w:style>
  <w:style w:type="paragraph" w:styleId="6">
    <w:name w:val="heading 6"/>
    <w:basedOn w:val="a"/>
    <w:next w:val="a"/>
    <w:link w:val="60"/>
    <w:qFormat/>
    <w:rsid w:val="00897FC1"/>
    <w:pPr>
      <w:keepNext/>
      <w:ind w:left="360"/>
      <w:jc w:val="both"/>
      <w:outlineLvl w:val="5"/>
    </w:pPr>
    <w:rPr>
      <w:sz w:val="28"/>
    </w:rPr>
  </w:style>
  <w:style w:type="paragraph" w:styleId="7">
    <w:name w:val="heading 7"/>
    <w:basedOn w:val="a"/>
    <w:next w:val="a"/>
    <w:link w:val="70"/>
    <w:qFormat/>
    <w:rsid w:val="00897FC1"/>
    <w:pPr>
      <w:keepNext/>
      <w:ind w:left="360"/>
      <w:jc w:val="both"/>
      <w:outlineLvl w:val="6"/>
    </w:pPr>
    <w:rPr>
      <w:rFonts w:ascii="Arial" w:hAnsi="Arial" w:cs="Arial"/>
      <w:u w:val="single"/>
    </w:rPr>
  </w:style>
  <w:style w:type="paragraph" w:styleId="8">
    <w:name w:val="heading 8"/>
    <w:basedOn w:val="a"/>
    <w:next w:val="a"/>
    <w:link w:val="80"/>
    <w:qFormat/>
    <w:rsid w:val="00897FC1"/>
    <w:pPr>
      <w:keepNext/>
      <w:ind w:left="-180"/>
      <w:outlineLvl w:val="7"/>
    </w:pPr>
    <w:rPr>
      <w:sz w:val="28"/>
    </w:rPr>
  </w:style>
  <w:style w:type="paragraph" w:styleId="9">
    <w:name w:val="heading 9"/>
    <w:basedOn w:val="a"/>
    <w:next w:val="a"/>
    <w:link w:val="90"/>
    <w:qFormat/>
    <w:rsid w:val="00897FC1"/>
    <w:pPr>
      <w:keepNext/>
      <w:jc w:val="both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97FC1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styleId="a3">
    <w:name w:val="Balloon Text"/>
    <w:basedOn w:val="a"/>
    <w:link w:val="a4"/>
    <w:unhideWhenUsed/>
    <w:rsid w:val="00897FC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897FC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897F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897FC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897FC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897FC1"/>
    <w:rPr>
      <w:rFonts w:ascii="Times New Roman" w:eastAsia="Times New Roman" w:hAnsi="Times New Roman" w:cs="Times New Roman"/>
      <w:sz w:val="28"/>
      <w:szCs w:val="24"/>
      <w:u w:val="single"/>
      <w:lang w:eastAsia="ru-RU"/>
    </w:rPr>
  </w:style>
  <w:style w:type="character" w:customStyle="1" w:styleId="60">
    <w:name w:val="Заголовок 6 Знак"/>
    <w:basedOn w:val="a0"/>
    <w:link w:val="6"/>
    <w:rsid w:val="00897FC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897FC1"/>
    <w:rPr>
      <w:rFonts w:ascii="Arial" w:eastAsia="Times New Roman" w:hAnsi="Arial" w:cs="Arial"/>
      <w:sz w:val="24"/>
      <w:szCs w:val="24"/>
      <w:u w:val="single"/>
      <w:lang w:eastAsia="ru-RU"/>
    </w:rPr>
  </w:style>
  <w:style w:type="character" w:customStyle="1" w:styleId="80">
    <w:name w:val="Заголовок 8 Знак"/>
    <w:basedOn w:val="a0"/>
    <w:link w:val="8"/>
    <w:rsid w:val="00897FC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897FC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Title"/>
    <w:basedOn w:val="a"/>
    <w:link w:val="a6"/>
    <w:qFormat/>
    <w:rsid w:val="00897FC1"/>
    <w:pPr>
      <w:ind w:left="-540"/>
      <w:jc w:val="center"/>
    </w:pPr>
    <w:rPr>
      <w:sz w:val="28"/>
      <w:szCs w:val="28"/>
    </w:rPr>
  </w:style>
  <w:style w:type="character" w:customStyle="1" w:styleId="a6">
    <w:name w:val="Заголовок Знак"/>
    <w:basedOn w:val="a0"/>
    <w:link w:val="a5"/>
    <w:rsid w:val="00897FC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Body Text Indent"/>
    <w:basedOn w:val="a"/>
    <w:link w:val="a8"/>
    <w:semiHidden/>
    <w:rsid w:val="00897FC1"/>
    <w:pPr>
      <w:ind w:left="720"/>
      <w:jc w:val="both"/>
    </w:pPr>
    <w:rPr>
      <w:sz w:val="28"/>
      <w:szCs w:val="20"/>
    </w:rPr>
  </w:style>
  <w:style w:type="character" w:customStyle="1" w:styleId="a8">
    <w:name w:val="Основной текст с отступом Знак"/>
    <w:basedOn w:val="a0"/>
    <w:link w:val="a7"/>
    <w:semiHidden/>
    <w:rsid w:val="00897FC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PEStyleFont8">
    <w:name w:val="PEStyleFont8"/>
    <w:rsid w:val="00897FC1"/>
    <w:rPr>
      <w:rFonts w:ascii="PEW Report" w:hAnsi="PEW Report"/>
      <w:spacing w:val="0"/>
      <w:position w:val="0"/>
      <w:sz w:val="16"/>
      <w:u w:val="none"/>
    </w:rPr>
  </w:style>
  <w:style w:type="paragraph" w:styleId="a9">
    <w:name w:val="Plain Text"/>
    <w:basedOn w:val="a"/>
    <w:link w:val="aa"/>
    <w:semiHidden/>
    <w:rsid w:val="00897FC1"/>
    <w:rPr>
      <w:rFonts w:ascii="Courier New" w:hAnsi="Courier New"/>
      <w:sz w:val="20"/>
      <w:szCs w:val="20"/>
    </w:rPr>
  </w:style>
  <w:style w:type="character" w:customStyle="1" w:styleId="aa">
    <w:name w:val="Текст Знак"/>
    <w:basedOn w:val="a0"/>
    <w:link w:val="a9"/>
    <w:semiHidden/>
    <w:rsid w:val="00897FC1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PEStyleFont2">
    <w:name w:val="PEStyleFont2"/>
    <w:rsid w:val="00897FC1"/>
    <w:rPr>
      <w:rFonts w:ascii="PEW Report" w:hAnsi="PEW Report"/>
      <w:b/>
      <w:i/>
      <w:spacing w:val="0"/>
      <w:position w:val="0"/>
      <w:sz w:val="32"/>
      <w:u w:val="none"/>
    </w:rPr>
  </w:style>
  <w:style w:type="character" w:customStyle="1" w:styleId="PEStyleFont3">
    <w:name w:val="PEStyleFont3"/>
    <w:rsid w:val="00897FC1"/>
    <w:rPr>
      <w:rFonts w:ascii="PEW Report" w:hAnsi="PEW Report"/>
      <w:spacing w:val="0"/>
      <w:position w:val="0"/>
      <w:sz w:val="20"/>
      <w:u w:val="none"/>
    </w:rPr>
  </w:style>
  <w:style w:type="character" w:customStyle="1" w:styleId="PEStyleFont4">
    <w:name w:val="PEStyleFont4"/>
    <w:rsid w:val="00897FC1"/>
    <w:rPr>
      <w:rFonts w:ascii="PEW Report" w:hAnsi="PEW Report"/>
      <w:b/>
      <w:i/>
      <w:spacing w:val="0"/>
      <w:position w:val="0"/>
      <w:sz w:val="28"/>
      <w:u w:val="none"/>
    </w:rPr>
  </w:style>
  <w:style w:type="character" w:customStyle="1" w:styleId="PEStyleFont6">
    <w:name w:val="PEStyleFont6"/>
    <w:rsid w:val="00897FC1"/>
    <w:rPr>
      <w:rFonts w:ascii="PEW Report" w:hAnsi="PEW Report"/>
      <w:b/>
      <w:spacing w:val="0"/>
      <w:position w:val="0"/>
      <w:sz w:val="16"/>
      <w:u w:val="none"/>
    </w:rPr>
  </w:style>
  <w:style w:type="character" w:customStyle="1" w:styleId="PEStyleFont7">
    <w:name w:val="PEStyleFont7"/>
    <w:rsid w:val="00897FC1"/>
    <w:rPr>
      <w:rFonts w:ascii="PEW Report" w:hAnsi="PEW Report"/>
      <w:b/>
      <w:spacing w:val="0"/>
      <w:position w:val="0"/>
      <w:sz w:val="16"/>
      <w:u w:val="none"/>
    </w:rPr>
  </w:style>
  <w:style w:type="paragraph" w:customStyle="1" w:styleId="PEStylePara0">
    <w:name w:val="PEStylePara0"/>
    <w:basedOn w:val="a9"/>
    <w:rsid w:val="00897FC1"/>
    <w:pPr>
      <w:keepNext/>
      <w:keepLines/>
      <w:jc w:val="center"/>
    </w:pPr>
  </w:style>
  <w:style w:type="paragraph" w:customStyle="1" w:styleId="PEStylePara1">
    <w:name w:val="PEStylePara1"/>
    <w:basedOn w:val="PEStylePara0"/>
    <w:next w:val="PEStylePara0"/>
    <w:rsid w:val="00897FC1"/>
    <w:pPr>
      <w:keepNext w:val="0"/>
      <w:keepLines w:val="0"/>
      <w:jc w:val="both"/>
    </w:pPr>
  </w:style>
  <w:style w:type="paragraph" w:customStyle="1" w:styleId="PEStylePara2">
    <w:name w:val="PEStylePara2"/>
    <w:basedOn w:val="PEStylePara0"/>
    <w:next w:val="PEStylePara0"/>
    <w:rsid w:val="00897FC1"/>
  </w:style>
  <w:style w:type="paragraph" w:styleId="ab">
    <w:name w:val="header"/>
    <w:basedOn w:val="a"/>
    <w:link w:val="ac"/>
    <w:rsid w:val="00897FC1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c">
    <w:name w:val="Верхний колонтитул Знак"/>
    <w:basedOn w:val="a0"/>
    <w:link w:val="ab"/>
    <w:rsid w:val="00897FC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rsid w:val="00897FC1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e">
    <w:name w:val="Нижний колонтитул Знак"/>
    <w:basedOn w:val="a0"/>
    <w:link w:val="ad"/>
    <w:uiPriority w:val="99"/>
    <w:rsid w:val="00897FC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PEStyleFont5">
    <w:name w:val="PEStyleFont5"/>
    <w:rsid w:val="00897FC1"/>
    <w:rPr>
      <w:rFonts w:ascii="PEW Report" w:hAnsi="PEW Report"/>
      <w:b/>
      <w:i/>
      <w:spacing w:val="0"/>
      <w:position w:val="0"/>
      <w:sz w:val="28"/>
      <w:u w:val="none"/>
    </w:rPr>
  </w:style>
  <w:style w:type="paragraph" w:customStyle="1" w:styleId="PEStylePara3">
    <w:name w:val="PEStylePara3"/>
    <w:basedOn w:val="PEStylePara0"/>
    <w:next w:val="PEStylePara0"/>
    <w:rsid w:val="00897FC1"/>
  </w:style>
  <w:style w:type="character" w:customStyle="1" w:styleId="PEStyleFont10">
    <w:name w:val="PEStyleFont10"/>
    <w:rsid w:val="00897FC1"/>
    <w:rPr>
      <w:rFonts w:ascii="PEW Report" w:hAnsi="PEW Report"/>
      <w:b/>
      <w:i/>
      <w:spacing w:val="0"/>
      <w:position w:val="0"/>
      <w:sz w:val="28"/>
      <w:u w:val="none"/>
    </w:rPr>
  </w:style>
  <w:style w:type="paragraph" w:customStyle="1" w:styleId="PEStylePara6">
    <w:name w:val="PEStylePara6"/>
    <w:basedOn w:val="PEStylePara0"/>
    <w:next w:val="PEStylePara0"/>
    <w:rsid w:val="00897FC1"/>
  </w:style>
  <w:style w:type="paragraph" w:styleId="af">
    <w:name w:val="Body Text"/>
    <w:basedOn w:val="a"/>
    <w:link w:val="af0"/>
    <w:semiHidden/>
    <w:rsid w:val="00897FC1"/>
    <w:pPr>
      <w:ind w:right="976"/>
    </w:pPr>
    <w:rPr>
      <w:sz w:val="28"/>
    </w:rPr>
  </w:style>
  <w:style w:type="character" w:customStyle="1" w:styleId="af0">
    <w:name w:val="Основной текст Знак"/>
    <w:basedOn w:val="a0"/>
    <w:link w:val="af"/>
    <w:semiHidden/>
    <w:rsid w:val="00897FC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Indent 2"/>
    <w:basedOn w:val="a"/>
    <w:link w:val="22"/>
    <w:semiHidden/>
    <w:rsid w:val="00897FC1"/>
    <w:pPr>
      <w:ind w:left="360"/>
    </w:pPr>
    <w:rPr>
      <w:sz w:val="28"/>
      <w:u w:val="single"/>
    </w:rPr>
  </w:style>
  <w:style w:type="character" w:customStyle="1" w:styleId="22">
    <w:name w:val="Основной текст с отступом 2 Знак"/>
    <w:basedOn w:val="a0"/>
    <w:link w:val="21"/>
    <w:semiHidden/>
    <w:rsid w:val="00897FC1"/>
    <w:rPr>
      <w:rFonts w:ascii="Times New Roman" w:eastAsia="Times New Roman" w:hAnsi="Times New Roman" w:cs="Times New Roman"/>
      <w:sz w:val="28"/>
      <w:szCs w:val="24"/>
      <w:u w:val="single"/>
      <w:lang w:eastAsia="ru-RU"/>
    </w:rPr>
  </w:style>
  <w:style w:type="paragraph" w:styleId="31">
    <w:name w:val="Body Text Indent 3"/>
    <w:basedOn w:val="a"/>
    <w:link w:val="32"/>
    <w:semiHidden/>
    <w:rsid w:val="00897FC1"/>
    <w:pPr>
      <w:ind w:left="360"/>
    </w:pPr>
    <w:rPr>
      <w:sz w:val="28"/>
    </w:rPr>
  </w:style>
  <w:style w:type="character" w:customStyle="1" w:styleId="32">
    <w:name w:val="Основной текст с отступом 3 Знак"/>
    <w:basedOn w:val="a0"/>
    <w:link w:val="31"/>
    <w:semiHidden/>
    <w:rsid w:val="00897FC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3">
    <w:name w:val="Body Text 2"/>
    <w:basedOn w:val="a"/>
    <w:link w:val="24"/>
    <w:semiHidden/>
    <w:rsid w:val="00897FC1"/>
    <w:pPr>
      <w:jc w:val="both"/>
    </w:pPr>
    <w:rPr>
      <w:sz w:val="28"/>
    </w:rPr>
  </w:style>
  <w:style w:type="character" w:customStyle="1" w:styleId="24">
    <w:name w:val="Основной текст 2 Знак"/>
    <w:basedOn w:val="a0"/>
    <w:link w:val="23"/>
    <w:semiHidden/>
    <w:rsid w:val="00897FC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3">
    <w:name w:val="Body Text 3"/>
    <w:basedOn w:val="a"/>
    <w:link w:val="34"/>
    <w:semiHidden/>
    <w:rsid w:val="00897FC1"/>
    <w:rPr>
      <w:sz w:val="28"/>
    </w:rPr>
  </w:style>
  <w:style w:type="character" w:customStyle="1" w:styleId="34">
    <w:name w:val="Основной текст 3 Знак"/>
    <w:basedOn w:val="a0"/>
    <w:link w:val="33"/>
    <w:semiHidden/>
    <w:rsid w:val="00897FC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Normal (Web)"/>
    <w:basedOn w:val="a"/>
    <w:semiHidden/>
    <w:rsid w:val="00897FC1"/>
    <w:pPr>
      <w:spacing w:before="100" w:beforeAutospacing="1" w:after="100" w:afterAutospacing="1"/>
    </w:pPr>
  </w:style>
  <w:style w:type="character" w:styleId="af2">
    <w:name w:val="page number"/>
    <w:basedOn w:val="a0"/>
    <w:semiHidden/>
    <w:rsid w:val="00897FC1"/>
  </w:style>
  <w:style w:type="table" w:styleId="af3">
    <w:name w:val="Table Grid"/>
    <w:basedOn w:val="a1"/>
    <w:uiPriority w:val="59"/>
    <w:rsid w:val="00897F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5">
    <w:name w:val="Стиль Заголовок 2 + по центру"/>
    <w:basedOn w:val="2"/>
    <w:rsid w:val="00897FC1"/>
    <w:pPr>
      <w:spacing w:before="240" w:after="120"/>
      <w:jc w:val="center"/>
    </w:pPr>
    <w:rPr>
      <w:b/>
      <w:kern w:val="28"/>
      <w:sz w:val="24"/>
      <w:szCs w:val="20"/>
    </w:rPr>
  </w:style>
  <w:style w:type="character" w:styleId="af4">
    <w:name w:val="Hyperlink"/>
    <w:uiPriority w:val="99"/>
    <w:rsid w:val="00897FC1"/>
    <w:rPr>
      <w:color w:val="0000FF"/>
      <w:u w:val="single"/>
    </w:rPr>
  </w:style>
  <w:style w:type="character" w:customStyle="1" w:styleId="apple-converted-space">
    <w:name w:val="apple-converted-space"/>
    <w:rsid w:val="00897FC1"/>
  </w:style>
  <w:style w:type="table" w:styleId="-3">
    <w:name w:val="Light List Accent 3"/>
    <w:basedOn w:val="a1"/>
    <w:uiPriority w:val="61"/>
    <w:rsid w:val="00897FC1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af5">
    <w:name w:val="TOC Heading"/>
    <w:basedOn w:val="1"/>
    <w:next w:val="a"/>
    <w:uiPriority w:val="39"/>
    <w:qFormat/>
    <w:rsid w:val="00897FC1"/>
    <w:pPr>
      <w:keepLines/>
      <w:spacing w:before="480"/>
      <w:jc w:val="left"/>
      <w:outlineLvl w:val="9"/>
    </w:pPr>
    <w:rPr>
      <w:rFonts w:ascii="Cambria" w:hAnsi="Cambria"/>
      <w:b/>
      <w:bCs/>
      <w:color w:val="365F91"/>
      <w:sz w:val="28"/>
      <w:szCs w:val="28"/>
    </w:rPr>
  </w:style>
  <w:style w:type="paragraph" w:styleId="26">
    <w:name w:val="toc 2"/>
    <w:basedOn w:val="a"/>
    <w:next w:val="a"/>
    <w:autoRedefine/>
    <w:uiPriority w:val="39"/>
    <w:qFormat/>
    <w:rsid w:val="00897FC1"/>
    <w:pPr>
      <w:ind w:left="240"/>
    </w:pPr>
  </w:style>
  <w:style w:type="paragraph" w:styleId="11">
    <w:name w:val="toc 1"/>
    <w:basedOn w:val="a"/>
    <w:next w:val="a"/>
    <w:autoRedefine/>
    <w:uiPriority w:val="39"/>
    <w:qFormat/>
    <w:rsid w:val="00897FC1"/>
  </w:style>
  <w:style w:type="paragraph" w:styleId="35">
    <w:name w:val="toc 3"/>
    <w:basedOn w:val="a"/>
    <w:next w:val="a"/>
    <w:autoRedefine/>
    <w:uiPriority w:val="39"/>
    <w:qFormat/>
    <w:rsid w:val="00897FC1"/>
    <w:pPr>
      <w:ind w:left="480"/>
    </w:pPr>
  </w:style>
  <w:style w:type="paragraph" w:customStyle="1" w:styleId="af6">
    <w:name w:val="менедж_осн"/>
    <w:basedOn w:val="a"/>
    <w:qFormat/>
    <w:rsid w:val="00897FC1"/>
    <w:pPr>
      <w:spacing w:line="288" w:lineRule="auto"/>
      <w:ind w:firstLine="397"/>
      <w:contextualSpacing/>
      <w:jc w:val="both"/>
    </w:pPr>
    <w:rPr>
      <w:sz w:val="20"/>
      <w:szCs w:val="28"/>
    </w:rPr>
  </w:style>
  <w:style w:type="paragraph" w:customStyle="1" w:styleId="12">
    <w:name w:val="менед_заг_1"/>
    <w:basedOn w:val="1"/>
    <w:qFormat/>
    <w:rsid w:val="00897FC1"/>
    <w:pPr>
      <w:suppressAutoHyphens/>
      <w:spacing w:before="120" w:after="240"/>
      <w:contextualSpacing/>
    </w:pPr>
    <w:rPr>
      <w:b/>
      <w:caps/>
    </w:rPr>
  </w:style>
  <w:style w:type="paragraph" w:customStyle="1" w:styleId="27">
    <w:name w:val="менед_заг_2"/>
    <w:basedOn w:val="2"/>
    <w:qFormat/>
    <w:rsid w:val="00897FC1"/>
    <w:pPr>
      <w:suppressAutoHyphens/>
      <w:spacing w:before="120" w:after="120"/>
      <w:contextualSpacing/>
      <w:jc w:val="center"/>
    </w:pPr>
    <w:rPr>
      <w:b/>
      <w:sz w:val="24"/>
    </w:rPr>
  </w:style>
  <w:style w:type="paragraph" w:customStyle="1" w:styleId="af7">
    <w:name w:val="менед_таб"/>
    <w:basedOn w:val="a"/>
    <w:qFormat/>
    <w:rsid w:val="00897FC1"/>
    <w:pPr>
      <w:contextualSpacing/>
    </w:pPr>
    <w:rPr>
      <w:sz w:val="18"/>
    </w:rPr>
  </w:style>
  <w:style w:type="paragraph" w:customStyle="1" w:styleId="36">
    <w:name w:val="менед_заг_3"/>
    <w:basedOn w:val="3"/>
    <w:qFormat/>
    <w:rsid w:val="00897FC1"/>
    <w:pPr>
      <w:suppressAutoHyphens/>
      <w:spacing w:before="120" w:after="120"/>
      <w:ind w:left="0" w:right="0"/>
    </w:pPr>
    <w:rPr>
      <w:b/>
      <w:sz w:val="20"/>
    </w:rPr>
  </w:style>
  <w:style w:type="character" w:styleId="af8">
    <w:name w:val="Placeholder Text"/>
    <w:basedOn w:val="a0"/>
    <w:uiPriority w:val="99"/>
    <w:semiHidden/>
    <w:rsid w:val="00897FC1"/>
    <w:rPr>
      <w:color w:val="808080"/>
    </w:rPr>
  </w:style>
  <w:style w:type="table" w:styleId="-5">
    <w:name w:val="Grid Table 5 Dark"/>
    <w:basedOn w:val="a1"/>
    <w:uiPriority w:val="50"/>
    <w:rsid w:val="004824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74">
    <w:name w:val="Grid Table 7 Colorful Accent 4"/>
    <w:basedOn w:val="a1"/>
    <w:uiPriority w:val="52"/>
    <w:rsid w:val="0048245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-14">
    <w:name w:val="List Table 1 Light Accent 4"/>
    <w:basedOn w:val="a1"/>
    <w:uiPriority w:val="46"/>
    <w:rsid w:val="004824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65">
    <w:name w:val="List Table 6 Colorful Accent 5"/>
    <w:basedOn w:val="a1"/>
    <w:uiPriority w:val="51"/>
    <w:rsid w:val="0048245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16">
    <w:name w:val="List Table 1 Light Accent 6"/>
    <w:basedOn w:val="a1"/>
    <w:uiPriority w:val="46"/>
    <w:rsid w:val="004824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4">
    <w:name w:val="Grid Table 4"/>
    <w:basedOn w:val="a1"/>
    <w:uiPriority w:val="49"/>
    <w:rsid w:val="0048245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">
    <w:name w:val="List Table 6 Colorful"/>
    <w:basedOn w:val="a1"/>
    <w:uiPriority w:val="51"/>
    <w:rsid w:val="0048245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7">
    <w:name w:val="List Table 7 Colorful"/>
    <w:basedOn w:val="a1"/>
    <w:uiPriority w:val="52"/>
    <w:rsid w:val="0048245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1"/>
    <w:uiPriority w:val="52"/>
    <w:rsid w:val="0048245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48245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7">
    <w:name w:val="Plain Table 3"/>
    <w:basedOn w:val="a1"/>
    <w:uiPriority w:val="43"/>
    <w:rsid w:val="004824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f9">
    <w:name w:val="Grid Table Light"/>
    <w:basedOn w:val="a1"/>
    <w:uiPriority w:val="40"/>
    <w:rsid w:val="0048245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6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package" Target="embeddings/Microsoft_PowerPoint_Slide.sl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75" b="1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r>
              <a:rPr lang="ru-RU"/>
              <a:t>Финансовые результаты от перевозки грузов </a:t>
            </a:r>
          </a:p>
        </c:rich>
      </c:tx>
      <c:layout>
        <c:manualLayout>
          <c:xMode val="edge"/>
          <c:yMode val="edge"/>
          <c:x val="1.6949373865580233E-3"/>
          <c:y val="0"/>
        </c:manualLayout>
      </c:layout>
      <c:overlay val="0"/>
      <c:spPr>
        <a:noFill/>
        <a:ln w="25399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0508474576271186"/>
          <c:y val="0.22222222222222221"/>
          <c:w val="0.65762711864406775"/>
          <c:h val="0.64488017429193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Лист3!$A$41</c:f>
              <c:strCache>
                <c:ptCount val="1"/>
                <c:pt idx="0">
                  <c:v>Доходы на перевозках грузов i-тым типом судна в рассчёте на одно судно - Dперi = dобi*nоб, долл.</c:v>
                </c:pt>
              </c:strCache>
            </c:strRef>
          </c:tx>
          <c:spPr>
            <a:solidFill>
              <a:srgbClr val="FF00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Лист3!$L$3:$N$3</c:f>
              <c:strCache>
                <c:ptCount val="3"/>
                <c:pt idx="0">
                  <c:v>Проект № 488</c:v>
                </c:pt>
                <c:pt idx="1">
                  <c:v>Проект № 787</c:v>
                </c:pt>
                <c:pt idx="2">
                  <c:v>Проект № 613</c:v>
                </c:pt>
              </c:strCache>
            </c:strRef>
          </c:cat>
          <c:val>
            <c:numRef>
              <c:f>(Лист3!$D$41,Лист3!$G$41,Лист3!$J$41)</c:f>
              <c:numCache>
                <c:formatCode>0</c:formatCode>
                <c:ptCount val="3"/>
                <c:pt idx="0">
                  <c:v>1166843.8952629296</c:v>
                </c:pt>
                <c:pt idx="1">
                  <c:v>842578.94945130486</c:v>
                </c:pt>
                <c:pt idx="2">
                  <c:v>927540.02549855132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125-4956-8A15-69CB89D44B59}"/>
            </c:ext>
          </c:extLst>
        </c:ser>
        <c:ser>
          <c:idx val="1"/>
          <c:order val="1"/>
          <c:tx>
            <c:strRef>
              <c:f>Лист3!$A$42</c:f>
              <c:strCache>
                <c:ptCount val="1"/>
                <c:pt idx="0">
                  <c:v>Расходы на перевозках грузов i-тым типом судна в рассчёте на одно судно - Эперi = Эобi*nоб, долл.</c:v>
                </c:pt>
              </c:strCache>
            </c:strRef>
          </c:tx>
          <c:spPr>
            <a:solidFill>
              <a:srgbClr val="00FF00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Лист3!$L$3:$N$3</c:f>
              <c:strCache>
                <c:ptCount val="3"/>
                <c:pt idx="0">
                  <c:v>Проект № 488</c:v>
                </c:pt>
                <c:pt idx="1">
                  <c:v>Проект № 787</c:v>
                </c:pt>
                <c:pt idx="2">
                  <c:v>Проект № 613</c:v>
                </c:pt>
              </c:strCache>
            </c:strRef>
          </c:cat>
          <c:val>
            <c:numRef>
              <c:f>(Лист3!$D$42,Лист3!$G$42,Лист3!$J$42)</c:f>
              <c:numCache>
                <c:formatCode>0</c:formatCode>
                <c:ptCount val="3"/>
                <c:pt idx="0">
                  <c:v>674508.88147323066</c:v>
                </c:pt>
                <c:pt idx="1">
                  <c:v>544848.26524499862</c:v>
                </c:pt>
                <c:pt idx="2">
                  <c:v>586510.94546327938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125-4956-8A15-69CB89D44B59}"/>
            </c:ext>
          </c:extLst>
        </c:ser>
        <c:ser>
          <c:idx val="2"/>
          <c:order val="2"/>
          <c:tx>
            <c:strRef>
              <c:f>Лист3!$A$43</c:f>
              <c:strCache>
                <c:ptCount val="1"/>
                <c:pt idx="0">
                  <c:v>Валовая прибыль от перевозок в рассчёте на одно судно, долл - Пвпер = Dпер - Эпер</c:v>
                </c:pt>
              </c:strCache>
            </c:strRef>
          </c:tx>
          <c:spPr>
            <a:solidFill>
              <a:srgbClr val="FF0000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Лист3!$L$3:$N$3</c:f>
              <c:strCache>
                <c:ptCount val="3"/>
                <c:pt idx="0">
                  <c:v>Проект № 488</c:v>
                </c:pt>
                <c:pt idx="1">
                  <c:v>Проект № 787</c:v>
                </c:pt>
                <c:pt idx="2">
                  <c:v>Проект № 613</c:v>
                </c:pt>
              </c:strCache>
            </c:strRef>
          </c:cat>
          <c:val>
            <c:numRef>
              <c:f>(Лист3!$D$43,Лист3!$G$43,Лист3!$J$43)</c:f>
              <c:numCache>
                <c:formatCode>0</c:formatCode>
                <c:ptCount val="3"/>
                <c:pt idx="0">
                  <c:v>492335.01378969895</c:v>
                </c:pt>
                <c:pt idx="1">
                  <c:v>297730.68420630624</c:v>
                </c:pt>
                <c:pt idx="2">
                  <c:v>341029.08003527194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125-4956-8A15-69CB89D44B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2385664"/>
        <c:axId val="278170240"/>
      </c:barChart>
      <c:catAx>
        <c:axId val="2023856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025" b="1" i="0" u="none" strike="noStrike" baseline="0">
                    <a:ln>
                      <a:noFill/>
                    </a:ln>
                    <a:solidFill>
                      <a:srgbClr val="000000"/>
                    </a:solidFill>
                    <a:latin typeface="Arial Cyr"/>
                    <a:ea typeface="Arial Cyr"/>
                    <a:cs typeface="Arial Cyr"/>
                  </a:defRPr>
                </a:pPr>
                <a:r>
                  <a:rPr lang="ru-RU">
                    <a:ln>
                      <a:noFill/>
                    </a:ln>
                  </a:rPr>
                  <a:t>Проекты судов</a:t>
                </a:r>
              </a:p>
            </c:rich>
          </c:tx>
          <c:layout>
            <c:manualLayout>
              <c:xMode val="edge"/>
              <c:yMode val="edge"/>
              <c:x val="0.33728836134289186"/>
              <c:y val="0.92778979550633089"/>
            </c:manualLayout>
          </c:layout>
          <c:overlay val="0"/>
          <c:spPr>
            <a:noFill/>
            <a:ln w="25399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25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278170240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278170240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0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75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202385664"/>
        <c:crosses val="autoZero"/>
        <c:crossBetween val="between"/>
      </c:valAx>
      <c:spPr>
        <a:solidFill>
          <a:srgbClr val="FFFFFF"/>
        </a:solidFill>
        <a:ln w="12700">
          <a:solidFill>
            <a:srgbClr val="808080"/>
          </a:solidFill>
          <a:prstDash val="solid"/>
        </a:ln>
      </c:spPr>
    </c:plotArea>
    <c:legend>
      <c:legendPos val="r"/>
      <c:legendEntry>
        <c:idx val="0"/>
        <c:txPr>
          <a:bodyPr/>
          <a:lstStyle/>
          <a:p>
            <a:pPr>
              <a:defRPr sz="920" b="1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ru-RU"/>
          </a:p>
        </c:txPr>
      </c:legendEntry>
      <c:legendEntry>
        <c:idx val="1"/>
        <c:txPr>
          <a:bodyPr/>
          <a:lstStyle/>
          <a:p>
            <a:pPr>
              <a:defRPr sz="920" b="1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ru-RU"/>
          </a:p>
        </c:txPr>
      </c:legendEntry>
      <c:legendEntry>
        <c:idx val="2"/>
        <c:txPr>
          <a:bodyPr/>
          <a:lstStyle/>
          <a:p>
            <a:pPr>
              <a:defRPr sz="920" b="1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ru-RU"/>
          </a:p>
        </c:txPr>
      </c:legendEntry>
      <c:layout>
        <c:manualLayout>
          <c:xMode val="edge"/>
          <c:yMode val="edge"/>
          <c:x val="0.82974594195143081"/>
          <c:y val="3.0362466373946247E-2"/>
          <c:w val="0.16672884336059934"/>
          <c:h val="0.91838562235795296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Arial Cyr"/>
              <a:ea typeface="Arial Cyr"/>
              <a:cs typeface="Arial Cyr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1FBC9-A596-4DF6-A2D4-610CAA70A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5120</TotalTime>
  <Pages>17</Pages>
  <Words>2557</Words>
  <Characters>14579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Atico Spiller</cp:lastModifiedBy>
  <cp:revision>59</cp:revision>
  <dcterms:created xsi:type="dcterms:W3CDTF">2023-09-14T09:36:00Z</dcterms:created>
  <dcterms:modified xsi:type="dcterms:W3CDTF">2023-12-10T13:33:00Z</dcterms:modified>
</cp:coreProperties>
</file>