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F7940">
      <w:pPr>
        <w:rPr>
          <w:color w:val="C00000"/>
        </w:rPr>
      </w:pPr>
      <w:r>
        <w:rPr>
          <w:rFonts w:hint="eastAsia"/>
          <w:color w:val="C00000"/>
          <w:highlight w:val="yellow"/>
        </w:rPr>
        <w:t>教管壹</w:t>
      </w:r>
      <w:r>
        <w:rPr>
          <w:color w:val="C00000"/>
          <w:highlight w:val="yellow"/>
        </w:rPr>
        <w:t>桌面定制功能之学习</w:t>
      </w:r>
      <w:r>
        <w:rPr>
          <w:rFonts w:hint="eastAsia"/>
          <w:color w:val="C00000"/>
          <w:highlight w:val="yellow"/>
        </w:rPr>
        <w:t>账号</w:t>
      </w:r>
      <w:r>
        <w:rPr>
          <w:color w:val="C00000"/>
          <w:highlight w:val="yellow"/>
        </w:rPr>
        <w:t>退出登录功能</w:t>
      </w:r>
    </w:p>
    <w:p w14:paraId="537B741A">
      <w:pPr>
        <w:pStyle w:val="5"/>
        <w:numPr>
          <w:ilvl w:val="0"/>
          <w:numId w:val="1"/>
        </w:numPr>
        <w:ind w:firstLineChars="0"/>
      </w:pPr>
      <w:r>
        <w:t>增加入口</w:t>
      </w:r>
    </w:p>
    <w:p w14:paraId="4221D9FE">
      <w:pPr>
        <w:rPr>
          <w:rFonts w:hint="eastAsia"/>
        </w:rPr>
      </w:pPr>
      <w:r>
        <w:t>1.</w:t>
      </w:r>
      <w:r>
        <w:rPr>
          <w:rFonts w:hint="eastAsia"/>
        </w:rPr>
        <w:t>在</w:t>
      </w:r>
      <w:r>
        <w:t>【</w:t>
      </w:r>
      <w:r>
        <w:rPr>
          <w:rFonts w:hint="eastAsia"/>
        </w:rPr>
        <w:t>l</w:t>
      </w:r>
      <w:r>
        <w:t>auncher</w:t>
      </w:r>
      <w:r>
        <w:rPr>
          <w:rFonts w:hint="eastAsia"/>
        </w:rPr>
        <w:t>桌面</w:t>
      </w:r>
      <w:r>
        <w:t>定制】</w:t>
      </w:r>
      <w:r>
        <w:rPr>
          <w:rFonts w:hint="eastAsia"/>
        </w:rPr>
        <w:t>，</w:t>
      </w:r>
      <w:r>
        <w:t>下面增加</w:t>
      </w:r>
      <w:r>
        <w:rPr>
          <w:rFonts w:hint="eastAsia"/>
        </w:rPr>
        <w:t>一个大</w:t>
      </w:r>
      <w:r>
        <w:t>板块：</w:t>
      </w:r>
      <w:r>
        <w:rPr>
          <w:rFonts w:hint="eastAsia"/>
        </w:rPr>
        <w:t>【学习卡</w:t>
      </w:r>
      <w:r>
        <w:t>账号</w:t>
      </w:r>
      <w:r>
        <w:rPr>
          <w:rFonts w:hint="eastAsia"/>
        </w:rPr>
        <w:t>申领】，大</w:t>
      </w:r>
      <w:r>
        <w:t>板块下面含几个子板块：</w:t>
      </w:r>
      <w:r>
        <w:rPr>
          <w:rFonts w:hint="eastAsia"/>
        </w:rPr>
        <w:t>【</w:t>
      </w:r>
      <w:r>
        <w:t>学习卡额度</w:t>
      </w:r>
      <w:r>
        <w:rPr>
          <w:rFonts w:hint="eastAsia"/>
        </w:rPr>
        <w:t>管理】</w:t>
      </w:r>
      <w:r>
        <w:t>、</w:t>
      </w:r>
      <w:r>
        <w:rPr>
          <w:rFonts w:hint="eastAsia"/>
        </w:rPr>
        <w:t>【学习卡</w:t>
      </w:r>
      <w:r>
        <w:t>账号管理</w:t>
      </w:r>
      <w:r>
        <w:rPr>
          <w:rFonts w:hint="eastAsia"/>
        </w:rPr>
        <w:t>】、</w:t>
      </w:r>
      <w:r>
        <w:t>【</w:t>
      </w:r>
      <w:r>
        <w:rPr>
          <w:rFonts w:hint="eastAsia"/>
        </w:rPr>
        <w:t>学习卡</w:t>
      </w:r>
      <w:r>
        <w:t>登录</w:t>
      </w:r>
      <w:r>
        <w:rPr>
          <w:rFonts w:hint="eastAsia"/>
        </w:rPr>
        <w:t>授权</w:t>
      </w:r>
      <w:r>
        <w:t>管控】</w:t>
      </w:r>
    </w:p>
    <w:p w14:paraId="27B4C93B"/>
    <w:p w14:paraId="5D989BBF">
      <w:pPr>
        <w:pStyle w:val="5"/>
        <w:numPr>
          <w:ilvl w:val="0"/>
          <w:numId w:val="1"/>
        </w:numPr>
        <w:ind w:firstLineChars="0"/>
      </w:pPr>
      <w:r>
        <w:rPr>
          <w:rFonts w:hint="eastAsia"/>
        </w:rPr>
        <w:t>学习卡类型QID生成</w:t>
      </w:r>
      <w:r>
        <w:t>规则建议：</w:t>
      </w:r>
      <w:r>
        <w:rPr>
          <w:rFonts w:hint="eastAsia"/>
        </w:rPr>
        <w:t>代号（</w:t>
      </w:r>
      <w:r>
        <w:t>1</w:t>
      </w:r>
      <w:r>
        <w:rPr>
          <w:rFonts w:hint="eastAsia"/>
        </w:rPr>
        <w:t>位数）</w:t>
      </w:r>
      <w:r>
        <w:t>+系统代理商</w:t>
      </w:r>
      <w:r>
        <w:rPr>
          <w:rFonts w:hint="eastAsia"/>
        </w:rPr>
        <w:t>ID后（</w:t>
      </w:r>
      <w:r>
        <w:t>4</w:t>
      </w:r>
      <w:r>
        <w:rPr>
          <w:rFonts w:hint="eastAsia"/>
        </w:rPr>
        <w:t>位）</w:t>
      </w:r>
      <w:r>
        <w:t>+申</w:t>
      </w:r>
      <w:r>
        <w:rPr>
          <w:rFonts w:hint="eastAsia"/>
        </w:rPr>
        <w:t>领</w:t>
      </w:r>
      <w:r>
        <w:t>日期</w:t>
      </w:r>
      <w:r>
        <w:rPr>
          <w:rFonts w:hint="eastAsia"/>
        </w:rPr>
        <w:t>（4位，</w:t>
      </w:r>
      <w:r>
        <w:t>年一位、月一位、日期两位，年和月都是</w:t>
      </w:r>
      <w:r>
        <w:rPr>
          <w:rFonts w:hint="eastAsia"/>
        </w:rPr>
        <w:t>1</w:t>
      </w:r>
      <w:r>
        <w:t>~9+A</w:t>
      </w:r>
      <w:r>
        <w:rPr>
          <w:rFonts w:hint="eastAsia"/>
        </w:rPr>
        <w:t>、</w:t>
      </w:r>
      <w:r>
        <w:t>B</w:t>
      </w:r>
      <w:r>
        <w:rPr>
          <w:rFonts w:hint="eastAsia"/>
        </w:rPr>
        <w:t>、</w:t>
      </w:r>
      <w:r>
        <w:t>C</w:t>
      </w:r>
      <w:r>
        <w:rPr>
          <w:rFonts w:hint="eastAsia"/>
        </w:rPr>
        <w:t>）+排序</w:t>
      </w:r>
      <w:r>
        <w:t>序号（</w:t>
      </w:r>
      <w:r>
        <w:rPr>
          <w:rFonts w:hint="eastAsia"/>
        </w:rPr>
        <w:t>4位</w:t>
      </w:r>
      <w:r>
        <w:t>）</w:t>
      </w:r>
      <w:r>
        <w:rPr>
          <w:rFonts w:hint="eastAsia"/>
        </w:rPr>
        <w:t>如</w:t>
      </w:r>
      <w:r>
        <w:t>：</w:t>
      </w:r>
      <w:r>
        <w:rPr>
          <w:rFonts w:hint="eastAsia"/>
        </w:rPr>
        <w:t>T</w:t>
      </w:r>
      <w:r>
        <w:t xml:space="preserve"> </w:t>
      </w:r>
      <w:r>
        <w:rPr>
          <w:rFonts w:hint="eastAsia"/>
        </w:rPr>
        <w:t>02</w:t>
      </w:r>
      <w:r>
        <w:t>11 3912 0001</w:t>
      </w:r>
      <w:r>
        <w:rPr>
          <w:rFonts w:hint="eastAsia"/>
        </w:rPr>
        <w:t>。 申领</w:t>
      </w:r>
      <w:r>
        <w:t>账号的</w:t>
      </w:r>
      <w:r>
        <w:rPr>
          <w:rFonts w:hint="eastAsia"/>
        </w:rPr>
        <w:t>系统</w:t>
      </w:r>
      <w:r>
        <w:t>默认密码</w:t>
      </w:r>
      <w:r>
        <w:rPr>
          <w:rFonts w:hint="eastAsia"/>
        </w:rPr>
        <w:t>生成</w:t>
      </w:r>
      <w:r>
        <w:t>逻辑：</w:t>
      </w:r>
      <w:r>
        <w:rPr>
          <w:rFonts w:hint="eastAsia"/>
        </w:rPr>
        <w:t>姜博你</w:t>
      </w:r>
      <w:r>
        <w:t>自拟</w:t>
      </w:r>
      <w:r>
        <w:rPr>
          <w:rFonts w:hint="eastAsia"/>
        </w:rPr>
        <w:t>随机</w:t>
      </w:r>
      <w:r>
        <w:t>逻辑。</w:t>
      </w:r>
    </w:p>
    <w:p w14:paraId="429BDAE2">
      <w:pPr>
        <w:pStyle w:val="5"/>
        <w:ind w:left="420" w:firstLine="0" w:firstLineChars="0"/>
      </w:pPr>
    </w:p>
    <w:p w14:paraId="7028EA8A">
      <w:pPr>
        <w:pStyle w:val="5"/>
        <w:numPr>
          <w:ilvl w:val="0"/>
          <w:numId w:val="1"/>
        </w:numPr>
        <w:ind w:firstLineChars="0"/>
      </w:pPr>
      <w:r>
        <w:rPr>
          <w:rFonts w:hint="eastAsia"/>
        </w:rPr>
        <w:t>学习卡额度</w:t>
      </w:r>
      <w:r>
        <w:t>管理，子模块</w:t>
      </w:r>
    </w:p>
    <w:p w14:paraId="6CBA9330">
      <w:pPr>
        <w:pStyle w:val="5"/>
        <w:ind w:left="420" w:firstLine="0" w:firstLineChars="0"/>
      </w:pPr>
      <w:r>
        <w:rPr>
          <w:rFonts w:hint="eastAsia"/>
        </w:rPr>
        <w:t>1</w:t>
      </w:r>
      <w:r>
        <w:rPr>
          <w:rFonts w:hint="eastAsia"/>
          <w:b/>
        </w:rPr>
        <w:t>.【学习卡额度</w:t>
      </w:r>
      <w:r>
        <w:rPr>
          <w:b/>
        </w:rPr>
        <w:t>管理</w:t>
      </w:r>
      <w:r>
        <w:rPr>
          <w:rFonts w:hint="eastAsia"/>
          <w:b/>
        </w:rPr>
        <w:t>】，PC后台前端</w:t>
      </w:r>
      <w:r>
        <w:rPr>
          <w:b/>
        </w:rPr>
        <w:t>页面如下。</w:t>
      </w:r>
    </w:p>
    <w:p w14:paraId="4CAD775F">
      <w:pPr>
        <w:pStyle w:val="5"/>
        <w:ind w:left="420" w:firstLine="0" w:firstLineChars="0"/>
      </w:pPr>
      <w:r>
        <w:t>A.</w:t>
      </w:r>
      <w:r>
        <w:rPr>
          <w:rFonts w:hint="eastAsia"/>
        </w:rPr>
        <w:t>整体</w:t>
      </w:r>
      <w:r>
        <w:t>页面布局，左上有“</w:t>
      </w:r>
      <w:r>
        <w:rPr>
          <w:rFonts w:hint="eastAsia"/>
        </w:rPr>
        <w:t>充值额度</w:t>
      </w:r>
      <w:r>
        <w:t>”</w:t>
      </w:r>
      <w:r>
        <w:rPr>
          <w:rFonts w:hint="eastAsia"/>
        </w:rPr>
        <w:t>按钮（仅限</w:t>
      </w:r>
      <w:r>
        <w:t>厂商系统管理员可见</w:t>
      </w:r>
      <w:r>
        <w:rPr>
          <w:rFonts w:hint="eastAsia"/>
        </w:rPr>
        <w:t>）、</w:t>
      </w:r>
      <w:r>
        <w:t>“</w:t>
      </w:r>
      <w:r>
        <w:rPr>
          <w:rFonts w:hint="eastAsia"/>
        </w:rPr>
        <w:t>申请额度</w:t>
      </w:r>
      <w:r>
        <w:t>”</w:t>
      </w:r>
      <w:r>
        <w:rPr>
          <w:rFonts w:hint="eastAsia"/>
        </w:rPr>
        <w:t>按钮。</w:t>
      </w:r>
      <w:r>
        <w:t>右上</w:t>
      </w:r>
      <w:r>
        <w:rPr>
          <w:rFonts w:hint="eastAsia"/>
        </w:rPr>
        <w:t>角</w:t>
      </w:r>
      <w:r>
        <w:t>有</w:t>
      </w:r>
      <w:r>
        <w:rPr>
          <w:rFonts w:hint="eastAsia"/>
        </w:rPr>
        <w:t>搜索</w:t>
      </w:r>
      <w:r>
        <w:t>按钮</w:t>
      </w:r>
      <w:r>
        <w:rPr>
          <w:rFonts w:hint="eastAsia"/>
        </w:rPr>
        <w:t>（可</w:t>
      </w:r>
      <w:r>
        <w:t>搜索项目为</w:t>
      </w:r>
      <w:r>
        <w:rPr>
          <w:rFonts w:hint="eastAsia"/>
        </w:rPr>
        <w:t>代理商</w:t>
      </w:r>
      <w:r>
        <w:t>、套餐、剩余额度，三个字段</w:t>
      </w:r>
      <w:r>
        <w:rPr>
          <w:rFonts w:hint="eastAsia"/>
        </w:rPr>
        <w:t>，</w:t>
      </w:r>
      <w:r>
        <w:t>支持</w:t>
      </w:r>
      <w:r>
        <w:rPr>
          <w:rFonts w:hint="eastAsia"/>
        </w:rPr>
        <w:t>模糊</w:t>
      </w:r>
      <w:r>
        <w:t>查找</w:t>
      </w:r>
      <w:r>
        <w:rPr>
          <w:rFonts w:hint="eastAsia"/>
        </w:rPr>
        <w:t>），主</w:t>
      </w:r>
      <w:r>
        <w:t>页面内容</w:t>
      </w:r>
      <w:r>
        <w:rPr>
          <w:rFonts w:hint="eastAsia"/>
        </w:rPr>
        <w:t>如</w:t>
      </w:r>
      <w:r>
        <w:t>下：</w:t>
      </w:r>
    </w:p>
    <w:p w14:paraId="35C956BF">
      <w:pPr>
        <w:pStyle w:val="5"/>
        <w:ind w:left="420" w:firstLine="0" w:firstLineChars="0"/>
      </w:pPr>
      <w:r>
        <w:rPr>
          <w:rFonts w:hint="eastAsia"/>
        </w:rPr>
        <w:t xml:space="preserve">  </w:t>
      </w:r>
      <w:r>
        <w:rPr>
          <w:rFonts w:hint="eastAsia"/>
          <w:color w:val="0070C0"/>
        </w:rPr>
        <w:t>充值</w:t>
      </w:r>
      <w:r>
        <w:rPr>
          <w:color w:val="0070C0"/>
        </w:rPr>
        <w:t>额度</w:t>
      </w:r>
      <w:r>
        <w:rPr>
          <w:rFonts w:hint="eastAsia"/>
          <w:color w:val="0070C0"/>
        </w:rPr>
        <w:t xml:space="preserve">   申请</w:t>
      </w:r>
      <w:r>
        <w:rPr>
          <w:color w:val="0070C0"/>
        </w:rPr>
        <w:t>额度</w:t>
      </w:r>
      <w:r>
        <w:rPr>
          <w:rFonts w:hint="eastAsia"/>
        </w:rPr>
        <w:t xml:space="preserve">           </w:t>
      </w:r>
      <w:r>
        <w:t xml:space="preserve"> </w:t>
      </w:r>
      <w:r>
        <w:rPr>
          <w:rFonts w:hint="eastAsia"/>
        </w:rPr>
        <w:t xml:space="preserve">                       </w:t>
      </w:r>
      <w:r>
        <w:t xml:space="preserve"> </w:t>
      </w:r>
      <w:r>
        <w:rPr>
          <w:rFonts w:hint="eastAsia"/>
          <w:color w:val="0070C0"/>
        </w:rPr>
        <w:t>搜索</w:t>
      </w:r>
      <w:r>
        <w:rPr>
          <w:color w:val="0070C0"/>
        </w:rPr>
        <w:t>框和</w:t>
      </w:r>
      <w:r>
        <w:rPr>
          <w:rFonts w:hint="eastAsia"/>
          <w:color w:val="0070C0"/>
        </w:rPr>
        <w:t>搜索</w:t>
      </w:r>
      <w:r>
        <w:rPr>
          <w:color w:val="0070C0"/>
        </w:rPr>
        <w:t>按钮</w:t>
      </w:r>
      <w:r>
        <w:rPr>
          <w:rFonts w:hint="eastAsia"/>
        </w:rPr>
        <w:t xml:space="preserve">  </w:t>
      </w:r>
    </w:p>
    <w:tbl>
      <w:tblPr>
        <w:tblStyle w:val="3"/>
        <w:tblW w:w="8364"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71"/>
        <w:gridCol w:w="1131"/>
        <w:gridCol w:w="1049"/>
        <w:gridCol w:w="861"/>
        <w:gridCol w:w="934"/>
        <w:gridCol w:w="828"/>
        <w:gridCol w:w="785"/>
        <w:gridCol w:w="1343"/>
      </w:tblGrid>
      <w:tr w14:paraId="6CC0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562" w:type="dxa"/>
          </w:tcPr>
          <w:p w14:paraId="0811B20F">
            <w:pPr>
              <w:pStyle w:val="5"/>
              <w:ind w:firstLine="0" w:firstLineChars="0"/>
              <w:jc w:val="center"/>
            </w:pPr>
            <w:r>
              <w:rPr>
                <w:rFonts w:hint="eastAsia"/>
              </w:rPr>
              <w:t>序号</w:t>
            </w:r>
          </w:p>
        </w:tc>
        <w:tc>
          <w:tcPr>
            <w:tcW w:w="871" w:type="dxa"/>
          </w:tcPr>
          <w:p w14:paraId="29E8A6AB">
            <w:pPr>
              <w:pStyle w:val="5"/>
              <w:ind w:firstLine="0" w:firstLineChars="0"/>
              <w:jc w:val="center"/>
            </w:pPr>
            <w:r>
              <w:rPr>
                <w:rFonts w:hint="eastAsia"/>
              </w:rPr>
              <w:t>代理商</w:t>
            </w:r>
          </w:p>
        </w:tc>
        <w:tc>
          <w:tcPr>
            <w:tcW w:w="1131" w:type="dxa"/>
          </w:tcPr>
          <w:p w14:paraId="5D4EB0F5">
            <w:pPr>
              <w:pStyle w:val="5"/>
              <w:ind w:firstLine="0" w:firstLineChars="0"/>
              <w:jc w:val="center"/>
            </w:pPr>
            <w:r>
              <w:rPr>
                <w:rFonts w:hint="eastAsia"/>
              </w:rPr>
              <w:t>套餐</w:t>
            </w:r>
            <w:r>
              <w:t>类型</w:t>
            </w:r>
          </w:p>
        </w:tc>
        <w:tc>
          <w:tcPr>
            <w:tcW w:w="1049" w:type="dxa"/>
          </w:tcPr>
          <w:p w14:paraId="2EE781BE">
            <w:pPr>
              <w:pStyle w:val="5"/>
              <w:ind w:firstLine="0" w:firstLineChars="0"/>
            </w:pPr>
            <w:r>
              <w:rPr>
                <w:rFonts w:hint="eastAsia"/>
              </w:rPr>
              <w:t>学习卡</w:t>
            </w:r>
            <w:r>
              <w:t>额度</w:t>
            </w:r>
          </w:p>
        </w:tc>
        <w:tc>
          <w:tcPr>
            <w:tcW w:w="861" w:type="dxa"/>
          </w:tcPr>
          <w:p w14:paraId="02692E98">
            <w:pPr>
              <w:pStyle w:val="5"/>
              <w:ind w:firstLine="0" w:firstLineChars="0"/>
              <w:jc w:val="center"/>
            </w:pPr>
            <w:r>
              <w:rPr>
                <w:rFonts w:hint="eastAsia"/>
              </w:rPr>
              <w:t>学习卡</w:t>
            </w:r>
            <w:r>
              <w:t>有效期</w:t>
            </w:r>
          </w:p>
        </w:tc>
        <w:tc>
          <w:tcPr>
            <w:tcW w:w="934" w:type="dxa"/>
          </w:tcPr>
          <w:p w14:paraId="182D2529">
            <w:pPr>
              <w:pStyle w:val="5"/>
              <w:ind w:firstLine="0" w:firstLineChars="0"/>
              <w:jc w:val="center"/>
            </w:pPr>
            <w:r>
              <w:rPr>
                <w:rFonts w:hint="eastAsia"/>
              </w:rPr>
              <w:t>已领用</w:t>
            </w:r>
            <w:r>
              <w:t>数</w:t>
            </w:r>
          </w:p>
        </w:tc>
        <w:tc>
          <w:tcPr>
            <w:tcW w:w="828" w:type="dxa"/>
          </w:tcPr>
          <w:p w14:paraId="16F74242">
            <w:pPr>
              <w:pStyle w:val="5"/>
              <w:ind w:firstLine="0" w:firstLineChars="0"/>
              <w:jc w:val="center"/>
            </w:pPr>
            <w:r>
              <w:rPr>
                <w:rFonts w:hint="eastAsia"/>
              </w:rPr>
              <w:t>剩余</w:t>
            </w:r>
            <w:r>
              <w:t>额度</w:t>
            </w:r>
          </w:p>
        </w:tc>
        <w:tc>
          <w:tcPr>
            <w:tcW w:w="785" w:type="dxa"/>
          </w:tcPr>
          <w:p w14:paraId="26B59679">
            <w:pPr>
              <w:pStyle w:val="5"/>
              <w:ind w:firstLine="0" w:firstLineChars="0"/>
              <w:jc w:val="center"/>
            </w:pPr>
            <w:r>
              <w:rPr>
                <w:rFonts w:hint="eastAsia"/>
              </w:rPr>
              <w:t>领用</w:t>
            </w:r>
            <w:r>
              <w:t>记录</w:t>
            </w:r>
          </w:p>
        </w:tc>
        <w:tc>
          <w:tcPr>
            <w:tcW w:w="1343" w:type="dxa"/>
          </w:tcPr>
          <w:p w14:paraId="1F5A7826">
            <w:pPr>
              <w:pStyle w:val="5"/>
              <w:ind w:firstLine="0" w:firstLineChars="0"/>
              <w:jc w:val="center"/>
            </w:pPr>
            <w:r>
              <w:rPr>
                <w:rFonts w:hint="eastAsia"/>
              </w:rPr>
              <w:t>操作</w:t>
            </w:r>
          </w:p>
        </w:tc>
      </w:tr>
      <w:tr w14:paraId="08B3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562" w:type="dxa"/>
          </w:tcPr>
          <w:p w14:paraId="20F0B074">
            <w:pPr>
              <w:pStyle w:val="5"/>
              <w:ind w:firstLine="0" w:firstLineChars="0"/>
              <w:jc w:val="center"/>
            </w:pPr>
            <w:r>
              <w:t>1</w:t>
            </w:r>
          </w:p>
        </w:tc>
        <w:tc>
          <w:tcPr>
            <w:tcW w:w="871" w:type="dxa"/>
          </w:tcPr>
          <w:p w14:paraId="4CAE1833">
            <w:pPr>
              <w:pStyle w:val="5"/>
              <w:ind w:firstLine="0" w:firstLineChars="0"/>
              <w:jc w:val="center"/>
            </w:pPr>
            <w:r>
              <w:rPr>
                <w:rFonts w:hint="eastAsia"/>
              </w:rPr>
              <w:t>XXXXX</w:t>
            </w:r>
          </w:p>
        </w:tc>
        <w:tc>
          <w:tcPr>
            <w:tcW w:w="1131" w:type="dxa"/>
          </w:tcPr>
          <w:p w14:paraId="4DE32FFF">
            <w:pPr>
              <w:pStyle w:val="5"/>
              <w:ind w:firstLine="0" w:firstLineChars="0"/>
              <w:jc w:val="center"/>
            </w:pPr>
            <w:r>
              <w:t>XXXXX</w:t>
            </w:r>
          </w:p>
        </w:tc>
        <w:tc>
          <w:tcPr>
            <w:tcW w:w="1049" w:type="dxa"/>
          </w:tcPr>
          <w:p w14:paraId="1FB530D1">
            <w:pPr>
              <w:pStyle w:val="5"/>
              <w:ind w:firstLine="0" w:firstLineChars="0"/>
              <w:jc w:val="center"/>
            </w:pPr>
            <w:r>
              <w:t>10</w:t>
            </w:r>
          </w:p>
        </w:tc>
        <w:tc>
          <w:tcPr>
            <w:tcW w:w="861" w:type="dxa"/>
          </w:tcPr>
          <w:p w14:paraId="051E79FA">
            <w:pPr>
              <w:pStyle w:val="5"/>
              <w:ind w:firstLine="0" w:firstLineChars="0"/>
              <w:jc w:val="center"/>
            </w:pPr>
            <w:r>
              <w:rPr>
                <w:rFonts w:hint="eastAsia"/>
              </w:rPr>
              <w:t>3年</w:t>
            </w:r>
          </w:p>
        </w:tc>
        <w:tc>
          <w:tcPr>
            <w:tcW w:w="934" w:type="dxa"/>
          </w:tcPr>
          <w:p w14:paraId="7D3A1A33">
            <w:pPr>
              <w:pStyle w:val="5"/>
              <w:ind w:firstLine="0" w:firstLineChars="0"/>
              <w:jc w:val="center"/>
            </w:pPr>
            <w:r>
              <w:rPr>
                <w:rFonts w:hint="eastAsia"/>
              </w:rPr>
              <w:t>1</w:t>
            </w:r>
          </w:p>
        </w:tc>
        <w:tc>
          <w:tcPr>
            <w:tcW w:w="828" w:type="dxa"/>
          </w:tcPr>
          <w:p w14:paraId="390C0113">
            <w:pPr>
              <w:pStyle w:val="5"/>
              <w:ind w:firstLine="0" w:firstLineChars="0"/>
              <w:jc w:val="center"/>
            </w:pPr>
            <w:r>
              <w:t>9</w:t>
            </w:r>
          </w:p>
        </w:tc>
        <w:tc>
          <w:tcPr>
            <w:tcW w:w="785" w:type="dxa"/>
          </w:tcPr>
          <w:p w14:paraId="1C921B22">
            <w:pPr>
              <w:pStyle w:val="5"/>
              <w:ind w:firstLine="0" w:firstLineChars="0"/>
              <w:jc w:val="center"/>
            </w:pPr>
            <w:r>
              <w:rPr>
                <w:rFonts w:hint="eastAsia"/>
              </w:rPr>
              <w:t>查看</w:t>
            </w:r>
          </w:p>
        </w:tc>
        <w:tc>
          <w:tcPr>
            <w:tcW w:w="1343" w:type="dxa"/>
          </w:tcPr>
          <w:p w14:paraId="2C27AA0A">
            <w:pPr>
              <w:pStyle w:val="5"/>
              <w:ind w:firstLine="0" w:firstLineChars="0"/>
              <w:jc w:val="center"/>
            </w:pPr>
            <w:r>
              <w:rPr>
                <w:rFonts w:hint="eastAsia"/>
              </w:rPr>
              <w:t>领用  删除</w:t>
            </w:r>
          </w:p>
        </w:tc>
      </w:tr>
      <w:tr w14:paraId="0E01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562" w:type="dxa"/>
          </w:tcPr>
          <w:p w14:paraId="583D9921">
            <w:pPr>
              <w:pStyle w:val="5"/>
              <w:ind w:firstLine="0" w:firstLineChars="0"/>
              <w:jc w:val="center"/>
            </w:pPr>
            <w:r>
              <w:rPr>
                <w:rFonts w:hint="eastAsia"/>
              </w:rPr>
              <w:t>2</w:t>
            </w:r>
          </w:p>
        </w:tc>
        <w:tc>
          <w:tcPr>
            <w:tcW w:w="871" w:type="dxa"/>
          </w:tcPr>
          <w:p w14:paraId="4E287AE7">
            <w:pPr>
              <w:pStyle w:val="5"/>
              <w:ind w:firstLine="0" w:firstLineChars="0"/>
              <w:jc w:val="center"/>
            </w:pPr>
            <w:r>
              <w:rPr>
                <w:rFonts w:hint="eastAsia"/>
              </w:rPr>
              <w:t>XXX</w:t>
            </w:r>
            <w:r>
              <w:t>X</w:t>
            </w:r>
          </w:p>
        </w:tc>
        <w:tc>
          <w:tcPr>
            <w:tcW w:w="1131" w:type="dxa"/>
          </w:tcPr>
          <w:p w14:paraId="01FFC9B0">
            <w:pPr>
              <w:pStyle w:val="5"/>
              <w:ind w:firstLine="0" w:firstLineChars="0"/>
              <w:jc w:val="center"/>
            </w:pPr>
            <w:r>
              <w:rPr>
                <w:rFonts w:hint="eastAsia"/>
              </w:rPr>
              <w:t>XX</w:t>
            </w:r>
          </w:p>
        </w:tc>
        <w:tc>
          <w:tcPr>
            <w:tcW w:w="1049" w:type="dxa"/>
          </w:tcPr>
          <w:p w14:paraId="4CE90947">
            <w:pPr>
              <w:pStyle w:val="5"/>
              <w:ind w:firstLine="0" w:firstLineChars="0"/>
              <w:jc w:val="center"/>
            </w:pPr>
            <w:r>
              <w:rPr>
                <w:rFonts w:hint="eastAsia"/>
              </w:rPr>
              <w:t>1000</w:t>
            </w:r>
          </w:p>
        </w:tc>
        <w:tc>
          <w:tcPr>
            <w:tcW w:w="861" w:type="dxa"/>
          </w:tcPr>
          <w:p w14:paraId="2315C64F">
            <w:pPr>
              <w:pStyle w:val="5"/>
              <w:ind w:firstLine="0" w:firstLineChars="0"/>
              <w:jc w:val="center"/>
            </w:pPr>
            <w:r>
              <w:rPr>
                <w:rFonts w:hint="eastAsia"/>
              </w:rPr>
              <w:t>3年</w:t>
            </w:r>
          </w:p>
        </w:tc>
        <w:tc>
          <w:tcPr>
            <w:tcW w:w="934" w:type="dxa"/>
          </w:tcPr>
          <w:p w14:paraId="15658331">
            <w:pPr>
              <w:pStyle w:val="5"/>
              <w:ind w:firstLine="0" w:firstLineChars="0"/>
              <w:jc w:val="center"/>
            </w:pPr>
            <w:r>
              <w:rPr>
                <w:rFonts w:hint="eastAsia"/>
              </w:rPr>
              <w:t>456</w:t>
            </w:r>
          </w:p>
        </w:tc>
        <w:tc>
          <w:tcPr>
            <w:tcW w:w="828" w:type="dxa"/>
          </w:tcPr>
          <w:p w14:paraId="7266B501">
            <w:pPr>
              <w:pStyle w:val="5"/>
              <w:ind w:firstLine="0" w:firstLineChars="0"/>
              <w:jc w:val="center"/>
            </w:pPr>
            <w:r>
              <w:rPr>
                <w:rFonts w:hint="eastAsia"/>
              </w:rPr>
              <w:t>544</w:t>
            </w:r>
          </w:p>
        </w:tc>
        <w:tc>
          <w:tcPr>
            <w:tcW w:w="785" w:type="dxa"/>
          </w:tcPr>
          <w:p w14:paraId="693AEF22">
            <w:pPr>
              <w:pStyle w:val="5"/>
              <w:ind w:firstLine="0" w:firstLineChars="0"/>
              <w:jc w:val="center"/>
            </w:pPr>
            <w:r>
              <w:rPr>
                <w:rFonts w:hint="eastAsia"/>
              </w:rPr>
              <w:t>查看</w:t>
            </w:r>
          </w:p>
        </w:tc>
        <w:tc>
          <w:tcPr>
            <w:tcW w:w="1343" w:type="dxa"/>
          </w:tcPr>
          <w:p w14:paraId="14F4CA4A">
            <w:pPr>
              <w:pStyle w:val="5"/>
              <w:ind w:firstLine="0" w:firstLineChars="0"/>
              <w:jc w:val="center"/>
            </w:pPr>
            <w:r>
              <w:rPr>
                <w:rFonts w:hint="eastAsia"/>
              </w:rPr>
              <w:t>领用  删除</w:t>
            </w:r>
          </w:p>
        </w:tc>
      </w:tr>
    </w:tbl>
    <w:p w14:paraId="5EDBADE9">
      <w:pPr>
        <w:pStyle w:val="5"/>
        <w:ind w:left="420" w:firstLine="0" w:firstLineChars="0"/>
        <w:rPr>
          <w:color w:val="548235" w:themeColor="accent6" w:themeShade="BF"/>
        </w:rPr>
      </w:pPr>
      <w:r>
        <w:rPr>
          <w:color w:val="548235" w:themeColor="accent6" w:themeShade="BF"/>
        </w:rPr>
        <w:t>*</w:t>
      </w:r>
      <w:r>
        <w:rPr>
          <w:rFonts w:hint="eastAsia"/>
          <w:color w:val="548235" w:themeColor="accent6" w:themeShade="BF"/>
        </w:rPr>
        <w:t>学习</w:t>
      </w:r>
      <w:r>
        <w:rPr>
          <w:color w:val="548235" w:themeColor="accent6" w:themeShade="BF"/>
        </w:rPr>
        <w:t>卡中的有效期，不需要与任何地方关联，</w:t>
      </w:r>
      <w:r>
        <w:rPr>
          <w:rFonts w:hint="eastAsia"/>
          <w:color w:val="548235" w:themeColor="accent6" w:themeShade="BF"/>
        </w:rPr>
        <w:t>即</w:t>
      </w:r>
      <w:r>
        <w:rPr>
          <w:color w:val="548235" w:themeColor="accent6" w:themeShade="BF"/>
        </w:rPr>
        <w:t>系统不用判断，只需要记录创建</w:t>
      </w:r>
      <w:r>
        <w:rPr>
          <w:rFonts w:hint="eastAsia"/>
          <w:color w:val="548235" w:themeColor="accent6" w:themeShade="BF"/>
        </w:rPr>
        <w:t>值</w:t>
      </w:r>
      <w:r>
        <w:rPr>
          <w:color w:val="548235" w:themeColor="accent6" w:themeShade="BF"/>
        </w:rPr>
        <w:t>即可。</w:t>
      </w:r>
    </w:p>
    <w:p w14:paraId="2CABAB59">
      <w:pPr>
        <w:pStyle w:val="5"/>
        <w:ind w:left="420" w:firstLine="0" w:firstLineChars="0"/>
      </w:pPr>
      <w:r>
        <w:rPr>
          <w:rFonts w:hint="eastAsia"/>
        </w:rPr>
        <w:t>B.</w:t>
      </w:r>
      <w:r>
        <w:t xml:space="preserve"> </w:t>
      </w:r>
      <w:r>
        <w:rPr>
          <w:rFonts w:hint="eastAsia"/>
        </w:rPr>
        <w:t>【充值额度】按钮</w:t>
      </w:r>
      <w:r>
        <w:t>不能给代理商看到，仅限厂商系统管理员可见；</w:t>
      </w:r>
      <w:r>
        <w:rPr>
          <w:rFonts w:hint="eastAsia"/>
        </w:rPr>
        <w:t>点击</w:t>
      </w:r>
      <w:r>
        <w:t>添加后出现的</w:t>
      </w:r>
      <w:r>
        <w:rPr>
          <w:rFonts w:hint="eastAsia"/>
        </w:rPr>
        <w:t>弹窗</w:t>
      </w:r>
      <w:r>
        <w:t xml:space="preserve">页面如下： </w:t>
      </w:r>
    </w:p>
    <w:p w14:paraId="50D937CB">
      <w:pPr>
        <w:pStyle w:val="5"/>
        <w:ind w:left="420" w:firstLine="0" w:firstLineChars="0"/>
      </w:pPr>
    </w:p>
    <w:p w14:paraId="383E4502">
      <w:pPr>
        <w:pStyle w:val="5"/>
        <w:ind w:left="420" w:firstLine="0" w:firstLineChars="0"/>
      </w:pPr>
      <w:r>
        <w:drawing>
          <wp:inline distT="0" distB="0" distL="0" distR="0">
            <wp:extent cx="5274310" cy="17132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1713230"/>
                    </a:xfrm>
                    <a:prstGeom prst="rect">
                      <a:avLst/>
                    </a:prstGeom>
                  </pic:spPr>
                </pic:pic>
              </a:graphicData>
            </a:graphic>
          </wp:inline>
        </w:drawing>
      </w:r>
    </w:p>
    <w:p w14:paraId="47EA2489">
      <w:pPr>
        <w:pStyle w:val="5"/>
        <w:ind w:left="420" w:firstLine="0" w:firstLineChars="0"/>
      </w:pPr>
    </w:p>
    <w:p w14:paraId="7C886831">
      <w:pPr>
        <w:pStyle w:val="5"/>
        <w:ind w:left="420" w:firstLine="0" w:firstLineChars="0"/>
      </w:pPr>
    </w:p>
    <w:p w14:paraId="18122A7F">
      <w:pPr>
        <w:pStyle w:val="5"/>
        <w:ind w:left="420" w:firstLine="0" w:firstLineChars="0"/>
      </w:pPr>
      <w:r>
        <w:t xml:space="preserve">C. </w:t>
      </w:r>
      <w:r>
        <w:rPr>
          <w:rFonts w:hint="eastAsia"/>
        </w:rPr>
        <w:t>【申请</w:t>
      </w:r>
      <w:r>
        <w:t>额度</w:t>
      </w:r>
      <w:r>
        <w:rPr>
          <w:rFonts w:hint="eastAsia"/>
        </w:rPr>
        <w:t>】按钮给</w:t>
      </w:r>
      <w:r>
        <w:t>代理商看的，前期先不做</w:t>
      </w:r>
      <w:r>
        <w:rPr>
          <w:rFonts w:hint="eastAsia"/>
        </w:rPr>
        <w:t>实际</w:t>
      </w:r>
      <w:r>
        <w:t>申请</w:t>
      </w:r>
      <w:r>
        <w:rPr>
          <w:rFonts w:hint="eastAsia"/>
        </w:rPr>
        <w:t>额度</w:t>
      </w:r>
      <w:r>
        <w:t>的功能，点击后只弹出提示框，提示框文字为“</w:t>
      </w:r>
      <w:r>
        <w:rPr>
          <w:rFonts w:hint="eastAsia"/>
        </w:rPr>
        <w:t>您好</w:t>
      </w:r>
      <w:r>
        <w:t>，</w:t>
      </w:r>
      <w:r>
        <w:rPr>
          <w:rFonts w:hint="eastAsia"/>
        </w:rPr>
        <w:t>单独</w:t>
      </w:r>
      <w:r>
        <w:t>申请学习卡</w:t>
      </w:r>
      <w:r>
        <w:rPr>
          <w:rFonts w:hint="eastAsia"/>
        </w:rPr>
        <w:t>数额</w:t>
      </w:r>
      <w:r>
        <w:t>，请联系您的业务经理或联系我司</w:t>
      </w:r>
      <w:r>
        <w:rPr>
          <w:rFonts w:hint="eastAsia"/>
        </w:rPr>
        <w:t>4006784158服务热线，</w:t>
      </w:r>
      <w:r>
        <w:t>目前暂不支持线上单独申请，谢谢！”</w:t>
      </w:r>
    </w:p>
    <w:p w14:paraId="0BF50602">
      <w:pPr>
        <w:pStyle w:val="5"/>
        <w:ind w:left="420" w:firstLine="0" w:firstLineChars="0"/>
      </w:pPr>
    </w:p>
    <w:p w14:paraId="51F43339">
      <w:pPr>
        <w:pStyle w:val="5"/>
        <w:ind w:left="420" w:firstLine="0" w:firstLineChars="0"/>
      </w:pPr>
      <w:r>
        <w:t xml:space="preserve">D. </w:t>
      </w:r>
      <w:r>
        <w:rPr>
          <w:rFonts w:hint="eastAsia"/>
        </w:rPr>
        <w:t>内容</w:t>
      </w:r>
      <w:r>
        <w:t>中的</w:t>
      </w:r>
      <w:r>
        <w:rPr>
          <w:rFonts w:hint="eastAsia"/>
        </w:rPr>
        <w:t>【查看】领用</w:t>
      </w:r>
      <w:r>
        <w:t>记录下面的每</w:t>
      </w:r>
      <w:r>
        <w:rPr>
          <w:rFonts w:hint="eastAsia"/>
        </w:rPr>
        <w:t>行</w:t>
      </w:r>
      <w:r>
        <w:t>都可以点击</w:t>
      </w:r>
      <w:r>
        <w:rPr>
          <w:rFonts w:hint="eastAsia"/>
        </w:rPr>
        <w:t>“查看”，</w:t>
      </w:r>
      <w:r>
        <w:t>点击后跳转到</w:t>
      </w:r>
      <w:r>
        <w:rPr>
          <w:rFonts w:hint="eastAsia"/>
        </w:rPr>
        <w:t>第二个子</w:t>
      </w:r>
      <w:r>
        <w:t>模块【</w:t>
      </w:r>
      <w:r>
        <w:rPr>
          <w:rFonts w:hint="eastAsia"/>
        </w:rPr>
        <w:t>学习卡</w:t>
      </w:r>
      <w:r>
        <w:t>账号管理】</w:t>
      </w:r>
      <w:r>
        <w:rPr>
          <w:rFonts w:hint="eastAsia"/>
        </w:rPr>
        <w:t>的</w:t>
      </w:r>
      <w:r>
        <w:t>对应这个套餐类型的账号明细（</w:t>
      </w:r>
      <w:r>
        <w:rPr>
          <w:rFonts w:hint="eastAsia"/>
        </w:rPr>
        <w:t>即</w:t>
      </w:r>
      <w:r>
        <w:t>相当于这个代理商自己用套餐类型去做</w:t>
      </w:r>
      <w:r>
        <w:rPr>
          <w:rFonts w:hint="eastAsia"/>
        </w:rPr>
        <w:t>筛选</w:t>
      </w:r>
      <w:r>
        <w:t>后的</w:t>
      </w:r>
      <w:r>
        <w:rPr>
          <w:rFonts w:hint="eastAsia"/>
        </w:rPr>
        <w:t>结果</w:t>
      </w:r>
      <w:r>
        <w:t>页面）</w:t>
      </w:r>
      <w:r>
        <w:rPr>
          <w:rFonts w:hint="eastAsia"/>
        </w:rPr>
        <w:t>，</w:t>
      </w:r>
      <w:r>
        <w:t>第二个字模块【</w:t>
      </w:r>
      <w:r>
        <w:rPr>
          <w:rFonts w:hint="eastAsia"/>
        </w:rPr>
        <w:t>学习卡</w:t>
      </w:r>
      <w:r>
        <w:t>账号</w:t>
      </w:r>
      <w:r>
        <w:rPr>
          <w:rFonts w:hint="eastAsia"/>
        </w:rPr>
        <w:t>管理</w:t>
      </w:r>
      <w:r>
        <w:t>】</w:t>
      </w:r>
      <w:r>
        <w:rPr>
          <w:rFonts w:hint="eastAsia"/>
        </w:rPr>
        <w:t>在下面</w:t>
      </w:r>
      <w:r>
        <w:t>功能中描述</w:t>
      </w:r>
      <w:r>
        <w:rPr>
          <w:rFonts w:hint="eastAsia"/>
        </w:rPr>
        <w:t>（第2点B条）</w:t>
      </w:r>
      <w:r>
        <w:t>，请参考下面。</w:t>
      </w:r>
    </w:p>
    <w:p w14:paraId="205DE9E6">
      <w:pPr>
        <w:pStyle w:val="5"/>
        <w:ind w:left="420" w:firstLine="0" w:firstLineChars="0"/>
      </w:pPr>
    </w:p>
    <w:p w14:paraId="4DE2EE60">
      <w:pPr>
        <w:pStyle w:val="5"/>
        <w:ind w:left="420" w:firstLine="0" w:firstLineChars="0"/>
        <w:rPr>
          <w:color w:val="FF0000"/>
        </w:rPr>
      </w:pPr>
      <w:r>
        <w:t>E.</w:t>
      </w:r>
      <w:r>
        <w:rPr>
          <w:rFonts w:hint="eastAsia"/>
        </w:rPr>
        <w:t>内容</w:t>
      </w:r>
      <w:r>
        <w:t>中的</w:t>
      </w:r>
      <w:r>
        <w:rPr>
          <w:rFonts w:hint="eastAsia"/>
        </w:rPr>
        <w:t>【领用】，</w:t>
      </w:r>
      <w:r>
        <w:t>点击领用后出现领用页面，</w:t>
      </w:r>
      <w:r>
        <w:rPr>
          <w:color w:val="FF0000"/>
          <w:highlight w:val="yellow"/>
        </w:rPr>
        <w:t>领用页面如下：</w:t>
      </w:r>
    </w:p>
    <w:p w14:paraId="15DFC034">
      <w:pPr>
        <w:pStyle w:val="5"/>
        <w:ind w:left="420" w:firstLine="0" w:firstLineChars="0"/>
        <w:rPr>
          <w:color w:val="FF0000"/>
        </w:rPr>
      </w:pPr>
      <w:r>
        <w:drawing>
          <wp:inline distT="0" distB="0" distL="0" distR="0">
            <wp:extent cx="4780280" cy="3257550"/>
            <wp:effectExtent l="0" t="0" r="127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5"/>
                    <a:stretch>
                      <a:fillRect/>
                    </a:stretch>
                  </pic:blipFill>
                  <pic:spPr>
                    <a:xfrm>
                      <a:off x="0" y="0"/>
                      <a:ext cx="4805498" cy="3274635"/>
                    </a:xfrm>
                    <a:prstGeom prst="rect">
                      <a:avLst/>
                    </a:prstGeom>
                  </pic:spPr>
                </pic:pic>
              </a:graphicData>
            </a:graphic>
          </wp:inline>
        </w:drawing>
      </w:r>
    </w:p>
    <w:p w14:paraId="43DD50E0">
      <w:pPr>
        <w:pStyle w:val="5"/>
        <w:ind w:left="420" w:firstLine="0" w:firstLineChars="0"/>
        <w:rPr>
          <w:color w:val="385724" w:themeColor="accent6" w:themeShade="80"/>
        </w:rPr>
      </w:pPr>
      <w:r>
        <w:rPr>
          <w:rFonts w:hint="eastAsia"/>
          <w:color w:val="385724" w:themeColor="accent6" w:themeShade="80"/>
        </w:rPr>
        <w:t>*说明：</w:t>
      </w:r>
    </w:p>
    <w:p w14:paraId="1C746DE1">
      <w:pPr>
        <w:pStyle w:val="5"/>
        <w:ind w:left="420" w:firstLine="0" w:firstLineChars="0"/>
        <w:rPr>
          <w:color w:val="385724" w:themeColor="accent6" w:themeShade="80"/>
        </w:rPr>
      </w:pPr>
      <w:r>
        <w:rPr>
          <w:color w:val="385724" w:themeColor="accent6" w:themeShade="80"/>
        </w:rPr>
        <w:t>1</w:t>
      </w:r>
      <w:r>
        <w:rPr>
          <w:rFonts w:hint="eastAsia"/>
          <w:color w:val="385724" w:themeColor="accent6" w:themeShade="80"/>
        </w:rPr>
        <w:t>.【学习卡</w:t>
      </w:r>
      <w:r>
        <w:rPr>
          <w:color w:val="385724" w:themeColor="accent6" w:themeShade="80"/>
        </w:rPr>
        <w:t>套餐</w:t>
      </w:r>
      <w:r>
        <w:rPr>
          <w:rFonts w:hint="eastAsia"/>
          <w:color w:val="385724" w:themeColor="accent6" w:themeShade="80"/>
        </w:rPr>
        <w:t>】是</w:t>
      </w:r>
      <w:r>
        <w:rPr>
          <w:color w:val="385724" w:themeColor="accent6" w:themeShade="80"/>
        </w:rPr>
        <w:t>灰色的不可</w:t>
      </w:r>
      <w:r>
        <w:rPr>
          <w:rFonts w:hint="eastAsia"/>
          <w:color w:val="385724" w:themeColor="accent6" w:themeShade="80"/>
        </w:rPr>
        <w:t>编辑</w:t>
      </w:r>
      <w:r>
        <w:rPr>
          <w:color w:val="385724" w:themeColor="accent6" w:themeShade="80"/>
        </w:rPr>
        <w:t>，因为是</w:t>
      </w:r>
      <w:r>
        <w:rPr>
          <w:rFonts w:hint="eastAsia"/>
          <w:color w:val="385724" w:themeColor="accent6" w:themeShade="80"/>
        </w:rPr>
        <w:t>代理商</w:t>
      </w:r>
      <w:r>
        <w:rPr>
          <w:color w:val="385724" w:themeColor="accent6" w:themeShade="80"/>
        </w:rPr>
        <w:t>点击的这个套餐申领；</w:t>
      </w:r>
    </w:p>
    <w:p w14:paraId="39A815AC">
      <w:pPr>
        <w:pStyle w:val="5"/>
        <w:ind w:left="420" w:firstLine="0" w:firstLineChars="0"/>
        <w:rPr>
          <w:color w:val="385724" w:themeColor="accent6" w:themeShade="80"/>
        </w:rPr>
      </w:pPr>
      <w:r>
        <w:rPr>
          <w:rFonts w:hint="eastAsia"/>
          <w:color w:val="385724" w:themeColor="accent6" w:themeShade="80"/>
        </w:rPr>
        <w:t>2.【本次</w:t>
      </w:r>
      <w:r>
        <w:rPr>
          <w:color w:val="385724" w:themeColor="accent6" w:themeShade="80"/>
        </w:rPr>
        <w:t>申领数量</w:t>
      </w:r>
      <w:r>
        <w:rPr>
          <w:rFonts w:hint="eastAsia"/>
          <w:color w:val="385724" w:themeColor="accent6" w:themeShade="80"/>
        </w:rPr>
        <w:t>】只能</w:t>
      </w:r>
      <w:r>
        <w:rPr>
          <w:color w:val="385724" w:themeColor="accent6" w:themeShade="80"/>
        </w:rPr>
        <w:t>填写数字且必须是整数。</w:t>
      </w:r>
    </w:p>
    <w:p w14:paraId="00544586">
      <w:pPr>
        <w:pStyle w:val="5"/>
        <w:ind w:left="420" w:firstLine="0" w:firstLineChars="0"/>
        <w:rPr>
          <w:color w:val="385724" w:themeColor="accent6" w:themeShade="80"/>
        </w:rPr>
      </w:pPr>
      <w:r>
        <w:rPr>
          <w:color w:val="385724" w:themeColor="accent6" w:themeShade="80"/>
        </w:rPr>
        <w:t>2.0</w:t>
      </w:r>
      <w:r>
        <w:rPr>
          <w:rFonts w:hint="eastAsia"/>
          <w:color w:val="385724" w:themeColor="accent6" w:themeShade="80"/>
        </w:rPr>
        <w:t>首先</w:t>
      </w:r>
      <w:r>
        <w:rPr>
          <w:color w:val="385724" w:themeColor="accent6" w:themeShade="80"/>
        </w:rPr>
        <w:t>比对客户剩余的学习卡账号额度</w:t>
      </w:r>
      <w:r>
        <w:rPr>
          <w:rFonts w:hint="eastAsia"/>
          <w:color w:val="385724" w:themeColor="accent6" w:themeShade="80"/>
        </w:rPr>
        <w:t>与本次</w:t>
      </w:r>
      <w:r>
        <w:rPr>
          <w:color w:val="385724" w:themeColor="accent6" w:themeShade="80"/>
        </w:rPr>
        <w:t>申领数量，</w:t>
      </w:r>
      <w:r>
        <w:rPr>
          <w:rFonts w:hint="eastAsia"/>
          <w:color w:val="385724" w:themeColor="accent6" w:themeShade="80"/>
        </w:rPr>
        <w:t>若</w:t>
      </w:r>
      <w:r>
        <w:rPr>
          <w:color w:val="385724" w:themeColor="accent6" w:themeShade="80"/>
        </w:rPr>
        <w:t>申请数量大于额度则提示“</w:t>
      </w:r>
      <w:r>
        <w:rPr>
          <w:rFonts w:hint="eastAsia"/>
          <w:color w:val="385724" w:themeColor="accent6" w:themeShade="80"/>
        </w:rPr>
        <w:t>您</w:t>
      </w:r>
      <w:r>
        <w:rPr>
          <w:color w:val="385724" w:themeColor="accent6" w:themeShade="80"/>
        </w:rPr>
        <w:t>剩余的学习卡额度不足，请联系您的业务经理进行充值</w:t>
      </w:r>
      <w:r>
        <w:rPr>
          <w:rFonts w:hint="eastAsia"/>
          <w:color w:val="385724" w:themeColor="accent6" w:themeShade="80"/>
        </w:rPr>
        <w:t>，</w:t>
      </w:r>
      <w:r>
        <w:rPr>
          <w:color w:val="385724" w:themeColor="accent6" w:themeShade="80"/>
        </w:rPr>
        <w:t>谢谢</w:t>
      </w:r>
      <w:r>
        <w:rPr>
          <w:rFonts w:hint="eastAsia"/>
          <w:color w:val="385724" w:themeColor="accent6" w:themeShade="80"/>
        </w:rPr>
        <w:t>！</w:t>
      </w:r>
      <w:r>
        <w:rPr>
          <w:color w:val="385724" w:themeColor="accent6" w:themeShade="80"/>
        </w:rPr>
        <w:t>”</w:t>
      </w:r>
    </w:p>
    <w:p w14:paraId="3BFBD795">
      <w:pPr>
        <w:pStyle w:val="5"/>
        <w:ind w:left="420" w:firstLine="0" w:firstLineChars="0"/>
        <w:rPr>
          <w:color w:val="385724" w:themeColor="accent6" w:themeShade="80"/>
        </w:rPr>
      </w:pPr>
      <w:r>
        <w:rPr>
          <w:color w:val="385724" w:themeColor="accent6" w:themeShade="80"/>
        </w:rPr>
        <w:t>2.1然后</w:t>
      </w:r>
      <w:r>
        <w:rPr>
          <w:rFonts w:hint="eastAsia"/>
          <w:color w:val="385724" w:themeColor="accent6" w:themeShade="80"/>
        </w:rPr>
        <w:t>如果</w:t>
      </w:r>
      <w:r>
        <w:rPr>
          <w:color w:val="385724" w:themeColor="accent6" w:themeShade="80"/>
        </w:rPr>
        <w:t>上传的表格</w:t>
      </w:r>
      <w:r>
        <w:rPr>
          <w:rFonts w:hint="eastAsia"/>
          <w:color w:val="385724" w:themeColor="accent6" w:themeShade="80"/>
        </w:rPr>
        <w:t>中</w:t>
      </w:r>
      <w:r>
        <w:rPr>
          <w:color w:val="385724" w:themeColor="accent6" w:themeShade="80"/>
        </w:rPr>
        <w:t>的条数与这个数量不符，就弹窗提示“</w:t>
      </w:r>
      <w:r>
        <w:rPr>
          <w:rFonts w:hint="eastAsia"/>
          <w:color w:val="385724" w:themeColor="accent6" w:themeShade="80"/>
        </w:rPr>
        <w:t>您所</w:t>
      </w:r>
      <w:r>
        <w:rPr>
          <w:color w:val="385724" w:themeColor="accent6" w:themeShade="80"/>
        </w:rPr>
        <w:t>上传文件中申领</w:t>
      </w:r>
      <w:r>
        <w:rPr>
          <w:rFonts w:hint="eastAsia"/>
          <w:color w:val="385724" w:themeColor="accent6" w:themeShade="80"/>
        </w:rPr>
        <w:t>账号信息数</w:t>
      </w:r>
      <w:r>
        <w:rPr>
          <w:color w:val="385724" w:themeColor="accent6" w:themeShade="80"/>
        </w:rPr>
        <w:t>与您</w:t>
      </w:r>
      <w:r>
        <w:rPr>
          <w:rFonts w:hint="eastAsia"/>
          <w:color w:val="385724" w:themeColor="accent6" w:themeShade="80"/>
        </w:rPr>
        <w:t>本次预</w:t>
      </w:r>
      <w:r>
        <w:rPr>
          <w:color w:val="385724" w:themeColor="accent6" w:themeShade="80"/>
        </w:rPr>
        <w:t>申领数量不符，请修改后</w:t>
      </w:r>
      <w:r>
        <w:rPr>
          <w:rFonts w:hint="eastAsia"/>
          <w:color w:val="385724" w:themeColor="accent6" w:themeShade="80"/>
        </w:rPr>
        <w:t>重新</w:t>
      </w:r>
      <w:r>
        <w:rPr>
          <w:color w:val="385724" w:themeColor="accent6" w:themeShade="80"/>
        </w:rPr>
        <w:t>提交，谢谢</w:t>
      </w:r>
      <w:r>
        <w:rPr>
          <w:rFonts w:hint="eastAsia"/>
          <w:color w:val="385724" w:themeColor="accent6" w:themeShade="80"/>
        </w:rPr>
        <w:t>！</w:t>
      </w:r>
      <w:r>
        <w:rPr>
          <w:color w:val="385724" w:themeColor="accent6" w:themeShade="80"/>
        </w:rPr>
        <w:t>”</w:t>
      </w:r>
    </w:p>
    <w:p w14:paraId="478A47EC">
      <w:pPr>
        <w:pStyle w:val="5"/>
        <w:ind w:left="420" w:firstLine="0" w:firstLineChars="0"/>
        <w:rPr>
          <w:color w:val="385724" w:themeColor="accent6" w:themeShade="80"/>
        </w:rPr>
      </w:pPr>
      <w:r>
        <w:rPr>
          <w:color w:val="385724" w:themeColor="accent6" w:themeShade="80"/>
        </w:rPr>
        <w:t>2.2</w:t>
      </w:r>
      <w:r>
        <w:rPr>
          <w:rFonts w:hint="eastAsia"/>
          <w:color w:val="385724" w:themeColor="accent6" w:themeShade="80"/>
        </w:rPr>
        <w:t>如果</w:t>
      </w:r>
      <w:r>
        <w:rPr>
          <w:color w:val="385724" w:themeColor="accent6" w:themeShade="80"/>
        </w:rPr>
        <w:t>上传的表格中的</w:t>
      </w:r>
      <w:r>
        <w:rPr>
          <w:rFonts w:hint="eastAsia"/>
          <w:color w:val="385724" w:themeColor="accent6" w:themeShade="80"/>
        </w:rPr>
        <w:t>账号</w:t>
      </w:r>
      <w:r>
        <w:rPr>
          <w:color w:val="385724" w:themeColor="accent6" w:themeShade="80"/>
        </w:rPr>
        <w:t>与</w:t>
      </w:r>
      <w:r>
        <w:rPr>
          <w:rFonts w:hint="eastAsia"/>
          <w:color w:val="385724" w:themeColor="accent6" w:themeShade="80"/>
        </w:rPr>
        <w:t>以前</w:t>
      </w:r>
      <w:r>
        <w:rPr>
          <w:color w:val="385724" w:themeColor="accent6" w:themeShade="80"/>
        </w:rPr>
        <w:t>上传的有重复，</w:t>
      </w:r>
      <w:r>
        <w:rPr>
          <w:rFonts w:hint="eastAsia"/>
          <w:color w:val="385724" w:themeColor="accent6" w:themeShade="80"/>
        </w:rPr>
        <w:t>弹窗提示</w:t>
      </w:r>
      <w:r>
        <w:rPr>
          <w:color w:val="385724" w:themeColor="accent6" w:themeShade="80"/>
        </w:rPr>
        <w:t>“</w:t>
      </w:r>
      <w:r>
        <w:rPr>
          <w:rFonts w:hint="eastAsia"/>
          <w:color w:val="385724" w:themeColor="accent6" w:themeShade="80"/>
        </w:rPr>
        <w:t>您</w:t>
      </w:r>
      <w:r>
        <w:rPr>
          <w:color w:val="385724" w:themeColor="accent6" w:themeShade="80"/>
        </w:rPr>
        <w:t>所上传文件中</w:t>
      </w:r>
      <w:r>
        <w:rPr>
          <w:rFonts w:hint="eastAsia"/>
          <w:color w:val="385724" w:themeColor="accent6" w:themeShade="80"/>
        </w:rPr>
        <w:t>第X行</w:t>
      </w:r>
      <w:r>
        <w:rPr>
          <w:color w:val="385724" w:themeColor="accent6" w:themeShade="80"/>
        </w:rPr>
        <w:t>、第</w:t>
      </w:r>
      <w:r>
        <w:rPr>
          <w:rFonts w:hint="eastAsia"/>
          <w:color w:val="385724" w:themeColor="accent6" w:themeShade="80"/>
        </w:rPr>
        <w:t>X行</w:t>
      </w:r>
      <w:r>
        <w:rPr>
          <w:color w:val="385724" w:themeColor="accent6" w:themeShade="80"/>
        </w:rPr>
        <w:t>、第</w:t>
      </w:r>
      <w:r>
        <w:rPr>
          <w:rFonts w:hint="eastAsia"/>
          <w:color w:val="385724" w:themeColor="accent6" w:themeShade="80"/>
        </w:rPr>
        <w:t>X行</w:t>
      </w:r>
      <w:r>
        <w:rPr>
          <w:color w:val="385724" w:themeColor="accent6" w:themeShade="80"/>
        </w:rPr>
        <w:t>，账号信息与系统中的重复，请修改后重新提交，谢谢！”</w:t>
      </w:r>
    </w:p>
    <w:p w14:paraId="1EF5F3F7">
      <w:pPr>
        <w:pStyle w:val="5"/>
        <w:ind w:left="420" w:firstLine="0" w:firstLineChars="0"/>
        <w:rPr>
          <w:color w:val="385724" w:themeColor="accent6" w:themeShade="80"/>
        </w:rPr>
      </w:pPr>
      <w:r>
        <w:rPr>
          <w:color w:val="385724" w:themeColor="accent6" w:themeShade="80"/>
        </w:rPr>
        <w:t>2.3</w:t>
      </w:r>
      <w:r>
        <w:rPr>
          <w:rFonts w:hint="eastAsia"/>
          <w:color w:val="385724" w:themeColor="accent6" w:themeShade="80"/>
        </w:rPr>
        <w:t>如果</w:t>
      </w:r>
      <w:r>
        <w:rPr>
          <w:color w:val="385724" w:themeColor="accent6" w:themeShade="80"/>
        </w:rPr>
        <w:t>上传的表格中的格式与要求</w:t>
      </w:r>
      <w:r>
        <w:rPr>
          <w:rFonts w:hint="eastAsia"/>
          <w:color w:val="385724" w:themeColor="accent6" w:themeShade="80"/>
        </w:rPr>
        <w:t>格式</w:t>
      </w:r>
      <w:r>
        <w:rPr>
          <w:color w:val="385724" w:themeColor="accent6" w:themeShade="80"/>
        </w:rPr>
        <w:t>不同，</w:t>
      </w:r>
      <w:r>
        <w:rPr>
          <w:rFonts w:hint="eastAsia"/>
          <w:color w:val="385724" w:themeColor="accent6" w:themeShade="80"/>
        </w:rPr>
        <w:t>弹窗提示</w:t>
      </w:r>
      <w:r>
        <w:rPr>
          <w:color w:val="385724" w:themeColor="accent6" w:themeShade="80"/>
        </w:rPr>
        <w:t>“</w:t>
      </w:r>
      <w:r>
        <w:rPr>
          <w:rFonts w:hint="eastAsia"/>
          <w:color w:val="385724" w:themeColor="accent6" w:themeShade="80"/>
        </w:rPr>
        <w:t>您所</w:t>
      </w:r>
      <w:r>
        <w:rPr>
          <w:color w:val="385724" w:themeColor="accent6" w:themeShade="80"/>
        </w:rPr>
        <w:t>上传的文件格式不符，请参考上传模版中的信息，修改后请</w:t>
      </w:r>
      <w:r>
        <w:rPr>
          <w:rFonts w:hint="eastAsia"/>
          <w:color w:val="385724" w:themeColor="accent6" w:themeShade="80"/>
        </w:rPr>
        <w:t>重新</w:t>
      </w:r>
      <w:r>
        <w:rPr>
          <w:color w:val="385724" w:themeColor="accent6" w:themeShade="80"/>
        </w:rPr>
        <w:t>提交，谢谢！”</w:t>
      </w:r>
    </w:p>
    <w:p w14:paraId="2DDCB21D">
      <w:pPr>
        <w:pStyle w:val="5"/>
        <w:ind w:left="420" w:firstLine="0" w:firstLineChars="0"/>
        <w:rPr>
          <w:color w:val="385724" w:themeColor="accent6" w:themeShade="80"/>
        </w:rPr>
      </w:pPr>
      <w:r>
        <w:rPr>
          <w:rFonts w:hint="eastAsia"/>
          <w:color w:val="385724" w:themeColor="accent6" w:themeShade="80"/>
        </w:rPr>
        <w:t>2</w:t>
      </w:r>
      <w:r>
        <w:rPr>
          <w:color w:val="385724" w:themeColor="accent6" w:themeShade="80"/>
        </w:rPr>
        <w:t>.4</w:t>
      </w:r>
      <w:r>
        <w:rPr>
          <w:rFonts w:hint="eastAsia"/>
          <w:color w:val="385724" w:themeColor="accent6" w:themeShade="80"/>
        </w:rPr>
        <w:t>导入的申领表格模板列建议包含：*手机账号、姓名、性别、年级、详细地址、备注。其中只有手机账号是必填，其他都是非必填项。另外“姓名”“性别”、“年级”、“详细地址”四项与平板端个人中心学生手动修改同步，即不论代理修改还是学生修改只保留最后一次修改的即可。</w:t>
      </w:r>
    </w:p>
    <w:p w14:paraId="13C393BD">
      <w:pPr>
        <w:pStyle w:val="5"/>
        <w:ind w:left="420" w:firstLine="0" w:firstLineChars="0"/>
        <w:rPr>
          <w:color w:val="385724" w:themeColor="accent6" w:themeShade="80"/>
        </w:rPr>
      </w:pPr>
      <w:r>
        <w:rPr>
          <w:rFonts w:hint="eastAsia"/>
          <w:color w:val="385724" w:themeColor="accent6" w:themeShade="80"/>
        </w:rPr>
        <w:t>2</w:t>
      </w:r>
      <w:r>
        <w:rPr>
          <w:color w:val="385724" w:themeColor="accent6" w:themeShade="80"/>
        </w:rPr>
        <w:t xml:space="preserve">.5 </w:t>
      </w:r>
      <w:r>
        <w:rPr>
          <w:rFonts w:hint="eastAsia"/>
          <w:color w:val="385724" w:themeColor="accent6" w:themeShade="80"/>
        </w:rPr>
        <w:t>如果不好做成支持下载申领记录表格的方式或实现起来周期特别长，那就改成上传模板里面要求代理商自己定义密码（当前给他下载的方式唯一不能被去掉的就是密码部分，所以密码部分一旦变通，这里也可以变通，只是没那么好管理而已，先有再说也可以的），然后他自己到单独账号中可以去再次修改密码（下面的</w:t>
      </w:r>
      <w:r>
        <w:rPr>
          <w:rFonts w:hint="eastAsia"/>
          <w:b/>
        </w:rPr>
        <w:t>【学习卡账号</w:t>
      </w:r>
      <w:r>
        <w:rPr>
          <w:b/>
        </w:rPr>
        <w:t>管理</w:t>
      </w:r>
      <w:r>
        <w:rPr>
          <w:rFonts w:hint="eastAsia"/>
          <w:b/>
        </w:rPr>
        <w:t>】的编辑功能中</w:t>
      </w:r>
      <w:r>
        <w:rPr>
          <w:rFonts w:hint="eastAsia"/>
          <w:color w:val="385724" w:themeColor="accent6" w:themeShade="80"/>
        </w:rPr>
        <w:t>），即上传申领的表格模板就需要为：*手机账号、*密码、姓名、性别、年级、详细地址、备注。其中只有手机账号和密码是必填，其他都是非必填项。</w:t>
      </w:r>
    </w:p>
    <w:p w14:paraId="5C9D0C4B">
      <w:pPr>
        <w:pStyle w:val="5"/>
        <w:ind w:left="420" w:firstLine="0" w:firstLineChars="0"/>
        <w:rPr>
          <w:color w:val="385724" w:themeColor="accent6" w:themeShade="80"/>
        </w:rPr>
      </w:pPr>
      <w:r>
        <w:rPr>
          <w:rFonts w:hint="eastAsia"/>
          <w:color w:val="385724" w:themeColor="accent6" w:themeShade="80"/>
        </w:rPr>
        <w:t>最后</w:t>
      </w:r>
      <w:r>
        <w:rPr>
          <w:color w:val="385724" w:themeColor="accent6" w:themeShade="80"/>
        </w:rPr>
        <w:t>，点击确定后再次回到该学习卡账号领用页（</w:t>
      </w:r>
      <w:r>
        <w:rPr>
          <w:rFonts w:hint="eastAsia"/>
          <w:color w:val="385724" w:themeColor="accent6" w:themeShade="80"/>
        </w:rPr>
        <w:t>原有</w:t>
      </w:r>
      <w:r>
        <w:rPr>
          <w:color w:val="385724" w:themeColor="accent6" w:themeShade="80"/>
        </w:rPr>
        <w:t>信息保留</w:t>
      </w:r>
      <w:r>
        <w:rPr>
          <w:rFonts w:hint="eastAsia"/>
          <w:color w:val="385724" w:themeColor="accent6" w:themeShade="80"/>
        </w:rPr>
        <w:t>，</w:t>
      </w:r>
      <w:r>
        <w:rPr>
          <w:color w:val="385724" w:themeColor="accent6" w:themeShade="80"/>
        </w:rPr>
        <w:t>千万不</w:t>
      </w:r>
      <w:r>
        <w:rPr>
          <w:rFonts w:hint="eastAsia"/>
          <w:color w:val="385724" w:themeColor="accent6" w:themeShade="80"/>
        </w:rPr>
        <w:t>要</w:t>
      </w:r>
      <w:r>
        <w:rPr>
          <w:color w:val="385724" w:themeColor="accent6" w:themeShade="80"/>
        </w:rPr>
        <w:t>全部清空让用户再次重新填。）</w:t>
      </w:r>
    </w:p>
    <w:p w14:paraId="0FED709E">
      <w:pPr>
        <w:pStyle w:val="5"/>
        <w:ind w:left="420" w:firstLine="0" w:firstLineChars="0"/>
        <w:rPr>
          <w:color w:val="385724" w:themeColor="accent6" w:themeShade="80"/>
        </w:rPr>
      </w:pPr>
      <w:r>
        <w:rPr>
          <w:rFonts w:hint="eastAsia"/>
          <w:color w:val="385724" w:themeColor="accent6" w:themeShade="80"/>
        </w:rPr>
        <w:t>3.本次</w:t>
      </w:r>
      <w:r>
        <w:rPr>
          <w:color w:val="385724" w:themeColor="accent6" w:themeShade="80"/>
        </w:rPr>
        <w:t>上传后</w:t>
      </w:r>
      <w:r>
        <w:rPr>
          <w:rFonts w:hint="eastAsia"/>
          <w:color w:val="385724" w:themeColor="accent6" w:themeShade="80"/>
        </w:rPr>
        <w:t>，</w:t>
      </w:r>
      <w:r>
        <w:rPr>
          <w:color w:val="385724" w:themeColor="accent6" w:themeShade="80"/>
        </w:rPr>
        <w:t>点击确定后，若上传成功则提示以下页面，即用户可以下载他本次申请的账号与密码表格</w:t>
      </w:r>
      <w:r>
        <w:rPr>
          <w:rFonts w:hint="eastAsia"/>
          <w:color w:val="385724" w:themeColor="accent6" w:themeShade="80"/>
        </w:rPr>
        <w:t>，</w:t>
      </w:r>
      <w:r>
        <w:rPr>
          <w:color w:val="385724" w:themeColor="accent6" w:themeShade="80"/>
        </w:rPr>
        <w:t>也可以下载以前这个套餐下的历史申请记录表格。注意</w:t>
      </w:r>
      <w:r>
        <w:rPr>
          <w:rFonts w:hint="eastAsia"/>
          <w:color w:val="385724" w:themeColor="accent6" w:themeShade="80"/>
        </w:rPr>
        <w:t>：</w:t>
      </w:r>
      <w:r>
        <w:rPr>
          <w:color w:val="385724" w:themeColor="accent6" w:themeShade="80"/>
        </w:rPr>
        <w:t>如果用户点击</w:t>
      </w:r>
      <w:r>
        <w:rPr>
          <w:rFonts w:hint="eastAsia"/>
          <w:color w:val="385724" w:themeColor="accent6" w:themeShade="80"/>
        </w:rPr>
        <w:t>某个</w:t>
      </w:r>
      <w:r>
        <w:rPr>
          <w:color w:val="385724" w:themeColor="accent6" w:themeShade="80"/>
        </w:rPr>
        <w:t>套餐下的</w:t>
      </w:r>
      <w:r>
        <w:rPr>
          <w:rFonts w:hint="eastAsia"/>
          <w:color w:val="385724" w:themeColor="accent6" w:themeShade="80"/>
        </w:rPr>
        <w:t>申领</w:t>
      </w:r>
      <w:r>
        <w:rPr>
          <w:color w:val="385724" w:themeColor="accent6" w:themeShade="80"/>
        </w:rPr>
        <w:t>，点击进来后可以查看以往的申领记录下载。</w:t>
      </w:r>
    </w:p>
    <w:p w14:paraId="230608EF">
      <w:pPr>
        <w:pStyle w:val="5"/>
        <w:ind w:left="420" w:firstLine="0" w:firstLineChars="0"/>
        <w:rPr>
          <w:color w:val="385724" w:themeColor="accent6" w:themeShade="80"/>
        </w:rPr>
      </w:pPr>
      <w:r>
        <w:rPr>
          <w:rFonts w:hint="eastAsia"/>
          <w:color w:val="385724" w:themeColor="accent6" w:themeShade="80"/>
        </w:rPr>
        <w:t>4.本次</w:t>
      </w:r>
      <w:r>
        <w:rPr>
          <w:color w:val="385724" w:themeColor="accent6" w:themeShade="80"/>
        </w:rPr>
        <w:t>上传成功后，需要在</w:t>
      </w:r>
      <w:r>
        <w:rPr>
          <w:rFonts w:hint="eastAsia"/>
          <w:color w:val="385724" w:themeColor="accent6" w:themeShade="80"/>
        </w:rPr>
        <w:t>学习卡</w:t>
      </w:r>
      <w:r>
        <w:rPr>
          <w:color w:val="385724" w:themeColor="accent6" w:themeShade="80"/>
        </w:rPr>
        <w:t>额度管理中减少对应申领的数量，不能</w:t>
      </w:r>
      <w:r>
        <w:rPr>
          <w:rFonts w:hint="eastAsia"/>
          <w:color w:val="385724" w:themeColor="accent6" w:themeShade="80"/>
        </w:rPr>
        <w:t>只</w:t>
      </w:r>
      <w:r>
        <w:rPr>
          <w:color w:val="385724" w:themeColor="accent6" w:themeShade="80"/>
        </w:rPr>
        <w:t>领</w:t>
      </w:r>
      <w:r>
        <w:rPr>
          <w:rFonts w:hint="eastAsia"/>
          <w:color w:val="385724" w:themeColor="accent6" w:themeShade="80"/>
        </w:rPr>
        <w:t>不减或</w:t>
      </w:r>
      <w:r>
        <w:rPr>
          <w:color w:val="385724" w:themeColor="accent6" w:themeShade="80"/>
        </w:rPr>
        <w:t>减错</w:t>
      </w:r>
      <w:r>
        <w:rPr>
          <w:rFonts w:hint="eastAsia"/>
          <w:color w:val="385724" w:themeColor="accent6" w:themeShade="80"/>
        </w:rPr>
        <w:t>对应</w:t>
      </w:r>
      <w:r>
        <w:rPr>
          <w:color w:val="385724" w:themeColor="accent6" w:themeShade="80"/>
        </w:rPr>
        <w:t>套餐</w:t>
      </w:r>
      <w:r>
        <w:rPr>
          <w:rFonts w:hint="eastAsia"/>
          <w:color w:val="385724" w:themeColor="accent6" w:themeShade="80"/>
        </w:rPr>
        <w:t>的</w:t>
      </w:r>
      <w:r>
        <w:rPr>
          <w:color w:val="385724" w:themeColor="accent6" w:themeShade="80"/>
        </w:rPr>
        <w:t>学习卡额度。</w:t>
      </w:r>
    </w:p>
    <w:p w14:paraId="399180C2">
      <w:pPr>
        <w:pStyle w:val="5"/>
        <w:ind w:left="420" w:firstLine="0" w:firstLineChars="0"/>
        <w:rPr>
          <w:color w:val="385724" w:themeColor="accent6" w:themeShade="80"/>
        </w:rPr>
      </w:pPr>
      <w:r>
        <w:drawing>
          <wp:inline distT="0" distB="0" distL="0" distR="0">
            <wp:extent cx="4722495" cy="3282950"/>
            <wp:effectExtent l="0" t="0" r="1905"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6"/>
                    <a:stretch>
                      <a:fillRect/>
                    </a:stretch>
                  </pic:blipFill>
                  <pic:spPr>
                    <a:xfrm>
                      <a:off x="0" y="0"/>
                      <a:ext cx="4746468" cy="3299556"/>
                    </a:xfrm>
                    <a:prstGeom prst="rect">
                      <a:avLst/>
                    </a:prstGeom>
                  </pic:spPr>
                </pic:pic>
              </a:graphicData>
            </a:graphic>
          </wp:inline>
        </w:drawing>
      </w:r>
    </w:p>
    <w:p w14:paraId="1E055457">
      <w:pPr>
        <w:pStyle w:val="5"/>
        <w:ind w:left="420" w:firstLine="0" w:firstLineChars="0"/>
      </w:pPr>
      <w:r>
        <w:t>F.</w:t>
      </w:r>
      <w:r>
        <w:rPr>
          <w:rFonts w:hint="eastAsia"/>
        </w:rPr>
        <w:t>内容</w:t>
      </w:r>
      <w:r>
        <w:t>中</w:t>
      </w:r>
      <w:r>
        <w:rPr>
          <w:rFonts w:hint="eastAsia"/>
        </w:rPr>
        <w:t>的【删除】这个</w:t>
      </w:r>
      <w:r>
        <w:t>仅限于系统管理员可见</w:t>
      </w:r>
      <w:r>
        <w:rPr>
          <w:rFonts w:hint="eastAsia"/>
        </w:rPr>
        <w:t>和</w:t>
      </w:r>
      <w:r>
        <w:t>可编辑</w:t>
      </w:r>
      <w:r>
        <w:rPr>
          <w:rFonts w:hint="eastAsia"/>
        </w:rPr>
        <w:t>，代理商</w:t>
      </w:r>
      <w:r>
        <w:t>不可</w:t>
      </w:r>
      <w:r>
        <w:rPr>
          <w:rFonts w:hint="eastAsia"/>
        </w:rPr>
        <w:t>见</w:t>
      </w:r>
      <w:r>
        <w:t>。</w:t>
      </w:r>
    </w:p>
    <w:p w14:paraId="73AE33DE">
      <w:pPr>
        <w:pStyle w:val="5"/>
        <w:ind w:left="420" w:firstLine="0" w:firstLineChars="0"/>
      </w:pPr>
    </w:p>
    <w:p w14:paraId="52C99B3D">
      <w:pPr>
        <w:pStyle w:val="5"/>
        <w:ind w:left="420" w:firstLine="0" w:firstLineChars="0"/>
      </w:pPr>
    </w:p>
    <w:p w14:paraId="4D815A7B">
      <w:pPr>
        <w:pStyle w:val="5"/>
        <w:ind w:left="420" w:firstLine="0" w:firstLineChars="0"/>
        <w:rPr>
          <w:b/>
          <w:sz w:val="30"/>
          <w:szCs w:val="30"/>
        </w:rPr>
      </w:pPr>
      <w:r>
        <w:rPr>
          <w:sz w:val="30"/>
          <w:szCs w:val="30"/>
        </w:rPr>
        <w:t>2</w:t>
      </w:r>
      <w:r>
        <w:rPr>
          <w:rFonts w:hint="eastAsia"/>
          <w:b/>
          <w:sz w:val="30"/>
          <w:szCs w:val="30"/>
        </w:rPr>
        <w:t>.【学习卡账号</w:t>
      </w:r>
      <w:r>
        <w:rPr>
          <w:b/>
          <w:sz w:val="30"/>
          <w:szCs w:val="30"/>
        </w:rPr>
        <w:t>管理</w:t>
      </w:r>
      <w:r>
        <w:rPr>
          <w:rFonts w:hint="eastAsia"/>
          <w:b/>
          <w:sz w:val="30"/>
          <w:szCs w:val="30"/>
        </w:rPr>
        <w:t>】，PC后台前端</w:t>
      </w:r>
      <w:r>
        <w:rPr>
          <w:b/>
          <w:sz w:val="30"/>
          <w:szCs w:val="30"/>
        </w:rPr>
        <w:t>页面如下。</w:t>
      </w:r>
    </w:p>
    <w:p w14:paraId="6B5670F2">
      <w:pPr>
        <w:pStyle w:val="5"/>
        <w:ind w:left="420" w:firstLine="0" w:firstLineChars="0"/>
        <w:rPr>
          <w:b/>
        </w:rPr>
      </w:pPr>
    </w:p>
    <w:p w14:paraId="76790875">
      <w:pPr>
        <w:ind w:firstLine="420" w:firstLineChars="199"/>
        <w:rPr>
          <w:b/>
        </w:rPr>
      </w:pPr>
      <w:r>
        <w:rPr>
          <w:rFonts w:hint="eastAsia"/>
          <w:b/>
        </w:rPr>
        <w:t>A.点击</w:t>
      </w:r>
      <w:r>
        <w:rPr>
          <w:b/>
        </w:rPr>
        <w:t>板块进入后的页面呈现</w:t>
      </w:r>
      <w:r>
        <w:rPr>
          <w:rFonts w:hint="eastAsia"/>
          <w:b/>
        </w:rPr>
        <w:t>以下</w:t>
      </w:r>
      <w:r>
        <w:rPr>
          <w:b/>
        </w:rPr>
        <w:t>内容：</w:t>
      </w:r>
    </w:p>
    <w:p w14:paraId="1C46604D">
      <w:pPr>
        <w:pStyle w:val="5"/>
        <w:ind w:left="420" w:firstLine="0" w:firstLineChars="0"/>
        <w:rPr>
          <w:b/>
        </w:rPr>
      </w:pPr>
    </w:p>
    <w:p w14:paraId="52E91DBF">
      <w:pPr>
        <w:pStyle w:val="5"/>
        <w:ind w:left="420" w:firstLine="0" w:firstLineChars="0"/>
      </w:pPr>
      <w:r>
        <w:rPr>
          <w:rFonts w:hint="eastAsia"/>
        </w:rPr>
        <w:t xml:space="preserve">  </w:t>
      </w:r>
      <w:r>
        <w:rPr>
          <w:rFonts w:hint="eastAsia"/>
          <w:color w:val="0070C0"/>
        </w:rPr>
        <w:t>导出</w:t>
      </w:r>
      <w:r>
        <w:rPr>
          <w:rFonts w:hint="eastAsia"/>
        </w:rPr>
        <w:t xml:space="preserve">         </w:t>
      </w:r>
      <w:r>
        <w:t xml:space="preserve"> </w:t>
      </w:r>
      <w:r>
        <w:rPr>
          <w:rFonts w:hint="eastAsia"/>
        </w:rPr>
        <w:t xml:space="preserve">                       </w:t>
      </w:r>
      <w:r>
        <w:t xml:space="preserve"> </w:t>
      </w:r>
      <w:r>
        <w:rPr>
          <w:rFonts w:hint="eastAsia"/>
          <w:color w:val="0070C0"/>
        </w:rPr>
        <w:t>组合搜索</w:t>
      </w:r>
      <w:r>
        <w:rPr>
          <w:color w:val="0070C0"/>
        </w:rPr>
        <w:t>框和</w:t>
      </w:r>
      <w:r>
        <w:rPr>
          <w:rFonts w:hint="eastAsia"/>
          <w:color w:val="0070C0"/>
        </w:rPr>
        <w:t>搜索</w:t>
      </w:r>
      <w:r>
        <w:rPr>
          <w:color w:val="0070C0"/>
        </w:rPr>
        <w:t>按钮</w:t>
      </w:r>
    </w:p>
    <w:p w14:paraId="542715EE">
      <w:pPr>
        <w:pStyle w:val="5"/>
        <w:ind w:left="420" w:firstLine="0" w:firstLineChars="0"/>
        <w:rPr>
          <w:color w:val="0070C0"/>
        </w:rPr>
      </w:pPr>
      <w:r>
        <w:drawing>
          <wp:inline distT="0" distB="0" distL="0" distR="0">
            <wp:extent cx="5274310" cy="3251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4310" cy="325120"/>
                    </a:xfrm>
                    <a:prstGeom prst="rect">
                      <a:avLst/>
                    </a:prstGeom>
                  </pic:spPr>
                </pic:pic>
              </a:graphicData>
            </a:graphic>
          </wp:inline>
        </w:drawing>
      </w:r>
    </w:p>
    <w:p w14:paraId="7A813ABA">
      <w:pPr>
        <w:pStyle w:val="5"/>
        <w:ind w:left="420" w:firstLine="0" w:firstLineChars="0"/>
      </w:pPr>
      <w:r>
        <w:rPr>
          <w:rFonts w:hint="eastAsia"/>
        </w:rPr>
        <w:t>*搜索框</w:t>
      </w:r>
      <w:r>
        <w:t>可搜索字段为：</w:t>
      </w:r>
      <w:r>
        <w:rPr>
          <w:rFonts w:hint="eastAsia"/>
        </w:rPr>
        <w:t>归属、</w:t>
      </w:r>
      <w:r>
        <w:t>学习套餐、</w:t>
      </w:r>
      <w:r>
        <w:rPr>
          <w:rFonts w:hint="eastAsia"/>
        </w:rPr>
        <w:t>状态</w:t>
      </w:r>
      <w:r>
        <w:t>、</w:t>
      </w:r>
      <w:r>
        <w:rPr>
          <w:rFonts w:hint="eastAsia"/>
        </w:rPr>
        <w:t>UID、账号(电话)、</w:t>
      </w:r>
      <w:r>
        <w:t>姓名</w:t>
      </w:r>
      <w:r>
        <w:rPr>
          <w:rFonts w:hint="eastAsia"/>
        </w:rPr>
        <w:t>、备注</w:t>
      </w:r>
    </w:p>
    <w:p w14:paraId="0BBBBB60">
      <w:pPr>
        <w:pStyle w:val="5"/>
        <w:ind w:left="420" w:firstLine="0" w:firstLineChars="0"/>
      </w:pPr>
      <w:r>
        <w:t>*</w:t>
      </w:r>
      <w:r>
        <w:rPr>
          <w:rFonts w:hint="eastAsia"/>
          <w:color w:val="FF0000"/>
        </w:rPr>
        <w:t>以上内容不分申领账号还是平板绑定的默认账号，都汇总在这个表单里面（即安卓端都统一打开内容或在个人中心页面修改时上报最后登录日期、最后登录设备S</w:t>
      </w:r>
      <w:r>
        <w:rPr>
          <w:color w:val="FF0000"/>
        </w:rPr>
        <w:t>N</w:t>
      </w:r>
      <w:r>
        <w:rPr>
          <w:rFonts w:hint="eastAsia"/>
          <w:color w:val="FF0000"/>
        </w:rPr>
        <w:t>、姓名、性别、年级、详细地址），因为未来我们可能不单单是赶考内容，还会有其他的，所以暂不区分、不只是统计独立申领账号，都一起统计在这个表单里面（平板默认账号的领用时间就是Q</w:t>
      </w:r>
      <w:r>
        <w:rPr>
          <w:color w:val="FF0000"/>
        </w:rPr>
        <w:t>ID</w:t>
      </w:r>
      <w:r>
        <w:rPr>
          <w:rFonts w:hint="eastAsia"/>
          <w:color w:val="FF0000"/>
        </w:rPr>
        <w:t>生成时间），然后显示当前这个学习卡账号管理的先只显示领用账号部分，其他的暂时不全部展示，便于未来有需求直接只是加多个页面即可。</w:t>
      </w:r>
    </w:p>
    <w:p w14:paraId="4AB6E7A8">
      <w:pPr>
        <w:pStyle w:val="5"/>
        <w:ind w:left="420" w:firstLine="0" w:firstLineChars="0"/>
        <w:rPr>
          <w:color w:val="FF0000"/>
        </w:rPr>
      </w:pPr>
      <w:r>
        <w:t>*</w:t>
      </w:r>
      <w:r>
        <w:rPr>
          <w:rFonts w:hint="eastAsia"/>
          <w:color w:val="FF0000"/>
        </w:rPr>
        <w:t>内容中【备注】一筐只用于代理商对账号进行备注时使用，平板端这个字段不用显示，也不用与平板端同步，只是便于代理商给账号做一个标志使用（因为其他账号个人信息与平板端是同步的，会被平板端学生任意修改掉）。</w:t>
      </w:r>
    </w:p>
    <w:p w14:paraId="2E304857">
      <w:pPr>
        <w:pStyle w:val="5"/>
        <w:ind w:left="420" w:firstLine="0" w:firstLineChars="0"/>
        <w:rPr>
          <w:color w:val="FF0000"/>
        </w:rPr>
      </w:pPr>
    </w:p>
    <w:p w14:paraId="65E1FC0F">
      <w:pPr>
        <w:pStyle w:val="5"/>
        <w:ind w:left="420" w:firstLine="0" w:firstLineChars="0"/>
      </w:pPr>
      <w:r>
        <w:t>B.</w:t>
      </w:r>
      <w:r>
        <w:rPr>
          <w:rFonts w:hint="eastAsia"/>
        </w:rPr>
        <w:t>【导出】可以</w:t>
      </w:r>
      <w:r>
        <w:t>导出查询的记录或导出全部</w:t>
      </w:r>
      <w:r>
        <w:rPr>
          <w:rFonts w:hint="eastAsia"/>
        </w:rPr>
        <w:t>（如果</w:t>
      </w:r>
      <w:r>
        <w:t>不太好做就直接导出全部到</w:t>
      </w:r>
      <w:r>
        <w:rPr>
          <w:rFonts w:hint="eastAsia"/>
        </w:rPr>
        <w:t>EXCEL表</w:t>
      </w:r>
      <w:r>
        <w:t>也可以</w:t>
      </w:r>
      <w:r>
        <w:rPr>
          <w:rFonts w:hint="eastAsia"/>
        </w:rPr>
        <w:t>，</w:t>
      </w:r>
      <w:r>
        <w:t>注意代理商只能导出属于代理商自己的，系统管理员可以导出所有</w:t>
      </w:r>
      <w:r>
        <w:rPr>
          <w:rFonts w:hint="eastAsia"/>
        </w:rPr>
        <w:t>代理商</w:t>
      </w:r>
      <w:r>
        <w:t>的。</w:t>
      </w:r>
      <w:r>
        <w:rPr>
          <w:rFonts w:hint="eastAsia"/>
        </w:rPr>
        <w:t>）</w:t>
      </w:r>
    </w:p>
    <w:p w14:paraId="298FB819">
      <w:pPr>
        <w:pStyle w:val="5"/>
        <w:ind w:left="420" w:firstLine="0" w:firstLineChars="0"/>
      </w:pPr>
    </w:p>
    <w:p w14:paraId="09965919">
      <w:pPr>
        <w:pStyle w:val="5"/>
        <w:ind w:left="420" w:firstLine="0" w:firstLineChars="0"/>
      </w:pPr>
      <w:r>
        <w:rPr>
          <w:rFonts w:hint="eastAsia"/>
        </w:rPr>
        <w:t>C.操作</w:t>
      </w:r>
      <w:r>
        <w:t>项</w:t>
      </w:r>
      <w:r>
        <w:rPr>
          <w:rFonts w:hint="eastAsia"/>
        </w:rPr>
        <w:t>里</w:t>
      </w:r>
      <w:r>
        <w:t>的</w:t>
      </w:r>
      <w:r>
        <w:rPr>
          <w:rFonts w:hint="eastAsia"/>
        </w:rPr>
        <w:t>【编辑】，</w:t>
      </w:r>
      <w:r>
        <w:t>点击后出现以下</w:t>
      </w:r>
      <w:r>
        <w:rPr>
          <w:rFonts w:hint="eastAsia"/>
        </w:rPr>
        <w:t>页面</w:t>
      </w:r>
      <w:r>
        <w:t>（</w:t>
      </w:r>
      <w:r>
        <w:rPr>
          <w:rFonts w:hint="eastAsia"/>
        </w:rPr>
        <w:t>重点</w:t>
      </w:r>
      <w:r>
        <w:t>是可以修改密码</w:t>
      </w:r>
      <w:r>
        <w:rPr>
          <w:rFonts w:hint="eastAsia"/>
        </w:rPr>
        <w:t>和</w:t>
      </w:r>
      <w:r>
        <w:t>用户信息）</w:t>
      </w:r>
    </w:p>
    <w:p w14:paraId="67E4C888">
      <w:pPr>
        <w:pStyle w:val="5"/>
        <w:ind w:left="420" w:firstLine="0" w:firstLineChars="0"/>
      </w:pPr>
      <w:r>
        <w:drawing>
          <wp:inline distT="0" distB="0" distL="0" distR="0">
            <wp:extent cx="5256530" cy="488569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57143" cy="4885714"/>
                    </a:xfrm>
                    <a:prstGeom prst="rect">
                      <a:avLst/>
                    </a:prstGeom>
                  </pic:spPr>
                </pic:pic>
              </a:graphicData>
            </a:graphic>
          </wp:inline>
        </w:drawing>
      </w:r>
    </w:p>
    <w:p w14:paraId="4EEDE8F0">
      <w:pPr>
        <w:pStyle w:val="5"/>
        <w:ind w:left="420" w:firstLine="0" w:firstLineChars="0"/>
      </w:pPr>
    </w:p>
    <w:p w14:paraId="180E2FBC">
      <w:pPr>
        <w:pStyle w:val="5"/>
        <w:ind w:left="420" w:firstLine="0" w:firstLineChars="0"/>
      </w:pPr>
      <w:r>
        <w:t>D.</w:t>
      </w:r>
      <w:r>
        <w:rPr>
          <w:rFonts w:hint="eastAsia"/>
        </w:rPr>
        <w:t>内容</w:t>
      </w:r>
      <w:r>
        <w:t>中</w:t>
      </w:r>
      <w:r>
        <w:rPr>
          <w:rFonts w:hint="eastAsia"/>
        </w:rPr>
        <w:t>的【删除】这个</w:t>
      </w:r>
      <w:r>
        <w:t>仅限于系统管理员可见</w:t>
      </w:r>
      <w:r>
        <w:rPr>
          <w:rFonts w:hint="eastAsia"/>
        </w:rPr>
        <w:t>，代理商</w:t>
      </w:r>
      <w:r>
        <w:t>不可</w:t>
      </w:r>
      <w:r>
        <w:rPr>
          <w:rFonts w:hint="eastAsia"/>
        </w:rPr>
        <w:t>见</w:t>
      </w:r>
      <w:r>
        <w:t>。</w:t>
      </w:r>
    </w:p>
    <w:p w14:paraId="7349EC07">
      <w:pPr>
        <w:pStyle w:val="5"/>
        <w:ind w:left="420" w:firstLine="0" w:firstLineChars="0"/>
      </w:pPr>
    </w:p>
    <w:p w14:paraId="0311DDE7">
      <w:pPr>
        <w:pStyle w:val="5"/>
        <w:ind w:left="420" w:firstLine="0" w:firstLineChars="0"/>
        <w:rPr>
          <w:rFonts w:hint="eastAsia"/>
          <w:b/>
          <w:sz w:val="24"/>
          <w:szCs w:val="24"/>
        </w:rPr>
      </w:pPr>
      <w:r>
        <w:rPr>
          <w:rFonts w:hint="eastAsia"/>
          <w:b/>
          <w:sz w:val="24"/>
          <w:szCs w:val="24"/>
        </w:rPr>
        <w:t>三</w:t>
      </w:r>
      <w:r>
        <w:rPr>
          <w:b/>
          <w:sz w:val="24"/>
          <w:szCs w:val="24"/>
        </w:rPr>
        <w:t>、【</w:t>
      </w:r>
      <w:r>
        <w:rPr>
          <w:rFonts w:hint="eastAsia"/>
          <w:b/>
          <w:sz w:val="24"/>
          <w:szCs w:val="24"/>
        </w:rPr>
        <w:t>学习卡</w:t>
      </w:r>
      <w:r>
        <w:rPr>
          <w:b/>
          <w:sz w:val="24"/>
          <w:szCs w:val="24"/>
        </w:rPr>
        <w:t>登录</w:t>
      </w:r>
      <w:r>
        <w:rPr>
          <w:rFonts w:hint="eastAsia"/>
          <w:b/>
          <w:sz w:val="24"/>
          <w:szCs w:val="24"/>
        </w:rPr>
        <w:t>授权</w:t>
      </w:r>
      <w:r>
        <w:rPr>
          <w:b/>
          <w:sz w:val="24"/>
          <w:szCs w:val="24"/>
        </w:rPr>
        <w:t>管控】</w:t>
      </w:r>
      <w:r>
        <w:rPr>
          <w:rFonts w:hint="eastAsia"/>
          <w:b/>
          <w:sz w:val="24"/>
          <w:szCs w:val="24"/>
        </w:rPr>
        <w:t>模块</w:t>
      </w:r>
    </w:p>
    <w:p w14:paraId="68E21321">
      <w:pPr>
        <w:pStyle w:val="5"/>
        <w:ind w:left="420" w:firstLine="0" w:firstLineChars="0"/>
      </w:pPr>
      <w:r>
        <w:rPr>
          <w:rFonts w:hint="eastAsia"/>
        </w:rPr>
        <w:t>1</w:t>
      </w:r>
      <w:r>
        <w:rPr>
          <w:rFonts w:hint="eastAsia"/>
          <w:b/>
        </w:rPr>
        <w:t>.【学习卡登录授权管控】，PC后台前端</w:t>
      </w:r>
      <w:r>
        <w:rPr>
          <w:b/>
        </w:rPr>
        <w:t>页面如下。</w:t>
      </w:r>
    </w:p>
    <w:p w14:paraId="4404C137">
      <w:pPr>
        <w:pStyle w:val="5"/>
        <w:ind w:left="420" w:firstLine="0" w:firstLineChars="0"/>
      </w:pPr>
      <w:r>
        <w:t>A.</w:t>
      </w:r>
      <w:r>
        <w:rPr>
          <w:rFonts w:hint="eastAsia"/>
        </w:rPr>
        <w:t>整体</w:t>
      </w:r>
      <w:r>
        <w:t>页面布局，左上有“</w:t>
      </w:r>
      <w:r>
        <w:rPr>
          <w:rFonts w:hint="eastAsia"/>
        </w:rPr>
        <w:t>添加</w:t>
      </w:r>
      <w:r>
        <w:t>”</w:t>
      </w:r>
      <w:r>
        <w:rPr>
          <w:rFonts w:hint="eastAsia"/>
        </w:rPr>
        <w:t>按钮。</w:t>
      </w:r>
      <w:r>
        <w:t>右上</w:t>
      </w:r>
      <w:r>
        <w:rPr>
          <w:rFonts w:hint="eastAsia"/>
        </w:rPr>
        <w:t>角</w:t>
      </w:r>
      <w:r>
        <w:t>有</w:t>
      </w:r>
      <w:r>
        <w:rPr>
          <w:rFonts w:hint="eastAsia"/>
        </w:rPr>
        <w:t>搜索</w:t>
      </w:r>
      <w:r>
        <w:t>按钮</w:t>
      </w:r>
      <w:r>
        <w:rPr>
          <w:rFonts w:hint="eastAsia"/>
        </w:rPr>
        <w:t>（可</w:t>
      </w:r>
      <w:r>
        <w:t>搜索项目为</w:t>
      </w:r>
      <w:r>
        <w:rPr>
          <w:rFonts w:hint="eastAsia"/>
        </w:rPr>
        <w:t>代理商</w:t>
      </w:r>
      <w:r>
        <w:t>、</w:t>
      </w:r>
      <w:r>
        <w:rPr>
          <w:rFonts w:hint="eastAsia"/>
        </w:rPr>
        <w:t>批次/子</w:t>
      </w:r>
      <w:r>
        <w:t>账号</w:t>
      </w:r>
      <w:r>
        <w:rPr>
          <w:rFonts w:hint="eastAsia"/>
        </w:rPr>
        <w:t>），主</w:t>
      </w:r>
      <w:r>
        <w:t>页面内容</w:t>
      </w:r>
      <w:r>
        <w:rPr>
          <w:rFonts w:hint="eastAsia"/>
        </w:rPr>
        <w:t>如</w:t>
      </w:r>
      <w:r>
        <w:t>下：</w:t>
      </w:r>
    </w:p>
    <w:tbl>
      <w:tblPr>
        <w:tblStyle w:val="2"/>
        <w:tblW w:w="9639" w:type="dxa"/>
        <w:tblInd w:w="-10" w:type="dxa"/>
        <w:tblLayout w:type="autofit"/>
        <w:tblCellMar>
          <w:top w:w="0" w:type="dxa"/>
          <w:left w:w="108" w:type="dxa"/>
          <w:bottom w:w="0" w:type="dxa"/>
          <w:right w:w="108" w:type="dxa"/>
        </w:tblCellMar>
      </w:tblPr>
      <w:tblGrid>
        <w:gridCol w:w="680"/>
        <w:gridCol w:w="1080"/>
        <w:gridCol w:w="2040"/>
        <w:gridCol w:w="2420"/>
        <w:gridCol w:w="2140"/>
        <w:gridCol w:w="1279"/>
      </w:tblGrid>
      <w:tr w14:paraId="3B67FE15">
        <w:tblPrEx>
          <w:tblCellMar>
            <w:top w:w="0" w:type="dxa"/>
            <w:left w:w="108" w:type="dxa"/>
            <w:bottom w:w="0" w:type="dxa"/>
            <w:right w:w="108" w:type="dxa"/>
          </w:tblCellMar>
        </w:tblPrEx>
        <w:trPr>
          <w:trHeight w:val="735" w:hRule="atLeast"/>
        </w:trPr>
        <w:tc>
          <w:tcPr>
            <w:tcW w:w="680" w:type="dxa"/>
            <w:tcBorders>
              <w:top w:val="single" w:color="auto" w:sz="8" w:space="0"/>
              <w:left w:val="single" w:color="auto" w:sz="8" w:space="0"/>
              <w:bottom w:val="nil"/>
              <w:right w:val="single" w:color="auto" w:sz="8" w:space="0"/>
            </w:tcBorders>
            <w:shd w:val="clear" w:color="auto" w:fill="auto"/>
            <w:vAlign w:val="center"/>
          </w:tcPr>
          <w:p w14:paraId="0B955496">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序号</w:t>
            </w:r>
          </w:p>
        </w:tc>
        <w:tc>
          <w:tcPr>
            <w:tcW w:w="1080" w:type="dxa"/>
            <w:tcBorders>
              <w:top w:val="single" w:color="auto" w:sz="8" w:space="0"/>
              <w:left w:val="nil"/>
              <w:bottom w:val="nil"/>
              <w:right w:val="single" w:color="auto" w:sz="8" w:space="0"/>
            </w:tcBorders>
            <w:shd w:val="clear" w:color="auto" w:fill="auto"/>
            <w:vAlign w:val="center"/>
          </w:tcPr>
          <w:p w14:paraId="7ADAA34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归属</w:t>
            </w:r>
          </w:p>
        </w:tc>
        <w:tc>
          <w:tcPr>
            <w:tcW w:w="2040" w:type="dxa"/>
            <w:tcBorders>
              <w:top w:val="single" w:color="auto" w:sz="8" w:space="0"/>
              <w:left w:val="nil"/>
              <w:bottom w:val="nil"/>
              <w:right w:val="single" w:color="auto" w:sz="8" w:space="0"/>
            </w:tcBorders>
            <w:shd w:val="clear" w:color="auto" w:fill="auto"/>
            <w:vAlign w:val="center"/>
          </w:tcPr>
          <w:p w14:paraId="30B6E21D">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批次或子账号</w:t>
            </w:r>
          </w:p>
        </w:tc>
        <w:tc>
          <w:tcPr>
            <w:tcW w:w="2420" w:type="dxa"/>
            <w:tcBorders>
              <w:top w:val="single" w:color="auto" w:sz="8" w:space="0"/>
              <w:left w:val="nil"/>
              <w:bottom w:val="nil"/>
              <w:right w:val="single" w:color="auto" w:sz="8" w:space="0"/>
            </w:tcBorders>
            <w:shd w:val="clear" w:color="auto" w:fill="auto"/>
            <w:vAlign w:val="center"/>
          </w:tcPr>
          <w:p w14:paraId="730D4E2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授权学习卡登录</w:t>
            </w:r>
          </w:p>
        </w:tc>
        <w:tc>
          <w:tcPr>
            <w:tcW w:w="2140" w:type="dxa"/>
            <w:tcBorders>
              <w:top w:val="single" w:color="auto" w:sz="8" w:space="0"/>
              <w:left w:val="nil"/>
              <w:bottom w:val="nil"/>
              <w:right w:val="single" w:color="auto" w:sz="8" w:space="0"/>
            </w:tcBorders>
            <w:shd w:val="clear" w:color="auto" w:fill="auto"/>
            <w:vAlign w:val="center"/>
          </w:tcPr>
          <w:p w14:paraId="607CCD71">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最新编辑时间</w:t>
            </w:r>
          </w:p>
        </w:tc>
        <w:tc>
          <w:tcPr>
            <w:tcW w:w="1279" w:type="dxa"/>
            <w:tcBorders>
              <w:top w:val="single" w:color="auto" w:sz="8" w:space="0"/>
              <w:left w:val="nil"/>
              <w:bottom w:val="nil"/>
              <w:right w:val="single" w:color="auto" w:sz="8" w:space="0"/>
            </w:tcBorders>
            <w:shd w:val="clear" w:color="auto" w:fill="auto"/>
            <w:vAlign w:val="center"/>
          </w:tcPr>
          <w:p w14:paraId="2EE251C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操作</w:t>
            </w:r>
          </w:p>
        </w:tc>
      </w:tr>
      <w:tr w14:paraId="5FADB5E2">
        <w:tblPrEx>
          <w:tblCellMar>
            <w:top w:w="0" w:type="dxa"/>
            <w:left w:w="108" w:type="dxa"/>
            <w:bottom w:w="0" w:type="dxa"/>
            <w:right w:w="108" w:type="dxa"/>
          </w:tblCellMar>
        </w:tblPrEx>
        <w:trPr>
          <w:trHeight w:val="540" w:hRule="atLeast"/>
        </w:trPr>
        <w:tc>
          <w:tcPr>
            <w:tcW w:w="6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8B4DB6">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080" w:type="dxa"/>
            <w:tcBorders>
              <w:top w:val="single" w:color="auto" w:sz="4" w:space="0"/>
              <w:left w:val="nil"/>
              <w:bottom w:val="single" w:color="auto" w:sz="4" w:space="0"/>
              <w:right w:val="single" w:color="auto" w:sz="4" w:space="0"/>
            </w:tcBorders>
            <w:shd w:val="clear" w:color="auto" w:fill="auto"/>
            <w:noWrap/>
            <w:vAlign w:val="center"/>
          </w:tcPr>
          <w:p w14:paraId="3E31100A">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XXX</w:t>
            </w:r>
          </w:p>
        </w:tc>
        <w:tc>
          <w:tcPr>
            <w:tcW w:w="2040" w:type="dxa"/>
            <w:tcBorders>
              <w:top w:val="single" w:color="auto" w:sz="4" w:space="0"/>
              <w:left w:val="nil"/>
              <w:bottom w:val="single" w:color="auto" w:sz="4" w:space="0"/>
              <w:right w:val="single" w:color="auto" w:sz="4" w:space="0"/>
            </w:tcBorders>
            <w:shd w:val="clear" w:color="auto" w:fill="auto"/>
            <w:vAlign w:val="center"/>
          </w:tcPr>
          <w:p w14:paraId="7B413010">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批次：一年级、二年级；子账号：XXX</w:t>
            </w:r>
          </w:p>
        </w:tc>
        <w:tc>
          <w:tcPr>
            <w:tcW w:w="2420" w:type="dxa"/>
            <w:tcBorders>
              <w:top w:val="single" w:color="auto" w:sz="4" w:space="0"/>
              <w:left w:val="nil"/>
              <w:bottom w:val="single" w:color="auto" w:sz="4" w:space="0"/>
              <w:right w:val="single" w:color="auto" w:sz="4" w:space="0"/>
            </w:tcBorders>
            <w:shd w:val="clear" w:color="auto" w:fill="auto"/>
            <w:noWrap/>
            <w:vAlign w:val="center"/>
          </w:tcPr>
          <w:p w14:paraId="0EDDCD40">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只允许设备账号登录</w:t>
            </w:r>
          </w:p>
        </w:tc>
        <w:tc>
          <w:tcPr>
            <w:tcW w:w="2140" w:type="dxa"/>
            <w:tcBorders>
              <w:top w:val="single" w:color="auto" w:sz="4" w:space="0"/>
              <w:left w:val="nil"/>
              <w:bottom w:val="single" w:color="auto" w:sz="4" w:space="0"/>
              <w:right w:val="single" w:color="auto" w:sz="4" w:space="0"/>
            </w:tcBorders>
            <w:shd w:val="clear" w:color="auto" w:fill="auto"/>
            <w:noWrap/>
            <w:vAlign w:val="center"/>
          </w:tcPr>
          <w:p w14:paraId="6E17D867">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2023-9-18 09:00</w:t>
            </w:r>
          </w:p>
        </w:tc>
        <w:tc>
          <w:tcPr>
            <w:tcW w:w="1279" w:type="dxa"/>
            <w:tcBorders>
              <w:top w:val="single" w:color="auto" w:sz="4" w:space="0"/>
              <w:left w:val="nil"/>
              <w:bottom w:val="single" w:color="auto" w:sz="4" w:space="0"/>
              <w:right w:val="single" w:color="auto" w:sz="4" w:space="0"/>
            </w:tcBorders>
            <w:shd w:val="clear" w:color="auto" w:fill="auto"/>
            <w:noWrap/>
            <w:vAlign w:val="center"/>
          </w:tcPr>
          <w:p w14:paraId="23D5E48D">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编辑 删除</w:t>
            </w:r>
          </w:p>
        </w:tc>
      </w:tr>
      <w:tr w14:paraId="6985238E">
        <w:tblPrEx>
          <w:tblCellMar>
            <w:top w:w="0" w:type="dxa"/>
            <w:left w:w="108" w:type="dxa"/>
            <w:bottom w:w="0" w:type="dxa"/>
            <w:right w:w="108" w:type="dxa"/>
          </w:tblCellMar>
        </w:tblPrEx>
        <w:trPr>
          <w:trHeight w:val="540" w:hRule="atLeast"/>
        </w:trPr>
        <w:tc>
          <w:tcPr>
            <w:tcW w:w="680" w:type="dxa"/>
            <w:tcBorders>
              <w:top w:val="nil"/>
              <w:left w:val="single" w:color="auto" w:sz="4" w:space="0"/>
              <w:bottom w:val="single" w:color="auto" w:sz="4" w:space="0"/>
              <w:right w:val="single" w:color="auto" w:sz="4" w:space="0"/>
            </w:tcBorders>
            <w:shd w:val="clear" w:color="auto" w:fill="auto"/>
            <w:noWrap/>
            <w:vAlign w:val="center"/>
          </w:tcPr>
          <w:p w14:paraId="262795F1">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2</w:t>
            </w:r>
          </w:p>
        </w:tc>
        <w:tc>
          <w:tcPr>
            <w:tcW w:w="1080" w:type="dxa"/>
            <w:tcBorders>
              <w:top w:val="nil"/>
              <w:left w:val="nil"/>
              <w:bottom w:val="single" w:color="auto" w:sz="4" w:space="0"/>
              <w:right w:val="single" w:color="auto" w:sz="4" w:space="0"/>
            </w:tcBorders>
            <w:shd w:val="clear" w:color="auto" w:fill="auto"/>
            <w:noWrap/>
            <w:vAlign w:val="center"/>
          </w:tcPr>
          <w:p w14:paraId="57AFF52C">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XXX</w:t>
            </w:r>
          </w:p>
        </w:tc>
        <w:tc>
          <w:tcPr>
            <w:tcW w:w="2040" w:type="dxa"/>
            <w:tcBorders>
              <w:top w:val="nil"/>
              <w:left w:val="nil"/>
              <w:bottom w:val="single" w:color="auto" w:sz="4" w:space="0"/>
              <w:right w:val="single" w:color="auto" w:sz="4" w:space="0"/>
            </w:tcBorders>
            <w:shd w:val="clear" w:color="auto" w:fill="auto"/>
            <w:vAlign w:val="center"/>
          </w:tcPr>
          <w:p w14:paraId="145D82C9">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批次：一年级、二年级；子账号：XXX</w:t>
            </w:r>
          </w:p>
        </w:tc>
        <w:tc>
          <w:tcPr>
            <w:tcW w:w="2420" w:type="dxa"/>
            <w:tcBorders>
              <w:top w:val="nil"/>
              <w:left w:val="nil"/>
              <w:bottom w:val="single" w:color="auto" w:sz="4" w:space="0"/>
              <w:right w:val="single" w:color="auto" w:sz="4" w:space="0"/>
            </w:tcBorders>
            <w:shd w:val="clear" w:color="auto" w:fill="auto"/>
            <w:noWrap/>
            <w:vAlign w:val="center"/>
          </w:tcPr>
          <w:p w14:paraId="626F1EC7">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只允许学习卡账号登录</w:t>
            </w:r>
          </w:p>
        </w:tc>
        <w:tc>
          <w:tcPr>
            <w:tcW w:w="2140" w:type="dxa"/>
            <w:tcBorders>
              <w:top w:val="nil"/>
              <w:left w:val="nil"/>
              <w:bottom w:val="single" w:color="auto" w:sz="4" w:space="0"/>
              <w:right w:val="single" w:color="auto" w:sz="4" w:space="0"/>
            </w:tcBorders>
            <w:shd w:val="clear" w:color="auto" w:fill="auto"/>
            <w:noWrap/>
            <w:vAlign w:val="center"/>
          </w:tcPr>
          <w:p w14:paraId="5BFC9640">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2023-9-18 09:00</w:t>
            </w:r>
          </w:p>
        </w:tc>
        <w:tc>
          <w:tcPr>
            <w:tcW w:w="1279" w:type="dxa"/>
            <w:tcBorders>
              <w:top w:val="nil"/>
              <w:left w:val="nil"/>
              <w:bottom w:val="single" w:color="auto" w:sz="4" w:space="0"/>
              <w:right w:val="single" w:color="auto" w:sz="4" w:space="0"/>
            </w:tcBorders>
            <w:shd w:val="clear" w:color="auto" w:fill="auto"/>
            <w:noWrap/>
            <w:vAlign w:val="center"/>
          </w:tcPr>
          <w:p w14:paraId="041D0CEA">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编辑 删除</w:t>
            </w:r>
          </w:p>
        </w:tc>
      </w:tr>
      <w:tr w14:paraId="3664CD93">
        <w:tblPrEx>
          <w:tblCellMar>
            <w:top w:w="0" w:type="dxa"/>
            <w:left w:w="108" w:type="dxa"/>
            <w:bottom w:w="0" w:type="dxa"/>
            <w:right w:w="108" w:type="dxa"/>
          </w:tblCellMar>
        </w:tblPrEx>
        <w:trPr>
          <w:trHeight w:val="540" w:hRule="atLeast"/>
        </w:trPr>
        <w:tc>
          <w:tcPr>
            <w:tcW w:w="680" w:type="dxa"/>
            <w:tcBorders>
              <w:top w:val="nil"/>
              <w:left w:val="single" w:color="auto" w:sz="4" w:space="0"/>
              <w:bottom w:val="single" w:color="auto" w:sz="4" w:space="0"/>
              <w:right w:val="single" w:color="auto" w:sz="4" w:space="0"/>
            </w:tcBorders>
            <w:shd w:val="clear" w:color="auto" w:fill="auto"/>
            <w:noWrap/>
            <w:vAlign w:val="center"/>
          </w:tcPr>
          <w:p w14:paraId="33B1E16B">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080" w:type="dxa"/>
            <w:tcBorders>
              <w:top w:val="nil"/>
              <w:left w:val="nil"/>
              <w:bottom w:val="single" w:color="auto" w:sz="4" w:space="0"/>
              <w:right w:val="single" w:color="auto" w:sz="4" w:space="0"/>
            </w:tcBorders>
            <w:shd w:val="clear" w:color="auto" w:fill="auto"/>
            <w:noWrap/>
            <w:vAlign w:val="center"/>
          </w:tcPr>
          <w:p w14:paraId="4A218FC0">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XXX</w:t>
            </w:r>
          </w:p>
        </w:tc>
        <w:tc>
          <w:tcPr>
            <w:tcW w:w="2040" w:type="dxa"/>
            <w:tcBorders>
              <w:top w:val="nil"/>
              <w:left w:val="nil"/>
              <w:bottom w:val="single" w:color="auto" w:sz="4" w:space="0"/>
              <w:right w:val="single" w:color="auto" w:sz="4" w:space="0"/>
            </w:tcBorders>
            <w:shd w:val="clear" w:color="auto" w:fill="auto"/>
            <w:vAlign w:val="center"/>
          </w:tcPr>
          <w:p w14:paraId="04949657">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批次：一年级、二年级；子账号：XXX</w:t>
            </w:r>
          </w:p>
        </w:tc>
        <w:tc>
          <w:tcPr>
            <w:tcW w:w="2420" w:type="dxa"/>
            <w:tcBorders>
              <w:top w:val="nil"/>
              <w:left w:val="nil"/>
              <w:bottom w:val="single" w:color="auto" w:sz="4" w:space="0"/>
              <w:right w:val="single" w:color="auto" w:sz="4" w:space="0"/>
            </w:tcBorders>
            <w:shd w:val="clear" w:color="auto" w:fill="auto"/>
            <w:noWrap/>
            <w:vAlign w:val="center"/>
          </w:tcPr>
          <w:p w14:paraId="5358360F">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所有类型账号可登录</w:t>
            </w:r>
          </w:p>
        </w:tc>
        <w:tc>
          <w:tcPr>
            <w:tcW w:w="2140" w:type="dxa"/>
            <w:tcBorders>
              <w:top w:val="nil"/>
              <w:left w:val="nil"/>
              <w:bottom w:val="single" w:color="auto" w:sz="4" w:space="0"/>
              <w:right w:val="single" w:color="auto" w:sz="4" w:space="0"/>
            </w:tcBorders>
            <w:shd w:val="clear" w:color="auto" w:fill="auto"/>
            <w:noWrap/>
            <w:vAlign w:val="center"/>
          </w:tcPr>
          <w:p w14:paraId="7A1ECEF6">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2023-9-18 09:00</w:t>
            </w:r>
          </w:p>
        </w:tc>
        <w:tc>
          <w:tcPr>
            <w:tcW w:w="1279" w:type="dxa"/>
            <w:tcBorders>
              <w:top w:val="nil"/>
              <w:left w:val="nil"/>
              <w:bottom w:val="single" w:color="auto" w:sz="4" w:space="0"/>
              <w:right w:val="single" w:color="auto" w:sz="4" w:space="0"/>
            </w:tcBorders>
            <w:shd w:val="clear" w:color="auto" w:fill="auto"/>
            <w:noWrap/>
            <w:vAlign w:val="center"/>
          </w:tcPr>
          <w:p w14:paraId="0AF6BAB1">
            <w:pPr>
              <w:widowControl/>
              <w:jc w:val="center"/>
              <w:rPr>
                <w:rFonts w:hint="eastAsia" w:ascii="宋体" w:hAnsi="宋体" w:eastAsia="宋体" w:cs="宋体"/>
                <w:color w:val="000000"/>
                <w:kern w:val="0"/>
                <w:sz w:val="22"/>
              </w:rPr>
            </w:pPr>
            <w:r>
              <w:rPr>
                <w:rFonts w:hint="eastAsia" w:ascii="宋体" w:hAnsi="宋体" w:eastAsia="宋体" w:cs="宋体"/>
                <w:color w:val="000000"/>
                <w:kern w:val="0"/>
                <w:sz w:val="22"/>
              </w:rPr>
              <w:t>编辑 删除</w:t>
            </w:r>
          </w:p>
        </w:tc>
      </w:tr>
    </w:tbl>
    <w:p w14:paraId="75F0B33D">
      <w:pPr>
        <w:pStyle w:val="5"/>
        <w:ind w:left="420" w:firstLine="0" w:firstLineChars="0"/>
      </w:pPr>
      <w:r>
        <w:rPr>
          <w:rFonts w:hint="eastAsia"/>
        </w:rPr>
        <w:t>2.【批次</w:t>
      </w:r>
      <w:r>
        <w:t>或子账号</w:t>
      </w:r>
      <w:r>
        <w:rPr>
          <w:rFonts w:hint="eastAsia"/>
        </w:rPr>
        <w:t>】</w:t>
      </w:r>
      <w:r>
        <w:t>：可按上次沟通的创建模式即用户先选</w:t>
      </w:r>
      <w:r>
        <w:rPr>
          <w:rFonts w:hint="eastAsia"/>
        </w:rPr>
        <w:t>批次</w:t>
      </w:r>
      <w:r>
        <w:t>还是批次及子账号，然后分别勾选。显示</w:t>
      </w:r>
      <w:r>
        <w:rPr>
          <w:rFonts w:hint="eastAsia"/>
        </w:rPr>
        <w:t>的</w:t>
      </w:r>
      <w:r>
        <w:t>时候同时显示批次与子账号。</w:t>
      </w:r>
    </w:p>
    <w:p w14:paraId="0CCC9613">
      <w:pPr>
        <w:pStyle w:val="5"/>
        <w:ind w:left="420" w:firstLine="0" w:firstLineChars="0"/>
      </w:pPr>
      <w:r>
        <w:t>3.</w:t>
      </w:r>
      <w:r>
        <w:rPr>
          <w:rFonts w:hint="eastAsia"/>
        </w:rPr>
        <w:t>【最新</w:t>
      </w:r>
      <w:r>
        <w:t>编辑时间</w:t>
      </w:r>
      <w:r>
        <w:rPr>
          <w:rFonts w:hint="eastAsia"/>
        </w:rPr>
        <w:t>】：不是指</w:t>
      </w:r>
      <w:r>
        <w:t>创建日期，是指最后一次</w:t>
      </w:r>
      <w:r>
        <w:rPr>
          <w:rFonts w:hint="eastAsia"/>
        </w:rPr>
        <w:t>编辑</w:t>
      </w:r>
      <w:r>
        <w:t>的日期；</w:t>
      </w:r>
    </w:p>
    <w:p w14:paraId="7531F2BB">
      <w:pPr>
        <w:pStyle w:val="5"/>
        <w:ind w:left="420" w:firstLine="0" w:firstLineChars="0"/>
      </w:pPr>
      <w:r>
        <w:t>4.</w:t>
      </w:r>
      <w:r>
        <w:rPr>
          <w:rFonts w:hint="eastAsia"/>
        </w:rPr>
        <w:t>点击</w:t>
      </w:r>
      <w:r>
        <w:t>【</w:t>
      </w:r>
      <w:r>
        <w:rPr>
          <w:rFonts w:hint="eastAsia"/>
        </w:rPr>
        <w:t>添加</w:t>
      </w:r>
      <w:r>
        <w:t>】</w:t>
      </w:r>
      <w:r>
        <w:rPr>
          <w:rFonts w:hint="eastAsia"/>
        </w:rPr>
        <w:t>按钮</w:t>
      </w:r>
      <w:r>
        <w:t>后如下</w:t>
      </w:r>
      <w:r>
        <w:rPr>
          <w:rFonts w:hint="eastAsia"/>
        </w:rPr>
        <w:t>（注意</w:t>
      </w:r>
      <w:r>
        <w:t>说明文字也是需要加在这个操作弹框里面的</w:t>
      </w:r>
      <w:r>
        <w:rPr>
          <w:rFonts w:hint="eastAsia"/>
        </w:rPr>
        <w:t>）</w:t>
      </w:r>
      <w:r>
        <w:t>：</w:t>
      </w:r>
    </w:p>
    <w:p w14:paraId="0147E43A">
      <w:pPr>
        <w:pStyle w:val="5"/>
        <w:ind w:left="420" w:firstLine="0" w:firstLineChars="0"/>
        <w:rPr>
          <w:rFonts w:hint="eastAsia"/>
        </w:rPr>
      </w:pPr>
      <w:r>
        <w:drawing>
          <wp:inline distT="0" distB="0" distL="0" distR="0">
            <wp:extent cx="5274310" cy="32194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3219450"/>
                    </a:xfrm>
                    <a:prstGeom prst="rect">
                      <a:avLst/>
                    </a:prstGeom>
                  </pic:spPr>
                </pic:pic>
              </a:graphicData>
            </a:graphic>
          </wp:inline>
        </w:drawing>
      </w:r>
    </w:p>
    <w:p w14:paraId="2E191E2D">
      <w:pPr>
        <w:pStyle w:val="5"/>
        <w:numPr>
          <w:ilvl w:val="0"/>
          <w:numId w:val="2"/>
        </w:numPr>
        <w:ind w:firstLineChars="0"/>
      </w:pPr>
      <w:r>
        <w:rPr>
          <w:rFonts w:hint="eastAsia"/>
        </w:rPr>
        <w:t>选择</w:t>
      </w:r>
      <w:r>
        <w:t>分发对象这个可以按上次沟通的模版样式进行；</w:t>
      </w:r>
    </w:p>
    <w:p w14:paraId="32095765">
      <w:pPr>
        <w:pStyle w:val="5"/>
        <w:numPr>
          <w:ilvl w:val="0"/>
          <w:numId w:val="2"/>
        </w:numPr>
        <w:ind w:firstLineChars="0"/>
      </w:pPr>
      <w:r>
        <w:t>“*”</w:t>
      </w:r>
      <w:r>
        <w:rPr>
          <w:rFonts w:hint="eastAsia"/>
        </w:rPr>
        <w:t>用</w:t>
      </w:r>
      <w:r>
        <w:t>红色字体，表示是必选项；</w:t>
      </w:r>
    </w:p>
    <w:p w14:paraId="2812CA2A">
      <w:pPr>
        <w:pStyle w:val="5"/>
        <w:numPr>
          <w:ilvl w:val="0"/>
          <w:numId w:val="2"/>
        </w:numPr>
        <w:ind w:firstLineChars="0"/>
        <w:rPr>
          <w:rFonts w:hint="eastAsia"/>
        </w:rPr>
      </w:pPr>
      <w:r>
        <w:rPr>
          <w:rFonts w:hint="eastAsia"/>
        </w:rPr>
        <w:t>登录</w:t>
      </w:r>
      <w:r>
        <w:t>方式管控的下拉框有三个选项，分别是“</w:t>
      </w:r>
      <w:r>
        <w:rPr>
          <w:rFonts w:hint="eastAsia"/>
        </w:rPr>
        <w:t>只允许设备账号登录</w:t>
      </w:r>
      <w:r>
        <w:t>”</w:t>
      </w:r>
      <w:r>
        <w:rPr>
          <w:rFonts w:hint="eastAsia"/>
        </w:rPr>
        <w:t>、</w:t>
      </w:r>
      <w:r>
        <w:t>“</w:t>
      </w:r>
      <w:r>
        <w:rPr>
          <w:rFonts w:hint="eastAsia"/>
        </w:rPr>
        <w:t xml:space="preserve"> 只允许学习卡账号登录</w:t>
      </w:r>
      <w:r>
        <w:t>”</w:t>
      </w:r>
      <w:r>
        <w:rPr>
          <w:rFonts w:hint="eastAsia"/>
        </w:rPr>
        <w:t>、</w:t>
      </w:r>
      <w:r>
        <w:t>“</w:t>
      </w:r>
      <w:r>
        <w:rPr>
          <w:rFonts w:hint="eastAsia"/>
        </w:rPr>
        <w:t>所有类型账号可登录</w:t>
      </w:r>
      <w:r>
        <w:t>”</w:t>
      </w:r>
      <w:r>
        <w:rPr>
          <w:rFonts w:hint="eastAsia"/>
        </w:rPr>
        <w:t>。</w:t>
      </w:r>
    </w:p>
    <w:p w14:paraId="14A7774C">
      <w:pPr>
        <w:pStyle w:val="5"/>
        <w:ind w:left="420" w:firstLine="0" w:firstLineChars="0"/>
      </w:pPr>
    </w:p>
    <w:p w14:paraId="77985501">
      <w:pPr>
        <w:pStyle w:val="5"/>
        <w:ind w:left="420" w:firstLine="0" w:firstLineChars="0"/>
      </w:pPr>
    </w:p>
    <w:p w14:paraId="564D01DC">
      <w:pPr>
        <w:pStyle w:val="5"/>
        <w:ind w:left="420" w:firstLine="0" w:firstLineChars="0"/>
      </w:pPr>
    </w:p>
    <w:p w14:paraId="40135808">
      <w:pPr>
        <w:pStyle w:val="5"/>
        <w:ind w:left="420" w:firstLine="0" w:firstLineChars="0"/>
      </w:pPr>
    </w:p>
    <w:p w14:paraId="41250CD6">
      <w:pPr>
        <w:pStyle w:val="5"/>
        <w:ind w:left="420" w:firstLine="0" w:firstLineChars="0"/>
      </w:pPr>
    </w:p>
    <w:p w14:paraId="456A5717">
      <w:pPr>
        <w:pStyle w:val="5"/>
        <w:ind w:left="420" w:firstLine="0" w:firstLineChars="0"/>
      </w:pPr>
    </w:p>
    <w:p w14:paraId="1B9BF608">
      <w:pPr>
        <w:pStyle w:val="5"/>
        <w:ind w:left="420" w:firstLine="0" w:firstLineChars="0"/>
      </w:pPr>
    </w:p>
    <w:p w14:paraId="493A613B">
      <w:pPr>
        <w:pStyle w:val="5"/>
        <w:ind w:left="420" w:firstLine="0" w:firstLineChars="0"/>
      </w:pPr>
    </w:p>
    <w:p w14:paraId="5FB0E37B">
      <w:pPr>
        <w:pStyle w:val="5"/>
        <w:ind w:left="420" w:firstLine="0" w:firstLineChars="0"/>
      </w:pPr>
    </w:p>
    <w:p w14:paraId="2013D7BA">
      <w:pPr>
        <w:pStyle w:val="5"/>
        <w:ind w:left="420" w:firstLine="0" w:firstLineChars="0"/>
      </w:pPr>
    </w:p>
    <w:p w14:paraId="2A02029F">
      <w:pPr>
        <w:pStyle w:val="5"/>
        <w:ind w:left="420" w:firstLine="0" w:firstLineChars="0"/>
      </w:pPr>
    </w:p>
    <w:p w14:paraId="2A2B5FF6">
      <w:pPr>
        <w:pStyle w:val="5"/>
        <w:ind w:left="420" w:firstLine="0" w:firstLineChars="0"/>
      </w:pPr>
    </w:p>
    <w:p w14:paraId="5D0D1DCF">
      <w:pPr>
        <w:pStyle w:val="5"/>
        <w:ind w:left="420" w:firstLine="0" w:firstLineChars="0"/>
      </w:pPr>
    </w:p>
    <w:p w14:paraId="5B3D65F0">
      <w:pPr>
        <w:rPr>
          <w:color w:val="C00000"/>
        </w:rPr>
      </w:pPr>
      <w:r>
        <w:rPr>
          <w:rFonts w:hint="eastAsia"/>
          <w:color w:val="C00000"/>
          <w:highlight w:val="yellow"/>
        </w:rPr>
        <w:t>教管壹</w:t>
      </w:r>
      <w:r>
        <w:rPr>
          <w:color w:val="C00000"/>
          <w:highlight w:val="yellow"/>
        </w:rPr>
        <w:t>桌面定制功能之学习</w:t>
      </w:r>
      <w:r>
        <w:rPr>
          <w:rFonts w:hint="eastAsia"/>
          <w:color w:val="C00000"/>
          <w:highlight w:val="yellow"/>
        </w:rPr>
        <w:t>账号</w:t>
      </w:r>
      <w:r>
        <w:rPr>
          <w:color w:val="C00000"/>
          <w:highlight w:val="yellow"/>
        </w:rPr>
        <w:t>退出登录功能</w:t>
      </w:r>
      <w:r>
        <w:rPr>
          <w:rFonts w:hint="eastAsia"/>
          <w:color w:val="C00000"/>
        </w:rPr>
        <w:t>-</w:t>
      </w:r>
      <w:r>
        <w:rPr>
          <w:color w:val="C00000"/>
        </w:rPr>
        <w:t>安卓后台</w:t>
      </w:r>
    </w:p>
    <w:p w14:paraId="5D7C9CED">
      <w:pPr>
        <w:rPr>
          <w:color w:val="C00000"/>
        </w:rPr>
      </w:pPr>
    </w:p>
    <w:p w14:paraId="109D09CA">
      <w:pPr>
        <w:pStyle w:val="5"/>
        <w:numPr>
          <w:ilvl w:val="0"/>
          <w:numId w:val="3"/>
        </w:numPr>
        <w:ind w:firstLineChars="0"/>
        <w:rPr>
          <w:color w:val="000000" w:themeColor="text1"/>
          <w14:textFill>
            <w14:solidFill>
              <w14:schemeClr w14:val="tx1"/>
            </w14:solidFill>
          </w14:textFill>
        </w:rPr>
      </w:pPr>
      <w:r>
        <w:rPr>
          <w:color w:val="000000" w:themeColor="text1"/>
          <w14:textFill>
            <w14:solidFill>
              <w14:schemeClr w14:val="tx1"/>
            </w14:solidFill>
          </w14:textFill>
        </w:rPr>
        <w:t>退出登录</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可以退出设备默认账号。</w:t>
      </w:r>
    </w:p>
    <w:p w14:paraId="738D4E1D">
      <w:pPr>
        <w:pStyle w:val="5"/>
        <w:numPr>
          <w:ilvl w:val="0"/>
          <w:numId w:val="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重新</w:t>
      </w:r>
      <w:r>
        <w:rPr>
          <w:color w:val="000000" w:themeColor="text1"/>
          <w14:textFill>
            <w14:solidFill>
              <w14:schemeClr w14:val="tx1"/>
            </w14:solidFill>
          </w14:textFill>
        </w:rPr>
        <w:t>登录：</w:t>
      </w:r>
      <w:r>
        <w:rPr>
          <w:rFonts w:hint="eastAsia"/>
          <w:color w:val="000000" w:themeColor="text1"/>
          <w14:textFill>
            <w14:solidFill>
              <w14:schemeClr w14:val="tx1"/>
            </w14:solidFill>
          </w14:textFill>
        </w:rPr>
        <w:t>（UI上次</w:t>
      </w:r>
      <w:r>
        <w:rPr>
          <w:color w:val="000000" w:themeColor="text1"/>
          <w14:textFill>
            <w14:solidFill>
              <w14:schemeClr w14:val="tx1"/>
            </w14:solidFill>
          </w14:textFill>
        </w:rPr>
        <w:t>已经提供，</w:t>
      </w:r>
      <w:r>
        <w:rPr>
          <w:color w:val="C00000"/>
        </w:rPr>
        <w:t>如果有需要补充</w:t>
      </w:r>
      <w:r>
        <w:rPr>
          <w:rFonts w:hint="eastAsia"/>
          <w:color w:val="C00000"/>
        </w:rPr>
        <w:t>请</w:t>
      </w:r>
      <w:r>
        <w:rPr>
          <w:color w:val="C00000"/>
        </w:rPr>
        <w:t>及时反馈，没有反馈则意味着不需要补充</w:t>
      </w:r>
      <w:r>
        <w:rPr>
          <w:rFonts w:hint="eastAsia"/>
          <w:color w:val="000000" w:themeColor="text1"/>
          <w14:textFill>
            <w14:solidFill>
              <w14:schemeClr w14:val="tx1"/>
            </w14:solidFill>
          </w14:textFill>
        </w:rPr>
        <w:t>）</w:t>
      </w:r>
    </w:p>
    <w:p w14:paraId="0EFAB689">
      <w:pPr>
        <w:pStyle w:val="5"/>
        <w:numPr>
          <w:ilvl w:val="0"/>
          <w:numId w:val="4"/>
        </w:numPr>
        <w:ind w:firstLineChars="0"/>
        <w:rPr>
          <w:color w:val="000000" w:themeColor="text1"/>
          <w14:textFill>
            <w14:solidFill>
              <w14:schemeClr w14:val="tx1"/>
            </w14:solidFill>
          </w14:textFill>
        </w:rPr>
      </w:pPr>
      <w:r>
        <w:rPr>
          <w:color w:val="000000" w:themeColor="text1"/>
          <w14:textFill>
            <w14:solidFill>
              <w14:schemeClr w14:val="tx1"/>
            </w14:solidFill>
          </w14:textFill>
        </w:rPr>
        <w:t>登录的账号框有两个选择“</w:t>
      </w:r>
      <w:r>
        <w:rPr>
          <w:rFonts w:hint="eastAsia"/>
          <w:color w:val="000000" w:themeColor="text1"/>
          <w14:textFill>
            <w14:solidFill>
              <w14:schemeClr w14:val="tx1"/>
            </w14:solidFill>
          </w14:textFill>
        </w:rPr>
        <w:t>默认</w:t>
      </w:r>
      <w:r>
        <w:rPr>
          <w:color w:val="000000" w:themeColor="text1"/>
          <w14:textFill>
            <w14:solidFill>
              <w14:schemeClr w14:val="tx1"/>
            </w14:solidFill>
          </w14:textFill>
        </w:rPr>
        <w:t>账号登录”</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手动</w:t>
      </w:r>
      <w:r>
        <w:rPr>
          <w:color w:val="000000" w:themeColor="text1"/>
          <w14:textFill>
            <w14:solidFill>
              <w14:schemeClr w14:val="tx1"/>
            </w14:solidFill>
          </w14:textFill>
        </w:rPr>
        <w:t>输入账号”</w:t>
      </w:r>
      <w:r>
        <w:rPr>
          <w:rFonts w:hint="eastAsia"/>
          <w:color w:val="000000" w:themeColor="text1"/>
          <w14:textFill>
            <w14:solidFill>
              <w14:schemeClr w14:val="tx1"/>
            </w14:solidFill>
          </w14:textFill>
        </w:rPr>
        <w:t>；</w:t>
      </w:r>
    </w:p>
    <w:p w14:paraId="43394CF5">
      <w:pPr>
        <w:pStyle w:val="5"/>
        <w:numPr>
          <w:ilvl w:val="0"/>
          <w:numId w:val="4"/>
        </w:numPr>
        <w:ind w:firstLineChars="0"/>
        <w:rPr>
          <w:color w:val="000000" w:themeColor="text1"/>
          <w14:textFill>
            <w14:solidFill>
              <w14:schemeClr w14:val="tx1"/>
            </w14:solidFill>
          </w14:textFill>
        </w:rPr>
      </w:pPr>
      <w:r>
        <w:rPr>
          <w:color w:val="000000" w:themeColor="text1"/>
          <w14:textFill>
            <w14:solidFill>
              <w14:schemeClr w14:val="tx1"/>
            </w14:solidFill>
          </w14:textFill>
        </w:rPr>
        <w:t>密码框</w:t>
      </w:r>
      <w:r>
        <w:rPr>
          <w:rFonts w:hint="eastAsia"/>
          <w:color w:val="000000" w:themeColor="text1"/>
          <w14:textFill>
            <w14:solidFill>
              <w14:schemeClr w14:val="tx1"/>
            </w14:solidFill>
          </w14:textFill>
        </w:rPr>
        <w:t>如果</w:t>
      </w:r>
      <w:r>
        <w:rPr>
          <w:color w:val="000000" w:themeColor="text1"/>
          <w14:textFill>
            <w14:solidFill>
              <w14:schemeClr w14:val="tx1"/>
            </w14:solidFill>
          </w14:textFill>
        </w:rPr>
        <w:t>选择默认账号登录，则密码框是灰色</w:t>
      </w:r>
      <w:r>
        <w:rPr>
          <w:rFonts w:hint="eastAsia"/>
          <w:color w:val="000000" w:themeColor="text1"/>
          <w14:textFill>
            <w14:solidFill>
              <w14:schemeClr w14:val="tx1"/>
            </w14:solidFill>
          </w14:textFill>
        </w:rPr>
        <w:t>；如果</w:t>
      </w:r>
      <w:r>
        <w:rPr>
          <w:color w:val="000000" w:themeColor="text1"/>
          <w14:textFill>
            <w14:solidFill>
              <w14:schemeClr w14:val="tx1"/>
            </w14:solidFill>
          </w14:textFill>
        </w:rPr>
        <w:t>账号</w:t>
      </w:r>
      <w:r>
        <w:rPr>
          <w:rFonts w:hint="eastAsia"/>
          <w:color w:val="000000" w:themeColor="text1"/>
          <w14:textFill>
            <w14:solidFill>
              <w14:schemeClr w14:val="tx1"/>
            </w14:solidFill>
          </w14:textFill>
        </w:rPr>
        <w:t>那里</w:t>
      </w:r>
      <w:r>
        <w:rPr>
          <w:color w:val="000000" w:themeColor="text1"/>
          <w14:textFill>
            <w14:solidFill>
              <w14:schemeClr w14:val="tx1"/>
            </w14:solidFill>
          </w14:textFill>
        </w:rPr>
        <w:t>选择“</w:t>
      </w:r>
      <w:r>
        <w:rPr>
          <w:rFonts w:hint="eastAsia"/>
          <w:color w:val="000000" w:themeColor="text1"/>
          <w14:textFill>
            <w14:solidFill>
              <w14:schemeClr w14:val="tx1"/>
            </w14:solidFill>
          </w14:textFill>
        </w:rPr>
        <w:t>手动</w:t>
      </w:r>
      <w:r>
        <w:rPr>
          <w:color w:val="000000" w:themeColor="text1"/>
          <w14:textFill>
            <w14:solidFill>
              <w14:schemeClr w14:val="tx1"/>
            </w14:solidFill>
          </w14:textFill>
        </w:rPr>
        <w:t>输入账号”</w:t>
      </w:r>
      <w:r>
        <w:rPr>
          <w:rFonts w:hint="eastAsia"/>
          <w:color w:val="000000" w:themeColor="text1"/>
          <w14:textFill>
            <w14:solidFill>
              <w14:schemeClr w14:val="tx1"/>
            </w14:solidFill>
          </w14:textFill>
        </w:rPr>
        <w:t>则</w:t>
      </w:r>
      <w:r>
        <w:rPr>
          <w:color w:val="000000" w:themeColor="text1"/>
          <w14:textFill>
            <w14:solidFill>
              <w14:schemeClr w14:val="tx1"/>
            </w14:solidFill>
          </w14:textFill>
        </w:rPr>
        <w:t>需要手动输入密码，然后点击</w:t>
      </w:r>
      <w:r>
        <w:rPr>
          <w:rFonts w:hint="eastAsia"/>
          <w:color w:val="000000" w:themeColor="text1"/>
          <w14:textFill>
            <w14:solidFill>
              <w14:schemeClr w14:val="tx1"/>
            </w14:solidFill>
          </w14:textFill>
        </w:rPr>
        <w:t>确认</w:t>
      </w:r>
      <w:r>
        <w:rPr>
          <w:color w:val="000000" w:themeColor="text1"/>
          <w14:textFill>
            <w14:solidFill>
              <w14:schemeClr w14:val="tx1"/>
            </w14:solidFill>
          </w14:textFill>
        </w:rPr>
        <w:t>按钮进行登录；</w:t>
      </w:r>
    </w:p>
    <w:p w14:paraId="47EFC1D9">
      <w:pPr>
        <w:pStyle w:val="5"/>
        <w:numPr>
          <w:ilvl w:val="0"/>
          <w:numId w:val="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重新</w:t>
      </w:r>
      <w:r>
        <w:rPr>
          <w:color w:val="000000" w:themeColor="text1"/>
          <w14:textFill>
            <w14:solidFill>
              <w14:schemeClr w14:val="tx1"/>
            </w14:solidFill>
          </w14:textFill>
        </w:rPr>
        <w:t>登录的账号密码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A50D0"/>
    <w:multiLevelType w:val="multilevel"/>
    <w:tmpl w:val="33EA50D0"/>
    <w:lvl w:ilvl="0" w:tentative="0">
      <w:start w:val="1"/>
      <w:numFmt w:val="upp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2103F9D"/>
    <w:multiLevelType w:val="multilevel"/>
    <w:tmpl w:val="62103F9D"/>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DB33411"/>
    <w:multiLevelType w:val="multilevel"/>
    <w:tmpl w:val="6DB33411"/>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F4C1355"/>
    <w:multiLevelType w:val="multilevel"/>
    <w:tmpl w:val="6F4C135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BA3"/>
    <w:rsid w:val="000062C7"/>
    <w:rsid w:val="00086F1D"/>
    <w:rsid w:val="000C4BA3"/>
    <w:rsid w:val="000F5BA3"/>
    <w:rsid w:val="001073BE"/>
    <w:rsid w:val="0014424A"/>
    <w:rsid w:val="001A6AA3"/>
    <w:rsid w:val="001B26B0"/>
    <w:rsid w:val="001D39D6"/>
    <w:rsid w:val="00203FE1"/>
    <w:rsid w:val="00264176"/>
    <w:rsid w:val="00270804"/>
    <w:rsid w:val="002C4DDB"/>
    <w:rsid w:val="00323948"/>
    <w:rsid w:val="00423BFD"/>
    <w:rsid w:val="004B3191"/>
    <w:rsid w:val="004B3DD1"/>
    <w:rsid w:val="004F5919"/>
    <w:rsid w:val="0052551C"/>
    <w:rsid w:val="00563469"/>
    <w:rsid w:val="00594DB7"/>
    <w:rsid w:val="00713DA8"/>
    <w:rsid w:val="007703F4"/>
    <w:rsid w:val="007C4753"/>
    <w:rsid w:val="007D4B5D"/>
    <w:rsid w:val="00845D82"/>
    <w:rsid w:val="00881181"/>
    <w:rsid w:val="008845EE"/>
    <w:rsid w:val="008E7A4A"/>
    <w:rsid w:val="009D0970"/>
    <w:rsid w:val="00A22CC6"/>
    <w:rsid w:val="00A41117"/>
    <w:rsid w:val="00A67007"/>
    <w:rsid w:val="00A77B97"/>
    <w:rsid w:val="00B00BE6"/>
    <w:rsid w:val="00B03323"/>
    <w:rsid w:val="00B22360"/>
    <w:rsid w:val="00B45455"/>
    <w:rsid w:val="00B610C5"/>
    <w:rsid w:val="00B65966"/>
    <w:rsid w:val="00C122DF"/>
    <w:rsid w:val="00C51586"/>
    <w:rsid w:val="00C51C74"/>
    <w:rsid w:val="00D2024D"/>
    <w:rsid w:val="00D400E3"/>
    <w:rsid w:val="00DC1D8A"/>
    <w:rsid w:val="00E34913"/>
    <w:rsid w:val="00EC2597"/>
    <w:rsid w:val="00ED50FA"/>
    <w:rsid w:val="00F01833"/>
    <w:rsid w:val="00F862F8"/>
    <w:rsid w:val="00FE7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3374</Words>
  <Characters>3552</Characters>
  <Lines>27</Lines>
  <Paragraphs>7</Paragraphs>
  <TotalTime>149</TotalTime>
  <ScaleCrop>false</ScaleCrop>
  <LinksUpToDate>false</LinksUpToDate>
  <CharactersWithSpaces>3651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2023-09-12T10:57:00Z</dcterms:created>
  <dc:creator>Administrator</dc:creator>
  <cp:lastModifiedBy>爱笑的菠菜头</cp:lastModifiedBy>
  <dcterms:modified xsi:type="dcterms:W3CDTF">2025-03-13T07:38:15Z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eyJoZGlkIjoiMmVjOTk2OGI3ZmIxMzE0N2E0NTVkZmI2ZGY0NjQ2YjkiLCJ1c2VySWQiOiI1MTcwMDAwNzcifQ==</vt:lpwstr>
  </property>
  <property fmtid="{D5CDD505-2E9C-101B-9397-08002B2CF9AE}" pid="3" name="KSOProductBuildVer">
    <vt:lpwstr>2052-12.1.0.20305</vt:lpwstr>
  </property>
  <property fmtid="{D5CDD505-2E9C-101B-9397-08002B2CF9AE}" pid="4" name="ICV">
    <vt:lpwstr>978AFB3A2CF04A0980FB7062C0A48B44_12</vt:lpwstr>
  </property>
</Properties>
</file>