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Loader Config Spec — Phase 1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9"/>
          <w:szCs w:val="19"/>
        </w:rPr>
        <w:t xml:space="preserve">This document is the authoritative contract between connectors and the Spine. Every field listed here is either required to flow or governed by an explicit null policy. The Loader's CANONICAL_FIELDS map resolves all connector-native field names to the names defined here.</w:t>
      </w:r>
    </w:p>
    <w:p>
      <w:r>
        <w:rPr>
          <w:sz w:val="10"/>
          <w:szCs w:val="10"/>
        </w:rPr>
        <w:t xml:space="preserve"/>
      </w:r>
    </w:p>
    <w:p>
      <w:pPr>
        <w:shd w:fill="F1F5F9" w:val="clear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  NULL POLICY REFERENCE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Policy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Behaviour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Ingest is blocked if this field is missing. Row rejected and queued for gap resolution.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Computed from other Spine fields at ingest time. Never stored from connector directly.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Use the specified default value if connector does not supply this field.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Null is acceptable. Populated when an enrichment connector is added. Does not block.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Null triggers a visible data-gap signal in Workspace UI. Prompts user to connect a tool.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hd w:fill="F1F5F9" w:val="clear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  TYPE REFERENCE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uuid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Spine-native UUID (v4). Never the connector's native ID.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7"/>
                <w:szCs w:val="17"/>
              </w:rPr>
              <w:t xml:space="preserve">string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UTF-8 string. Max 1000 chars unless noted.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number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Float64. Store in base currency for monetary fields.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7"/>
                <w:szCs w:val="17"/>
              </w:rPr>
              <w:t xml:space="preserve">boolean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true | false. Never null — use DEFAULT policy.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45309"/>
                <w:sz w:val="17"/>
                <w:szCs w:val="17"/>
              </w:rPr>
              <w:t xml:space="preserve">date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ISO 8601 timestamp. Store in UTC.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17"/>
                <w:szCs w:val="17"/>
              </w:rPr>
              <w:t xml:space="preserve">array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JSON array. Typed elements. Min/max constraints per field.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E185D"/>
                <w:sz w:val="17"/>
                <w:szCs w:val="17"/>
              </w:rPr>
              <w:t xml:space="preserve">json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Structured JSON object. Schema validated at ingest.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enum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Finite string set. Unknown values → BLOCK with gap log.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Adaptive Depth Rule: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ENRICH and SIGNAL fields activate automatically as new connectors come online. No code change required. The Loader detects new field coverage and re-hydrates existing Spine rows. Intelligence Layer re-evaluates metrics on each re-hydration event.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Entity Summary — Phase 1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700"/>
        <w:gridCol w:w="700"/>
        <w:gridCol w:w="700"/>
        <w:gridCol w:w="700"/>
        <w:gridCol w:w="700"/>
        <w:gridCol w:w="56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EntityType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Spine Table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Sales / RevOps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DEAL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deals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34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30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8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Core revenue unit. Every opportunity, regardless of source CRM, normalises here. Intelligence layer reads this entity for forecast, risk, and pipeline analytics.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ACCOUNT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accounts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25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5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Master account entity. Shared across Sales, CSM, Support, Finance. Every domain references this. Hydrates progressively — CRM provides base, enrichment tools add depth.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CONTACT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contacts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4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Individual stakeholders across all domains. Shared by Sales (deal contacts), CSM (stakeholder map), Support (ticket reporter), Marketing (lead profile).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ACTIVITY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activities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6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All touchpoints — calls, emails, meetings, demos. Powers multithreading score, deal velocity, CSM engagement tracking, and AI call coaching signals.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FORECAST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forecasts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12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4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Aggregated revenue forecast by period, owner, and segment. Derived from DEAL objects — never entered manually. Intelligence layer compares AI prediction vs. human commit.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Finance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INVOICE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invoices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11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Canonical invoice record. Single most important Finance entity for cash flow, DSO, and rev rec intelligence. Every line item preserved for full audit trail.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REVENUE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revenue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7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Recognised and deferred revenue by period and account. Powers NRR, ARR waterfall, gross margin, and LTV calculations. Every row must have goal_refs[] populated.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CASH_FLOW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cash_flow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3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Weekly/monthly cash position snapshot. Drives runway calculation, burn rate alerts, and investor reporting. Computed from banking + AR + AP connectors.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CSM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ACCOUNT_HEALTH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account_health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33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29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3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Composite health state of a customer account. The most intelligence-critical entity in the system — churn prediction, expansion signals, and save plays all derive from this. Recomputed on every relevant sync event.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RENEWAL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renewals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3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Tracks every renewal milestone and risk posture. Powers renewal forecast, save-play triggers, and expansion pipeline creation. One row per renewal event.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ONBOARDING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4"/>
                <w:szCs w:val="14"/>
              </w:rPr>
              <w:t xml:space="preserve">onboarding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3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Tracks time-to-value and onboarding milestone completion. TTFV is the single most important early health signal. Delays trigger CSM task creation automatically.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Total Phase 1: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11 EntityTypes  ×  195 P1 fields  +  42 P2 enrichment fields  =  237 total CANONICAL_FIELDS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DEAL  →  spine_deals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Sales / RevOps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34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30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8    DERIVE: 9    SIGNAL: 5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Core revenue unit. Every opportunity, regardless of source CRM, normalises here. Intelligence layer reads this entity for forecast, risk, and pipeline analytics.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deal_id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Generate UUID v4 if connector has no native 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Spine-native UUID. Store connector ID in crm_deal_id.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crm_deal_id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 for dedup on re-sync. Connector primary key.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Used to prevent duplicate ingest on re-sync.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deal_name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No default. Missing = reject row, flag connector gap.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Min 2 chars. Strip whitespace.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Must resolve to spine_accounts.account_id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FK. Block if account does not exist in Spine yet — queue and retry after account sync.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owner_id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system_user_id. Flag for enrichment.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Resolve from email if ID not provided by connector.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stage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Map connector stage names to canonical: prospecting|qualification|demo|proposal|negotiation|closed_won|closed_lost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M-SLS-05
M-SLS-14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Stage map per connector stored in loader config. Unmapped stage = BLOCK.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stage_entered_at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last status_change event timestamp. Fallback: updated_at.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M-SLS-05
M-SLS-14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Critical for days_in_stage calculation.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days_in_stage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NOW() - stage_entered_at in 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Recomputed on every sync. Not stored from connector.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close_date_target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= show "Set close date" prompt in Workspace.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M-SLS-04
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deals excluded from forecast calculations.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close_date_actual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until deal closes. Set on closed_won or closed_lost.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arr_value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Map: HubSpot.amount, Salesforce.Amount, Pipedrive.value → arr_value. Required.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M-SLS-03
M-SLS-06
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Store in base currency. Currency stored separately.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tcv_value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arr_value × contract_term_months / 12. Null if term unknown.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acv_value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arr_value / contract_term_years. Default = arr_value if term = 1yr.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deal_type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new_business. Map connector tags to: new|expansion|renewal|churn_save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M-SLS-01
M-SLS-15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probability_pct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Use connector value if present. Else derive from stage map: prospecting=5, qualification=20, demo=40, proposal=60, negotiation=80, won=100, lost=0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Range 0–100. Clamp if connector returns 0–1 float.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forecast_category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pipeline. Map: commit|best_case|pipeline|omit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 for forecast roll-up. Default pipeline is safe.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unknown. Map to: inbound|outbound|partner|event|referral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M-SLS-08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source_campaign_id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spine_campaigns. Null OK. Populate from UTM or CRM campaign tag.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M-MKT-04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Enables marketing attribution.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total_deal_age_days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NOW() - created_at in 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competitor_ids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15"/>
                <w:szCs w:val="15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Array of competitor name strings.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M-SLS-10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Enables competitive win rate analytics.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loss_reason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Signal: closed_lost deals with null loss_reason shown as data gap.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Critical for win/loss analysis. Prompt CSM on close.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win_reason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Signal: closed_won with null win_reason shown as data gap.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discount_pct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0. Range 0–100.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Discount &gt; threshold triggers approval workflow.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multithreading_score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COUNT(DISTINCT contact_ids on activities for this deal)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Recomputed on each activity sync.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next_step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= Workspace prompt. Deals without next step flagged as at-risk.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next_step_due_date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= signal. Overdue = deal risk flag.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segment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 from account.employee_count: &lt;100=SMB, 100–999=MM, 1000+=ENT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team_id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 from owner_id → employee.team_id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legal_hold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When true, deal excluded from auto-close workflows.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security_review_req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 Set true if account.arr_value &gt; threshold or enterprise segment.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csm_assigned_id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spine_employees. Null OK at deal stage.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Assigned at closed_won. Triggers CSM onboarding flow.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currency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USD. ISO 4217 code.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Connector created timestamp. Required for age calculations.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Connector updated timestamp. Required for delta sync.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ACCOUNT  →  spine_accounts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Sales / RevOps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25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17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5    DERIVE: 8    SIGNAL: 2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Master account entity. Shared across Sales, CSM, Support, Finance. Every domain references this. Hydrates progressively — CRM provides base, enrichment tools add depth.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 UUID. Store connector ID in crm_account_id.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Root FK for all other entities.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crm_account_id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 for dedup.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No default. Missing = reject.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domain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 from primary contact email domain. Fallback: website hostname.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Used for dedup and enrichment matching.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prospect. Map to: prospect|customer|partner|churned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lifecycle_stage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prospect. Map to: prospect|trial|active|at_risk|churned|expansion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M-CSM-03
M-CSM-01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industry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= enrichment signal. Prompt to connect data enrichment tool.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Used for segment analytics and ICP scoring.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employee_count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= enrichment signal. Used for segment derivation.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arr_current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SUM(active spine_revenue rows for this account_id)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M-CSM-01
M-CSM-02
M-CSM-03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Recomputed on each revenue sync. Never set from CRM directly.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arr_potential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Populated by AE or enrichment estimate.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A=arr&gt;100K, B=arr&gt;25K, C=arr&gt;5K, D=arr&lt;5K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
M-SUP-01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Recomputed on ARR change. Drives SLA and CSM capacity rules.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health_score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pulled from spine_account_health.overall_health_score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Denormalised here for fast workspace render.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risk_flag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health_score &lt; 50 OR churn_probability &gt; 60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risk_reason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primary health dimension causing risk_flag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M-CSM-11
M-CSM-13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tech_stack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15"/>
                <w:szCs w:val="15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From enrichment tools (Clearbit, BuiltWith).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Enables tech stack–based ICP scoring.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website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From CRM or enrichment.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hq_country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ISO 3166-1 alpha-2. Null OK.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parent_account_id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spine_accounts. Null = standalone account.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Enables enterprise hierarchy rollups.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last_activity_date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MAX(occurred_at) from spine_activities WHERE account_id matches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Recomputed on each activity sync.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open_deals_count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COUNT(spine_deals WHERE account_id AND stage NOT IN closed)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nps_score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 until survey connector active.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Range -100 to +100.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enrichment_source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Track which tool provided enrichment data.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enrichment_updated_at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Trigger re-enrichment if &gt; 90 days stale.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updated_at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CONTACT  →  spine_contacts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Sales / RevOps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19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16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4    DERIVE: 4    SIGNAL: 1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Individual stakeholders across all domains. Shared by Sales (deal contacts), CSM (stakeholder map), Support (ticket reporter), Marketing (lead profile).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contact_id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 UUID.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crm_contact_id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 for dedup.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email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Required. Validate format. Lowercase.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Primary dedup key across connectors.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full_name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first_name + space + last_name. Accept if provided directly.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first_name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derive from full_name split on space.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last_name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derive from full_name split on space.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spine_accounts. Signal if null (orphaned contact).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Orphaned contacts flagged for manual association.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From CRM or enrichment.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seniority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 from title using keyword map: C-level|VP|Director|Manager|IC|Unknown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Keyword map: CEO/CTO/CFO→C-level, VP/Vice→VP, etc.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department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is_economic_buyer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 Set by AE or CSM via Workspace.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is_champion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is_primary_contact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 One primary per account.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last_contacted_at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MAX(occurred_at) from spine_activities for this contact.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last_reply_at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email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meetings_attended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COUNT(activities where type=meeting AND contact_id in participants)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opted_out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 Once true, never revert without explicit consent event.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GDPR/CAN-SPAM compliance field.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linkedin_url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ACTIVITY  →  spine_activities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Sales / RevOps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15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10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6    DERIVE: 0    SIGNAL: 2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All touchpoints — calls, emails, meetings, demos. Powers multithreading score, deal velocity, CSM engagement tracking, and AI call coaching signals.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activity_id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 UUID.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activity_type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Map to: call|email|meeting|demo|proposal|follow_up|note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direction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outbound. Map to: inbound|outbound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deal_id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FK. Null OK — activities can be account-level.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Required. Derive from deal if not set directly.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contact_ids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15"/>
                <w:szCs w:val="15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= signal. Activities with no contacts miss multithreading score.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Array of contact UUIDs.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owner_id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occurred_at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Required. Use connector event timestamp.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duration_mins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From calendar or call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outcome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Sales rep input or AI summary.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sentiment_score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 until conversation intelligence connector active. Range -1 to +1.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talk_ratio_rep_pct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From Gong/Chorus. Range 0–100.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Best practice: rep should talk &lt; 50% of call.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next_action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Signal: no committed next action = deal risk flag.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transcript_summary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AI-generated from call recording.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source_tool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Record which connector emitted this activity.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 for dedup across overlapping connectors.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FORECAST  →  spine_forecasts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Sales / RevOps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13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12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4    DERIVE: 7    SIGNAL: 1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Aggregated revenue forecast by period, owner, and segment. Derived from DEAL objects — never entered manually. Intelligence layer compares AI prediction vs. human commit.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forecast_id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Spine-generated on roll-up computation.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period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week|month|quarter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period_label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e.g. 2025-Q2, 2025-06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owner_id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Rep, manager, or team roll-up.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committed_arr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SUM(arr_value WHERE forecast_category=commit AND period matches)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best_case_arr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SUM(arr_value WHERE forecast_category IN commit|best_case)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pipeline_arr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SUM(all open arr_value for period)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quota_arr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 if null. Required for attainment_pct.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Set from HR/quota management system. Manual input if no connector.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closed_arr_to_date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SUM(arr_value WHERE stage=closed_won AND close_date in period)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attainment_pct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closed_arr_to_date / quota_arr × 100. Null if quota null.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ai_predicted_arr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Intelligence layer ML prediction. Null until model warm.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Requires minimum 90 days of historical deal data.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variance_pct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|committed_arr - closed_arr_to_date| / committed_arr × 100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submitted_at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computation timestamp.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INVOICE  →  spine_invoices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Finance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27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21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11    DERIVE: 3    SIGNAL: 2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Canonical invoice record. Single most important Finance entity for cash flow, DSO, and rev rec intelligence. Every line item preserved for full audit trail.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invoice_id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 UUID.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external_invoice_id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Source system invoice number. Required for dedup.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invoice_number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Human-readable invoice number from source.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spine_accounts. Required.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deal_id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spine_deals. Null OK — non-deal invoices exist.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contract_id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spine_contracts.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M-FIN-12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invoice_date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M-FIN-08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due_date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Required.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M-FIN-01
M-FIN-02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paid_date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until payment event received.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M-FIN-01
M-FIN-02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Map to: draft|sent|paid|overdue|disputed|void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M-FIN-02
M-FIN-07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currency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ISO 4217. Required.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subtotal_amount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Pre-tax amount. Required.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tax_amount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total_amount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subtotal_amount + tax_amount - discount_amount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discount_amount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line_items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E185D"/>
                <w:sz w:val="15"/>
                <w:szCs w:val="15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Array of: {description, qty, unit_price, amount, gl_code}. Min 1 item.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Never flatten line items. Keep array for audit and rev rec.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days_overdue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MAX(0, NOW() - due_date) if status = overdue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dunning_stage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1=1–15 days overdue, 2=16–30, 3=31–45, escalated=45+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Drives automated dunning workflow.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dispute_reason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Populated on disputed status.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rev_rec_start_date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 if null for SaaS invoices. Required for rev rec.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Critical for deferred revenue calculation.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rev_rec_end_date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 if null for SaaS invoices.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rev_rec_type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straight_line. Map to: straight_line|milestone|usage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billing_period_start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billing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billing_period_end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billing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gl_code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accounting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M-FIN-08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REVENUE  →  spine_revenue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Finance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18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13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7    DERIVE: 6    SIGNAL: 0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Recognised and deferred revenue by period and account. Powers NRR, ARR waterfall, gross margin, and LTV calculations. Every row must have goal_refs[] populated.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revenue_id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 UUID.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spine_accounts.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M-CSM-01
M-CSM-02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contract_id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spine_contracts. Null OK at start.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M-FIN-12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period_label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e.g. 2025-06. ISO year-month.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period_start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First day of period.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period_end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Last day of period.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Monthly recurring revenue for this account in this period.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M-CSM-01
M-CSM-02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mrr × 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M-CSM-01
M-FIN-05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arr_type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Map to: new|expansion|contraction|churn|reactivation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M-CSM-01
M-CSM-03
M-CSM-08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Critical for ARR waterfall. Must be correct.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arr_delta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current_mrr - prior_period_mrr for this account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recognized_revenue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 from rev_rec_schedule: prorated mrr for period based on invoice dates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deferred_revenue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invoiced_amount - recognized_revenue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cogs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Finance connector or manual entry.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gross_margin_pct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(mrr - cogs) / mrr × 100. Null if cogs null.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segment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 from account.tier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M-SLS-03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product_line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From billing connector line item.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is_recurring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true for SaaS.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gl_account_code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accounting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CASH_FLOW  →  spine_cash_flow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Finance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16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13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3    DERIVE: 10    SIGNAL: 0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Weekly/monthly cash position snapshot. Drives runway calculation, burn rate alerts, and investor reporting. Computed from banking + AR + AP connectors.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cf_id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 UUID.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snapshot_date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Date of snapshot. One row per snapshot per account.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cash_balance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Total liquid cash across all bank accounts.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banking connector or manual entry.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monthly_burn_rate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avg monthly_opex + monthly_capex over trailing 3 months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monthly_revenue_cash_in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SUM(invoices paid this month)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monthly_opex_cash_out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SUM(expenses this month excluding capex)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runway_months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cash_balance / monthly_burn_rate. Null if burn = 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M-FIN-04
M-BIZ-07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Trigger alert if runway &lt; 6 months.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ar_balance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SUM(total_amount WHERE status IN sent|overdue)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ap_balance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AP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dso_days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(ar_balance / trailing_12m_revenue) × 365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ar_aging_0_30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SUM(overdue invoices 0–30 days)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ar_aging_31_60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SUM(overdue invoices 31–60 days)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ar_aging_61_90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SUM(overdue invoices 61–90 days)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ar_aging_91_plus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SUM(overdue invoices &gt; 90 days)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M-FIN-01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High risk. Trigger collections workflow.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next_payroll_date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payroll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next_payroll_amount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payroll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Used for near-term cash flow projection.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ACCOUNT_HEALTH  →  spine_account_health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CSM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33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29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3    DERIVE: 22    SIGNAL: 0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Composite health state of a customer account. The most intelligence-critical entity in the system — churn prediction, expansion signals, and save plays all derive from this. Recomputed on every relevant sync event.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health_id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 UUID.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spine_accounts.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snapshot_date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Date of health computation.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New row on each recomputation. Enables trend tracking.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overall_health_score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weighted composite. usage(40%) + engagement(30%) + sentiment(20%) + support(10%). 0–100.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Weights configurable in agent config. Default weights locked here.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health_trend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compare overall_health_score vs 30d ago. Delta &gt; +5 = improving, &lt; -5 = declining, else stable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usage_score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(dau_mau_ratio × 0.5) + (adoption_pct × 0.5) × 100. 0–100.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if product analytics connector not connected. Score = 0 (signal).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usage_dau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product analytics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until analytics connected. Drives usage_score to 0.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usage_mau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product analytics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dau_mau_ratio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usage_dau / usage_mau. Null if either null.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&gt; 0.4 = healthy engagement.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features_adopted_count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product analytics. Count of distinct features used in last 30d.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features_available_count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configured per product plan tier.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adoption_pct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features_adopted_count / features_available_count × 100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M-CSM-07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last_login_date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product analytics.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days_since_last_login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NOW() - last_login_date in days. Null if last_login null.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&gt; 14 days = usage risk signal.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engagement_score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meetings_last_90d × 10 + emails_last_30d × 3, capped at 100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calendar/email connector data.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exec_sponsor_engaged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any activity.contact_id with seniority=C-level in last 90d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M-CSM-09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champion_engaged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any activity for contact with is_champion=true in last 30d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meetings_last_90d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COUNT(activities type=meeting, account_id, last 90d)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M-CSM-09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emails_last_30d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COUNT(activities type=email, account_id, last 30d)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support_score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100 - (open_tickets × 5) - (p1_tickets_open × 20) - (avg_resolution_days × 2), floor 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
M-CSM-11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open_tickets_count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COUNT(spine_tickets WHERE account_id AND status=open)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p1_tickets_open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COUNT(spine_tickets WHERE priority=p1_critical AND status=open)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Any P1 open &gt; 24h = critical risk.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avg_ticket_resolution_d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AVG(ttr_mins / 1440) for resolved tickets last 90d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M-SUP-02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sentiment_score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avg sentiment from call transcripts + NPS + CSAT. 0–100.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if no survey/call connector. Score = 50 (neutral).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nps_score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survey connector.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-100 to +100.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nps_category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nps &gt;= 9 = promoter, 7–8 = passive, &lt;= 6 = detractor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ces_score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survey connector. 1–7.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M-CSM-10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csat_score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support connector. 0–100.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M-SUP-05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risk_flag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overall_health_score &lt; 50 OR churn_probability &gt; 60 OR p1_tickets_open &gt; 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risk_reason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5"/>
                <w:szCs w:val="15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primary failing dimension label.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M-CSM-11
M-CSM-13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risk_severity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score &lt; 30 = critical, &lt; 50 = high, &lt; 65 = medium, else 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churn_probability_pct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ML model (Intelligence Layer). Inputs: health trend, days_since_login, engagement, NPS, open P1 tickets, renewal proximity.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Rule-based proxy until ML model warm (&gt;90d data).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expansion_probability_pct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health &gt; 75 AND adoption &gt; 70 AND usage_trend = improving → score elevates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M-CSM-08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RENEWAL  →  spine_renewals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CSM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18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15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3    DERIVE: 5    SIGNAL: 4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Tracks every renewal milestone and risk posture. Powers renewal forecast, save-play triggers, and expansion pipeline creation. One row per renewal event.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renewal_id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 UUID.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spine_accounts.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csm_id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 if null. Every renewal must have a CSM owner.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renewal_date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Contract expiry / renewal date. Required.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Trigger alert at 90, 60, 30 days before.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arr_at_renewal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 from spine_revenue latest ARR for account.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M-CSM-01
M-CSM-15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arr_forecast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 if null. CSM must commit forecast.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nrr_forecast_pct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arr_forecast / arr_at_renewal × 100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renewal_stage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 from renewal_date proximity: 12m_out|6m_out|90d|60d|30d|negotiating|won|lost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churn_risk_flag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 from account_health.risk_flag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M-CSM-03
M-CSM-13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expansion_opp_flag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account_health.expansion_probability &gt; 60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M-CSM-08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When true, creates expansion deal in spine_deals.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expansion_arr_pot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CSM estimate or AI model output.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M-CSM-08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last_qbr_date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 if null and renewal_stage is 60d or closer.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M-CSM-09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next_qbr_date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 if null.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M-CSM-09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blockers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15"/>
                <w:szCs w:val="15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 CSM-entered string array.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save_play_id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save play playbook. Auto-assigned when risk=critical.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forecast_confidence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low. Map to: high|medium|low.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contract_id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spine_contracts.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multi_year_option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ONBOARDING  →  spine_onboarding</w:t>
      </w:r>
    </w:p>
    <w:p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Domain: CSM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fields: 19   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P1 critical: 19  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BLOCK: 3    DERIVE: 6    SIGNAL: 2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475569"/>
          <w:sz w:val="17"/>
          <w:szCs w:val="17"/>
        </w:rPr>
        <w:t xml:space="preserve">Tracks time-to-value and onboarding milestone completion. TTFV is the single most important early health signal. Delays trigger CSM task creation automatically.</w:t>
      </w:r>
    </w:p>
    <w:p>
      <w:r>
        <w:rPr>
          <w:sz w:val="10"/>
          <w:szCs w:val="10"/>
        </w:rP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3000"/>
        <w:gridCol w:w="2200"/>
        <w:gridCol w:w="5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field_name (CANONICAL)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null_policy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 / derive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metric_refs[]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4E3B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onboarding_id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Spine UUID.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account_id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FK → spine_accounts.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csm_id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5"/>
                <w:szCs w:val="15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 if null.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contract_start_date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From deal.close_date_actual or contract.effective_date.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go_live_target_date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Signal if null within 7 days of contract start.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go_live_actual_date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until go-live milestone completed.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ttfv_days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go_live_actual_date - contract_start_date in days. Null until go-live.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&gt; 30 days = at-risk. &gt; 60 = critical.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onboarding_status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5"/>
                <w:szCs w:val="15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not_started → in_progress (kickoff done) → delayed (behind schedule) → complete (go-live)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completion_pct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milestones_complete / milestones_total × 100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days_behind_schedule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MAX(0, NOW() - go_live_target_date) if status != complete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M-CSM-05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milestones_complete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COUNT(milestone_ids where status=complete)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milestones_total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5"/>
                <w:szCs w:val="15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from onboarding template for this plan tier.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kickoff_completed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kickoff_date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5"/>
                <w:szCs w:val="15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Set on kickoff_completed = true.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tech_setup_complete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data_migration_done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user_training_done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5"/>
                <w:szCs w:val="15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Default: false.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blockers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15"/>
                <w:szCs w:val="15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ENRICH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Null OK.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risk_flag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5"/>
                <w:szCs w:val="15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DERIVE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Derive: days_behind &gt; 7 OR no_activity last 7d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4"/>
                <w:szCs w:val="14"/>
              </w:rPr>
              <w:t xml:space="preserve">M-CSM-05
M-CSM-06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P1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sectPr>
      <w:footerReference w:type="default" r:id="rId6"/>
      <w:pgSz w:w="2448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IntegrateWise LLP — Phase 1 Loader Config Spec v1.0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064E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2026-03-11T08:10:50.765Z</dcterms:created>
  <dcterms:modified xsi:type="dcterms:W3CDTF">2026-03-11T08:10:50.766Z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