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Решение об одностороннем отказе заказчика от исполнения контракта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________________________________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г. </w:t>
      </w:r>
      <w:r>
        <w:rPr>
          <w:rFonts w:hAnsi="Times New Roman" w:cs="Times New Roman"/>
          <w:color w:val="000000"/>
          <w:sz w:val="24"/>
          <w:szCs w:val="24"/>
        </w:rPr>
        <w:t>______</w:t>
      </w:r>
      <w:r>
        <w:rPr>
          <w:rFonts w:hAnsi="Times New Roman" w:cs="Times New Roman"/>
          <w:color w:val="000000"/>
          <w:sz w:val="24"/>
          <w:szCs w:val="24"/>
        </w:rPr>
        <w:t xml:space="preserve">                                                                                                                            </w:t>
      </w:r>
      <w:r>
        <w:rPr>
          <w:rFonts w:hAnsi="Times New Roman" w:cs="Times New Roman"/>
          <w:color w:val="000000"/>
          <w:sz w:val="24"/>
          <w:szCs w:val="24"/>
        </w:rPr>
        <w:t>__________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По результатам проведения закупки </w:t>
      </w:r>
      <w:r>
        <w:rPr>
          <w:rFonts w:hAnsi="Times New Roman" w:cs="Times New Roman"/>
          <w:color w:val="000000"/>
          <w:sz w:val="24"/>
          <w:szCs w:val="24"/>
        </w:rPr>
        <w:t xml:space="preserve">путем </w:t>
      </w:r>
      <w:r>
        <w:rPr>
          <w:rFonts w:hAnsi="Times New Roman" w:cs="Times New Roman"/>
          <w:color w:val="000000"/>
          <w:sz w:val="24"/>
          <w:szCs w:val="24"/>
        </w:rPr>
        <w:t>_________________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между </w:t>
      </w:r>
      <w:r>
        <w:rPr>
          <w:rFonts w:hAnsi="Times New Roman" w:cs="Times New Roman"/>
          <w:color w:val="000000"/>
          <w:sz w:val="24"/>
          <w:szCs w:val="24"/>
        </w:rPr>
        <w:t>__________________________________________________________________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(далее — Заказчик) и </w:t>
      </w:r>
      <w:r>
        <w:rPr>
          <w:rFonts w:hAnsi="Times New Roman" w:cs="Times New Roman"/>
          <w:color w:val="000000"/>
          <w:sz w:val="24"/>
          <w:szCs w:val="24"/>
        </w:rPr>
        <w:t>_____________________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(далее — </w:t>
      </w:r>
      <w:r>
        <w:rPr>
          <w:rFonts w:hAnsi="Times New Roman" w:cs="Times New Roman"/>
          <w:color w:val="000000"/>
          <w:sz w:val="24"/>
          <w:szCs w:val="24"/>
        </w:rPr>
        <w:t>_________</w:t>
      </w:r>
      <w:r>
        <w:rPr>
          <w:rFonts w:hAnsi="Times New Roman" w:cs="Times New Roman"/>
          <w:color w:val="000000"/>
          <w:sz w:val="24"/>
          <w:szCs w:val="24"/>
        </w:rPr>
        <w:t xml:space="preserve">) был заключен </w:t>
      </w:r>
      <w:r>
        <w:rPr>
          <w:rFonts w:hAnsi="Times New Roman" w:cs="Times New Roman"/>
          <w:color w:val="000000"/>
          <w:sz w:val="24"/>
          <w:szCs w:val="24"/>
        </w:rPr>
        <w:t>_________</w:t>
      </w:r>
      <w:r>
        <w:rPr>
          <w:rFonts w:hAnsi="Times New Roman" w:cs="Times New Roman"/>
          <w:color w:val="000000"/>
          <w:sz w:val="24"/>
          <w:szCs w:val="24"/>
        </w:rPr>
        <w:t>на </w:t>
      </w:r>
      <w:r>
        <w:rPr>
          <w:rFonts w:hAnsi="Times New Roman" w:cs="Times New Roman"/>
          <w:color w:val="000000"/>
          <w:sz w:val="24"/>
          <w:szCs w:val="24"/>
        </w:rPr>
        <w:t>_____________________________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(далее — </w:t>
      </w:r>
      <w:r>
        <w:rPr>
          <w:rFonts w:hAnsi="Times New Roman" w:cs="Times New Roman"/>
          <w:color w:val="000000"/>
          <w:sz w:val="24"/>
          <w:szCs w:val="24"/>
        </w:rPr>
        <w:t>_____</w:t>
      </w:r>
      <w:r>
        <w:rPr>
          <w:rFonts w:hAnsi="Times New Roman" w:cs="Times New Roman"/>
          <w:color w:val="000000"/>
          <w:sz w:val="24"/>
          <w:szCs w:val="24"/>
        </w:rPr>
        <w:t xml:space="preserve">) </w:t>
      </w:r>
      <w:r>
        <w:rPr>
          <w:rFonts w:hAnsi="Times New Roman" w:cs="Times New Roman"/>
          <w:color w:val="000000"/>
          <w:sz w:val="24"/>
          <w:szCs w:val="24"/>
        </w:rPr>
        <w:t>____________________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(далее — Контракт), согласно которому </w:t>
      </w:r>
      <w:r>
        <w:rPr>
          <w:rFonts w:hAnsi="Times New Roman" w:cs="Times New Roman"/>
          <w:color w:val="000000"/>
          <w:sz w:val="24"/>
          <w:szCs w:val="24"/>
        </w:rPr>
        <w:t>_________</w:t>
      </w:r>
      <w:r>
        <w:rPr>
          <w:rFonts w:hAnsi="Times New Roman" w:cs="Times New Roman"/>
          <w:color w:val="000000"/>
          <w:sz w:val="24"/>
          <w:szCs w:val="24"/>
        </w:rPr>
        <w:t xml:space="preserve"> принял на себя обязательство </w:t>
      </w:r>
      <w:r>
        <w:rPr>
          <w:rFonts w:hAnsi="Times New Roman" w:cs="Times New Roman"/>
          <w:color w:val="000000"/>
          <w:sz w:val="24"/>
          <w:szCs w:val="24"/>
        </w:rPr>
        <w:t>________________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на общую сумму </w:t>
      </w:r>
      <w:r>
        <w:rPr>
          <w:rFonts w:hAnsi="Times New Roman" w:cs="Times New Roman"/>
          <w:color w:val="000000"/>
          <w:sz w:val="24"/>
          <w:szCs w:val="24"/>
        </w:rPr>
        <w:t>________________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, Заказчик, в свою очередь, принял на себя обязательство по оплате </w:t>
      </w:r>
      <w:r>
        <w:rPr>
          <w:rFonts w:hAnsi="Times New Roman" w:cs="Times New Roman"/>
          <w:color w:val="000000"/>
          <w:sz w:val="24"/>
          <w:szCs w:val="24"/>
        </w:rPr>
        <w:t>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Фактически </w:t>
      </w:r>
      <w:r>
        <w:rPr>
          <w:rFonts w:hAnsi="Times New Roman" w:cs="Times New Roman"/>
          <w:color w:val="000000"/>
          <w:sz w:val="24"/>
          <w:szCs w:val="24"/>
        </w:rPr>
        <w:t>___________</w:t>
      </w:r>
      <w:r>
        <w:rPr>
          <w:rFonts w:hAnsi="Times New Roman" w:cs="Times New Roman"/>
          <w:color w:val="000000"/>
          <w:sz w:val="24"/>
          <w:szCs w:val="24"/>
        </w:rPr>
        <w:t xml:space="preserve"> обязательства были исполнены частично, а именно в ходе приемки </w:t>
      </w:r>
      <w:r>
        <w:rPr>
          <w:rFonts w:hAnsi="Times New Roman" w:cs="Times New Roman"/>
          <w:color w:val="000000"/>
          <w:sz w:val="24"/>
          <w:szCs w:val="24"/>
        </w:rPr>
        <w:t>_____________________</w:t>
      </w:r>
      <w:r>
        <w:rPr>
          <w:rFonts w:hAnsi="Times New Roman" w:cs="Times New Roman"/>
          <w:color w:val="000000"/>
          <w:sz w:val="24"/>
          <w:szCs w:val="24"/>
        </w:rPr>
        <w:t>выявлено следующее: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Поставщик неоднократно поставлял товар с нарушением сроков, предусмотренных Контрактом: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Таким образом, со стороны </w:t>
      </w:r>
      <w:r>
        <w:rPr>
          <w:rFonts w:hAnsi="Times New Roman" w:cs="Times New Roman"/>
          <w:color w:val="000000"/>
          <w:sz w:val="24"/>
          <w:szCs w:val="24"/>
        </w:rPr>
        <w:t>__________</w:t>
      </w:r>
      <w:r>
        <w:rPr>
          <w:rFonts w:hAnsi="Times New Roman" w:cs="Times New Roman"/>
          <w:color w:val="000000"/>
          <w:sz w:val="24"/>
          <w:szCs w:val="24"/>
        </w:rPr>
        <w:t xml:space="preserve"> имело место </w:t>
      </w:r>
      <w:r>
        <w:rPr>
          <w:rFonts w:hAnsi="Times New Roman" w:cs="Times New Roman"/>
          <w:color w:val="000000"/>
          <w:sz w:val="24"/>
          <w:szCs w:val="24"/>
        </w:rPr>
        <w:t>_______________________________________________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 Нарушен </w:t>
      </w:r>
      <w:r>
        <w:rPr>
          <w:rFonts w:hAnsi="Times New Roman" w:cs="Times New Roman"/>
          <w:color w:val="000000"/>
          <w:sz w:val="24"/>
          <w:szCs w:val="24"/>
        </w:rPr>
        <w:t>__________________</w:t>
      </w:r>
      <w:r>
        <w:rPr>
          <w:rFonts w:hAnsi="Times New Roman" w:cs="Times New Roman"/>
          <w:color w:val="000000"/>
          <w:sz w:val="24"/>
          <w:szCs w:val="24"/>
        </w:rPr>
        <w:t>______</w:t>
      </w:r>
      <w:r>
        <w:rPr>
          <w:rFonts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Указанные нарушения условий Контракта подтверждаются результатами экспертиз, проведенных Заказчиком</w:t>
      </w:r>
      <w:r>
        <w:rPr>
          <w:rFonts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В связи с ненадлежащим исполнением </w:t>
      </w:r>
      <w:r>
        <w:rPr>
          <w:rFonts w:hAnsi="Times New Roman" w:cs="Times New Roman"/>
          <w:color w:val="000000"/>
          <w:sz w:val="24"/>
          <w:szCs w:val="24"/>
        </w:rPr>
        <w:t>___________</w:t>
      </w:r>
      <w:r>
        <w:rPr>
          <w:rFonts w:hAnsi="Times New Roman" w:cs="Times New Roman"/>
          <w:color w:val="000000"/>
          <w:sz w:val="24"/>
          <w:szCs w:val="24"/>
        </w:rPr>
        <w:t xml:space="preserve"> своих обязательств Заказчик, реализуя свое право на односторонний отказ от исполнения Контракта, предусмотренное </w:t>
      </w:r>
      <w:r>
        <w:rPr>
          <w:rFonts w:hAnsi="Times New Roman" w:cs="Times New Roman"/>
          <w:color w:val="000000"/>
          <w:sz w:val="24"/>
          <w:szCs w:val="24"/>
        </w:rPr>
        <w:t>_____________________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, </w:t>
      </w:r>
      <w:r>
        <w:rPr>
          <w:rFonts w:hAnsi="Times New Roman" w:cs="Times New Roman"/>
          <w:color w:val="000000"/>
          <w:sz w:val="24"/>
          <w:szCs w:val="24"/>
        </w:rPr>
        <w:t>частью 9</w:t>
      </w:r>
      <w:r>
        <w:rPr>
          <w:rFonts w:hAnsi="Times New Roman" w:cs="Times New Roman"/>
          <w:color w:val="000000"/>
          <w:sz w:val="24"/>
          <w:szCs w:val="24"/>
        </w:rPr>
        <w:t xml:space="preserve"> статьи 95 Закона № 44-ФЗ и пунктами 1 и 2 статьи 523 Гражданского кодекса РФ, принимает решение о расторжении </w:t>
      </w:r>
      <w:r>
        <w:rPr>
          <w:rFonts w:hAnsi="Times New Roman" w:cs="Times New Roman"/>
          <w:color w:val="000000"/>
          <w:sz w:val="24"/>
          <w:szCs w:val="24"/>
        </w:rPr>
        <w:t>________________________</w:t>
      </w:r>
      <w:r>
        <w:rPr>
          <w:rFonts w:hAnsi="Times New Roman" w:cs="Times New Roman"/>
          <w:color w:val="000000"/>
          <w:sz w:val="24"/>
          <w:szCs w:val="24"/>
        </w:rPr>
        <w:t>______</w:t>
      </w:r>
      <w:r>
        <w:rPr>
          <w:rFonts w:hAnsi="Times New Roman" w:cs="Times New Roman"/>
          <w:color w:val="000000"/>
          <w:sz w:val="24"/>
          <w:szCs w:val="24"/>
        </w:rPr>
        <w:t>в одностороннем порядке.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Заказчику необходимо уведомить надлежащим образом </w:t>
      </w:r>
      <w:r>
        <w:rPr>
          <w:rFonts w:hAnsi="Times New Roman" w:cs="Times New Roman"/>
          <w:color w:val="000000"/>
          <w:sz w:val="24"/>
          <w:szCs w:val="24"/>
        </w:rPr>
        <w:t>__________</w:t>
      </w:r>
      <w:r>
        <w:rPr>
          <w:rFonts w:hAnsi="Times New Roman" w:cs="Times New Roman"/>
          <w:color w:val="000000"/>
          <w:sz w:val="24"/>
          <w:szCs w:val="24"/>
        </w:rPr>
        <w:t xml:space="preserve"> о принятом им решении о расторжении Контракта в одностороннем порядке. В случае надлежащего уведомления </w:t>
      </w:r>
      <w:r>
        <w:rPr>
          <w:rFonts w:hAnsi="Times New Roman" w:cs="Times New Roman"/>
          <w:color w:val="000000"/>
          <w:sz w:val="24"/>
          <w:szCs w:val="24"/>
        </w:rPr>
        <w:t>__________</w:t>
      </w:r>
      <w:r>
        <w:rPr>
          <w:rFonts w:hAnsi="Times New Roman" w:cs="Times New Roman"/>
          <w:color w:val="000000"/>
          <w:sz w:val="24"/>
          <w:szCs w:val="24"/>
        </w:rPr>
        <w:t xml:space="preserve"> решение Заказчика об одностороннем отказе от исполнения Контракта вступает в силу и Контракт считается расторгнутым через 10 дней с даты надлежащего уведомления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При этом под датой надлежащего уведомления понимается: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Вариант 1.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— дата размещения решения об одностороннем расторжении контракта в единой информационной системе в соответствии с часовой зоной, в которой расположен </w:t>
      </w:r>
      <w:r>
        <w:rPr>
          <w:rFonts w:hAnsi="Times New Roman" w:cs="Times New Roman"/>
          <w:color w:val="000000"/>
          <w:sz w:val="24"/>
          <w:szCs w:val="24"/>
        </w:rPr>
        <w:t>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Вариант 2.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— дата, указанная лицом, имеющим право действовать от имени </w:t>
      </w:r>
      <w:r>
        <w:rPr>
          <w:rFonts w:hAnsi="Times New Roman" w:cs="Times New Roman"/>
          <w:color w:val="000000"/>
          <w:sz w:val="24"/>
          <w:szCs w:val="24"/>
        </w:rPr>
        <w:t>__________</w:t>
      </w:r>
      <w:r>
        <w:rPr>
          <w:rFonts w:hAnsi="Times New Roman" w:cs="Times New Roman"/>
          <w:color w:val="000000"/>
          <w:sz w:val="24"/>
          <w:szCs w:val="24"/>
        </w:rPr>
        <w:t>, в расписке о получении решения об одностороннем отказе от исполнения Контракта;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— дата получения Заказчиком подтверждения о вручении </w:t>
      </w:r>
      <w:r>
        <w:rPr>
          <w:rFonts w:hAnsi="Times New Roman" w:cs="Times New Roman"/>
          <w:color w:val="000000"/>
          <w:sz w:val="24"/>
          <w:szCs w:val="24"/>
        </w:rPr>
        <w:t>__________</w:t>
      </w:r>
      <w:r>
        <w:rPr>
          <w:rFonts w:hAnsi="Times New Roman" w:cs="Times New Roman"/>
          <w:color w:val="000000"/>
          <w:sz w:val="24"/>
          <w:szCs w:val="24"/>
        </w:rPr>
        <w:t xml:space="preserve"> заказного письма либо дата получения Заказчиком информации об отсутствии </w:t>
      </w:r>
      <w:r>
        <w:rPr>
          <w:rFonts w:hAnsi="Times New Roman" w:cs="Times New Roman"/>
          <w:color w:val="000000"/>
          <w:sz w:val="24"/>
          <w:szCs w:val="24"/>
        </w:rPr>
        <w:t>__________</w:t>
      </w:r>
      <w:r>
        <w:rPr>
          <w:rFonts w:hAnsi="Times New Roman" w:cs="Times New Roman"/>
          <w:color w:val="000000"/>
          <w:sz w:val="24"/>
          <w:szCs w:val="24"/>
        </w:rPr>
        <w:t xml:space="preserve"> по адресу, указанному в Контракте, либо информации о возврате заказного письма по истечении срока хранения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К данному решению прилагается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/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1. </w:t>
      </w:r>
      <w:r>
        <w:rPr>
          <w:rFonts w:hAnsi="Times New Roman" w:cs="Times New Roman"/>
          <w:color w:val="000000"/>
          <w:sz w:val="24"/>
          <w:szCs w:val="24"/>
        </w:rPr>
        <w:t>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2. </w:t>
      </w:r>
      <w:r>
        <w:rPr>
          <w:rFonts w:hAnsi="Times New Roman" w:cs="Times New Roman"/>
          <w:color w:val="000000"/>
          <w:sz w:val="24"/>
          <w:szCs w:val="24"/>
        </w:rPr>
        <w:t>_</w:t>
      </w:r>
      <w:r>
        <w:rPr>
          <w:rFonts w:hAnsi="Times New Roman" w:cs="Times New Roman"/>
          <w:color w:val="000000"/>
          <w:sz w:val="24"/>
          <w:szCs w:val="24"/>
        </w:rPr>
        <w:t>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</w:tblGrid>
      <w:tr>
        <w:trPr>
          <w:trHeight w:val="0"/>
        </w:trPr>
        <w:tc>
          <w:tcPr>
            <w:tcW w:w="3701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/>
        </w:tc>
        <w:tc>
          <w:tcPr>
            <w:tcW w:w="2166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/>
        </w:tc>
      </w:tr>
      <w:tr>
        <w:trPr>
          <w:trHeight w:val="0"/>
        </w:trPr>
        <w:tc>
          <w:tcPr>
            <w:tcW w:w="370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16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uto"/>
        <!--<w:spacing w:before="100" w:beforeAutospacing="1" w:after="100" w:afterAutospacing="1" w:line="240" w:lineRule="auto"/>-->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dd446c4d27254e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Группы Актион</dc:description>
  <dcterms:created xsi:type="dcterms:W3CDTF">2011-11-02T04:15:00Z</dcterms:created>
  <dcterms:modified xsi:type="dcterms:W3CDTF">2012-05-05T09:54:00Z</dcterms:modified>
</cp:coreProperties>
</file>