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before="800"/>
        <w:jc w:val="center"/>
      </w:pPr>
      <w:r>
        <w:rPr>
          <w:rFonts w:ascii="黑体" w:hAnsi="黑体" w:eastAsia="黑体"/>
          <w:b w:val="0"/>
          <w:sz w:val="72"/>
        </w:rPr>
        <w:t>专业课程设计报告</w:t>
      </w:r>
    </w:p>
    <w:p>
      <w:pPr>
        <w:spacing w:before="160"/>
        <w:jc w:val="center"/>
      </w:pPr>
      <w:r>
        <w:rPr>
          <w:rFonts w:ascii="黑体" w:hAnsi="黑体" w:eastAsia="黑体"/>
          <w:b w:val="0"/>
          <w:sz w:val="30"/>
        </w:rPr>
        <w:t>（ 2026/ 2027 学年 第 一 学期）</w:t>
      </w:r>
    </w:p>
    <w:p>
      <w:pPr/>
      <w:r>
        <w:rPr>
          <w:rFonts w:ascii="Times New Roman" w:hAnsi="Times New Roman" w:eastAsia="宋体"/>
          <w:b w:val="0"/>
          <w:sz w:val="24"/>
        </w:rPr>
      </w:r>
    </w:p>
    <w:p>
      <w:pPr>
        <w:spacing w:before="600"/>
        <w:ind w:firstLine="1080"/>
      </w:pPr>
      <w:r>
        <w:rPr>
          <w:rFonts w:ascii="黑体" w:hAnsi="黑体" w:eastAsia="黑体"/>
          <w:b w:val="0"/>
          <w:sz w:val="44"/>
        </w:rPr>
        <w:t>题   目：基于 ECDHE 的前向保密聊天工具</w:t>
      </w:r>
    </w:p>
    <w:p>
      <w:pPr/>
      <w:r>
        <w:rPr>
          <w:rFonts w:ascii="Times New Roman" w:hAnsi="Times New Roman" w:eastAsia="宋体"/>
          <w:b w:val="0"/>
          <w:sz w:val="24"/>
        </w:rPr>
      </w:r>
    </w:p>
    <w:p>
      <w:pPr>
        <w:spacing w:before="480"/>
        <w:ind w:firstLine="1080"/>
      </w:pPr>
      <w:r>
        <w:rPr>
          <w:rFonts w:ascii="黑体" w:hAnsi="黑体" w:eastAsia="黑体"/>
          <w:b w:val="0"/>
          <w:sz w:val="32"/>
        </w:rPr>
        <w:t>姓   名：________________</w:t>
      </w:r>
    </w:p>
    <w:p>
      <w:pPr>
        <w:spacing w:before="160"/>
        <w:ind w:firstLine="1080"/>
      </w:pPr>
      <w:r>
        <w:rPr>
          <w:rFonts w:ascii="黑体" w:hAnsi="黑体" w:eastAsia="黑体"/>
          <w:b w:val="0"/>
          <w:sz w:val="32"/>
        </w:rPr>
        <w:t>学   号：________________</w:t>
      </w:r>
    </w:p>
    <w:p>
      <w:pPr>
        <w:spacing w:before="160"/>
        <w:ind w:firstLine="1080"/>
      </w:pPr>
      <w:r>
        <w:rPr>
          <w:rFonts w:ascii="黑体" w:hAnsi="黑体" w:eastAsia="黑体"/>
          <w:b w:val="0"/>
          <w:sz w:val="32"/>
        </w:rPr>
        <w:t>专   业：________________</w:t>
      </w:r>
    </w:p>
    <w:p>
      <w:pPr>
        <w:spacing w:before="160"/>
        <w:ind w:firstLine="1080"/>
      </w:pPr>
      <w:r>
        <w:rPr>
          <w:rFonts w:ascii="黑体" w:hAnsi="黑体" w:eastAsia="黑体"/>
          <w:b w:val="0"/>
          <w:sz w:val="32"/>
        </w:rPr>
        <w:t>指导教师：________________</w:t>
      </w:r>
    </w:p>
    <w:p>
      <w:pPr>
        <w:spacing w:before="160"/>
        <w:ind w:firstLine="1080"/>
      </w:pPr>
      <w:r>
        <w:rPr>
          <w:rFonts w:ascii="黑体" w:hAnsi="黑体" w:eastAsia="黑体"/>
          <w:b w:val="0"/>
          <w:sz w:val="28"/>
        </w:rPr>
        <w:t>本人分工：网络与工程化（成员 B）</w:t>
      </w:r>
    </w:p>
    <w:p>
      <w:r>
        <w:br w:type="page"/>
      </w:r>
    </w:p>
    <w:p>
      <w:pPr>
        <w:spacing w:before="120" w:after="240"/>
        <w:jc w:val="center"/>
      </w:pPr>
      <w:r>
        <w:rPr>
          <w:rFonts w:ascii="Times New Roman" w:hAnsi="Times New Roman" w:eastAsia="宋体"/>
          <w:b/>
          <w:sz w:val="32"/>
        </w:rPr>
        <w:t>基于 ECDHE 的前向保密聊天工具</w:t>
      </w:r>
    </w:p>
    <w:p>
      <w:pPr>
        <w:pStyle w:val="9"/>
        <w:spacing w:before="160" w:after="80"/>
      </w:pPr>
      <w:r>
        <w:rPr>
          <w:rFonts w:ascii="Times New Roman" w:hAnsi="Times New Roman" w:eastAsia="宋体"/>
          <w:b/>
          <w:sz w:val="24"/>
        </w:rPr>
        <w:t>摘  要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本报告实现了一个具备前向保密能力的端到端加密聊天工具。系统采用 C/S 结构：客户端承担全部密码学运算，中继服务器只按目标 ID 转发密文帧、应答心跳并回收超时连接，不持有任何密钥。工程上重点解决了并发写同一 socket 的帧交错、锁序与全局锁阻塞、心跳与断线重连、聊天记录的加密持久化与身份私钥的 DPAPI 保护，并配套实现了端到端自动化测试与中间人攻击演示工具。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关键词：端到端加密；ECDHE；AES-GCM；并发；心跳重连；加密存储；DPAPI；自动化测试</w:t>
      </w:r>
    </w:p>
    <w:p>
      <w:pPr>
        <w:spacing w:line="360" w:lineRule="auto" w:before="280" w:after="160"/>
      </w:pPr>
      <w:r>
        <w:rPr>
          <w:rFonts w:ascii="Times New Roman" w:hAnsi="Times New Roman" w:eastAsia="宋体"/>
          <w:b/>
          <w:sz w:val="28"/>
        </w:rPr>
        <w:t>一、课题内容和要求</w:t>
      </w:r>
    </w:p>
    <w:p>
      <w:pPr>
        <w:pStyle w:val="9"/>
        <w:spacing w:before="160" w:after="80"/>
      </w:pPr>
      <w:r>
        <w:rPr>
          <w:rFonts w:ascii="Times New Roman" w:hAnsi="Times New Roman" w:eastAsia="宋体"/>
          <w:b/>
          <w:sz w:val="24"/>
        </w:rPr>
        <w:t>课题内容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本课题围绕“前向保密”这一密码学安全属性展开。前向保密指长期主密钥泄露不会导致历史会话密钥泄露，即使系统遭受主动攻击也是如此。课题要求设计并实现具备前向安全性的即时通信工具：通信双方在通信前通过椭圆曲线迪菲-赫尔曼临时密钥交换（ECDHE）协商出本次会话专用密钥，并用该密钥对聊天内容做对称加密。程序要求使用 Windows 图形界面实现，支持多客户端同时在线并点对点通信，中继服务器不得具备解密能力。</w:t>
      </w:r>
    </w:p>
    <w:p>
      <w:pPr>
        <w:pStyle w:val="9"/>
        <w:spacing w:before="160" w:after="80"/>
      </w:pPr>
      <w:r>
        <w:rPr>
          <w:rFonts w:ascii="Times New Roman" w:hAnsi="Times New Roman" w:eastAsia="宋体"/>
          <w:b/>
          <w:sz w:val="24"/>
        </w:rPr>
        <w:t>课题要求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（1）理解消息安全通信工具的基本概念与工作原理，明确机密性、完整性、身份认证与前向保密之间的联系与区别。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（2）理解前向保密的基础理论，掌握 ECDHE 能够提供前向保密的原因，以及与 RSA 密钥交换的本质差异。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（3）采用传输层安全协议（TLS）中的相关密码套件，整合 ECDHE 等支持前向安全性的算法，保证每次会话生成独立会话密钥。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（4）完成可运行、可演示的图形化聊天工具，并通过实验证明：长期主密钥泄露后，历史通信依然安全。</w:t>
      </w:r>
    </w:p>
    <w:p>
      <w:pPr>
        <w:spacing w:line="360" w:lineRule="auto" w:before="280" w:after="160"/>
      </w:pPr>
      <w:r>
        <w:rPr>
          <w:rFonts w:ascii="Times New Roman" w:hAnsi="Times New Roman" w:eastAsia="宋体"/>
          <w:b/>
          <w:sz w:val="28"/>
        </w:rPr>
        <w:t>二、需求分析</w:t>
      </w:r>
    </w:p>
    <w:p>
      <w:pPr>
        <w:pStyle w:val="9"/>
        <w:spacing w:before="160" w:after="80"/>
      </w:pPr>
      <w:r>
        <w:rPr>
          <w:rFonts w:ascii="Times New Roman" w:hAnsi="Times New Roman" w:eastAsia="宋体"/>
          <w:b/>
          <w:sz w:val="24"/>
        </w:rPr>
        <w:t>威胁模型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在设计之前先明确系统面对的威胁，再据此推导需求。系统需要应对的攻击者能力及对应设计如下表。</w:t>
      </w:r>
    </w:p>
    <w:tbl>
      <w:tblPr>
        <w:tblStyle w:val="18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1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攻击者能力</w:t>
            </w:r>
          </w:p>
        </w:tc>
        <w:tc>
          <w:tcPr>
            <w:tcW w:type="dxa" w:w="566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系统设计响应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被动窃听链路（抓包）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全程 AEAD 加密，攻击者只能得到密文与长度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攻破中继服务器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服务器不持有任何密钥，无法解密；篡改会破坏 AAD 认证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主动中间人（替换公钥）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Ed25519 签名 + Finished 校验阻断篡改；首次接触靠安全码核对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重放、篡改、乱序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帧头（会话号、序号、收发方）作为 AAD 参与认证，序号严格单调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事后获取长期主密钥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会话密钥只由临时私钥派生，历史会话不可还原（前向保密）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当前棘轮密钥被窃取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每 8 条消息触发 DH 棘轮轮换，旧私钥即时销毁（后向恢复）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本机文件被拷贝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身份私钥 DPAPI 加密，聊天记录 AES-GCM 加密，换账户不可解密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进程崩溃、断网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心跳 15 秒判定超时并自动重连，服务器 60 秒回收僵尸连接</w:t>
            </w:r>
          </w:p>
        </w:tc>
      </w:tr>
    </w:tbl>
    <w:p/>
    <w:p>
      <w:pPr>
        <w:pStyle w:val="9"/>
        <w:spacing w:before="160" w:after="80"/>
      </w:pPr>
      <w:r>
        <w:rPr>
          <w:rFonts w:ascii="Times New Roman" w:hAnsi="Times New Roman" w:eastAsia="宋体"/>
          <w:b/>
          <w:sz w:val="24"/>
        </w:rPr>
        <w:t>功能需求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① 多客户端在线，按 ID 点对点通信；② 消息端到端加密且服务器不可解密；③ 会话列表与聊天记录持久化，重启后自动重载；④ 断线自动重连、离线提示与发送失败反馈；⑤ 可验证的对端身份（安全码与指纹固定）。</w:t>
      </w:r>
    </w:p>
    <w:p>
      <w:pPr>
        <w:pStyle w:val="9"/>
        <w:spacing w:before="160" w:after="80"/>
      </w:pPr>
      <w:r>
        <w:rPr>
          <w:rFonts w:ascii="Times New Roman" w:hAnsi="Times New Roman" w:eastAsia="宋体"/>
          <w:b/>
          <w:sz w:val="24"/>
        </w:rPr>
        <w:t>非功能需求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安全性：机密性、完整性、前向保密、抗重放，以及配合安全码的抗中间人能力。性能：单次握手在局域网内小于 10 毫秒。可用性：断网后 15 秒内发现并自动恢复。可维护性：密码学层与网络层解耦，协议实现可被测试工具复用。</w:t>
      </w:r>
    </w:p>
    <w:p>
      <w:pPr>
        <w:spacing w:line="360" w:lineRule="auto" w:before="280" w:after="160"/>
      </w:pPr>
      <w:r>
        <w:rPr>
          <w:rFonts w:ascii="Times New Roman" w:hAnsi="Times New Roman" w:eastAsia="宋体"/>
          <w:b/>
          <w:sz w:val="28"/>
        </w:rPr>
        <w:t>三、系统总体设计</w:t>
      </w:r>
    </w:p>
    <w:p>
      <w:pPr>
        <w:pStyle w:val="9"/>
        <w:spacing w:before="160" w:after="80"/>
      </w:pPr>
      <w:r>
        <w:rPr>
          <w:rFonts w:ascii="Times New Roman" w:hAnsi="Times New Roman" w:eastAsia="宋体"/>
          <w:b/>
          <w:sz w:val="24"/>
        </w:rPr>
        <w:t>总体架构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系统采用客户端—中继服务器—客户端的结构。客户端承担全部密码学运算；中继服务器只按目标 ID 转发密文帧，不持有任何密钥，属于“不可信中继”；因此服务器被攻破也不会泄露聊天内容。</w:t>
      </w:r>
    </w:p>
    <w:tbl>
      <w:tblPr>
        <w:tblStyle w:val="18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层次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模块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职责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密码学层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crypto_utils.h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X25519、HKDF-SHA256、AES-256-GCM、Ed25519、密钥清零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协议层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protocol.h / secure_session.h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帧格式、AAD 构造、握手、消息级棘轮、DH 棘轮、安全码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中继层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server.cpp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连接管理、按 ID 路由、心跳应答、超时回收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客户端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ClientGUI.cpp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会话管理、界面、加密持久化、自动重连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测试与工具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Tests/ Tools/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28 项自测、端到端脚本、中间人攻击工具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33157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ent_1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315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6"/>
        <w:jc w:val="center"/>
      </w:pPr>
      <w:r>
        <w:rPr>
          <w:rFonts w:ascii="Times New Roman" w:hAnsi="Times New Roman" w:eastAsia="宋体"/>
          <w:sz w:val="21"/>
        </w:rPr>
        <w:t>图 1 客户端主界面与安全状态栏</w:t>
      </w:r>
    </w:p>
    <w:p>
      <w:pPr>
        <w:pStyle w:val="9"/>
        <w:spacing w:before="160" w:after="80"/>
      </w:pPr>
      <w:r>
        <w:rPr>
          <w:rFonts w:ascii="Times New Roman" w:hAnsi="Times New Roman" w:eastAsia="宋体"/>
          <w:b/>
          <w:sz w:val="24"/>
        </w:rPr>
        <w:t>通信帧格式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TCP 上每条消息统一为“长度(4) + 目标/源 ID(4) + 载荷”，载荷前两字节为版本与类型。主要类型如下表。</w:t>
      </w:r>
    </w:p>
    <w:tbl>
      <w:tblPr>
        <w:tblStyle w:val="18"/>
        <w:tblW w:type="auto" w:w="0"/>
        <w:jc w:val="center"/>
        <w:tblLook w:firstColumn="1" w:firstRow="1" w:lastColumn="0" w:lastRow="0" w:noHBand="0" w:noVBand="1" w:val="04A0"/>
      </w:tblPr>
      <w:tblGrid>
        <w:gridCol w:w="2338"/>
        <w:gridCol w:w="2338"/>
        <w:gridCol w:w="2338"/>
        <w:gridCol w:w="2338"/>
      </w:tblGrid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类型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值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长度（字节）</w:t>
            </w:r>
          </w:p>
        </w:tc>
        <w:tc>
          <w:tcPr>
            <w:tcW w:type="dxa" w:w="481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HS_INIT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0x01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162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握手请求（临时公钥、随机数、身份公钥、签名）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HS_RESP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0x02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186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握手响应（含签名与 MAC_B）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HS_CONFIRM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0x03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42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握手确认（MAC_A）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REKEY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0x04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66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DH 棘轮轮换（加密传输，载荷为新公钥）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DATA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0x10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18+密文+16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加密聊天数据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PING/PONG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0x20/0x21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心跳（目标 ID 为 0，不转发）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SYSTEM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0xFF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6+文本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服务器提示（如用户不在线）</w:t>
            </w:r>
          </w:p>
        </w:tc>
      </w:tr>
    </w:tbl>
    <w:p/>
    <w:p>
      <w:pPr>
        <w:pStyle w:val="9"/>
        <w:spacing w:before="160" w:after="80"/>
      </w:pPr>
      <w:r>
        <w:rPr>
          <w:rFonts w:ascii="Times New Roman" w:hAnsi="Times New Roman" w:eastAsia="宋体"/>
          <w:b/>
          <w:sz w:val="24"/>
        </w:rPr>
        <w:t>数据流与本地存储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发送路径：界面输入 → 会话层加密（Seal）→ 组帧 → TCP → 中继转发 → 对端解密（Open）→ 界面显示。接收路径反之。聊天记录按“本地身份指纹/对端 ID”分文件保存，每条记录用身份私钥派生的密钥做 AES-GCM 加密；身份私钥本身用 Windows DPAPI 加密存储，保证换账户或换机器都无法解密。</w:t>
      </w:r>
    </w:p>
    <w:p>
      <w:pPr>
        <w:spacing w:line="360" w:lineRule="auto" w:before="280" w:after="160"/>
      </w:pPr>
      <w:r>
        <w:rPr>
          <w:rFonts w:ascii="Times New Roman" w:hAnsi="Times New Roman" w:eastAsia="宋体"/>
          <w:b/>
          <w:sz w:val="28"/>
        </w:rPr>
        <w:t>四、网络协议与并发设计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本章由成员 B 负责，说明帧如何在中继与客户端之间可靠传递，以及并发与异常路径如何处理。</w:t>
      </w:r>
    </w:p>
    <w:p>
      <w:pPr>
        <w:pStyle w:val="9"/>
        <w:spacing w:before="160" w:after="80"/>
      </w:pPr>
      <w:r>
        <w:rPr>
          <w:rFonts w:ascii="Times New Roman" w:hAnsi="Times New Roman" w:eastAsia="宋体"/>
          <w:b/>
          <w:sz w:val="24"/>
        </w:rPr>
        <w:t>帧格式与错误处理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服务器对每一帧先读取 4 字节长度并做上下界检查：小于 4 或超过 1 MiB 立即断开该连接，避免攻击者用一个长度字段耗尽内存。随后读取载荷，前 4 字节为目标 ID，其余为端到端加密的载荷，服务器不做任何解析。</w:t>
      </w:r>
    </w:p>
    <w:p>
      <w:pPr>
        <w:pStyle w:val="9"/>
        <w:spacing w:before="160" w:after="80"/>
      </w:pPr>
      <w:r>
        <w:rPr>
          <w:rFonts w:ascii="Times New Roman" w:hAnsi="Times New Roman" w:eastAsia="宋体"/>
          <w:b/>
          <w:sz w:val="24"/>
        </w:rPr>
        <w:t>中继路由与每连接写锁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转发的难点在并发：A 的消息由“处理 A 的线程”写入 B 的 socket，而 B 自己的线程也可能同时写同一个 socket，若不互斥就会出现帧交错、对端无法还原帧边界。为此每个连接维护一把写锁，长度与载荷在同一临界区内连续写出。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同时，全局在线表只在锁内做查找，阻塞写放到锁外，避免一个慢客户端拖垮整个服务。</w:t>
      </w:r>
    </w:p>
    <w:p>
      <w:pPr>
        <w:spacing w:line="240" w:lineRule="auto" w:after="0"/>
        <w:ind w:firstLine="0" w:left="360"/>
      </w:pPr>
      <w:r>
        <w:rPr>
          <w:rFonts w:ascii="Consolas" w:hAnsi="Consolas" w:eastAsia="宋体"/>
          <w:sz w:val="18"/>
        </w:rPr>
        <w:t>if (len &lt; 4 || len &gt; proto::MAX_PAYLOAD) break;          // 防 OOM</w:t>
      </w:r>
    </w:p>
    <w:p>
      <w:pPr>
        <w:spacing w:line="240" w:lineRule="auto" w:after="0"/>
        <w:ind w:firstLine="0" w:left="360"/>
      </w:pPr>
      <w:r>
        <w:rPr>
          <w:rFonts w:ascii="Consolas" w:hAnsi="Consolas" w:eastAsia="宋体"/>
          <w:sz w:val="18"/>
        </w:rPr>
        <w:t>SessionPtr dst; { lock(g_clients_mu); dst = find(target); }   // 锁内只查找</w:t>
      </w:r>
    </w:p>
    <w:p>
      <w:pPr>
        <w:spacing w:line="240" w:lineRule="auto" w:after="0"/>
        <w:ind w:firstLine="0" w:left="360"/>
      </w:pPr>
      <w:r>
        <w:rPr>
          <w:rFonts w:ascii="Consolas" w:hAnsi="Consolas" w:eastAsia="宋体"/>
          <w:sz w:val="18"/>
        </w:rPr>
        <w:t>if (dst) {</w:t>
      </w:r>
    </w:p>
    <w:p>
      <w:pPr>
        <w:spacing w:line="240" w:lineRule="auto" w:after="0"/>
        <w:ind w:firstLine="0" w:left="360"/>
      </w:pPr>
      <w:r>
        <w:rPr>
          <w:rFonts w:ascii="Consolas" w:hAnsi="Consolas" w:eastAsia="宋体"/>
          <w:sz w:val="18"/>
        </w:rPr>
        <w:t xml:space="preserve">    std::lock_guard&lt;std::mutex&gt; lk(dst-&gt;write_mu);       // 每连接一把写锁</w:t>
      </w:r>
    </w:p>
    <w:p>
      <w:pPr>
        <w:spacing w:line="240" w:lineRule="auto" w:after="0"/>
        <w:ind w:firstLine="0" w:left="360"/>
      </w:pPr>
      <w:r>
        <w:rPr>
          <w:rFonts w:ascii="Consolas" w:hAnsi="Consolas" w:eastAsia="宋体"/>
          <w:sz w:val="18"/>
        </w:rPr>
        <w:t xml:space="preserve">    write(dst-&gt;sock, &amp;len, 4); write(dst-&gt;sock, payload, len);</w:t>
      </w:r>
    </w:p>
    <w:p>
      <w:pPr>
        <w:spacing w:line="240" w:lineRule="auto" w:after="0"/>
        <w:ind w:firstLine="0" w:left="360"/>
      </w:pPr>
      <w:r>
        <w:rPr>
          <w:rFonts w:ascii="Consolas" w:hAnsi="Consolas" w:eastAsia="宋体"/>
          <w:sz w:val="18"/>
        </w:rPr>
        <w:t>}</w:t>
      </w:r>
    </w:p>
    <w:p/>
    <w:p>
      <w:pPr>
        <w:pStyle w:val="9"/>
        <w:spacing w:before="160" w:after="80"/>
      </w:pPr>
      <w:r>
        <w:rPr>
          <w:rFonts w:ascii="Times New Roman" w:hAnsi="Times New Roman" w:eastAsia="宋体"/>
          <w:b/>
          <w:sz w:val="24"/>
        </w:rPr>
        <w:t>心跳与超时回收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客户端每 5 秒发送 PING（目标 ID 为 0，服务器本地应答 PONG，不参与转发），15 秒未收到 PONG 即判定断线并主动关闭 socket 触发重连。服务器每 10 秒巡检一次，对超过 60 秒无活动的连接主动断开，避免客户端崩溃后ID 被永久占用。</w:t>
      </w:r>
    </w:p>
    <w:p>
      <w:pPr>
        <w:spacing w:line="360" w:lineRule="auto" w:before="280" w:after="160"/>
      </w:pPr>
      <w:r>
        <w:rPr>
          <w:rFonts w:ascii="Times New Roman" w:hAnsi="Times New Roman" w:eastAsia="宋体"/>
          <w:b/>
          <w:sz w:val="28"/>
        </w:rPr>
        <w:t>五、客户端工程实现</w:t>
      </w:r>
    </w:p>
    <w:p>
      <w:pPr>
        <w:pStyle w:val="9"/>
        <w:spacing w:before="160" w:after="80"/>
      </w:pPr>
      <w:r>
        <w:rPr>
          <w:rFonts w:ascii="Times New Roman" w:hAnsi="Times New Roman" w:eastAsia="宋体"/>
          <w:b/>
          <w:sz w:val="24"/>
        </w:rPr>
        <w:t>会话管理的调用路径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会话状态机与握手调用由成员 A 实现的 SecureSession 提供，本人在客户端负责：维护每个对端的会话对象与待发队列、在未建立会话时触发握手并把消息排队、会话建立后按序补发。该部分与网络线程通过互斥量协作，锁序固定为“会话锁 → 网络锁”，避免死锁。</w:t>
      </w:r>
    </w:p>
    <w:p>
      <w:pPr>
        <w:pStyle w:val="9"/>
        <w:spacing w:before="160" w:after="80"/>
      </w:pPr>
      <w:r>
        <w:rPr>
          <w:rFonts w:ascii="Times New Roman" w:hAnsi="Times New Roman" w:eastAsia="宋体"/>
          <w:b/>
          <w:sz w:val="24"/>
        </w:rPr>
        <w:t>加密持久化与 DPAPI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聊天记录按“本地身份指纹 / 对端 ID”分文件保存，每条记录用身份私钥经 HKDF 派生的密钥做 AES-256-GCM 加密，并把对端 ID 作为 AAD；直接查看文件只能看到十六进制密文。身份私钥本身用 Windows DPAPI 加密，文件被拷贝到其他账户或机器都无法解密。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归档键选择“身份指纹”而不是“服务器分配的 ID”，是因为 ID 是临时的（重启即变），身份密钥才是持久的；这样重启或换 ID 后历史与指纹固定仍然有效。</w:t>
      </w:r>
    </w:p>
    <w:p>
      <w:pPr>
        <w:pStyle w:val="9"/>
        <w:spacing w:before="160" w:after="80"/>
      </w:pPr>
      <w:r>
        <w:rPr>
          <w:rFonts w:ascii="Times New Roman" w:hAnsi="Times New Roman" w:eastAsia="宋体"/>
          <w:b/>
          <w:sz w:val="24"/>
        </w:rPr>
        <w:t>多档案与导出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通过 --profile 参数让同一台机器上的多个实例拥有独立的身份、历史与指纹目录；通过 --dump 参数在本地解密并导出聊天记录，既可用于备份，也用于自动化测试的断言。</w:t>
      </w:r>
    </w:p>
    <w:p>
      <w:pPr>
        <w:pStyle w:val="9"/>
        <w:spacing w:before="160" w:after="80"/>
      </w:pPr>
      <w:r>
        <w:rPr>
          <w:rFonts w:ascii="Times New Roman" w:hAnsi="Times New Roman" w:eastAsia="宋体"/>
          <w:b/>
          <w:sz w:val="24"/>
        </w:rPr>
        <w:t>界面与状态栏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界面分三块：左侧会话列表（未读标记）、中间聊天区、底部输入行与状态栏。握手、指纹、断线等信息只写入状态栏，聊天区只保留消息，避免刷屏；发送给离线用户时聊天区出现警示行、状态栏变红。</w:t>
      </w:r>
    </w:p>
    <w:p>
      <w:pPr>
        <w:spacing w:line="360" w:lineRule="auto" w:before="280" w:after="160"/>
      </w:pPr>
      <w:r>
        <w:rPr>
          <w:rFonts w:ascii="Times New Roman" w:hAnsi="Times New Roman" w:eastAsia="宋体"/>
          <w:b/>
          <w:sz w:val="28"/>
        </w:rPr>
        <w:t>六、测试工程与工具链</w:t>
      </w:r>
    </w:p>
    <w:p>
      <w:pPr>
        <w:pStyle w:val="9"/>
        <w:spacing w:before="160" w:after="80"/>
      </w:pPr>
      <w:r>
        <w:rPr>
          <w:rFonts w:ascii="Times New Roman" w:hAnsi="Times New Roman" w:eastAsia="宋体"/>
          <w:b/>
          <w:sz w:val="24"/>
        </w:rPr>
        <w:t>端到端自动化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由于跨进程读取多行编辑框不可靠，测试脚本改为通过窗口标题识别客户端 ID、按控件样式位定位控件，驱动界面发送消息后，用 --dump 导出解密后的历史做断言。这一设计避免了“读不到控件就误判为空”的假成功。</w:t>
      </w:r>
    </w:p>
    <w:p>
      <w:pPr>
        <w:pStyle w:val="9"/>
        <w:spacing w:before="160" w:after="80"/>
      </w:pPr>
      <w:r>
        <w:rPr>
          <w:rFonts w:ascii="Times New Roman" w:hAnsi="Times New Roman" w:eastAsia="宋体"/>
          <w:b/>
          <w:sz w:val="24"/>
        </w:rPr>
        <w:t>中间人工具的设计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攻击工具复用与客户端完全相同的 SecureSession 实现，冒充服务器：收到 A 的 INIT 后，一方面以 B 的身份回应 A，另一方面以 A 的身份向 B 发起握手，于是同时握有两把会话密钥，可解密、打印并重新加密转发。握手未完成时到达的数据帧会进入待转发队列，待双方就绪后按序补发。</w:t>
      </w:r>
    </w:p>
    <w:p>
      <w:pPr>
        <w:pStyle w:val="9"/>
        <w:spacing w:before="160" w:after="80"/>
      </w:pPr>
      <w:r>
        <w:rPr>
          <w:rFonts w:ascii="Times New Roman" w:hAnsi="Times New Roman" w:eastAsia="宋体"/>
          <w:b/>
          <w:sz w:val="24"/>
        </w:rPr>
        <w:t>边界与健壮性测试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针对离线用户、发给自己、空收件人、超长消息、服务器中途关闭、畸形帧等场景逐一验证，确保都有明确提示且不崩溃。其中离线提示曾因服务器系统消息帧缺少 4 字节发送者前缀而完全失效，是通过“客户端加日志发现分支从未命中”定位的。</w:t>
      </w:r>
    </w:p>
    <w:p>
      <w:pPr>
        <w:pStyle w:val="9"/>
        <w:spacing w:before="160" w:after="80"/>
      </w:pPr>
      <w:r>
        <w:rPr>
          <w:rFonts w:ascii="Times New Roman" w:hAnsi="Times New Roman" w:eastAsia="宋体"/>
          <w:b/>
          <w:sz w:val="24"/>
        </w:rPr>
        <w:t>构建与依赖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使用 CMake + vcpkg 管理依赖。CMake 4 已移除 FindBoost 模块，必须改用 Boost 的 CONFIG 模式；源码统一以 UTF-8 编译并配合 W 版 API，解决了中文乱码；客户端链接 crypt32 以使用 DPAPI。</w:t>
      </w:r>
    </w:p>
    <w:p>
      <w:pPr>
        <w:spacing w:line="360" w:lineRule="auto" w:before="280" w:after="160"/>
      </w:pPr>
      <w:r>
        <w:rPr>
          <w:rFonts w:ascii="Times New Roman" w:hAnsi="Times New Roman" w:eastAsia="宋体"/>
          <w:b/>
          <w:sz w:val="28"/>
        </w:rPr>
        <w:t>七、系统测试与结果分析</w:t>
      </w:r>
    </w:p>
    <w:p>
      <w:pPr>
        <w:pStyle w:val="9"/>
        <w:spacing w:before="160" w:after="80"/>
      </w:pPr>
      <w:r>
        <w:rPr>
          <w:rFonts w:ascii="Times New Roman" w:hAnsi="Times New Roman" w:eastAsia="宋体"/>
          <w:b/>
          <w:sz w:val="24"/>
        </w:rPr>
        <w:t>测试环境</w:t>
      </w:r>
    </w:p>
    <w:tbl>
      <w:tblPr>
        <w:tblStyle w:val="18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项目</w:t>
            </w:r>
          </w:p>
        </w:tc>
        <w:tc>
          <w:tcPr>
            <w:tcW w:type="dxa" w:w="623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配置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操作系统</w:t>
            </w:r>
          </w:p>
        </w:tc>
        <w:tc>
          <w:tcPr>
            <w:tcW w:type="dxa" w:w="6236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Windows 11 (x64)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编译器 / 构建</w:t>
            </w:r>
          </w:p>
        </w:tc>
        <w:tc>
          <w:tcPr>
            <w:tcW w:type="dxa" w:w="6236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MSVC 19.3x（VS2022）、CMake 3.20+、vcpkg（openssl 3.x、boost-asio）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网络</w:t>
            </w:r>
          </w:p>
        </w:tc>
        <w:tc>
          <w:tcPr>
            <w:tcW w:type="dxa" w:w="6236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本机回环 127.0.0.1:9000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测试程序</w:t>
            </w:r>
          </w:p>
        </w:tc>
        <w:tc>
          <w:tcPr>
            <w:tcW w:type="dxa" w:w="6236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CryptoTest.exe、Tools\smoke_test.ps1、Tools\mitm_demo.ps1</w:t>
            </w:r>
          </w:p>
        </w:tc>
      </w:tr>
    </w:tbl>
    <w:p/>
    <w:p>
      <w:pPr>
        <w:pStyle w:val="9"/>
        <w:spacing w:before="160" w:after="80"/>
      </w:pPr>
      <w:r>
        <w:rPr>
          <w:rFonts w:ascii="Times New Roman" w:hAnsi="Times New Roman" w:eastAsia="宋体"/>
          <w:b/>
          <w:sz w:val="24"/>
        </w:rPr>
        <w:t>功能测试用例</w:t>
      </w:r>
    </w:p>
    <w:tbl>
      <w:tblPr>
        <w:tblStyle w:val="18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编号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测试项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输入 / 操作</w:t>
            </w:r>
          </w:p>
        </w:tc>
        <w:tc>
          <w:tcPr>
            <w:tcW w:type="dxa" w:w="31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预期结果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实际结果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F-01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启动与连接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启动服务器后启动客户端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标题显示用户 ID，状态栏显示已连接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一致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F-02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端到端加密消息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A 向 2 发送消息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B 正确显示发送方与内容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一致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F-03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双向通信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B 回复 A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A 正确显示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一致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F-04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会话建立提示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首次发送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状态栏显示安全码与密钥指纹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一致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F-05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历史持久化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关闭后重新打开客户端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自动加载历史并选中最近会话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一致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F-06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落盘为密文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查看 chats\*.log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内容为十六进制密文，无明文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一致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F-07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解密导出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--dump 导出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导出文件包含完整明文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一致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F-08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多档案隔离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--profile p1 / p2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身份与历史互不干扰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一致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F-09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离线用户提示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向不在线的 ID 发送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状态栏红色提示，聊天区出现警示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一致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F-10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发给自己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收件人为本人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提示不能给自己发消息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一致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F-11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空收件人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收件人留空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提示请先填写收件人 ID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一致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F-12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超长消息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发送 70000 字符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提示超过 64 KB 并取消发送，连接不断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一致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F-13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会话列表与未读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收到非当前会话的消息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列表出现未读标记并支持切换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一致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F-14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窗口自适应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拉伸窗口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控件重新布局且无重叠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一致</w:t>
            </w:r>
          </w:p>
        </w:tc>
      </w:tr>
    </w:tbl>
    <w:p/>
    <w:p>
      <w:pPr>
        <w:pStyle w:val="9"/>
        <w:spacing w:before="160" w:after="80"/>
      </w:pPr>
      <w:r>
        <w:rPr>
          <w:rFonts w:ascii="Times New Roman" w:hAnsi="Times New Roman" w:eastAsia="宋体"/>
          <w:b/>
          <w:sz w:val="24"/>
        </w:rPr>
        <w:t>健壮性测试</w:t>
      </w:r>
    </w:p>
    <w:tbl>
      <w:tblPr>
        <w:tblStyle w:val="18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编号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测试项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方法</w:t>
            </w:r>
          </w:p>
        </w:tc>
        <w:tc>
          <w:tcPr>
            <w:tcW w:type="dxa" w:w="31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预期结果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实际结果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R-01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服务器中途关闭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运行中结束服务器进程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15 秒内提示断开并进入重试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一致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R-02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服务器重启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重新启动服务器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自动重连并恢复可用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一致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R-03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客户端异常退出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强制结束客户端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服务器 60 秒内回收该 ID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已实现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R-04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畸形帧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发送长度 0xFFFFFFFF 的帧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服务器断开该连接，不影响他人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一致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R-05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篡改密文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翻转密文 1 bit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认证失败并重置会话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一致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R-06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篡改帧头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修改序号或收发方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解密失败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一致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R-07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并发会话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三个客户端两两通信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消息不串会话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设计保证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R-08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同时发起握手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双方同时发送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按 ID 小者胜出，仅一条会话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设计保证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R-09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棘轮压力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连续发送 10 条以上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触发 REKEY 后仍按序送达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一致</w:t>
            </w:r>
          </w:p>
        </w:tc>
      </w:tr>
    </w:tbl>
    <w:p/>
    <w:p>
      <w:pPr>
        <w:pStyle w:val="9"/>
        <w:spacing w:before="160" w:after="80"/>
      </w:pPr>
      <w:r>
        <w:rPr>
          <w:rFonts w:ascii="Times New Roman" w:hAnsi="Times New Roman" w:eastAsia="宋体"/>
          <w:b/>
          <w:sz w:val="24"/>
        </w:rPr>
        <w:t>安全专项测试</w:t>
      </w:r>
    </w:p>
    <w:tbl>
      <w:tblPr>
        <w:tblStyle w:val="18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编号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测试项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方法</w:t>
            </w:r>
          </w:p>
        </w:tc>
        <w:tc>
          <w:tcPr>
            <w:tcW w:type="dxa" w:w="31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预期结果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实际结果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S-01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中间人攻击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运行 mitm_demo 脚本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中间人打印明文，两端安全码不同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一致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S-02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前向保密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记录密文后删除 identity.pem 重启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历史密文无法解密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一致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S-03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后向恢复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连发超过 8 条触发 DH 轮换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旧链密钥无法解密新消息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一致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S-04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重放攻击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重复投递同一 DATA 帧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第二次被序号校验拒绝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一致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S-05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指纹变化阻断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先经中间人建立信任再连真服务器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指纹不一致被阻断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已实现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S-06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服务器不可解密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查看服务器日志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只有字节数，无明文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b w:val="0"/>
                <w:sz w:val="17"/>
              </w:rPr>
              <w:t>一致</w:t>
            </w:r>
          </w:p>
        </w:tc>
      </w:tr>
    </w:tbl>
    <w:p/>
    <w:p>
      <w:pPr>
        <w:pStyle w:val="9"/>
        <w:spacing w:before="160" w:after="80"/>
      </w:pPr>
      <w:r>
        <w:rPr>
          <w:rFonts w:ascii="Times New Roman" w:hAnsi="Times New Roman" w:eastAsia="宋体"/>
          <w:b/>
          <w:sz w:val="24"/>
        </w:rPr>
        <w:t>中间人攻击实验结果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中间人工具冒充中继服务器，对每一对通信者分别与两端各完成一次握手，因此同时握有两把会话密钥。实测输出：</w:t>
      </w:r>
    </w:p>
    <w:p>
      <w:pPr>
        <w:spacing w:line="240" w:lineRule="auto" w:after="0"/>
        <w:ind w:firstLine="0" w:left="360"/>
      </w:pPr>
      <w:r>
        <w:rPr>
          <w:rFonts w:ascii="Consolas" w:hAnsi="Consolas" w:eastAsia="宋体"/>
          <w:sz w:val="18"/>
        </w:rPr>
        <w:t>[MITM] 已冒充用户 2 接受用户 1 的握手</w:t>
      </w:r>
    </w:p>
    <w:p>
      <w:pPr>
        <w:spacing w:line="240" w:lineRule="auto" w:after="0"/>
        <w:ind w:firstLine="0" w:left="360"/>
      </w:pPr>
      <w:r>
        <w:rPr>
          <w:rFonts w:ascii="Consolas" w:hAnsi="Consolas" w:eastAsia="宋体"/>
          <w:sz w:val="18"/>
        </w:rPr>
        <w:t>[MITM] 已冒充用户 1 向用户 2 发起握手</w:t>
      </w:r>
    </w:p>
    <w:p>
      <w:pPr>
        <w:spacing w:line="240" w:lineRule="auto" w:after="0"/>
        <w:ind w:firstLine="0" w:left="360"/>
      </w:pPr>
      <w:r>
        <w:rPr>
          <w:rFonts w:ascii="Consolas" w:hAnsi="Consolas" w:eastAsia="宋体"/>
          <w:sz w:val="18"/>
        </w:rPr>
        <w:t>[MITM] 欺骗成功：用户 1 与用户 2 都显示“加密会话已建立”</w:t>
      </w:r>
    </w:p>
    <w:p>
      <w:pPr>
        <w:spacing w:line="240" w:lineRule="auto" w:after="0"/>
        <w:ind w:firstLine="0" w:left="360"/>
      </w:pPr>
      <w:r>
        <w:rPr>
          <w:rFonts w:ascii="Consolas" w:hAnsi="Consolas" w:eastAsia="宋体"/>
          <w:sz w:val="18"/>
        </w:rPr>
        <w:t>[MITM] 但两端的安全码不同：用户 1 看到 629420，用户 2 看到 795209</w:t>
      </w:r>
    </w:p>
    <w:p>
      <w:pPr>
        <w:spacing w:line="240" w:lineRule="auto" w:after="0"/>
        <w:ind w:firstLine="0" w:left="360"/>
      </w:pPr>
      <w:r>
        <w:rPr>
          <w:rFonts w:ascii="Consolas" w:hAnsi="Consolas" w:eastAsia="宋体"/>
          <w:sz w:val="18"/>
        </w:rPr>
        <w:t>[截获] 1 -&gt; 2 明文: card-password-is-123456</w:t>
      </w:r>
    </w:p>
    <w:p>
      <w:pPr>
        <w:spacing w:line="240" w:lineRule="auto" w:after="0"/>
        <w:ind w:firstLine="0" w:left="360"/>
      </w:pPr>
      <w:r>
        <w:rPr>
          <w:rFonts w:ascii="Consolas" w:hAnsi="Consolas" w:eastAsia="宋体"/>
          <w:sz w:val="18"/>
        </w:rPr>
        <w:t>[抓包]   密文 39 字节，前 16 字节 fdb3776657d7af05ca5e9bc670fd210e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40000" cy="305052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ent_1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30505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6"/>
        <w:jc w:val="center"/>
      </w:pPr>
      <w:r>
        <w:rPr>
          <w:rFonts w:ascii="Times New Roman" w:hAnsi="Times New Roman" w:eastAsia="宋体"/>
          <w:sz w:val="21"/>
        </w:rPr>
        <w:t>图 2 一端客户端显示的安全码与会话状态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40000" cy="30505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ent_2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30505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6"/>
        <w:jc w:val="center"/>
      </w:pPr>
      <w:r>
        <w:rPr>
          <w:rFonts w:ascii="Times New Roman" w:hAnsi="Times New Roman" w:eastAsia="宋体"/>
          <w:sz w:val="21"/>
        </w:rPr>
        <w:t>图 3 另一端客户端显示的安全码（与图 2 不同）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结论：首次接触且中间人在场时，ECDHE 无法自动阻止劫持，这是信息论限制而非实现缺陷；但两端安全码必然不同，核对一次即可发现。这与 Signal、WhatsApp 的安全模型一致。</w:t>
      </w:r>
    </w:p>
    <w:p>
      <w:pPr>
        <w:pStyle w:val="9"/>
        <w:spacing w:before="160" w:after="80"/>
      </w:pPr>
      <w:r>
        <w:rPr>
          <w:rFonts w:ascii="Times New Roman" w:hAnsi="Times New Roman" w:eastAsia="宋体"/>
          <w:b/>
          <w:sz w:val="24"/>
        </w:rPr>
        <w:t>测试结论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（1）28 项密码学与协议断言全部通过，覆盖签名、密钥交换、KDF、AEAD、两种棘轮与完整握手流程。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（2）端到端自动化测试覆盖“握手 → 收发 → 落盘 → 导出 → 棘轮”全链路，5 项断言全部通过。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（3）边界与异常路径（离线、自发、空收件人、超长消息、断线重连、畸形帧）均给出明确提示，未出现崩溃或卡死。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（4）安全专项验证了服务器不可解密、前向保密、后向恢复、重放拒绝与中间人可被安全码发现五项结论。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（5）已知不足：不支持乱序与丢帧恢复，弱网丢包会导致会话重置（见第八章局限性）。</w:t>
      </w:r>
    </w:p>
    <w:p>
      <w:pPr>
        <w:spacing w:line="360" w:lineRule="auto" w:before="280" w:after="160"/>
      </w:pPr>
      <w:r>
        <w:rPr>
          <w:rFonts w:ascii="Times New Roman" w:hAnsi="Times New Roman" w:eastAsia="宋体"/>
          <w:b/>
          <w:sz w:val="28"/>
        </w:rPr>
        <w:t>八、总结与展望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本次课程设计围绕“基于 ECDHE 的前向保密聊天工具”展开。通过查阅资料，明确了前向保密的本质是把长期密钥与一次性会话密钥解耦，从而在长期密钥泄露时保护历史通信；也理解了 ECDHE 只是实现手段，前向保密才是需要证明的安全属性。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系统采用 C++17 与 OpenSSL 3.x，自行实现了 TLS 1.3 风格的握手：X25519 临时密钥交换、HKDF-SHA256 域分离派生、AES-256-GCM 记录层与 Ed25519 身份签名，并叠加消息级密钥棘轮与周期性 DH 棘轮，同时获得前向保密与后向恢复能力。中继服务器被设计为不可信中继，任何时刻都不持有密钥。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本人主要负责网络与工程化部分：中继服务器的路由与并发控制、客户端的心跳与自动重连、加密持久化与 DPAPI、多档案与导出功能，以及端到端自动化测试和中间人演示工具。这部分的工作让我体会到：安全系统的可靠性往往不取决于算法，而取决于异常路径——断线、丢帧、畸形包、中文路径、进程占用，这些“非功能”细节才是最容易出问题的地方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系统仍有明确的边界：不支持乱序与丢帧恢复，身份信任依赖人工核对，元数据对服务器可见，未实现离线消息、群聊与文件传输。后续可通过每条消息携带 DH 头的完整双棘轮、KeyUpdate、离线消息队列、消息填充与形式化验证继续完善。</w:t>
      </w:r>
    </w:p>
    <w:p>
      <w:pPr>
        <w:pStyle w:val="9"/>
        <w:spacing w:before="160" w:after="80"/>
      </w:pPr>
      <w:r>
        <w:rPr>
          <w:rFonts w:ascii="Times New Roman" w:hAnsi="Times New Roman" w:eastAsia="宋体"/>
          <w:b/>
          <w:sz w:val="24"/>
        </w:rPr>
        <w:t>本人总结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通过本次设计，我不仅掌握了所用算法的具体用法，更重要的是建立了“先建模威胁、再选择机制、最后用实验证伪”的安全工程思维：任何一个“看起来能用”的实现，都必须用可失败的测试去证明。</w:t>
      </w:r>
    </w:p>
    <w:sectPr>
      <w:footerReference r:id="rId4" w:type="default"/>
      <w:pgSz w:w="11906" w:h="16838"/>
      <w:pgMar w:top="1418" w:right="1134" w:bottom="1134" w:left="1418" w:header="851" w:footer="992" w:gutter="0"/>
      <w:pgNumType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80C038">
    <w:pPr>
      <w:pStyle w:val="12"/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574361255"/>
      <w:docPartObj>
        <w:docPartGallery w:val="autotext"/>
      </w:docPartObj>
    </w:sdtPr>
    <w:sdtContent>
      <w:p w14:paraId="7348D34E">
        <w:pPr>
          <w:pStyle w:val="12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787654C"/>
    <w:multiLevelType w:val="singleLevel"/>
    <w:tmpl w:val="0787654C"/>
    <w:lvl w:ilvl="0" w:tentative="0">
      <w:start w:val="1"/>
      <w:numFmt w:val="chineseCounting"/>
      <w:suff w:val="nothing"/>
      <w:lvlText w:val="（%1）"/>
      <w:lvlJc w:val="left"/>
      <w:rPr>
        <w:rFonts w:hint="eastAsia"/>
      </w:rPr>
    </w:lvl>
  </w:abstractNum>
  <w:abstractNum w:abstractNumId="1">
    <w:nsid w:val="08F6BC07"/>
    <w:multiLevelType w:val="singleLevel"/>
    <w:tmpl w:val="08F6BC07"/>
    <w:lvl w:ilvl="0" w:tentative="0">
      <w:start w:val="3"/>
      <w:numFmt w:val="chineseCounting"/>
      <w:suff w:val="nothing"/>
      <w:lvlText w:val="%1、"/>
      <w:lvlJc w:val="left"/>
      <w:rPr>
        <w:rFonts w:hint="eastAsia"/>
      </w:rPr>
    </w:lvl>
  </w:abstractNum>
  <w:abstractNum w:abstractNumId="2">
    <w:nsid w:val="11DA126C"/>
    <w:multiLevelType w:val="multilevel"/>
    <w:tmpl w:val="11DA126C"/>
    <w:lvl w:ilvl="0" w:tentative="0">
      <w:start w:val="1"/>
      <w:numFmt w:val="japaneseCounting"/>
      <w:lvlText w:val="（%1）"/>
      <w:lvlJc w:val="left"/>
      <w:pPr>
        <w:ind w:left="1232" w:hanging="75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362" w:hanging="440"/>
      </w:pPr>
    </w:lvl>
    <w:lvl w:ilvl="2" w:tentative="0">
      <w:start w:val="1"/>
      <w:numFmt w:val="lowerRoman"/>
      <w:lvlText w:val="%3."/>
      <w:lvlJc w:val="right"/>
      <w:pPr>
        <w:ind w:left="1802" w:hanging="440"/>
      </w:pPr>
    </w:lvl>
    <w:lvl w:ilvl="3" w:tentative="0">
      <w:start w:val="1"/>
      <w:numFmt w:val="decimal"/>
      <w:lvlText w:val="%4."/>
      <w:lvlJc w:val="left"/>
      <w:pPr>
        <w:ind w:left="2242" w:hanging="440"/>
      </w:pPr>
    </w:lvl>
    <w:lvl w:ilvl="4" w:tentative="0">
      <w:start w:val="1"/>
      <w:numFmt w:val="lowerLetter"/>
      <w:lvlText w:val="%5)"/>
      <w:lvlJc w:val="left"/>
      <w:pPr>
        <w:ind w:left="2682" w:hanging="440"/>
      </w:pPr>
    </w:lvl>
    <w:lvl w:ilvl="5" w:tentative="0">
      <w:start w:val="1"/>
      <w:numFmt w:val="lowerRoman"/>
      <w:lvlText w:val="%6."/>
      <w:lvlJc w:val="right"/>
      <w:pPr>
        <w:ind w:left="3122" w:hanging="440"/>
      </w:pPr>
    </w:lvl>
    <w:lvl w:ilvl="6" w:tentative="0">
      <w:start w:val="1"/>
      <w:numFmt w:val="decimal"/>
      <w:lvlText w:val="%7."/>
      <w:lvlJc w:val="left"/>
      <w:pPr>
        <w:ind w:left="3562" w:hanging="440"/>
      </w:pPr>
    </w:lvl>
    <w:lvl w:ilvl="7" w:tentative="0">
      <w:start w:val="1"/>
      <w:numFmt w:val="lowerLetter"/>
      <w:lvlText w:val="%8)"/>
      <w:lvlJc w:val="left"/>
      <w:pPr>
        <w:ind w:left="4002" w:hanging="440"/>
      </w:pPr>
    </w:lvl>
    <w:lvl w:ilvl="8" w:tentative="0">
      <w:start w:val="1"/>
      <w:numFmt w:val="lowerRoman"/>
      <w:lvlText w:val="%9."/>
      <w:lvlJc w:val="right"/>
      <w:pPr>
        <w:ind w:left="4442" w:hanging="440"/>
      </w:pPr>
    </w:lvl>
  </w:abstractNum>
  <w:abstractNum w:abstractNumId="3">
    <w:nsid w:val="2ADF5D6E"/>
    <w:multiLevelType w:val="singleLevel"/>
    <w:tmpl w:val="2ADF5D6E"/>
    <w:lvl w:ilvl="0" w:tentative="0">
      <w:start w:val="1"/>
      <w:numFmt w:val="decimal"/>
      <w:suff w:val="space"/>
      <w:lvlText w:val="（%1）"/>
      <w:lvlJc w:val="left"/>
      <w:pPr>
        <w:ind w:left="0" w:firstLine="0"/>
      </w:pPr>
      <w:rPr>
        <w:rFonts w:hint="eastAsia"/>
      </w:rPr>
    </w:lvl>
  </w:abstractNum>
  <w:abstractNum w:abstractNumId="4">
    <w:nsid w:val="39B2197F"/>
    <w:multiLevelType w:val="multilevel"/>
    <w:tmpl w:val="39B2197F"/>
    <w:lvl w:ilvl="0" w:tentative="0">
      <w:start w:val="1"/>
      <w:numFmt w:val="japaneseCounting"/>
      <w:lvlText w:val="（%1）"/>
      <w:lvlJc w:val="left"/>
      <w:pPr>
        <w:ind w:left="1232" w:hanging="75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362" w:hanging="440"/>
      </w:pPr>
    </w:lvl>
    <w:lvl w:ilvl="2" w:tentative="0">
      <w:start w:val="1"/>
      <w:numFmt w:val="lowerRoman"/>
      <w:lvlText w:val="%3."/>
      <w:lvlJc w:val="right"/>
      <w:pPr>
        <w:ind w:left="1802" w:hanging="440"/>
      </w:pPr>
    </w:lvl>
    <w:lvl w:ilvl="3" w:tentative="0">
      <w:start w:val="1"/>
      <w:numFmt w:val="decimal"/>
      <w:lvlText w:val="%4."/>
      <w:lvlJc w:val="left"/>
      <w:pPr>
        <w:ind w:left="2242" w:hanging="440"/>
      </w:pPr>
    </w:lvl>
    <w:lvl w:ilvl="4" w:tentative="0">
      <w:start w:val="1"/>
      <w:numFmt w:val="lowerLetter"/>
      <w:lvlText w:val="%5)"/>
      <w:lvlJc w:val="left"/>
      <w:pPr>
        <w:ind w:left="2682" w:hanging="440"/>
      </w:pPr>
    </w:lvl>
    <w:lvl w:ilvl="5" w:tentative="0">
      <w:start w:val="1"/>
      <w:numFmt w:val="lowerRoman"/>
      <w:lvlText w:val="%6."/>
      <w:lvlJc w:val="right"/>
      <w:pPr>
        <w:ind w:left="3122" w:hanging="440"/>
      </w:pPr>
    </w:lvl>
    <w:lvl w:ilvl="6" w:tentative="0">
      <w:start w:val="1"/>
      <w:numFmt w:val="decimal"/>
      <w:lvlText w:val="%7."/>
      <w:lvlJc w:val="left"/>
      <w:pPr>
        <w:ind w:left="3562" w:hanging="440"/>
      </w:pPr>
    </w:lvl>
    <w:lvl w:ilvl="7" w:tentative="0">
      <w:start w:val="1"/>
      <w:numFmt w:val="lowerLetter"/>
      <w:lvlText w:val="%8)"/>
      <w:lvlJc w:val="left"/>
      <w:pPr>
        <w:ind w:left="4002" w:hanging="440"/>
      </w:pPr>
    </w:lvl>
    <w:lvl w:ilvl="8" w:tentative="0">
      <w:start w:val="1"/>
      <w:numFmt w:val="lowerRoman"/>
      <w:lvlText w:val="%9."/>
      <w:lvlJc w:val="right"/>
      <w:pPr>
        <w:ind w:left="4442" w:hanging="440"/>
      </w:pPr>
    </w:lvl>
  </w:abstractNum>
  <w:abstractNum w:abstractNumId="5">
    <w:nsid w:val="410E7372"/>
    <w:multiLevelType w:val="singleLevel"/>
    <w:tmpl w:val="410E7372"/>
    <w:lvl w:ilvl="0" w:tentative="0">
      <w:start w:val="1"/>
      <w:numFmt w:val="decimal"/>
      <w:suff w:val="space"/>
      <w:lvlText w:val="（%1）"/>
      <w:lvlJc w:val="left"/>
      <w:pPr>
        <w:ind w:left="0" w:firstLine="0"/>
      </w:pPr>
      <w:rPr>
        <w:rFonts w:hint="eastAsia"/>
      </w:rPr>
    </w:lvl>
  </w:abstractNum>
  <w:abstractNum w:abstractNumId="6">
    <w:nsid w:val="492F425A"/>
    <w:multiLevelType w:val="multilevel"/>
    <w:tmpl w:val="492F425A"/>
    <w:lvl w:ilvl="0" w:tentative="0">
      <w:start w:val="1"/>
      <w:numFmt w:val="japaneseCounting"/>
      <w:lvlText w:val="（%1）"/>
      <w:lvlJc w:val="left"/>
      <w:pPr>
        <w:ind w:left="1232" w:hanging="75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362" w:hanging="440"/>
      </w:pPr>
    </w:lvl>
    <w:lvl w:ilvl="2" w:tentative="0">
      <w:start w:val="1"/>
      <w:numFmt w:val="lowerRoman"/>
      <w:lvlText w:val="%3."/>
      <w:lvlJc w:val="right"/>
      <w:pPr>
        <w:ind w:left="1802" w:hanging="440"/>
      </w:pPr>
    </w:lvl>
    <w:lvl w:ilvl="3" w:tentative="0">
      <w:start w:val="1"/>
      <w:numFmt w:val="decimal"/>
      <w:lvlText w:val="%4."/>
      <w:lvlJc w:val="left"/>
      <w:pPr>
        <w:ind w:left="2242" w:hanging="440"/>
      </w:pPr>
    </w:lvl>
    <w:lvl w:ilvl="4" w:tentative="0">
      <w:start w:val="1"/>
      <w:numFmt w:val="lowerLetter"/>
      <w:lvlText w:val="%5)"/>
      <w:lvlJc w:val="left"/>
      <w:pPr>
        <w:ind w:left="2682" w:hanging="440"/>
      </w:pPr>
    </w:lvl>
    <w:lvl w:ilvl="5" w:tentative="0">
      <w:start w:val="1"/>
      <w:numFmt w:val="lowerRoman"/>
      <w:lvlText w:val="%6."/>
      <w:lvlJc w:val="right"/>
      <w:pPr>
        <w:ind w:left="3122" w:hanging="440"/>
      </w:pPr>
    </w:lvl>
    <w:lvl w:ilvl="6" w:tentative="0">
      <w:start w:val="1"/>
      <w:numFmt w:val="decimal"/>
      <w:lvlText w:val="%7."/>
      <w:lvlJc w:val="left"/>
      <w:pPr>
        <w:ind w:left="3562" w:hanging="440"/>
      </w:pPr>
    </w:lvl>
    <w:lvl w:ilvl="7" w:tentative="0">
      <w:start w:val="1"/>
      <w:numFmt w:val="lowerLetter"/>
      <w:lvlText w:val="%8)"/>
      <w:lvlJc w:val="left"/>
      <w:pPr>
        <w:ind w:left="4002" w:hanging="440"/>
      </w:pPr>
    </w:lvl>
    <w:lvl w:ilvl="8" w:tentative="0">
      <w:start w:val="1"/>
      <w:numFmt w:val="lowerRoman"/>
      <w:lvlText w:val="%9."/>
      <w:lvlJc w:val="right"/>
      <w:pPr>
        <w:ind w:left="4442" w:hanging="440"/>
      </w:pPr>
    </w:lvl>
  </w:abstractNum>
  <w:num w:numId="1">
    <w:abstractNumId w:val="4"/>
  </w:num>
  <w:num w:numId="2">
    <w:abstractNumId w:val="2"/>
  </w:num>
  <w:num w:numId="3">
    <w:abstractNumId w:val="1"/>
  </w:num>
  <w:num w:numId="4">
    <w:abstractNumId w:val="6"/>
  </w:num>
  <w:num w:numId="5">
    <w:abstractNumId w:val="0"/>
  </w:num>
  <w:num w:numId="6">
    <w:abstractNumId w:val="3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0"/>
  <w:embedSystemFonts/>
  <w:bordersDoNotSurroundHeader w:val="1"/>
  <w:bordersDoNotSurroundFooter w:val="1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I3Zjc1OTBmYjU0ODUwNDFjYjRhNGZlMDZmOGQ4MGUifQ=="/>
    <w:docVar w:name="KSO_WPS_MARK_KEY" w:val="bcd932fc-7acc-4322-9c77-5490759fc8db"/>
  </w:docVars>
  <w:rsids>
    <w:rsidRoot w:val="003B2144"/>
    <w:rsid w:val="0000550B"/>
    <w:rsid w:val="0001067C"/>
    <w:rsid w:val="00021744"/>
    <w:rsid w:val="000232ED"/>
    <w:rsid w:val="00031AEE"/>
    <w:rsid w:val="0003361F"/>
    <w:rsid w:val="0004492D"/>
    <w:rsid w:val="00045BFB"/>
    <w:rsid w:val="00046468"/>
    <w:rsid w:val="000472A6"/>
    <w:rsid w:val="00070C4A"/>
    <w:rsid w:val="000713E2"/>
    <w:rsid w:val="0009403E"/>
    <w:rsid w:val="000A1171"/>
    <w:rsid w:val="000D1845"/>
    <w:rsid w:val="000E68E3"/>
    <w:rsid w:val="0010576D"/>
    <w:rsid w:val="00124374"/>
    <w:rsid w:val="00141218"/>
    <w:rsid w:val="0014713F"/>
    <w:rsid w:val="00196687"/>
    <w:rsid w:val="001B519D"/>
    <w:rsid w:val="001B5961"/>
    <w:rsid w:val="001C6D77"/>
    <w:rsid w:val="001C7E15"/>
    <w:rsid w:val="001D7443"/>
    <w:rsid w:val="001F4623"/>
    <w:rsid w:val="001F606B"/>
    <w:rsid w:val="00205DC7"/>
    <w:rsid w:val="002076A8"/>
    <w:rsid w:val="00236313"/>
    <w:rsid w:val="0023661E"/>
    <w:rsid w:val="00237BD0"/>
    <w:rsid w:val="00251DC0"/>
    <w:rsid w:val="00261EB5"/>
    <w:rsid w:val="00272657"/>
    <w:rsid w:val="00281E45"/>
    <w:rsid w:val="002846BC"/>
    <w:rsid w:val="00286D42"/>
    <w:rsid w:val="002A25C0"/>
    <w:rsid w:val="002C22F5"/>
    <w:rsid w:val="002C3904"/>
    <w:rsid w:val="002C524D"/>
    <w:rsid w:val="002E274D"/>
    <w:rsid w:val="002E3ED8"/>
    <w:rsid w:val="00314AB8"/>
    <w:rsid w:val="003151F0"/>
    <w:rsid w:val="0035426C"/>
    <w:rsid w:val="00377FC4"/>
    <w:rsid w:val="003818FD"/>
    <w:rsid w:val="0038732D"/>
    <w:rsid w:val="003B2144"/>
    <w:rsid w:val="003B643A"/>
    <w:rsid w:val="003C48D8"/>
    <w:rsid w:val="003D2C08"/>
    <w:rsid w:val="003F07EE"/>
    <w:rsid w:val="00401B25"/>
    <w:rsid w:val="00407AAD"/>
    <w:rsid w:val="00461B9E"/>
    <w:rsid w:val="00472959"/>
    <w:rsid w:val="00476017"/>
    <w:rsid w:val="00484C0A"/>
    <w:rsid w:val="00484FE3"/>
    <w:rsid w:val="004A00B2"/>
    <w:rsid w:val="004A7BFF"/>
    <w:rsid w:val="004C0B4D"/>
    <w:rsid w:val="004E6EDB"/>
    <w:rsid w:val="004F6098"/>
    <w:rsid w:val="005001D4"/>
    <w:rsid w:val="00515C5E"/>
    <w:rsid w:val="0051708F"/>
    <w:rsid w:val="00530739"/>
    <w:rsid w:val="00535D40"/>
    <w:rsid w:val="005422A4"/>
    <w:rsid w:val="00561117"/>
    <w:rsid w:val="005634AB"/>
    <w:rsid w:val="00582809"/>
    <w:rsid w:val="00592B3B"/>
    <w:rsid w:val="0059412D"/>
    <w:rsid w:val="005947B9"/>
    <w:rsid w:val="00594C36"/>
    <w:rsid w:val="00594EF4"/>
    <w:rsid w:val="00595C3D"/>
    <w:rsid w:val="00596A00"/>
    <w:rsid w:val="005A01B0"/>
    <w:rsid w:val="005A1134"/>
    <w:rsid w:val="005A3BFC"/>
    <w:rsid w:val="005A4C51"/>
    <w:rsid w:val="005A4C89"/>
    <w:rsid w:val="005C3DEA"/>
    <w:rsid w:val="005C726F"/>
    <w:rsid w:val="005C7B10"/>
    <w:rsid w:val="005D0E82"/>
    <w:rsid w:val="005F015D"/>
    <w:rsid w:val="005F0990"/>
    <w:rsid w:val="005F2360"/>
    <w:rsid w:val="00623CC8"/>
    <w:rsid w:val="00677C7B"/>
    <w:rsid w:val="0068241F"/>
    <w:rsid w:val="006951D7"/>
    <w:rsid w:val="006A3B8E"/>
    <w:rsid w:val="006C25BF"/>
    <w:rsid w:val="006C4AA2"/>
    <w:rsid w:val="006E13C7"/>
    <w:rsid w:val="006E3DCD"/>
    <w:rsid w:val="006E5FBB"/>
    <w:rsid w:val="006E6E42"/>
    <w:rsid w:val="00706973"/>
    <w:rsid w:val="00715BEB"/>
    <w:rsid w:val="00716D59"/>
    <w:rsid w:val="007171B3"/>
    <w:rsid w:val="00724B73"/>
    <w:rsid w:val="00726927"/>
    <w:rsid w:val="007329A7"/>
    <w:rsid w:val="00740192"/>
    <w:rsid w:val="0075105A"/>
    <w:rsid w:val="007608A3"/>
    <w:rsid w:val="00767166"/>
    <w:rsid w:val="0077215A"/>
    <w:rsid w:val="007730BE"/>
    <w:rsid w:val="0077686D"/>
    <w:rsid w:val="007A5740"/>
    <w:rsid w:val="007E5F4B"/>
    <w:rsid w:val="007F46B4"/>
    <w:rsid w:val="007F6835"/>
    <w:rsid w:val="00801C14"/>
    <w:rsid w:val="008165A6"/>
    <w:rsid w:val="00830BA2"/>
    <w:rsid w:val="00830C00"/>
    <w:rsid w:val="00835C14"/>
    <w:rsid w:val="00853F7C"/>
    <w:rsid w:val="008554B5"/>
    <w:rsid w:val="0087370A"/>
    <w:rsid w:val="00874243"/>
    <w:rsid w:val="0089247D"/>
    <w:rsid w:val="008948C8"/>
    <w:rsid w:val="008A3A30"/>
    <w:rsid w:val="008A5EFA"/>
    <w:rsid w:val="008A62A4"/>
    <w:rsid w:val="008B4DBE"/>
    <w:rsid w:val="008B7873"/>
    <w:rsid w:val="008B7C75"/>
    <w:rsid w:val="008D2851"/>
    <w:rsid w:val="008E0548"/>
    <w:rsid w:val="008E3A79"/>
    <w:rsid w:val="008F12B6"/>
    <w:rsid w:val="00901BDD"/>
    <w:rsid w:val="009258FC"/>
    <w:rsid w:val="00930AFF"/>
    <w:rsid w:val="00932C2D"/>
    <w:rsid w:val="00933644"/>
    <w:rsid w:val="00933D03"/>
    <w:rsid w:val="009562C1"/>
    <w:rsid w:val="00956DE7"/>
    <w:rsid w:val="00973AD1"/>
    <w:rsid w:val="00975CAA"/>
    <w:rsid w:val="00990C55"/>
    <w:rsid w:val="00992D09"/>
    <w:rsid w:val="00995688"/>
    <w:rsid w:val="009A62CE"/>
    <w:rsid w:val="009B2F20"/>
    <w:rsid w:val="009E4203"/>
    <w:rsid w:val="00A04227"/>
    <w:rsid w:val="00A146C3"/>
    <w:rsid w:val="00A16FCD"/>
    <w:rsid w:val="00A34080"/>
    <w:rsid w:val="00A35924"/>
    <w:rsid w:val="00A36C2F"/>
    <w:rsid w:val="00A3760A"/>
    <w:rsid w:val="00A455DE"/>
    <w:rsid w:val="00A758CB"/>
    <w:rsid w:val="00A86C30"/>
    <w:rsid w:val="00A8756B"/>
    <w:rsid w:val="00AA2872"/>
    <w:rsid w:val="00AA59D8"/>
    <w:rsid w:val="00AB1B28"/>
    <w:rsid w:val="00AB3F11"/>
    <w:rsid w:val="00AC3278"/>
    <w:rsid w:val="00AC3AFC"/>
    <w:rsid w:val="00AD6B98"/>
    <w:rsid w:val="00AF2E2A"/>
    <w:rsid w:val="00B05DBA"/>
    <w:rsid w:val="00B11E7E"/>
    <w:rsid w:val="00B16F45"/>
    <w:rsid w:val="00B20EC5"/>
    <w:rsid w:val="00B21E58"/>
    <w:rsid w:val="00B23C43"/>
    <w:rsid w:val="00B4140A"/>
    <w:rsid w:val="00B41631"/>
    <w:rsid w:val="00B47FD8"/>
    <w:rsid w:val="00B524B0"/>
    <w:rsid w:val="00B55AC3"/>
    <w:rsid w:val="00B838E0"/>
    <w:rsid w:val="00B91600"/>
    <w:rsid w:val="00BB6D69"/>
    <w:rsid w:val="00BC0BBD"/>
    <w:rsid w:val="00BC798C"/>
    <w:rsid w:val="00BD479D"/>
    <w:rsid w:val="00BE1244"/>
    <w:rsid w:val="00BE4E7F"/>
    <w:rsid w:val="00BF7BC0"/>
    <w:rsid w:val="00C21792"/>
    <w:rsid w:val="00C2390B"/>
    <w:rsid w:val="00C25273"/>
    <w:rsid w:val="00C61CC1"/>
    <w:rsid w:val="00C63971"/>
    <w:rsid w:val="00CC3778"/>
    <w:rsid w:val="00CE155C"/>
    <w:rsid w:val="00CF0EB9"/>
    <w:rsid w:val="00CF1AC0"/>
    <w:rsid w:val="00CF54D6"/>
    <w:rsid w:val="00D02239"/>
    <w:rsid w:val="00D14AF3"/>
    <w:rsid w:val="00D16079"/>
    <w:rsid w:val="00D17D7F"/>
    <w:rsid w:val="00D2208C"/>
    <w:rsid w:val="00D55E8F"/>
    <w:rsid w:val="00D73DEF"/>
    <w:rsid w:val="00D74487"/>
    <w:rsid w:val="00D77764"/>
    <w:rsid w:val="00D9259B"/>
    <w:rsid w:val="00D9694A"/>
    <w:rsid w:val="00DA2C2C"/>
    <w:rsid w:val="00DC3236"/>
    <w:rsid w:val="00DC5D23"/>
    <w:rsid w:val="00DD0EA3"/>
    <w:rsid w:val="00DE016A"/>
    <w:rsid w:val="00DE20A8"/>
    <w:rsid w:val="00DF4FA9"/>
    <w:rsid w:val="00DF6D0F"/>
    <w:rsid w:val="00DF6DD3"/>
    <w:rsid w:val="00E01F1B"/>
    <w:rsid w:val="00E32C3B"/>
    <w:rsid w:val="00E52481"/>
    <w:rsid w:val="00E65176"/>
    <w:rsid w:val="00E7398C"/>
    <w:rsid w:val="00E769CA"/>
    <w:rsid w:val="00E77ED7"/>
    <w:rsid w:val="00E80A74"/>
    <w:rsid w:val="00EA57D1"/>
    <w:rsid w:val="00EC0A2F"/>
    <w:rsid w:val="00EC1FBB"/>
    <w:rsid w:val="00EC34E0"/>
    <w:rsid w:val="00EC3ACB"/>
    <w:rsid w:val="00ED43A7"/>
    <w:rsid w:val="00EF69C2"/>
    <w:rsid w:val="00F01FB9"/>
    <w:rsid w:val="00F35303"/>
    <w:rsid w:val="00F3740D"/>
    <w:rsid w:val="00F4180B"/>
    <w:rsid w:val="00F43543"/>
    <w:rsid w:val="00F47828"/>
    <w:rsid w:val="00F65402"/>
    <w:rsid w:val="00F6798D"/>
    <w:rsid w:val="00FA7E76"/>
    <w:rsid w:val="00FD10C7"/>
    <w:rsid w:val="00FD719A"/>
    <w:rsid w:val="00FE23A0"/>
    <w:rsid w:val="00FE4062"/>
    <w:rsid w:val="00FF226D"/>
    <w:rsid w:val="00FF6CF7"/>
    <w:rsid w:val="01CD30F8"/>
    <w:rsid w:val="023429C9"/>
    <w:rsid w:val="026105F8"/>
    <w:rsid w:val="027E35DA"/>
    <w:rsid w:val="02C50C10"/>
    <w:rsid w:val="032F4898"/>
    <w:rsid w:val="033D28A0"/>
    <w:rsid w:val="03501C64"/>
    <w:rsid w:val="035C797A"/>
    <w:rsid w:val="03BA30FD"/>
    <w:rsid w:val="040F20B8"/>
    <w:rsid w:val="04131BA8"/>
    <w:rsid w:val="04554ABC"/>
    <w:rsid w:val="0455562B"/>
    <w:rsid w:val="045E622A"/>
    <w:rsid w:val="04657F2A"/>
    <w:rsid w:val="04FE11AF"/>
    <w:rsid w:val="051B560A"/>
    <w:rsid w:val="05297532"/>
    <w:rsid w:val="058C536D"/>
    <w:rsid w:val="05D215EF"/>
    <w:rsid w:val="05D90F56"/>
    <w:rsid w:val="05F32EAD"/>
    <w:rsid w:val="06786A61"/>
    <w:rsid w:val="068D4887"/>
    <w:rsid w:val="06BC2E1F"/>
    <w:rsid w:val="06C4690C"/>
    <w:rsid w:val="06EA39DF"/>
    <w:rsid w:val="07526EDC"/>
    <w:rsid w:val="07677C58"/>
    <w:rsid w:val="07A83C3B"/>
    <w:rsid w:val="083E6BF4"/>
    <w:rsid w:val="087F53D8"/>
    <w:rsid w:val="08A171AA"/>
    <w:rsid w:val="08C07E24"/>
    <w:rsid w:val="08C101D2"/>
    <w:rsid w:val="09AA4D5C"/>
    <w:rsid w:val="09B871D3"/>
    <w:rsid w:val="09E36D63"/>
    <w:rsid w:val="09F4422A"/>
    <w:rsid w:val="0A1931C5"/>
    <w:rsid w:val="0A2F5774"/>
    <w:rsid w:val="0A652CA4"/>
    <w:rsid w:val="0A71587A"/>
    <w:rsid w:val="0A9E7BCE"/>
    <w:rsid w:val="0AA90B70"/>
    <w:rsid w:val="0B022976"/>
    <w:rsid w:val="0B0835EB"/>
    <w:rsid w:val="0B3B4FA2"/>
    <w:rsid w:val="0B7B7B9F"/>
    <w:rsid w:val="0BD14B7B"/>
    <w:rsid w:val="0C1B653F"/>
    <w:rsid w:val="0C37348E"/>
    <w:rsid w:val="0C877B1B"/>
    <w:rsid w:val="0CA247D2"/>
    <w:rsid w:val="0D411534"/>
    <w:rsid w:val="0D44139E"/>
    <w:rsid w:val="0D5560E2"/>
    <w:rsid w:val="0D563B3E"/>
    <w:rsid w:val="0DFD3A2F"/>
    <w:rsid w:val="0DFF319D"/>
    <w:rsid w:val="0E861E36"/>
    <w:rsid w:val="0F0008B2"/>
    <w:rsid w:val="0F176E65"/>
    <w:rsid w:val="0F244E61"/>
    <w:rsid w:val="0F340C24"/>
    <w:rsid w:val="0F7D1914"/>
    <w:rsid w:val="0F8F2A8C"/>
    <w:rsid w:val="0F983143"/>
    <w:rsid w:val="0FBC5B35"/>
    <w:rsid w:val="0FF07241"/>
    <w:rsid w:val="10082730"/>
    <w:rsid w:val="1034712E"/>
    <w:rsid w:val="108261DE"/>
    <w:rsid w:val="10886C4B"/>
    <w:rsid w:val="10A23E98"/>
    <w:rsid w:val="10B262A5"/>
    <w:rsid w:val="11457FAD"/>
    <w:rsid w:val="118E6D12"/>
    <w:rsid w:val="11E13435"/>
    <w:rsid w:val="11E17E76"/>
    <w:rsid w:val="12172607"/>
    <w:rsid w:val="12560D6E"/>
    <w:rsid w:val="126A58EA"/>
    <w:rsid w:val="12990670"/>
    <w:rsid w:val="12B6611D"/>
    <w:rsid w:val="12D317DB"/>
    <w:rsid w:val="12F87F8F"/>
    <w:rsid w:val="13386F35"/>
    <w:rsid w:val="13631AD8"/>
    <w:rsid w:val="13A92581"/>
    <w:rsid w:val="14685F8D"/>
    <w:rsid w:val="148458D3"/>
    <w:rsid w:val="14891B03"/>
    <w:rsid w:val="14AD73F7"/>
    <w:rsid w:val="14BF70C2"/>
    <w:rsid w:val="14CB5499"/>
    <w:rsid w:val="15122A18"/>
    <w:rsid w:val="151A0406"/>
    <w:rsid w:val="151F5428"/>
    <w:rsid w:val="153616E3"/>
    <w:rsid w:val="15506B23"/>
    <w:rsid w:val="15A34F9E"/>
    <w:rsid w:val="15BB2A37"/>
    <w:rsid w:val="15BD29A9"/>
    <w:rsid w:val="15F51685"/>
    <w:rsid w:val="1610623E"/>
    <w:rsid w:val="167364D6"/>
    <w:rsid w:val="167C3B2F"/>
    <w:rsid w:val="16B87D72"/>
    <w:rsid w:val="16DE4B90"/>
    <w:rsid w:val="173B6E88"/>
    <w:rsid w:val="175E7B64"/>
    <w:rsid w:val="1760710A"/>
    <w:rsid w:val="176F3141"/>
    <w:rsid w:val="17890E1E"/>
    <w:rsid w:val="178E5A66"/>
    <w:rsid w:val="17BB048D"/>
    <w:rsid w:val="17DF2261"/>
    <w:rsid w:val="180F222F"/>
    <w:rsid w:val="18672FD4"/>
    <w:rsid w:val="187A7FF0"/>
    <w:rsid w:val="18893D8F"/>
    <w:rsid w:val="18A635B7"/>
    <w:rsid w:val="18F465E3"/>
    <w:rsid w:val="19030534"/>
    <w:rsid w:val="192236A8"/>
    <w:rsid w:val="19462C1B"/>
    <w:rsid w:val="1958238F"/>
    <w:rsid w:val="19744D1E"/>
    <w:rsid w:val="1A197394"/>
    <w:rsid w:val="1A277D03"/>
    <w:rsid w:val="1A346A82"/>
    <w:rsid w:val="1A94221B"/>
    <w:rsid w:val="1A9F5AEC"/>
    <w:rsid w:val="1AE2543D"/>
    <w:rsid w:val="1AFE566D"/>
    <w:rsid w:val="1B0D4F3D"/>
    <w:rsid w:val="1B8A6CBB"/>
    <w:rsid w:val="1BAD0053"/>
    <w:rsid w:val="1BBE1FA1"/>
    <w:rsid w:val="1BCC153A"/>
    <w:rsid w:val="1BFF1C0A"/>
    <w:rsid w:val="1C136517"/>
    <w:rsid w:val="1C45041B"/>
    <w:rsid w:val="1C4551F5"/>
    <w:rsid w:val="1C8C46CA"/>
    <w:rsid w:val="1CCC4B92"/>
    <w:rsid w:val="1D163B83"/>
    <w:rsid w:val="1D946A10"/>
    <w:rsid w:val="1DC2046B"/>
    <w:rsid w:val="1DD575F8"/>
    <w:rsid w:val="1DDD2E13"/>
    <w:rsid w:val="1DED4DC0"/>
    <w:rsid w:val="1E567848"/>
    <w:rsid w:val="1E990AA4"/>
    <w:rsid w:val="1EBD29E4"/>
    <w:rsid w:val="1EC473C2"/>
    <w:rsid w:val="1ED33ECE"/>
    <w:rsid w:val="1F0972A3"/>
    <w:rsid w:val="1F26106A"/>
    <w:rsid w:val="1F645246"/>
    <w:rsid w:val="1F702CA7"/>
    <w:rsid w:val="1F8C20E4"/>
    <w:rsid w:val="1FA82916"/>
    <w:rsid w:val="1FC55FF4"/>
    <w:rsid w:val="1FE87606"/>
    <w:rsid w:val="1FEE1E89"/>
    <w:rsid w:val="20234E4B"/>
    <w:rsid w:val="203257C2"/>
    <w:rsid w:val="20354466"/>
    <w:rsid w:val="20BF7061"/>
    <w:rsid w:val="20C91F6E"/>
    <w:rsid w:val="20D66D3A"/>
    <w:rsid w:val="20EA55E7"/>
    <w:rsid w:val="21097C61"/>
    <w:rsid w:val="216B0107"/>
    <w:rsid w:val="21997735"/>
    <w:rsid w:val="21C422DC"/>
    <w:rsid w:val="21F506E7"/>
    <w:rsid w:val="221729FA"/>
    <w:rsid w:val="22AE4E10"/>
    <w:rsid w:val="22DA0392"/>
    <w:rsid w:val="22F80095"/>
    <w:rsid w:val="22FC2045"/>
    <w:rsid w:val="231352C9"/>
    <w:rsid w:val="23277ECA"/>
    <w:rsid w:val="24320050"/>
    <w:rsid w:val="246E3757"/>
    <w:rsid w:val="24E422B9"/>
    <w:rsid w:val="25382302"/>
    <w:rsid w:val="2691237D"/>
    <w:rsid w:val="26A72732"/>
    <w:rsid w:val="26B741BD"/>
    <w:rsid w:val="26E60627"/>
    <w:rsid w:val="27452D6D"/>
    <w:rsid w:val="2748443E"/>
    <w:rsid w:val="2773246A"/>
    <w:rsid w:val="27B50D65"/>
    <w:rsid w:val="27E608AA"/>
    <w:rsid w:val="28134DDD"/>
    <w:rsid w:val="2838132E"/>
    <w:rsid w:val="28497083"/>
    <w:rsid w:val="289B1063"/>
    <w:rsid w:val="28B16480"/>
    <w:rsid w:val="28C9134F"/>
    <w:rsid w:val="28F21AC4"/>
    <w:rsid w:val="29285D88"/>
    <w:rsid w:val="298F1827"/>
    <w:rsid w:val="29982084"/>
    <w:rsid w:val="29B35727"/>
    <w:rsid w:val="29F03EA1"/>
    <w:rsid w:val="2A133007"/>
    <w:rsid w:val="2A3F409C"/>
    <w:rsid w:val="2A447D26"/>
    <w:rsid w:val="2ADB0CE5"/>
    <w:rsid w:val="2BAA0794"/>
    <w:rsid w:val="2BFF63EA"/>
    <w:rsid w:val="2C6E2CF5"/>
    <w:rsid w:val="2CC734AF"/>
    <w:rsid w:val="2D314CC9"/>
    <w:rsid w:val="2D3753BC"/>
    <w:rsid w:val="2D3934C2"/>
    <w:rsid w:val="2D562657"/>
    <w:rsid w:val="2D662499"/>
    <w:rsid w:val="2D9E1C33"/>
    <w:rsid w:val="2DA909C1"/>
    <w:rsid w:val="2DB01AB8"/>
    <w:rsid w:val="2DBA2FCF"/>
    <w:rsid w:val="2EAD2287"/>
    <w:rsid w:val="2ECF360C"/>
    <w:rsid w:val="2EDF0755"/>
    <w:rsid w:val="2EE8124D"/>
    <w:rsid w:val="2F0B1CAE"/>
    <w:rsid w:val="2F486423"/>
    <w:rsid w:val="2F50584D"/>
    <w:rsid w:val="2F8E7261"/>
    <w:rsid w:val="2FA2210D"/>
    <w:rsid w:val="2FF116A0"/>
    <w:rsid w:val="302D53B0"/>
    <w:rsid w:val="30836ADF"/>
    <w:rsid w:val="30BA044C"/>
    <w:rsid w:val="30C95219"/>
    <w:rsid w:val="30D41C5C"/>
    <w:rsid w:val="30E113C6"/>
    <w:rsid w:val="310C4884"/>
    <w:rsid w:val="31141606"/>
    <w:rsid w:val="31A66C0B"/>
    <w:rsid w:val="31A97A13"/>
    <w:rsid w:val="31E17EEB"/>
    <w:rsid w:val="31EC249C"/>
    <w:rsid w:val="32104A84"/>
    <w:rsid w:val="32116515"/>
    <w:rsid w:val="327D450D"/>
    <w:rsid w:val="32CC2D9E"/>
    <w:rsid w:val="32E751E1"/>
    <w:rsid w:val="338319FA"/>
    <w:rsid w:val="3416784E"/>
    <w:rsid w:val="346F04CA"/>
    <w:rsid w:val="349F1221"/>
    <w:rsid w:val="34FA0097"/>
    <w:rsid w:val="352B1BB1"/>
    <w:rsid w:val="3562152B"/>
    <w:rsid w:val="35766D4F"/>
    <w:rsid w:val="35AD4DDA"/>
    <w:rsid w:val="36517CC5"/>
    <w:rsid w:val="367C2902"/>
    <w:rsid w:val="3701719E"/>
    <w:rsid w:val="37022674"/>
    <w:rsid w:val="372E0EA9"/>
    <w:rsid w:val="378C567A"/>
    <w:rsid w:val="37B81B43"/>
    <w:rsid w:val="37E33064"/>
    <w:rsid w:val="37EA0AA2"/>
    <w:rsid w:val="37F4125D"/>
    <w:rsid w:val="37FC20A2"/>
    <w:rsid w:val="389476D9"/>
    <w:rsid w:val="39C91DA5"/>
    <w:rsid w:val="3A420BD4"/>
    <w:rsid w:val="3A7C6384"/>
    <w:rsid w:val="3AD73496"/>
    <w:rsid w:val="3B313993"/>
    <w:rsid w:val="3B455DE4"/>
    <w:rsid w:val="3B5329DE"/>
    <w:rsid w:val="3BA24979"/>
    <w:rsid w:val="3BBE2FAD"/>
    <w:rsid w:val="3BC9468F"/>
    <w:rsid w:val="3BCE0462"/>
    <w:rsid w:val="3BD76C69"/>
    <w:rsid w:val="3BE42FE2"/>
    <w:rsid w:val="3C1D66CE"/>
    <w:rsid w:val="3C613245"/>
    <w:rsid w:val="3CBF5FE0"/>
    <w:rsid w:val="3CE42ED5"/>
    <w:rsid w:val="3D314871"/>
    <w:rsid w:val="3D416BE7"/>
    <w:rsid w:val="3D9357AE"/>
    <w:rsid w:val="3DC95A81"/>
    <w:rsid w:val="3DE2066C"/>
    <w:rsid w:val="3DE6740A"/>
    <w:rsid w:val="3EA64DEB"/>
    <w:rsid w:val="3EB061FC"/>
    <w:rsid w:val="3F217805"/>
    <w:rsid w:val="3F5465F5"/>
    <w:rsid w:val="3F5D2863"/>
    <w:rsid w:val="3F76354E"/>
    <w:rsid w:val="3FDB6842"/>
    <w:rsid w:val="4001677D"/>
    <w:rsid w:val="400E2379"/>
    <w:rsid w:val="401C0709"/>
    <w:rsid w:val="40351C5E"/>
    <w:rsid w:val="4061546E"/>
    <w:rsid w:val="408979B6"/>
    <w:rsid w:val="40E73B81"/>
    <w:rsid w:val="410858E9"/>
    <w:rsid w:val="41382B0D"/>
    <w:rsid w:val="41535DC1"/>
    <w:rsid w:val="415E73D5"/>
    <w:rsid w:val="416829D0"/>
    <w:rsid w:val="417A2749"/>
    <w:rsid w:val="419E7F7B"/>
    <w:rsid w:val="420E64EB"/>
    <w:rsid w:val="42283657"/>
    <w:rsid w:val="427975D6"/>
    <w:rsid w:val="4330033B"/>
    <w:rsid w:val="434C686C"/>
    <w:rsid w:val="43A51B63"/>
    <w:rsid w:val="43E41877"/>
    <w:rsid w:val="43FB0B9F"/>
    <w:rsid w:val="44076EEB"/>
    <w:rsid w:val="4413477E"/>
    <w:rsid w:val="442561D0"/>
    <w:rsid w:val="44D22751"/>
    <w:rsid w:val="4517097B"/>
    <w:rsid w:val="45F53B8F"/>
    <w:rsid w:val="461E572A"/>
    <w:rsid w:val="46B362F7"/>
    <w:rsid w:val="46EC5FE9"/>
    <w:rsid w:val="4715415E"/>
    <w:rsid w:val="4751780D"/>
    <w:rsid w:val="4755115C"/>
    <w:rsid w:val="476152FA"/>
    <w:rsid w:val="477D4822"/>
    <w:rsid w:val="477E5FBF"/>
    <w:rsid w:val="47946129"/>
    <w:rsid w:val="47C65743"/>
    <w:rsid w:val="480B1954"/>
    <w:rsid w:val="482B7A7B"/>
    <w:rsid w:val="48834259"/>
    <w:rsid w:val="48AE5C60"/>
    <w:rsid w:val="48FA645F"/>
    <w:rsid w:val="49926F08"/>
    <w:rsid w:val="49AC26F2"/>
    <w:rsid w:val="49E172AC"/>
    <w:rsid w:val="4A1C55ED"/>
    <w:rsid w:val="4A7713A7"/>
    <w:rsid w:val="4A907437"/>
    <w:rsid w:val="4AA06B93"/>
    <w:rsid w:val="4AA448D5"/>
    <w:rsid w:val="4AB35F32"/>
    <w:rsid w:val="4AE50A49"/>
    <w:rsid w:val="4C104FD2"/>
    <w:rsid w:val="4C5256D4"/>
    <w:rsid w:val="4C735FF7"/>
    <w:rsid w:val="4CB30DFF"/>
    <w:rsid w:val="4DB66B06"/>
    <w:rsid w:val="4E1D580B"/>
    <w:rsid w:val="4E337B50"/>
    <w:rsid w:val="4E9162D1"/>
    <w:rsid w:val="4FBE24FB"/>
    <w:rsid w:val="4FCB46B2"/>
    <w:rsid w:val="4FDA6E22"/>
    <w:rsid w:val="4FF27066"/>
    <w:rsid w:val="50136780"/>
    <w:rsid w:val="502C7CDA"/>
    <w:rsid w:val="50597F0F"/>
    <w:rsid w:val="505A77E4"/>
    <w:rsid w:val="50621A3A"/>
    <w:rsid w:val="50BD15BA"/>
    <w:rsid w:val="50CC6C59"/>
    <w:rsid w:val="50E82E1F"/>
    <w:rsid w:val="50F56D8A"/>
    <w:rsid w:val="50FA1B75"/>
    <w:rsid w:val="5139002B"/>
    <w:rsid w:val="515A17C8"/>
    <w:rsid w:val="521D782E"/>
    <w:rsid w:val="524E4559"/>
    <w:rsid w:val="52FF7CFE"/>
    <w:rsid w:val="53915C12"/>
    <w:rsid w:val="539712FA"/>
    <w:rsid w:val="53C437AD"/>
    <w:rsid w:val="53E2646E"/>
    <w:rsid w:val="541E3CF3"/>
    <w:rsid w:val="5445537F"/>
    <w:rsid w:val="547635AA"/>
    <w:rsid w:val="54A83D3C"/>
    <w:rsid w:val="54BF230B"/>
    <w:rsid w:val="55167456"/>
    <w:rsid w:val="5552317F"/>
    <w:rsid w:val="56185061"/>
    <w:rsid w:val="56511FF9"/>
    <w:rsid w:val="569277A2"/>
    <w:rsid w:val="56BB68D0"/>
    <w:rsid w:val="56C10CAD"/>
    <w:rsid w:val="56F22E81"/>
    <w:rsid w:val="56F8232A"/>
    <w:rsid w:val="56FE2C83"/>
    <w:rsid w:val="572C552E"/>
    <w:rsid w:val="574B4EAE"/>
    <w:rsid w:val="578216F5"/>
    <w:rsid w:val="57A852D8"/>
    <w:rsid w:val="57B9579A"/>
    <w:rsid w:val="57BF2D4E"/>
    <w:rsid w:val="57CD2563"/>
    <w:rsid w:val="57F83940"/>
    <w:rsid w:val="580563CF"/>
    <w:rsid w:val="583B25C6"/>
    <w:rsid w:val="584835AC"/>
    <w:rsid w:val="589C1657"/>
    <w:rsid w:val="59024700"/>
    <w:rsid w:val="59957B7A"/>
    <w:rsid w:val="59CC10F7"/>
    <w:rsid w:val="59E10199"/>
    <w:rsid w:val="5A157A6B"/>
    <w:rsid w:val="5A197091"/>
    <w:rsid w:val="5A6C3B2D"/>
    <w:rsid w:val="5ACC1F22"/>
    <w:rsid w:val="5AD703AE"/>
    <w:rsid w:val="5B1B724B"/>
    <w:rsid w:val="5B1D66C0"/>
    <w:rsid w:val="5B47452D"/>
    <w:rsid w:val="5BA364E3"/>
    <w:rsid w:val="5C27215B"/>
    <w:rsid w:val="5CD22236"/>
    <w:rsid w:val="5D485612"/>
    <w:rsid w:val="5DAA1DAA"/>
    <w:rsid w:val="5DCD5A99"/>
    <w:rsid w:val="5DD860C4"/>
    <w:rsid w:val="5EB13E15"/>
    <w:rsid w:val="5EF8303D"/>
    <w:rsid w:val="5EFB708A"/>
    <w:rsid w:val="5F445D38"/>
    <w:rsid w:val="5F446614"/>
    <w:rsid w:val="5FC222AE"/>
    <w:rsid w:val="5FD046FC"/>
    <w:rsid w:val="5FE97DAA"/>
    <w:rsid w:val="60355BA4"/>
    <w:rsid w:val="60C60554"/>
    <w:rsid w:val="611F485D"/>
    <w:rsid w:val="612372FF"/>
    <w:rsid w:val="61420418"/>
    <w:rsid w:val="62C519E2"/>
    <w:rsid w:val="630A1E3D"/>
    <w:rsid w:val="632919C3"/>
    <w:rsid w:val="63663416"/>
    <w:rsid w:val="64D54FB3"/>
    <w:rsid w:val="64EB5977"/>
    <w:rsid w:val="651638D5"/>
    <w:rsid w:val="651E7E36"/>
    <w:rsid w:val="651F50D2"/>
    <w:rsid w:val="65476500"/>
    <w:rsid w:val="659B28B6"/>
    <w:rsid w:val="65DF2A0D"/>
    <w:rsid w:val="660C375D"/>
    <w:rsid w:val="663F5F4A"/>
    <w:rsid w:val="66E77BCB"/>
    <w:rsid w:val="670B3CDC"/>
    <w:rsid w:val="67164457"/>
    <w:rsid w:val="67EB579B"/>
    <w:rsid w:val="688B0A2A"/>
    <w:rsid w:val="68F32979"/>
    <w:rsid w:val="69066386"/>
    <w:rsid w:val="69A00868"/>
    <w:rsid w:val="69F148D7"/>
    <w:rsid w:val="6A2820A4"/>
    <w:rsid w:val="6A503012"/>
    <w:rsid w:val="6A702E61"/>
    <w:rsid w:val="6A941E18"/>
    <w:rsid w:val="6B1D331C"/>
    <w:rsid w:val="6B361916"/>
    <w:rsid w:val="6B8642C7"/>
    <w:rsid w:val="6BA75457"/>
    <w:rsid w:val="6C792D7D"/>
    <w:rsid w:val="6C923F15"/>
    <w:rsid w:val="6C932DD4"/>
    <w:rsid w:val="6CDA6A99"/>
    <w:rsid w:val="6D040BCA"/>
    <w:rsid w:val="6D593B65"/>
    <w:rsid w:val="6D5B7557"/>
    <w:rsid w:val="6DA03050"/>
    <w:rsid w:val="6DC9627D"/>
    <w:rsid w:val="6E67471D"/>
    <w:rsid w:val="6EB45FF3"/>
    <w:rsid w:val="6EBE135C"/>
    <w:rsid w:val="6ED528DE"/>
    <w:rsid w:val="6F0C35C3"/>
    <w:rsid w:val="6F4831D1"/>
    <w:rsid w:val="6F4C6412"/>
    <w:rsid w:val="6F573414"/>
    <w:rsid w:val="6F701E0B"/>
    <w:rsid w:val="6F751AEC"/>
    <w:rsid w:val="6F7B0460"/>
    <w:rsid w:val="6FB558AA"/>
    <w:rsid w:val="6FD1581C"/>
    <w:rsid w:val="708951D0"/>
    <w:rsid w:val="70C1148D"/>
    <w:rsid w:val="70DA254F"/>
    <w:rsid w:val="7124181F"/>
    <w:rsid w:val="71356A85"/>
    <w:rsid w:val="713F7255"/>
    <w:rsid w:val="71E62659"/>
    <w:rsid w:val="71FB6B15"/>
    <w:rsid w:val="727D297F"/>
    <w:rsid w:val="72866CD2"/>
    <w:rsid w:val="72B5540F"/>
    <w:rsid w:val="732D4BB8"/>
    <w:rsid w:val="73C7645B"/>
    <w:rsid w:val="73D34C4F"/>
    <w:rsid w:val="73D90E98"/>
    <w:rsid w:val="74056CCD"/>
    <w:rsid w:val="743012CF"/>
    <w:rsid w:val="74493EE1"/>
    <w:rsid w:val="75273889"/>
    <w:rsid w:val="752B0845"/>
    <w:rsid w:val="754730F9"/>
    <w:rsid w:val="754B7177"/>
    <w:rsid w:val="75577A5F"/>
    <w:rsid w:val="75830C71"/>
    <w:rsid w:val="75837283"/>
    <w:rsid w:val="75D9194D"/>
    <w:rsid w:val="76027996"/>
    <w:rsid w:val="763000A3"/>
    <w:rsid w:val="775D4754"/>
    <w:rsid w:val="78345424"/>
    <w:rsid w:val="78365E06"/>
    <w:rsid w:val="78913E0C"/>
    <w:rsid w:val="78914855"/>
    <w:rsid w:val="79A90FEB"/>
    <w:rsid w:val="7A34508B"/>
    <w:rsid w:val="7A3525A4"/>
    <w:rsid w:val="7A705036"/>
    <w:rsid w:val="7A770543"/>
    <w:rsid w:val="7AD81B4E"/>
    <w:rsid w:val="7AE42B0A"/>
    <w:rsid w:val="7B162F9C"/>
    <w:rsid w:val="7B171F61"/>
    <w:rsid w:val="7B6A54D9"/>
    <w:rsid w:val="7B767956"/>
    <w:rsid w:val="7B861ADF"/>
    <w:rsid w:val="7BF02C26"/>
    <w:rsid w:val="7C067F08"/>
    <w:rsid w:val="7C10229D"/>
    <w:rsid w:val="7C3A0345"/>
    <w:rsid w:val="7C402716"/>
    <w:rsid w:val="7C554E12"/>
    <w:rsid w:val="7D3354C1"/>
    <w:rsid w:val="7D7D6B1A"/>
    <w:rsid w:val="7D8B32C8"/>
    <w:rsid w:val="7D9C0C97"/>
    <w:rsid w:val="7E2F1E8F"/>
    <w:rsid w:val="7EE95090"/>
    <w:rsid w:val="7EED78F1"/>
    <w:rsid w:val="7F2E70E8"/>
    <w:rsid w:val="7F3259A3"/>
    <w:rsid w:val="7F4532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nhideWhenUsed="0" w:uiPriority="0" w:semiHidden="0" w:name="annotation text"/>
    <w:lsdException w:qFormat="1" w:unhideWhenUsed="0" w:uiPriority="99" w:semiHidden="0" w:name="header"/>
    <w:lsdException w:qFormat="1" w:unhideWhenUsed="0"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qFormat="1" w:unhideWhenUsed="0" w:uiPriority="0" w:semiHidden="0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qFormat="1" w:unhideWhenUsed="0" w:uiPriority="0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qFormat="1" w:unhideWhenUsed="0" w:uiPriority="0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宋体" w:hAnsi="宋体" w:eastAsia="宋体" w:cs="Courier New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spacing w:line="300" w:lineRule="auto"/>
      <w:jc w:val="center"/>
      <w:outlineLvl w:val="0"/>
    </w:pPr>
    <w:rPr>
      <w:rFonts w:ascii="Times New Roman" w:hAnsi="Times New Roman" w:cs="Times New Roman"/>
      <w:b/>
      <w:bCs/>
      <w:sz w:val="32"/>
    </w:rPr>
  </w:style>
  <w:style w:type="paragraph" w:styleId="3">
    <w:name w:val="heading 2"/>
    <w:basedOn w:val="1"/>
    <w:next w:val="1"/>
    <w:semiHidden/>
    <w:unhideWhenUsed/>
    <w:qFormat/>
    <w:uiPriority w:val="9"/>
    <w:pPr>
      <w:spacing w:beforeAutospacing="1" w:afterAutospacing="1"/>
      <w:jc w:val="left"/>
      <w:outlineLvl w:val="1"/>
    </w:pPr>
    <w:rPr>
      <w:rFonts w:hint="eastAsia" w:cs="Times New Roman"/>
      <w:b/>
      <w:bCs/>
      <w:kern w:val="0"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spacing w:beforeAutospacing="1" w:afterAutospacing="1"/>
      <w:jc w:val="left"/>
      <w:outlineLvl w:val="2"/>
    </w:pPr>
    <w:rPr>
      <w:rFonts w:hint="eastAsia" w:cs="Times New Roman"/>
      <w:b/>
      <w:bCs/>
      <w:kern w:val="0"/>
      <w:sz w:val="27"/>
      <w:szCs w:val="27"/>
    </w:rPr>
  </w:style>
  <w:style w:type="paragraph" w:styleId="5">
    <w:name w:val="heading 5"/>
    <w:basedOn w:val="1"/>
    <w:next w:val="1"/>
    <w:link w:val="27"/>
    <w:semiHidden/>
    <w:unhideWhenUsed/>
    <w:qFormat/>
    <w:uiPriority w:val="9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19">
    <w:name w:val="Default Paragraph Font"/>
    <w:semiHidden/>
    <w:unhideWhenUsed/>
    <w:qFormat/>
    <w:uiPriority w:val="1"/>
  </w:style>
  <w:style w:type="table" w:default="1" w:styleId="1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caption"/>
    <w:basedOn w:val="1"/>
    <w:next w:val="1"/>
    <w:unhideWhenUsed/>
    <w:qFormat/>
    <w:uiPriority w:val="35"/>
    <w:rPr>
      <w:rFonts w:eastAsia="黑体" w:asciiTheme="majorHAnsi" w:hAnsiTheme="majorHAnsi" w:cstheme="majorBidi"/>
      <w:sz w:val="20"/>
      <w:szCs w:val="20"/>
    </w:rPr>
  </w:style>
  <w:style w:type="paragraph" w:styleId="7">
    <w:name w:val="Document Map"/>
    <w:basedOn w:val="1"/>
    <w:qFormat/>
    <w:uiPriority w:val="0"/>
    <w:pPr>
      <w:shd w:val="clear" w:color="auto" w:fill="000080"/>
    </w:pPr>
  </w:style>
  <w:style w:type="paragraph" w:styleId="8">
    <w:name w:val="annotation text"/>
    <w:basedOn w:val="1"/>
    <w:qFormat/>
    <w:uiPriority w:val="0"/>
    <w:pPr>
      <w:jc w:val="left"/>
    </w:pPr>
  </w:style>
  <w:style w:type="paragraph" w:styleId="9">
    <w:name w:val="Body Text"/>
    <w:basedOn w:val="1"/>
    <w:link w:val="26"/>
    <w:qFormat/>
    <w:uiPriority w:val="0"/>
    <w:pPr>
      <w:spacing w:line="360" w:lineRule="auto"/>
    </w:pPr>
    <w:rPr>
      <w:sz w:val="28"/>
    </w:rPr>
  </w:style>
  <w:style w:type="paragraph" w:styleId="10">
    <w:name w:val="Body Text Indent"/>
    <w:basedOn w:val="1"/>
    <w:qFormat/>
    <w:uiPriority w:val="0"/>
    <w:pPr>
      <w:ind w:firstLine="2325"/>
      <w:jc w:val="center"/>
    </w:pPr>
    <w:rPr>
      <w:rFonts w:ascii="Times New Roman" w:hAnsi="Times New Roman" w:cs="Times New Roman"/>
      <w:sz w:val="21"/>
    </w:rPr>
  </w:style>
  <w:style w:type="paragraph" w:styleId="11">
    <w:name w:val="Balloon Text"/>
    <w:basedOn w:val="1"/>
    <w:qFormat/>
    <w:uiPriority w:val="0"/>
    <w:rPr>
      <w:sz w:val="18"/>
      <w:szCs w:val="18"/>
    </w:rPr>
  </w:style>
  <w:style w:type="paragraph" w:styleId="12">
    <w:name w:val="footer"/>
    <w:basedOn w:val="1"/>
    <w:link w:val="28"/>
    <w:qFormat/>
    <w:uiPriority w:val="99"/>
    <w:pPr>
      <w:tabs>
        <w:tab w:val="center" w:pos="4153"/>
        <w:tab w:val="right" w:pos="8306"/>
      </w:tabs>
      <w:snapToGrid w:val="0"/>
      <w:jc w:val="left"/>
    </w:pPr>
    <w:rPr>
      <w:rFonts w:ascii="Times New Roman" w:hAnsi="Times New Roman" w:cs="Times New Roman"/>
      <w:sz w:val="18"/>
      <w:szCs w:val="18"/>
    </w:rPr>
  </w:style>
  <w:style w:type="paragraph" w:styleId="13">
    <w:name w:val="header"/>
    <w:basedOn w:val="1"/>
    <w:link w:val="29"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ascii="Times New Roman" w:hAnsi="Times New Roman" w:cs="Times New Roman"/>
      <w:sz w:val="18"/>
      <w:szCs w:val="18"/>
    </w:rPr>
  </w:style>
  <w:style w:type="paragraph" w:styleId="14">
    <w:name w:val="HTML Preformatted"/>
    <w:basedOn w:val="1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cs="Times New Roman"/>
      <w:kern w:val="0"/>
    </w:rPr>
  </w:style>
  <w:style w:type="paragraph" w:styleId="15">
    <w:name w:val="Normal (Web)"/>
    <w:basedOn w:val="1"/>
    <w:semiHidden/>
    <w:unhideWhenUsed/>
    <w:qFormat/>
    <w:uiPriority w:val="99"/>
    <w:pPr>
      <w:spacing w:beforeAutospacing="1" w:afterAutospacing="1"/>
      <w:jc w:val="left"/>
    </w:pPr>
    <w:rPr>
      <w:rFonts w:cs="Times New Roman"/>
      <w:kern w:val="0"/>
    </w:rPr>
  </w:style>
  <w:style w:type="paragraph" w:styleId="16">
    <w:name w:val="annotation subject"/>
    <w:basedOn w:val="8"/>
    <w:next w:val="8"/>
    <w:qFormat/>
    <w:uiPriority w:val="0"/>
    <w:rPr>
      <w:b/>
      <w:bCs/>
    </w:rPr>
  </w:style>
  <w:style w:type="table" w:styleId="18">
    <w:name w:val="Table Grid"/>
    <w:basedOn w:val="17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0">
    <w:name w:val="Strong"/>
    <w:basedOn w:val="19"/>
    <w:qFormat/>
    <w:uiPriority w:val="22"/>
    <w:rPr>
      <w:b/>
    </w:rPr>
  </w:style>
  <w:style w:type="character" w:styleId="21">
    <w:name w:val="Hyperlink"/>
    <w:basedOn w:val="19"/>
    <w:semiHidden/>
    <w:unhideWhenUsed/>
    <w:qFormat/>
    <w:uiPriority w:val="99"/>
    <w:rPr>
      <w:color w:val="0000FF"/>
      <w:u w:val="single"/>
    </w:rPr>
  </w:style>
  <w:style w:type="character" w:styleId="22">
    <w:name w:val="HTML Code"/>
    <w:basedOn w:val="19"/>
    <w:semiHidden/>
    <w:unhideWhenUsed/>
    <w:qFormat/>
    <w:uiPriority w:val="99"/>
    <w:rPr>
      <w:rFonts w:ascii="Courier New" w:hAnsi="Courier New"/>
      <w:sz w:val="20"/>
    </w:rPr>
  </w:style>
  <w:style w:type="character" w:styleId="23">
    <w:name w:val="annotation reference"/>
    <w:basedOn w:val="19"/>
    <w:qFormat/>
    <w:uiPriority w:val="0"/>
    <w:rPr>
      <w:sz w:val="21"/>
      <w:szCs w:val="21"/>
    </w:rPr>
  </w:style>
  <w:style w:type="character" w:customStyle="1" w:styleId="24">
    <w:name w:val="dbluetext1"/>
    <w:basedOn w:val="19"/>
    <w:qFormat/>
    <w:uiPriority w:val="0"/>
    <w:rPr>
      <w:rFonts w:hint="default" w:ascii="Arial" w:hAnsi="Arial" w:cs="Arial"/>
      <w:color w:val="003FB2"/>
      <w:sz w:val="13"/>
      <w:szCs w:val="13"/>
    </w:rPr>
  </w:style>
  <w:style w:type="paragraph" w:styleId="25">
    <w:name w:val="List Paragraph"/>
    <w:basedOn w:val="1"/>
    <w:qFormat/>
    <w:uiPriority w:val="99"/>
    <w:pPr>
      <w:ind w:firstLine="420" w:firstLineChars="200"/>
    </w:pPr>
  </w:style>
  <w:style w:type="character" w:customStyle="1" w:styleId="26">
    <w:name w:val="正文文本 字符"/>
    <w:basedOn w:val="19"/>
    <w:link w:val="9"/>
    <w:qFormat/>
    <w:uiPriority w:val="0"/>
    <w:rPr>
      <w:rFonts w:ascii="宋体" w:hAnsi="宋体" w:cs="Courier New"/>
      <w:kern w:val="2"/>
      <w:sz w:val="28"/>
      <w:szCs w:val="24"/>
    </w:rPr>
  </w:style>
  <w:style w:type="character" w:customStyle="1" w:styleId="27">
    <w:name w:val="标题 5 字符"/>
    <w:basedOn w:val="19"/>
    <w:link w:val="5"/>
    <w:semiHidden/>
    <w:qFormat/>
    <w:uiPriority w:val="9"/>
    <w:rPr>
      <w:rFonts w:ascii="宋体" w:hAnsi="宋体" w:cs="Courier New"/>
      <w:b/>
      <w:bCs/>
      <w:kern w:val="2"/>
      <w:sz w:val="28"/>
      <w:szCs w:val="28"/>
    </w:rPr>
  </w:style>
  <w:style w:type="character" w:customStyle="1" w:styleId="28">
    <w:name w:val="页脚 字符"/>
    <w:basedOn w:val="19"/>
    <w:link w:val="12"/>
    <w:qFormat/>
    <w:uiPriority w:val="99"/>
    <w:rPr>
      <w:kern w:val="2"/>
      <w:sz w:val="18"/>
      <w:szCs w:val="18"/>
    </w:rPr>
  </w:style>
  <w:style w:type="character" w:customStyle="1" w:styleId="29">
    <w:name w:val="页眉 字符"/>
    <w:basedOn w:val="19"/>
    <w:link w:val="13"/>
    <w:qFormat/>
    <w:uiPriority w:val="99"/>
    <w:rPr>
      <w:kern w:val="2"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oleObject" Target="embeddings/oleObject1.bin"/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7" Type="http://schemas.openxmlformats.org/officeDocument/2006/relationships/fontTable" Target="fontTable.xml"/><Relationship Id="rId36" Type="http://schemas.openxmlformats.org/officeDocument/2006/relationships/customXml" Target="../customXml/item1.xml"/><Relationship Id="rId35" Type="http://schemas.openxmlformats.org/officeDocument/2006/relationships/numbering" Target="numbering.xml"/><Relationship Id="rId34" Type="http://schemas.openxmlformats.org/officeDocument/2006/relationships/image" Target="media/image28.png"/><Relationship Id="rId33" Type="http://schemas.openxmlformats.org/officeDocument/2006/relationships/image" Target="media/image27.png"/><Relationship Id="rId32" Type="http://schemas.openxmlformats.org/officeDocument/2006/relationships/image" Target="media/image26.png"/><Relationship Id="rId31" Type="http://schemas.openxmlformats.org/officeDocument/2006/relationships/image" Target="media/image25.png"/><Relationship Id="rId30" Type="http://schemas.openxmlformats.org/officeDocument/2006/relationships/image" Target="media/image24.png"/><Relationship Id="rId3" Type="http://schemas.openxmlformats.org/officeDocument/2006/relationships/footer" Target="footer1.xml"/><Relationship Id="rId29" Type="http://schemas.openxmlformats.org/officeDocument/2006/relationships/image" Target="media/image23.png"/><Relationship Id="rId28" Type="http://schemas.openxmlformats.org/officeDocument/2006/relationships/image" Target="media/image22.png"/><Relationship Id="rId27" Type="http://schemas.openxmlformats.org/officeDocument/2006/relationships/image" Target="media/image21.png"/><Relationship Id="rId26" Type="http://schemas.openxmlformats.org/officeDocument/2006/relationships/image" Target="media/image20.png"/><Relationship Id="rId25" Type="http://schemas.openxmlformats.org/officeDocument/2006/relationships/image" Target="media/image19.png"/><Relationship Id="rId24" Type="http://schemas.openxmlformats.org/officeDocument/2006/relationships/image" Target="media/image18.png"/><Relationship Id="rId23" Type="http://schemas.openxmlformats.org/officeDocument/2006/relationships/image" Target="media/image17.png"/><Relationship Id="rId22" Type="http://schemas.openxmlformats.org/officeDocument/2006/relationships/image" Target="media/image16.png"/><Relationship Id="rId21" Type="http://schemas.openxmlformats.org/officeDocument/2006/relationships/image" Target="media/image15.png"/><Relationship Id="rId20" Type="http://schemas.openxmlformats.org/officeDocument/2006/relationships/image" Target="media/image14.png"/><Relationship Id="rId2" Type="http://schemas.openxmlformats.org/officeDocument/2006/relationships/settings" Target="settings.xml"/><Relationship Id="rId19" Type="http://schemas.openxmlformats.org/officeDocument/2006/relationships/image" Target="media/image13.png"/><Relationship Id="rId18" Type="http://schemas.openxmlformats.org/officeDocument/2006/relationships/image" Target="media/image12.png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Relationship Id="rId38" Type="http://schemas.openxmlformats.org/officeDocument/2006/relationships/image" Target="media/image29.png"/><Relationship Id="rId39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25C4ED-4E82-42FF-B0EB-8CE26427ECB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jwc</Company>
  <Pages>18</Pages>
  <Words>1257</Words>
  <Characters>1376</Characters>
  <Lines>61</Lines>
  <Paragraphs>17</Paragraphs>
  <TotalTime>669</TotalTime>
  <ScaleCrop>false</ScaleCrop>
  <LinksUpToDate>false</LinksUpToDate>
  <CharactersWithSpaces>1489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2024-11-08T04:25:00Z</dcterms:created>
  <dc:creator>朱立华</dc:creator>
  <cp:lastModifiedBy>陈浩然</cp:lastModifiedBy>
  <dcterms:modified xsi:type="dcterms:W3CDTF">2026-10-29T11:09:48Z</dcterms:modified>
  <dc:title>程序设计报告封面_06new</dc:title>
  <cp:revision>50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A8A166AB06664D219D2671FD353132AE_13</vt:lpwstr>
  </property>
  <property fmtid="{D5CDD505-2E9C-101B-9397-08002B2CF9AE}" pid="4" name="KSOTemplateDocerSaveRecord">
    <vt:lpwstr>eyJoZGlkIjoiNTM0YzkzNDI3NWM4ZWU1YTFhNTdmNDUyMzIzNGNlODkiLCJ1c2VySWQiOiIxNTU2NTI1ODM1In0=</vt:lpwstr>
  </property>
</Properties>
</file>