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A945C" w14:textId="3DA5F70C" w:rsidR="00354ABE" w:rsidRDefault="00297403" w:rsidP="00F7774A">
      <w:pPr>
        <w:jc w:val="center"/>
        <w:rPr>
          <w:b/>
          <w:sz w:val="56"/>
          <w:szCs w:val="56"/>
          <w:u w:val="single"/>
        </w:rPr>
      </w:pPr>
      <w:r w:rsidRPr="007A416E">
        <w:rPr>
          <w:b/>
          <w:sz w:val="56"/>
          <w:szCs w:val="56"/>
          <w:u w:val="single"/>
        </w:rPr>
        <w:t>B</w:t>
      </w:r>
      <w:r>
        <w:rPr>
          <w:b/>
          <w:sz w:val="56"/>
          <w:szCs w:val="56"/>
          <w:u w:val="single"/>
        </w:rPr>
        <w:t>AC</w:t>
      </w:r>
      <w:r w:rsidRPr="007A416E">
        <w:rPr>
          <w:b/>
          <w:sz w:val="56"/>
          <w:szCs w:val="56"/>
          <w:u w:val="single"/>
        </w:rPr>
        <w:t>net</w:t>
      </w:r>
      <w:r w:rsidR="007A416E" w:rsidRPr="007A416E">
        <w:rPr>
          <w:b/>
          <w:sz w:val="56"/>
          <w:szCs w:val="56"/>
          <w:u w:val="single"/>
        </w:rPr>
        <w:t>/MSTP Adapter Setup</w:t>
      </w:r>
    </w:p>
    <w:p w14:paraId="23034C85" w14:textId="6BA5C2A3" w:rsidR="00DE6E1D" w:rsidRPr="00DE6E1D" w:rsidRDefault="00DE6E1D" w:rsidP="00F7774A">
      <w:pPr>
        <w:jc w:val="center"/>
        <w:rPr>
          <w:b/>
          <w:sz w:val="56"/>
          <w:szCs w:val="56"/>
          <w:u w:val="single"/>
        </w:rPr>
      </w:pPr>
      <w:r w:rsidRPr="00DE6E1D">
        <w:rPr>
          <w:rStyle w:val="Strong"/>
          <w:rFonts w:ascii="Arial" w:hAnsi="Arial" w:cs="Arial"/>
        </w:rPr>
        <w:t>B</w:t>
      </w:r>
      <w:r w:rsidRPr="00DE6E1D">
        <w:rPr>
          <w:rStyle w:val="Strong"/>
          <w:rFonts w:ascii="Arial" w:hAnsi="Arial" w:cs="Arial"/>
          <w:b w:val="0"/>
        </w:rPr>
        <w:t xml:space="preserve">uilding </w:t>
      </w:r>
      <w:r w:rsidRPr="00DE6E1D">
        <w:rPr>
          <w:rStyle w:val="Strong"/>
          <w:rFonts w:ascii="Arial" w:hAnsi="Arial" w:cs="Arial"/>
        </w:rPr>
        <w:t>A</w:t>
      </w:r>
      <w:r w:rsidRPr="00DE6E1D">
        <w:rPr>
          <w:rStyle w:val="Strong"/>
          <w:rFonts w:ascii="Arial" w:hAnsi="Arial" w:cs="Arial"/>
          <w:b w:val="0"/>
        </w:rPr>
        <w:t xml:space="preserve">utomation </w:t>
      </w:r>
      <w:r w:rsidRPr="00DE6E1D">
        <w:rPr>
          <w:rStyle w:val="Strong"/>
          <w:rFonts w:ascii="Arial" w:hAnsi="Arial" w:cs="Arial"/>
        </w:rPr>
        <w:t>C</w:t>
      </w:r>
      <w:r w:rsidRPr="00DE6E1D">
        <w:rPr>
          <w:rStyle w:val="Strong"/>
          <w:rFonts w:ascii="Arial" w:hAnsi="Arial" w:cs="Arial"/>
          <w:b w:val="0"/>
        </w:rPr>
        <w:t xml:space="preserve">ontrols </w:t>
      </w:r>
      <w:r w:rsidRPr="00DE6E1D">
        <w:rPr>
          <w:rStyle w:val="Strong"/>
          <w:rFonts w:ascii="Arial" w:hAnsi="Arial" w:cs="Arial"/>
        </w:rPr>
        <w:t>net</w:t>
      </w:r>
      <w:r w:rsidRPr="00DE6E1D">
        <w:rPr>
          <w:rStyle w:val="Strong"/>
          <w:rFonts w:ascii="Arial" w:hAnsi="Arial" w:cs="Arial"/>
          <w:b w:val="0"/>
        </w:rPr>
        <w:t>work</w:t>
      </w:r>
      <w:r w:rsidR="003311E1" w:rsidRPr="003311E1">
        <w:rPr>
          <w:rStyle w:val="Strong"/>
          <w:rFonts w:ascii="Arial" w:hAnsi="Arial" w:cs="Arial"/>
        </w:rPr>
        <w:t>/</w:t>
      </w:r>
      <w:r w:rsidR="003311E1" w:rsidRPr="003311E1">
        <w:rPr>
          <w:rFonts w:ascii="Arial" w:hAnsi="Arial" w:cs="Arial"/>
          <w:b/>
          <w:color w:val="222222"/>
          <w:shd w:val="clear" w:color="auto" w:fill="FFFFFF"/>
        </w:rPr>
        <w:t>M</w:t>
      </w:r>
      <w:r w:rsidR="003311E1">
        <w:rPr>
          <w:rFonts w:ascii="Arial" w:hAnsi="Arial" w:cs="Arial"/>
          <w:color w:val="222222"/>
          <w:shd w:val="clear" w:color="auto" w:fill="FFFFFF"/>
        </w:rPr>
        <w:t xml:space="preserve">aster - </w:t>
      </w:r>
      <w:r w:rsidR="003311E1" w:rsidRPr="003311E1">
        <w:rPr>
          <w:rFonts w:ascii="Arial" w:hAnsi="Arial" w:cs="Arial"/>
          <w:b/>
          <w:color w:val="222222"/>
          <w:shd w:val="clear" w:color="auto" w:fill="FFFFFF"/>
        </w:rPr>
        <w:t>S</w:t>
      </w:r>
      <w:r w:rsidR="003311E1">
        <w:rPr>
          <w:rFonts w:ascii="Arial" w:hAnsi="Arial" w:cs="Arial"/>
          <w:color w:val="222222"/>
          <w:shd w:val="clear" w:color="auto" w:fill="FFFFFF"/>
        </w:rPr>
        <w:t xml:space="preserve">lave </w:t>
      </w:r>
      <w:r w:rsidR="003311E1" w:rsidRPr="003311E1">
        <w:rPr>
          <w:rFonts w:ascii="Arial" w:hAnsi="Arial" w:cs="Arial"/>
          <w:b/>
          <w:color w:val="222222"/>
          <w:shd w:val="clear" w:color="auto" w:fill="FFFFFF"/>
        </w:rPr>
        <w:t>T</w:t>
      </w:r>
      <w:r w:rsidR="003311E1">
        <w:rPr>
          <w:rFonts w:ascii="Arial" w:hAnsi="Arial" w:cs="Arial"/>
          <w:color w:val="222222"/>
          <w:shd w:val="clear" w:color="auto" w:fill="FFFFFF"/>
        </w:rPr>
        <w:t xml:space="preserve">oken </w:t>
      </w:r>
      <w:r w:rsidR="003311E1" w:rsidRPr="003311E1">
        <w:rPr>
          <w:rFonts w:ascii="Arial" w:hAnsi="Arial" w:cs="Arial"/>
          <w:b/>
          <w:color w:val="222222"/>
          <w:shd w:val="clear" w:color="auto" w:fill="FFFFFF"/>
        </w:rPr>
        <w:t>P</w:t>
      </w:r>
      <w:r w:rsidR="003311E1">
        <w:rPr>
          <w:rFonts w:ascii="Arial" w:hAnsi="Arial" w:cs="Arial"/>
          <w:color w:val="222222"/>
          <w:shd w:val="clear" w:color="auto" w:fill="FFFFFF"/>
        </w:rPr>
        <w:t>assing</w:t>
      </w:r>
    </w:p>
    <w:p w14:paraId="106A8BD4" w14:textId="77777777" w:rsidR="00354ABE" w:rsidRPr="008855FC" w:rsidRDefault="008855FC" w:rsidP="008855FC">
      <w:pPr>
        <w:rPr>
          <w:b/>
          <w:sz w:val="28"/>
          <w:szCs w:val="28"/>
        </w:rPr>
      </w:pPr>
      <w:r>
        <w:rPr>
          <w:rFonts w:ascii="F2,Bold" w:eastAsia="F2,Bold" w:cs="F2,Bold"/>
          <w:b/>
          <w:bCs/>
          <w:sz w:val="24"/>
          <w:szCs w:val="24"/>
        </w:rPr>
        <w:br/>
        <w:t>I.</w:t>
      </w:r>
      <w:r w:rsidRPr="008855FC">
        <w:rPr>
          <w:b/>
          <w:sz w:val="28"/>
          <w:szCs w:val="28"/>
        </w:rPr>
        <w:t xml:space="preserve"> </w:t>
      </w:r>
      <w:r w:rsidR="007A416E" w:rsidRPr="008855FC">
        <w:rPr>
          <w:b/>
          <w:sz w:val="28"/>
          <w:szCs w:val="28"/>
        </w:rPr>
        <w:t>Wiring connections:</w:t>
      </w:r>
    </w:p>
    <w:p w14:paraId="628307E6" w14:textId="77777777" w:rsidR="00354ABE" w:rsidRDefault="00354ABE" w:rsidP="003B0EC1">
      <w:pPr>
        <w:jc w:val="center"/>
        <w:rPr>
          <w:b/>
          <w:sz w:val="28"/>
          <w:szCs w:val="28"/>
        </w:rPr>
      </w:pPr>
      <w:r>
        <w:rPr>
          <w:b/>
          <w:noProof/>
          <w:sz w:val="28"/>
          <w:szCs w:val="28"/>
        </w:rPr>
        <w:drawing>
          <wp:inline distT="0" distB="0" distL="0" distR="0" wp14:anchorId="7DE2E9FD" wp14:editId="053792F0">
            <wp:extent cx="4413976" cy="30289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 wiri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9388" cy="3032664"/>
                    </a:xfrm>
                    <a:prstGeom prst="rect">
                      <a:avLst/>
                    </a:prstGeom>
                  </pic:spPr>
                </pic:pic>
              </a:graphicData>
            </a:graphic>
          </wp:inline>
        </w:drawing>
      </w:r>
    </w:p>
    <w:p w14:paraId="57D2F21F" w14:textId="77777777" w:rsidR="00354ABE" w:rsidRDefault="003E45C1" w:rsidP="00354AB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Description of ports:</w:t>
      </w:r>
    </w:p>
    <w:p w14:paraId="529F7ADC" w14:textId="77777777" w:rsidR="003E45C1" w:rsidRDefault="003E45C1" w:rsidP="00354ABE">
      <w:pPr>
        <w:autoSpaceDE w:val="0"/>
        <w:autoSpaceDN w:val="0"/>
        <w:adjustRightInd w:val="0"/>
        <w:spacing w:after="0" w:line="240" w:lineRule="auto"/>
        <w:rPr>
          <w:rFonts w:ascii="TimesNewRomanPSMT" w:hAnsi="TimesNewRomanPSMT" w:cs="TimesNewRomanPSMT"/>
          <w:sz w:val="24"/>
          <w:szCs w:val="24"/>
        </w:rPr>
      </w:pPr>
    </w:p>
    <w:p w14:paraId="4B391D77" w14:textId="77777777" w:rsidR="00354ABE" w:rsidRDefault="00354ABE" w:rsidP="00354ABE">
      <w:pPr>
        <w:rPr>
          <w:rFonts w:ascii="F4" w:eastAsia="F4" w:hAnsi="TimesNewRomanPSMT" w:cs="F4" w:hint="eastAsia"/>
          <w:sz w:val="24"/>
          <w:szCs w:val="24"/>
        </w:rPr>
      </w:pPr>
      <w:r>
        <w:rPr>
          <w:rFonts w:ascii="TimesNewRomanPS-BoldMT" w:hAnsi="TimesNewRomanPS-BoldMT" w:cs="TimesNewRomanPS-BoldMT"/>
          <w:b/>
          <w:bCs/>
          <w:sz w:val="28"/>
          <w:szCs w:val="28"/>
        </w:rPr>
        <w:t xml:space="preserve">A </w:t>
      </w:r>
      <w:r w:rsidR="00291BB3">
        <w:rPr>
          <w:rFonts w:ascii="TimesNewRomanPSMT" w:hAnsi="TimesNewRomanPSMT" w:cs="TimesNewRomanPSMT"/>
          <w:sz w:val="24"/>
          <w:szCs w:val="24"/>
        </w:rPr>
        <w:t>C</w:t>
      </w:r>
      <w:r w:rsidR="003E45C1">
        <w:rPr>
          <w:rFonts w:ascii="TimesNewRomanPSMT" w:hAnsi="TimesNewRomanPSMT" w:cs="TimesNewRomanPSMT"/>
          <w:sz w:val="24"/>
          <w:szCs w:val="24"/>
        </w:rPr>
        <w:t>ontains</w:t>
      </w:r>
      <w:r>
        <w:rPr>
          <w:rFonts w:ascii="TimesNewRomanPSMT" w:hAnsi="TimesNewRomanPSMT" w:cs="TimesNewRomanPSMT"/>
          <w:sz w:val="24"/>
          <w:szCs w:val="24"/>
        </w:rPr>
        <w:t xml:space="preserve"> four ports at the top left corner which are from top to bottom</w:t>
      </w:r>
      <w:r>
        <w:rPr>
          <w:rFonts w:ascii="F4" w:eastAsia="F4" w:hAnsi="TimesNewRomanPSMT" w:cs="F4" w:hint="eastAsia"/>
          <w:sz w:val="24"/>
          <w:szCs w:val="24"/>
        </w:rPr>
        <w:t>：</w:t>
      </w:r>
    </w:p>
    <w:p w14:paraId="637AD929" w14:textId="4246B017" w:rsidR="00F7774A" w:rsidRDefault="00203209" w:rsidP="003E45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TX</w:t>
      </w:r>
      <w:r w:rsidR="00122BE9">
        <w:rPr>
          <w:rFonts w:ascii="TimesNewRomanPSMT" w:hAnsi="TimesNewRomanPSMT" w:cs="TimesNewRomanPSMT"/>
          <w:sz w:val="24"/>
          <w:szCs w:val="24"/>
        </w:rPr>
        <w:t>485</w:t>
      </w:r>
      <w:proofErr w:type="gramStart"/>
      <w:r w:rsidR="00122BE9">
        <w:rPr>
          <w:rFonts w:ascii="TimesNewRomanPSMT" w:hAnsi="TimesNewRomanPSMT" w:cs="TimesNewRomanPSMT"/>
          <w:sz w:val="24"/>
          <w:szCs w:val="24"/>
        </w:rPr>
        <w:t>-  (</w:t>
      </w:r>
      <w:proofErr w:type="gramEnd"/>
      <w:r w:rsidR="00122BE9" w:rsidRPr="004A25C3">
        <w:rPr>
          <w:rFonts w:ascii="TimesNewRomanPSMT" w:hAnsi="TimesNewRomanPSMT" w:cs="TimesNewRomanPSMT"/>
          <w:sz w:val="24"/>
          <w:szCs w:val="24"/>
          <w:highlight w:val="yellow"/>
        </w:rPr>
        <w:t>Yellow)</w:t>
      </w:r>
      <w:r w:rsidR="00122BE9">
        <w:rPr>
          <w:rFonts w:ascii="TimesNewRomanPSMT" w:hAnsi="TimesNewRomanPSMT" w:cs="TimesNewRomanPSMT"/>
          <w:sz w:val="24"/>
          <w:szCs w:val="24"/>
        </w:rPr>
        <w:t xml:space="preserve">   </w:t>
      </w:r>
      <w:r>
        <w:rPr>
          <w:rFonts w:ascii="TimesNewRomanPSMT" w:hAnsi="TimesNewRomanPSMT" w:cs="TimesNewRomanPSMT"/>
          <w:sz w:val="24"/>
          <w:szCs w:val="24"/>
        </w:rPr>
        <w:t>TX</w:t>
      </w:r>
      <w:r w:rsidR="003E45C1">
        <w:rPr>
          <w:rFonts w:ascii="TimesNewRomanPSMT" w:hAnsi="TimesNewRomanPSMT" w:cs="TimesNewRomanPSMT"/>
          <w:sz w:val="24"/>
          <w:szCs w:val="24"/>
        </w:rPr>
        <w:t xml:space="preserve">485+ </w:t>
      </w:r>
      <w:r w:rsidR="00122BE9">
        <w:rPr>
          <w:rFonts w:ascii="TimesNewRomanPSMT" w:hAnsi="TimesNewRomanPSMT" w:cs="TimesNewRomanPSMT"/>
          <w:sz w:val="24"/>
          <w:szCs w:val="24"/>
        </w:rPr>
        <w:t xml:space="preserve"> </w:t>
      </w:r>
      <w:r w:rsidR="003E45C1">
        <w:rPr>
          <w:rFonts w:ascii="TimesNewRomanPSMT" w:hAnsi="TimesNewRomanPSMT" w:cs="TimesNewRomanPSMT"/>
          <w:sz w:val="24"/>
          <w:szCs w:val="24"/>
        </w:rPr>
        <w:t>(</w:t>
      </w:r>
      <w:r w:rsidR="003E45C1" w:rsidRPr="004A25C3">
        <w:rPr>
          <w:rFonts w:ascii="TimesNewRomanPSMT" w:hAnsi="TimesNewRomanPSMT" w:cs="TimesNewRomanPSMT"/>
          <w:sz w:val="24"/>
          <w:szCs w:val="24"/>
          <w:highlight w:val="cyan"/>
        </w:rPr>
        <w:t>Blue</w:t>
      </w:r>
      <w:r w:rsidR="003E45C1">
        <w:rPr>
          <w:rFonts w:ascii="TimesNewRomanPSMT" w:hAnsi="TimesNewRomanPSMT" w:cs="TimesNewRomanPSMT"/>
          <w:sz w:val="24"/>
          <w:szCs w:val="24"/>
        </w:rPr>
        <w:t>)   GND   (Black)   VCC</w:t>
      </w:r>
      <w:r w:rsidR="004A25C3">
        <w:rPr>
          <w:rFonts w:ascii="TimesNewRomanPSMT" w:hAnsi="TimesNewRomanPSMT" w:cs="TimesNewRomanPSMT"/>
          <w:sz w:val="24"/>
          <w:szCs w:val="24"/>
        </w:rPr>
        <w:t xml:space="preserve"> </w:t>
      </w:r>
      <w:r w:rsidR="003E45C1">
        <w:rPr>
          <w:rFonts w:ascii="TimesNewRomanPSMT" w:hAnsi="TimesNewRomanPSMT" w:cs="TimesNewRomanPSMT"/>
          <w:sz w:val="24"/>
          <w:szCs w:val="24"/>
        </w:rPr>
        <w:t>(9V</w:t>
      </w:r>
      <w:r w:rsidR="008C6A88">
        <w:rPr>
          <w:rFonts w:ascii="TimesNewRomanPSMT" w:hAnsi="TimesNewRomanPSMT" w:cs="TimesNewRomanPSMT"/>
          <w:sz w:val="24"/>
          <w:szCs w:val="24"/>
        </w:rPr>
        <w:t>DC</w:t>
      </w:r>
      <w:r w:rsidR="00FE3F70">
        <w:rPr>
          <w:rFonts w:ascii="TimesNewRomanPSMT" w:hAnsi="TimesNewRomanPSMT" w:cs="TimesNewRomanPSMT"/>
          <w:sz w:val="24"/>
          <w:szCs w:val="24"/>
        </w:rPr>
        <w:t xml:space="preserve"> </w:t>
      </w:r>
      <w:r w:rsidR="00371A86">
        <w:rPr>
          <w:rFonts w:ascii="TimesNewRomanPSMT" w:hAnsi="TimesNewRomanPSMT" w:cs="TimesNewRomanPSMT"/>
          <w:sz w:val="24"/>
          <w:szCs w:val="24"/>
        </w:rPr>
        <w:t xml:space="preserve">to </w:t>
      </w:r>
      <w:r w:rsidR="00FE3F70">
        <w:rPr>
          <w:rFonts w:ascii="TimesNewRomanPSMT" w:hAnsi="TimesNewRomanPSMT" w:cs="TimesNewRomanPSMT"/>
          <w:sz w:val="24"/>
          <w:szCs w:val="24"/>
        </w:rPr>
        <w:t>12VDC</w:t>
      </w:r>
      <w:r w:rsidR="008C6A88">
        <w:rPr>
          <w:rFonts w:ascii="TimesNewRomanPSMT" w:hAnsi="TimesNewRomanPSMT" w:cs="TimesNewRomanPSMT"/>
          <w:sz w:val="24"/>
          <w:szCs w:val="24"/>
        </w:rPr>
        <w:t xml:space="preserve"> out</w:t>
      </w:r>
      <w:r w:rsidR="003E45C1">
        <w:rPr>
          <w:rFonts w:ascii="TimesNewRomanPSMT" w:hAnsi="TimesNewRomanPSMT" w:cs="TimesNewRomanPSMT"/>
          <w:sz w:val="24"/>
          <w:szCs w:val="24"/>
        </w:rPr>
        <w:t>) (</w:t>
      </w:r>
      <w:r w:rsidR="003E45C1" w:rsidRPr="004A25C3">
        <w:rPr>
          <w:rFonts w:ascii="TimesNewRomanPSMT" w:hAnsi="TimesNewRomanPSMT" w:cs="TimesNewRomanPSMT"/>
          <w:sz w:val="24"/>
          <w:szCs w:val="24"/>
          <w:highlight w:val="red"/>
        </w:rPr>
        <w:t>Red</w:t>
      </w:r>
      <w:r w:rsidR="003E45C1">
        <w:rPr>
          <w:rFonts w:ascii="TimesNewRomanPSMT" w:hAnsi="TimesNewRomanPSMT" w:cs="TimesNewRomanPSMT"/>
          <w:sz w:val="24"/>
          <w:szCs w:val="24"/>
        </w:rPr>
        <w:t>)</w:t>
      </w:r>
      <w:r w:rsidR="00A82418">
        <w:rPr>
          <w:rFonts w:ascii="TimesNewRomanPSMT" w:hAnsi="TimesNewRomanPSMT" w:cs="TimesNewRomanPSMT"/>
          <w:sz w:val="24"/>
          <w:szCs w:val="24"/>
        </w:rPr>
        <w:t xml:space="preserve">  The VCC output is used to power a 280W or 280T meter cap interface electronics.</w:t>
      </w:r>
    </w:p>
    <w:p w14:paraId="7AE9F560" w14:textId="30557167" w:rsidR="003E45C1" w:rsidRDefault="00A82418" w:rsidP="003E45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The TX485 </w:t>
      </w:r>
      <w:r w:rsidR="003E45C1">
        <w:rPr>
          <w:rFonts w:ascii="TimesNewRomanPSMT" w:hAnsi="TimesNewRomanPSMT" w:cs="TimesNewRomanPSMT"/>
          <w:sz w:val="24"/>
          <w:szCs w:val="24"/>
        </w:rPr>
        <w:t xml:space="preserve">ports connect to Meters </w:t>
      </w:r>
      <w:r w:rsidR="004A2679">
        <w:rPr>
          <w:rFonts w:ascii="TimesNewRomanPSMT" w:hAnsi="TimesNewRomanPSMT" w:cs="TimesNewRomanPSMT"/>
          <w:sz w:val="24"/>
          <w:szCs w:val="24"/>
        </w:rPr>
        <w:t xml:space="preserve">that have </w:t>
      </w:r>
      <w:r w:rsidR="003E45C1">
        <w:rPr>
          <w:rFonts w:ascii="TimesNewRomanPSMT" w:hAnsi="TimesNewRomanPSMT" w:cs="TimesNewRomanPSMT"/>
          <w:sz w:val="24"/>
          <w:szCs w:val="24"/>
        </w:rPr>
        <w:t>the RS485 interface</w:t>
      </w:r>
      <w:r w:rsidR="00371A86">
        <w:rPr>
          <w:rFonts w:ascii="TimesNewRomanPSMT" w:hAnsi="TimesNewRomanPSMT" w:cs="TimesNewRomanPSMT"/>
          <w:sz w:val="24"/>
          <w:szCs w:val="24"/>
        </w:rPr>
        <w:t>.</w:t>
      </w:r>
    </w:p>
    <w:p w14:paraId="7C774AE6" w14:textId="77777777" w:rsidR="003E45C1" w:rsidRDefault="003E45C1" w:rsidP="003E45C1">
      <w:pPr>
        <w:autoSpaceDE w:val="0"/>
        <w:autoSpaceDN w:val="0"/>
        <w:adjustRightInd w:val="0"/>
        <w:spacing w:after="0" w:line="240" w:lineRule="auto"/>
        <w:rPr>
          <w:rFonts w:ascii="TimesNewRomanPSMT" w:hAnsi="TimesNewRomanPSMT" w:cs="TimesNewRomanPSMT"/>
          <w:sz w:val="24"/>
          <w:szCs w:val="24"/>
        </w:rPr>
      </w:pPr>
    </w:p>
    <w:p w14:paraId="07815078" w14:textId="277F672F" w:rsidR="00203209" w:rsidRDefault="00371A86" w:rsidP="003E45C1">
      <w:pPr>
        <w:rPr>
          <w:rFonts w:ascii="TimesNewRomanPSMT" w:hAnsi="TimesNewRomanPSMT" w:cs="TimesNewRomanPSMT"/>
          <w:sz w:val="24"/>
          <w:szCs w:val="24"/>
        </w:rPr>
      </w:pPr>
      <w:r>
        <w:rPr>
          <w:rFonts w:ascii="TimesNewRomanPS-BoldMT" w:hAnsi="TimesNewRomanPS-BoldMT" w:cs="TimesNewRomanPS-BoldMT"/>
          <w:b/>
          <w:bCs/>
          <w:sz w:val="28"/>
          <w:szCs w:val="28"/>
        </w:rPr>
        <w:t xml:space="preserve">B </w:t>
      </w:r>
      <w:r w:rsidR="00291BB3">
        <w:rPr>
          <w:rFonts w:ascii="TimesNewRomanPSMT" w:hAnsi="TimesNewRomanPSMT" w:cs="TimesNewRomanPSMT"/>
          <w:sz w:val="24"/>
          <w:szCs w:val="24"/>
        </w:rPr>
        <w:t>C</w:t>
      </w:r>
      <w:r w:rsidR="003E45C1">
        <w:rPr>
          <w:rFonts w:ascii="TimesNewRomanPSMT" w:hAnsi="TimesNewRomanPSMT" w:cs="TimesNewRomanPSMT"/>
          <w:sz w:val="24"/>
          <w:szCs w:val="24"/>
        </w:rPr>
        <w:t xml:space="preserve">onnects </w:t>
      </w:r>
      <w:r w:rsidR="00291BB3">
        <w:rPr>
          <w:rFonts w:ascii="TimesNewRomanPSMT" w:hAnsi="TimesNewRomanPSMT" w:cs="TimesNewRomanPSMT"/>
          <w:sz w:val="24"/>
          <w:szCs w:val="24"/>
        </w:rPr>
        <w:t>t</w:t>
      </w:r>
      <w:r w:rsidR="00203209">
        <w:rPr>
          <w:rFonts w:ascii="TimesNewRomanPSMT" w:hAnsi="TimesNewRomanPSMT" w:cs="TimesNewRomanPSMT"/>
          <w:sz w:val="24"/>
          <w:szCs w:val="24"/>
        </w:rPr>
        <w:t>o a</w:t>
      </w:r>
      <w:r w:rsidR="00291BB3">
        <w:rPr>
          <w:rFonts w:ascii="TimesNewRomanPSMT" w:hAnsi="TimesNewRomanPSMT" w:cs="TimesNewRomanPSMT"/>
          <w:sz w:val="24"/>
          <w:szCs w:val="24"/>
        </w:rPr>
        <w:t xml:space="preserve"> </w:t>
      </w:r>
      <w:r w:rsidR="003E45C1">
        <w:rPr>
          <w:rFonts w:ascii="TimesNewRomanPSMT" w:hAnsi="TimesNewRomanPSMT" w:cs="TimesNewRomanPSMT"/>
          <w:sz w:val="24"/>
          <w:szCs w:val="24"/>
        </w:rPr>
        <w:t xml:space="preserve">RS485 </w:t>
      </w:r>
      <w:r w:rsidR="00291BB3">
        <w:rPr>
          <w:rFonts w:ascii="TimesNewRomanPSMT" w:hAnsi="TimesNewRomanPSMT" w:cs="TimesNewRomanPSMT"/>
          <w:sz w:val="24"/>
          <w:szCs w:val="24"/>
        </w:rPr>
        <w:t xml:space="preserve">BACnet </w:t>
      </w:r>
      <w:r w:rsidR="003E45C1">
        <w:rPr>
          <w:rFonts w:ascii="TimesNewRomanPSMT" w:hAnsi="TimesNewRomanPSMT" w:cs="TimesNewRomanPSMT"/>
          <w:sz w:val="24"/>
          <w:szCs w:val="24"/>
        </w:rPr>
        <w:t>interface</w:t>
      </w:r>
      <w:r w:rsidR="00203209">
        <w:rPr>
          <w:rFonts w:ascii="TimesNewRomanPSMT" w:hAnsi="TimesNewRomanPSMT" w:cs="TimesNewRomanPSMT"/>
          <w:sz w:val="24"/>
          <w:szCs w:val="24"/>
        </w:rPr>
        <w:t>:</w:t>
      </w:r>
      <w:r w:rsidR="00291BB3">
        <w:rPr>
          <w:rFonts w:ascii="TimesNewRomanPSMT" w:hAnsi="TimesNewRomanPSMT" w:cs="TimesNewRomanPSMT"/>
          <w:sz w:val="24"/>
          <w:szCs w:val="24"/>
        </w:rPr>
        <w:t xml:space="preserve"> </w:t>
      </w:r>
      <w:r w:rsidR="00203209">
        <w:rPr>
          <w:rFonts w:ascii="TimesNewRomanPSMT" w:hAnsi="TimesNewRomanPSMT" w:cs="TimesNewRomanPSMT"/>
          <w:sz w:val="24"/>
          <w:szCs w:val="24"/>
        </w:rPr>
        <w:t>GND, T/R - and</w:t>
      </w:r>
      <w:r w:rsidR="00135473">
        <w:rPr>
          <w:rFonts w:ascii="TimesNewRomanPSMT" w:hAnsi="TimesNewRomanPSMT" w:cs="TimesNewRomanPSMT"/>
          <w:sz w:val="24"/>
          <w:szCs w:val="24"/>
        </w:rPr>
        <w:t xml:space="preserve"> </w:t>
      </w:r>
      <w:r w:rsidR="00203209">
        <w:rPr>
          <w:rFonts w:ascii="TimesNewRomanPSMT" w:hAnsi="TimesNewRomanPSMT" w:cs="TimesNewRomanPSMT"/>
          <w:sz w:val="24"/>
          <w:szCs w:val="24"/>
        </w:rPr>
        <w:t xml:space="preserve">T/R+ </w:t>
      </w:r>
      <w:r>
        <w:rPr>
          <w:rFonts w:ascii="TimesNewRomanPSMT" w:hAnsi="TimesNewRomanPSMT" w:cs="TimesNewRomanPSMT"/>
          <w:sz w:val="24"/>
          <w:szCs w:val="24"/>
        </w:rPr>
        <w:t>(</w:t>
      </w:r>
      <w:r w:rsidR="00203209">
        <w:rPr>
          <w:rFonts w:ascii="TimesNewRomanPSMT" w:hAnsi="TimesNewRomanPSMT" w:cs="TimesNewRomanPSMT"/>
          <w:sz w:val="24"/>
          <w:szCs w:val="24"/>
        </w:rPr>
        <w:t>usually</w:t>
      </w:r>
      <w:r>
        <w:rPr>
          <w:rFonts w:ascii="TimesNewRomanPSMT" w:hAnsi="TimesNewRomanPSMT" w:cs="TimesNewRomanPSMT"/>
          <w:sz w:val="24"/>
          <w:szCs w:val="24"/>
        </w:rPr>
        <w:t xml:space="preserve"> to a concentrator)</w:t>
      </w:r>
      <w:r w:rsidR="006E1AF6">
        <w:rPr>
          <w:rFonts w:ascii="TimesNewRomanPSMT" w:hAnsi="TimesNewRomanPSMT" w:cs="TimesNewRomanPSMT"/>
          <w:sz w:val="24"/>
          <w:szCs w:val="24"/>
        </w:rPr>
        <w:t>, Building Monitor System (BMS), or field server interface</w:t>
      </w:r>
      <w:r>
        <w:rPr>
          <w:rFonts w:ascii="TimesNewRomanPSMT" w:hAnsi="TimesNewRomanPSMT" w:cs="TimesNewRomanPSMT"/>
          <w:sz w:val="24"/>
          <w:szCs w:val="24"/>
        </w:rPr>
        <w:t>.</w:t>
      </w:r>
    </w:p>
    <w:p w14:paraId="1914D69E" w14:textId="680E8AE4" w:rsidR="00F06F19" w:rsidRDefault="00371A86" w:rsidP="003E45C1">
      <w:pPr>
        <w:rPr>
          <w:rFonts w:ascii="TimesNewRomanPSMT" w:hAnsi="TimesNewRomanPSMT" w:cs="TimesNewRomanPSMT"/>
          <w:sz w:val="24"/>
          <w:szCs w:val="24"/>
        </w:rPr>
      </w:pPr>
      <w:r>
        <w:rPr>
          <w:rFonts w:ascii="TimesNewRomanPS-BoldMT" w:hAnsi="TimesNewRomanPS-BoldMT" w:cs="TimesNewRomanPS-BoldMT"/>
          <w:b/>
          <w:bCs/>
          <w:sz w:val="28"/>
          <w:szCs w:val="28"/>
        </w:rPr>
        <w:t xml:space="preserve">C </w:t>
      </w:r>
      <w:r>
        <w:rPr>
          <w:rFonts w:ascii="TimesNewRomanPSMT" w:hAnsi="TimesNewRomanPSMT" w:cs="TimesNewRomanPSMT"/>
          <w:sz w:val="24"/>
          <w:szCs w:val="24"/>
        </w:rPr>
        <w:t>Is a round jack for the power supply voltage in</w:t>
      </w:r>
      <w:r w:rsidR="003D0FC5">
        <w:rPr>
          <w:rFonts w:ascii="TimesNewRomanPSMT" w:hAnsi="TimesNewRomanPSMT" w:cs="TimesNewRomanPSMT"/>
          <w:sz w:val="24"/>
          <w:szCs w:val="24"/>
        </w:rPr>
        <w:t>put</w:t>
      </w:r>
      <w:r>
        <w:rPr>
          <w:rFonts w:ascii="TimesNewRomanPSMT" w:hAnsi="TimesNewRomanPSMT" w:cs="TimesNewRomanPSMT"/>
          <w:sz w:val="24"/>
          <w:szCs w:val="24"/>
        </w:rPr>
        <w:t xml:space="preserve"> (9</w:t>
      </w:r>
      <w:r w:rsidR="00FC0B53">
        <w:rPr>
          <w:rFonts w:ascii="TimesNewRomanPSMT" w:hAnsi="TimesNewRomanPSMT" w:cs="TimesNewRomanPSMT"/>
          <w:sz w:val="24"/>
          <w:szCs w:val="24"/>
        </w:rPr>
        <w:t xml:space="preserve"> </w:t>
      </w:r>
      <w:r>
        <w:rPr>
          <w:rFonts w:ascii="TimesNewRomanPSMT" w:hAnsi="TimesNewRomanPSMT" w:cs="TimesNewRomanPSMT"/>
          <w:sz w:val="24"/>
          <w:szCs w:val="24"/>
        </w:rPr>
        <w:t>VDC to 12 VDC in)</w:t>
      </w:r>
      <w:r w:rsidR="00203209">
        <w:rPr>
          <w:rFonts w:ascii="TimesNewRomanPSMT" w:hAnsi="TimesNewRomanPSMT" w:cs="TimesNewRomanPSMT"/>
          <w:sz w:val="24"/>
          <w:szCs w:val="24"/>
        </w:rPr>
        <w:t xml:space="preserve">, this powers the device </w:t>
      </w:r>
      <w:r w:rsidR="004A25C3">
        <w:rPr>
          <w:rFonts w:ascii="TimesNewRomanPSMT" w:hAnsi="TimesNewRomanPSMT" w:cs="TimesNewRomanPSMT"/>
          <w:sz w:val="24"/>
          <w:szCs w:val="24"/>
        </w:rPr>
        <w:t>and</w:t>
      </w:r>
      <w:r w:rsidR="004A2679">
        <w:rPr>
          <w:rFonts w:ascii="TimesNewRomanPSMT" w:hAnsi="TimesNewRomanPSMT" w:cs="TimesNewRomanPSMT"/>
          <w:sz w:val="24"/>
          <w:szCs w:val="24"/>
        </w:rPr>
        <w:t xml:space="preserve"> </w:t>
      </w:r>
      <w:r w:rsidR="00203209">
        <w:rPr>
          <w:rFonts w:ascii="TimesNewRomanPSMT" w:hAnsi="TimesNewRomanPSMT" w:cs="TimesNewRomanPSMT"/>
          <w:sz w:val="24"/>
          <w:szCs w:val="24"/>
        </w:rPr>
        <w:t xml:space="preserve">supplies the VCC output voltage on </w:t>
      </w:r>
      <w:r w:rsidR="00203209">
        <w:rPr>
          <w:rFonts w:ascii="TimesNewRomanPS-BoldMT" w:hAnsi="TimesNewRomanPS-BoldMT" w:cs="TimesNewRomanPS-BoldMT"/>
          <w:b/>
          <w:bCs/>
          <w:sz w:val="28"/>
          <w:szCs w:val="28"/>
        </w:rPr>
        <w:t>A</w:t>
      </w:r>
      <w:r w:rsidR="00203209">
        <w:rPr>
          <w:rFonts w:ascii="TimesNewRomanPSMT" w:hAnsi="TimesNewRomanPSMT" w:cs="TimesNewRomanPSMT"/>
          <w:sz w:val="24"/>
          <w:szCs w:val="24"/>
        </w:rPr>
        <w:t>.</w:t>
      </w:r>
      <w:r w:rsidR="00F06F19">
        <w:rPr>
          <w:rFonts w:ascii="TimesNewRomanPSMT" w:hAnsi="TimesNewRomanPSMT" w:cs="TimesNewRomanPSMT"/>
          <w:sz w:val="24"/>
          <w:szCs w:val="24"/>
        </w:rPr>
        <w:t xml:space="preserve"> </w:t>
      </w:r>
      <w:r w:rsidR="00F06F19">
        <w:rPr>
          <w:rFonts w:ascii="TimesNewRomanPSMT" w:hAnsi="TimesNewRomanPSMT" w:cs="TimesNewRomanPSMT"/>
          <w:sz w:val="24"/>
          <w:szCs w:val="24"/>
        </w:rPr>
        <w:br/>
        <w:t xml:space="preserve">Note: When used with EF40, BACnet adapter can be powered by connecting F24V and FGND on EF40 to VCC and GND on adapter. </w:t>
      </w:r>
    </w:p>
    <w:p w14:paraId="72091D22" w14:textId="2C1BE6EF" w:rsidR="00970492" w:rsidRPr="008B7479" w:rsidRDefault="008B7479">
      <w:pPr>
        <w:rPr>
          <w:rFonts w:ascii="TimesNewRomanPSMT" w:hAnsi="TimesNewRomanPSMT" w:cs="TimesNewRomanPSMT"/>
          <w:b/>
          <w:bCs/>
          <w:color w:val="FF0000"/>
          <w:sz w:val="28"/>
          <w:szCs w:val="28"/>
        </w:rPr>
      </w:pPr>
      <w:r w:rsidRPr="008B7479">
        <w:rPr>
          <w:rFonts w:ascii="TimesNewRomanPSMT" w:hAnsi="TimesNewRomanPSMT" w:cs="TimesNewRomanPSMT"/>
          <w:b/>
          <w:bCs/>
          <w:color w:val="FF0000"/>
          <w:sz w:val="28"/>
          <w:szCs w:val="28"/>
        </w:rPr>
        <w:t>Note: MODBUS</w:t>
      </w:r>
      <w:r w:rsidR="00EE3795">
        <w:rPr>
          <w:rFonts w:ascii="TimesNewRomanPSMT" w:hAnsi="TimesNewRomanPSMT" w:cs="TimesNewRomanPSMT"/>
          <w:b/>
          <w:bCs/>
          <w:color w:val="FF0000"/>
          <w:sz w:val="28"/>
          <w:szCs w:val="28"/>
        </w:rPr>
        <w:t>/RS485</w:t>
      </w:r>
      <w:r w:rsidRPr="008B7479">
        <w:rPr>
          <w:rFonts w:ascii="TimesNewRomanPSMT" w:hAnsi="TimesNewRomanPSMT" w:cs="TimesNewRomanPSMT"/>
          <w:b/>
          <w:bCs/>
          <w:color w:val="FF0000"/>
          <w:sz w:val="28"/>
          <w:szCs w:val="28"/>
        </w:rPr>
        <w:t xml:space="preserve"> is not </w:t>
      </w:r>
      <w:r w:rsidR="00EE3795">
        <w:rPr>
          <w:rFonts w:ascii="TimesNewRomanPSMT" w:hAnsi="TimesNewRomanPSMT" w:cs="TimesNewRomanPSMT"/>
          <w:b/>
          <w:bCs/>
          <w:color w:val="FF0000"/>
          <w:sz w:val="28"/>
          <w:szCs w:val="28"/>
        </w:rPr>
        <w:t>an input to a</w:t>
      </w:r>
      <w:r w:rsidRPr="008B7479">
        <w:rPr>
          <w:rFonts w:ascii="TimesNewRomanPSMT" w:hAnsi="TimesNewRomanPSMT" w:cs="TimesNewRomanPSMT"/>
          <w:b/>
          <w:bCs/>
          <w:color w:val="FF0000"/>
          <w:sz w:val="28"/>
          <w:szCs w:val="28"/>
        </w:rPr>
        <w:t xml:space="preserve"> </w:t>
      </w:r>
      <w:r w:rsidR="00EE3795" w:rsidRPr="008B7479">
        <w:rPr>
          <w:rFonts w:ascii="TimesNewRomanPSMT" w:hAnsi="TimesNewRomanPSMT" w:cs="TimesNewRomanPSMT"/>
          <w:b/>
          <w:bCs/>
          <w:color w:val="FF0000"/>
          <w:sz w:val="28"/>
          <w:szCs w:val="28"/>
        </w:rPr>
        <w:t>BACnet/MSTP adapter</w:t>
      </w:r>
      <w:r w:rsidR="00EE3795">
        <w:rPr>
          <w:rFonts w:ascii="TimesNewRomanPSMT" w:hAnsi="TimesNewRomanPSMT" w:cs="TimesNewRomanPSMT"/>
          <w:b/>
          <w:bCs/>
          <w:color w:val="FF0000"/>
          <w:sz w:val="28"/>
          <w:szCs w:val="28"/>
        </w:rPr>
        <w:t xml:space="preserve">, only a RS485 output made for a </w:t>
      </w:r>
      <w:r w:rsidR="00EE3795" w:rsidRPr="008B7479">
        <w:rPr>
          <w:rFonts w:ascii="TimesNewRomanPSMT" w:hAnsi="TimesNewRomanPSMT" w:cs="TimesNewRomanPSMT"/>
          <w:b/>
          <w:bCs/>
          <w:color w:val="FF0000"/>
          <w:sz w:val="28"/>
          <w:szCs w:val="28"/>
        </w:rPr>
        <w:t>BACnet/MSTP adapter</w:t>
      </w:r>
      <w:r w:rsidRPr="008B7479">
        <w:rPr>
          <w:rFonts w:ascii="TimesNewRomanPSMT" w:hAnsi="TimesNewRomanPSMT" w:cs="TimesNewRomanPSMT"/>
          <w:b/>
          <w:bCs/>
          <w:color w:val="FF0000"/>
          <w:sz w:val="28"/>
          <w:szCs w:val="28"/>
        </w:rPr>
        <w:t xml:space="preserve"> work</w:t>
      </w:r>
      <w:r w:rsidR="00EE3795">
        <w:rPr>
          <w:rFonts w:ascii="TimesNewRomanPSMT" w:hAnsi="TimesNewRomanPSMT" w:cs="TimesNewRomanPSMT"/>
          <w:b/>
          <w:bCs/>
          <w:color w:val="FF0000"/>
          <w:sz w:val="28"/>
          <w:szCs w:val="28"/>
        </w:rPr>
        <w:t>s</w:t>
      </w:r>
      <w:r w:rsidRPr="008B7479">
        <w:rPr>
          <w:rFonts w:ascii="TimesNewRomanPSMT" w:hAnsi="TimesNewRomanPSMT" w:cs="TimesNewRomanPSMT"/>
          <w:b/>
          <w:bCs/>
          <w:color w:val="FF0000"/>
          <w:sz w:val="28"/>
          <w:szCs w:val="28"/>
        </w:rPr>
        <w:t>.</w:t>
      </w:r>
    </w:p>
    <w:p w14:paraId="06FAF495" w14:textId="064A0017" w:rsidR="00970492" w:rsidRDefault="00970492">
      <w:pPr>
        <w:rPr>
          <w:rFonts w:ascii="TimesNewRomanPSMT" w:hAnsi="TimesNewRomanPSMT" w:cs="TimesNewRomanPSMT"/>
          <w:sz w:val="24"/>
          <w:szCs w:val="24"/>
        </w:rPr>
      </w:pPr>
      <w:r>
        <w:rPr>
          <w:rFonts w:ascii="TimesNewRomanPSMT" w:hAnsi="TimesNewRomanPSMT" w:cs="TimesNewRomanPSMT"/>
          <w:sz w:val="24"/>
          <w:szCs w:val="24"/>
        </w:rPr>
        <w:br w:type="page"/>
      </w:r>
      <w:r>
        <w:rPr>
          <w:rFonts w:ascii="TimesNewRomanPSMT" w:hAnsi="TimesNewRomanPSMT" w:cs="TimesNewRomanPSMT"/>
          <w:sz w:val="24"/>
          <w:szCs w:val="24"/>
        </w:rPr>
        <w:lastRenderedPageBreak/>
        <w:t>Wiring connection example</w:t>
      </w:r>
      <w:r w:rsidR="00135473">
        <w:rPr>
          <w:rFonts w:ascii="TimesNewRomanPSMT" w:hAnsi="TimesNewRomanPSMT" w:cs="TimesNewRomanPSMT"/>
          <w:sz w:val="24"/>
          <w:szCs w:val="24"/>
        </w:rPr>
        <w:t xml:space="preserve"> of a 280T</w:t>
      </w:r>
      <w:r w:rsidR="003D33E7">
        <w:rPr>
          <w:rFonts w:ascii="TimesNewRomanPSMT" w:hAnsi="TimesNewRomanPSMT" w:cs="TimesNewRomanPSMT"/>
          <w:sz w:val="24"/>
          <w:szCs w:val="24"/>
        </w:rPr>
        <w:t xml:space="preserve"> (similar connection to the 280W meter)</w:t>
      </w:r>
      <w:r>
        <w:rPr>
          <w:rFonts w:ascii="TimesNewRomanPSMT" w:hAnsi="TimesNewRomanPSMT" w:cs="TimesNewRomanPSMT"/>
          <w:sz w:val="24"/>
          <w:szCs w:val="24"/>
        </w:rPr>
        <w:t>:</w:t>
      </w:r>
    </w:p>
    <w:p w14:paraId="64859BF1" w14:textId="77777777" w:rsidR="001E184F" w:rsidRDefault="00970492">
      <w:pPr>
        <w:jc w:val="cente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400CB6C3" wp14:editId="42CC2BCF">
            <wp:extent cx="3314700" cy="2899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3044" cy="2933052"/>
                    </a:xfrm>
                    <a:prstGeom prst="rect">
                      <a:avLst/>
                    </a:prstGeom>
                    <a:noFill/>
                    <a:ln>
                      <a:noFill/>
                    </a:ln>
                  </pic:spPr>
                </pic:pic>
              </a:graphicData>
            </a:graphic>
          </wp:inline>
        </w:drawing>
      </w:r>
    </w:p>
    <w:p w14:paraId="74BC6602" w14:textId="77777777" w:rsidR="001E184F" w:rsidRDefault="00000B44" w:rsidP="00DD4984">
      <w:pPr>
        <w:jc w:val="cente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2DB97D4A" wp14:editId="40085899">
            <wp:extent cx="33528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net wiring to 280W.jpg"/>
                    <pic:cNvPicPr/>
                  </pic:nvPicPr>
                  <pic:blipFill>
                    <a:blip r:embed="rId8">
                      <a:extLst>
                        <a:ext uri="{28A0092B-C50C-407E-A947-70E740481C1C}">
                          <a14:useLocalDpi xmlns:a14="http://schemas.microsoft.com/office/drawing/2010/main" val="0"/>
                        </a:ext>
                      </a:extLst>
                    </a:blip>
                    <a:stretch>
                      <a:fillRect/>
                    </a:stretch>
                  </pic:blipFill>
                  <pic:spPr>
                    <a:xfrm>
                      <a:off x="0" y="0"/>
                      <a:ext cx="3358406" cy="4477875"/>
                    </a:xfrm>
                    <a:prstGeom prst="rect">
                      <a:avLst/>
                    </a:prstGeom>
                  </pic:spPr>
                </pic:pic>
              </a:graphicData>
            </a:graphic>
          </wp:inline>
        </w:drawing>
      </w:r>
    </w:p>
    <w:p w14:paraId="7AA2456C" w14:textId="66AB0D52" w:rsidR="008855FC" w:rsidRPr="006800E3" w:rsidRDefault="006800E3" w:rsidP="003E45C1">
      <w:pPr>
        <w:rPr>
          <w:rFonts w:eastAsia="F4" w:cstheme="minorHAnsi"/>
          <w:sz w:val="28"/>
          <w:szCs w:val="28"/>
        </w:rPr>
      </w:pPr>
      <w:r>
        <w:rPr>
          <w:rFonts w:ascii="F4" w:eastAsia="F4" w:cs="F4"/>
          <w:sz w:val="24"/>
          <w:szCs w:val="24"/>
        </w:rPr>
        <w:t xml:space="preserve">   </w:t>
      </w:r>
      <w:r w:rsidRPr="006800E3">
        <w:rPr>
          <w:rFonts w:eastAsia="F4" w:cstheme="minorHAnsi"/>
          <w:sz w:val="28"/>
          <w:szCs w:val="28"/>
        </w:rPr>
        <w:t xml:space="preserve"> </w:t>
      </w:r>
      <w:r>
        <w:rPr>
          <w:rFonts w:eastAsia="F4" w:cstheme="minorHAnsi"/>
          <w:sz w:val="28"/>
          <w:szCs w:val="28"/>
        </w:rPr>
        <w:t xml:space="preserve">                 </w:t>
      </w:r>
      <w:r w:rsidRPr="006800E3">
        <w:rPr>
          <w:rFonts w:eastAsia="F4" w:cstheme="minorHAnsi"/>
          <w:sz w:val="28"/>
          <w:szCs w:val="28"/>
        </w:rPr>
        <w:t>Note: the above cable is a RS485 output (</w:t>
      </w:r>
      <w:r>
        <w:rPr>
          <w:rFonts w:eastAsia="F4" w:cstheme="minorHAnsi"/>
          <w:sz w:val="28"/>
          <w:szCs w:val="28"/>
        </w:rPr>
        <w:t>n</w:t>
      </w:r>
      <w:r w:rsidRPr="006800E3">
        <w:rPr>
          <w:rFonts w:eastAsia="F4" w:cstheme="minorHAnsi"/>
          <w:sz w:val="28"/>
          <w:szCs w:val="28"/>
        </w:rPr>
        <w:t>ot MODBUS)</w:t>
      </w:r>
    </w:p>
    <w:p w14:paraId="3E4E3340" w14:textId="204B4F9F" w:rsidR="008855FC" w:rsidRDefault="008855FC" w:rsidP="003E45C1">
      <w:pPr>
        <w:rPr>
          <w:rFonts w:eastAsia="F4" w:cstheme="minorHAnsi"/>
          <w:sz w:val="28"/>
          <w:szCs w:val="28"/>
        </w:rPr>
      </w:pPr>
      <w:r w:rsidRPr="008855FC">
        <w:rPr>
          <w:rFonts w:ascii="MS Gothic" w:eastAsia="MS Gothic" w:hAnsi="MS Gothic" w:cs="MS Gothic" w:hint="eastAsia"/>
          <w:b/>
          <w:sz w:val="28"/>
          <w:szCs w:val="28"/>
        </w:rPr>
        <w:lastRenderedPageBreak/>
        <w:t>Ⅱ</w:t>
      </w:r>
      <w:r w:rsidRPr="008855FC">
        <w:rPr>
          <w:rFonts w:eastAsia="F4" w:cstheme="minorHAnsi"/>
          <w:b/>
          <w:sz w:val="28"/>
          <w:szCs w:val="28"/>
        </w:rPr>
        <w:t>.</w:t>
      </w:r>
      <w:r>
        <w:rPr>
          <w:rFonts w:ascii="TimesNewRomanPSMT" w:eastAsia="F4" w:hAnsi="TimesNewRomanPSMT" w:cs="TimesNewRomanPSMT"/>
          <w:sz w:val="24"/>
          <w:szCs w:val="24"/>
        </w:rPr>
        <w:t xml:space="preserve">  </w:t>
      </w:r>
      <w:r w:rsidRPr="008855FC">
        <w:rPr>
          <w:rFonts w:eastAsia="F4" w:cstheme="minorHAnsi"/>
          <w:b/>
          <w:sz w:val="28"/>
          <w:szCs w:val="28"/>
        </w:rPr>
        <w:t>BACnet Subassembly</w:t>
      </w:r>
      <w:r w:rsidR="00297403">
        <w:rPr>
          <w:rFonts w:eastAsia="F4" w:cstheme="minorHAnsi"/>
          <w:b/>
          <w:sz w:val="28"/>
          <w:szCs w:val="28"/>
        </w:rPr>
        <w:t xml:space="preserve"> (To change Baud rate and Device ID</w:t>
      </w:r>
      <w:r w:rsidR="00242361">
        <w:rPr>
          <w:rFonts w:eastAsia="F4" w:cstheme="minorHAnsi"/>
          <w:b/>
          <w:sz w:val="28"/>
          <w:szCs w:val="28"/>
        </w:rPr>
        <w:t xml:space="preserve"> or flash firmware</w:t>
      </w:r>
      <w:r w:rsidR="00297403">
        <w:rPr>
          <w:rFonts w:eastAsia="F4" w:cstheme="minorHAnsi"/>
          <w:b/>
          <w:sz w:val="28"/>
          <w:szCs w:val="28"/>
        </w:rPr>
        <w:t>)</w:t>
      </w:r>
      <w:r w:rsidR="00297403">
        <w:rPr>
          <w:rFonts w:eastAsia="F4" w:cstheme="minorHAnsi" w:hint="eastAsia"/>
          <w:sz w:val="28"/>
          <w:szCs w:val="28"/>
        </w:rPr>
        <w:t>:</w:t>
      </w:r>
    </w:p>
    <w:p w14:paraId="5910F132" w14:textId="6C9C76A8" w:rsidR="004937B4" w:rsidRDefault="004937B4" w:rsidP="003E45C1">
      <w:pPr>
        <w:rPr>
          <w:rFonts w:eastAsia="F4" w:cstheme="minorHAnsi"/>
          <w:sz w:val="28"/>
          <w:szCs w:val="28"/>
        </w:rPr>
      </w:pPr>
      <w:r>
        <w:rPr>
          <w:rFonts w:eastAsia="F4" w:cstheme="minorHAnsi"/>
          <w:sz w:val="28"/>
          <w:szCs w:val="28"/>
        </w:rPr>
        <w:t xml:space="preserve">To open </w:t>
      </w:r>
      <w:r w:rsidR="005F1BF7">
        <w:rPr>
          <w:rFonts w:eastAsia="F4" w:cstheme="minorHAnsi"/>
          <w:sz w:val="28"/>
          <w:szCs w:val="28"/>
        </w:rPr>
        <w:t xml:space="preserve">the </w:t>
      </w:r>
      <w:r w:rsidR="004A25C3">
        <w:rPr>
          <w:rFonts w:eastAsia="F4" w:cstheme="minorHAnsi"/>
          <w:sz w:val="28"/>
          <w:szCs w:val="28"/>
        </w:rPr>
        <w:t>case,</w:t>
      </w:r>
      <w:r>
        <w:rPr>
          <w:rFonts w:eastAsia="F4" w:cstheme="minorHAnsi"/>
          <w:sz w:val="28"/>
          <w:szCs w:val="28"/>
        </w:rPr>
        <w:t xml:space="preserve"> remove both green quick connects</w:t>
      </w:r>
      <w:r w:rsidR="005F1BF7">
        <w:rPr>
          <w:rFonts w:eastAsia="F4" w:cstheme="minorHAnsi"/>
          <w:sz w:val="28"/>
          <w:szCs w:val="28"/>
        </w:rPr>
        <w:t>, then</w:t>
      </w:r>
      <w:r>
        <w:rPr>
          <w:rFonts w:eastAsia="F4" w:cstheme="minorHAnsi"/>
          <w:sz w:val="28"/>
          <w:szCs w:val="28"/>
        </w:rPr>
        <w:t xml:space="preserve"> remove 4 Philips screws from the side with the power plug connection. The module can then slide out of the case (make note of how it slides out of the slot).</w:t>
      </w:r>
    </w:p>
    <w:p w14:paraId="362B43FE" w14:textId="73191F3C" w:rsidR="004937B4" w:rsidRDefault="00483111" w:rsidP="003E45C1">
      <w:pPr>
        <w:rPr>
          <w:rFonts w:ascii="F4" w:eastAsia="F4" w:cs="F4"/>
          <w:sz w:val="24"/>
          <w:szCs w:val="24"/>
        </w:rPr>
      </w:pPr>
      <w:r>
        <w:rPr>
          <w:rFonts w:ascii="F4" w:eastAsia="F4" w:cs="F4"/>
          <w:sz w:val="24"/>
          <w:szCs w:val="24"/>
        </w:rPr>
        <w:t xml:space="preserve">         </w:t>
      </w:r>
      <w:r w:rsidR="004937B4">
        <w:rPr>
          <w:rFonts w:ascii="F4" w:eastAsia="F4" w:cs="F4"/>
          <w:noProof/>
          <w:sz w:val="24"/>
          <w:szCs w:val="24"/>
        </w:rPr>
        <w:drawing>
          <wp:inline distT="0" distB="0" distL="0" distR="0" wp14:anchorId="1B3BC1D2" wp14:editId="5E875FC4">
            <wp:extent cx="1257300" cy="3029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25_1111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0735" cy="3037630"/>
                    </a:xfrm>
                    <a:prstGeom prst="rect">
                      <a:avLst/>
                    </a:prstGeom>
                  </pic:spPr>
                </pic:pic>
              </a:graphicData>
            </a:graphic>
          </wp:inline>
        </w:drawing>
      </w:r>
      <w:r w:rsidR="00135473">
        <w:rPr>
          <w:rFonts w:ascii="F4" w:eastAsia="F4" w:cs="F4"/>
          <w:sz w:val="24"/>
          <w:szCs w:val="24"/>
        </w:rPr>
        <w:t xml:space="preserve">     </w:t>
      </w:r>
      <w:r>
        <w:rPr>
          <w:rFonts w:ascii="F4" w:eastAsia="F4" w:cs="F4"/>
          <w:sz w:val="24"/>
          <w:szCs w:val="24"/>
        </w:rPr>
        <w:t xml:space="preserve">       </w:t>
      </w:r>
      <w:r w:rsidR="00135473">
        <w:rPr>
          <w:rFonts w:ascii="F4" w:eastAsia="F4" w:cs="F4"/>
          <w:sz w:val="24"/>
          <w:szCs w:val="24"/>
        </w:rPr>
        <w:t xml:space="preserve"> </w:t>
      </w:r>
      <w:r w:rsidR="004937B4">
        <w:rPr>
          <w:rFonts w:ascii="F4" w:eastAsia="F4" w:cs="F4"/>
          <w:sz w:val="24"/>
          <w:szCs w:val="24"/>
        </w:rPr>
        <w:t xml:space="preserve">  </w:t>
      </w:r>
      <w:r w:rsidR="004937B4">
        <w:rPr>
          <w:rFonts w:ascii="F4" w:eastAsia="F4" w:cs="F4"/>
          <w:noProof/>
          <w:sz w:val="24"/>
          <w:szCs w:val="24"/>
        </w:rPr>
        <w:drawing>
          <wp:inline distT="0" distB="0" distL="0" distR="0" wp14:anchorId="0A71D12D" wp14:editId="4B725F33">
            <wp:extent cx="2171700" cy="266092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425_11120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9869" cy="2707696"/>
                    </a:xfrm>
                    <a:prstGeom prst="rect">
                      <a:avLst/>
                    </a:prstGeom>
                  </pic:spPr>
                </pic:pic>
              </a:graphicData>
            </a:graphic>
          </wp:inline>
        </w:drawing>
      </w:r>
    </w:p>
    <w:p w14:paraId="34DC3979" w14:textId="77777777" w:rsidR="004937B4" w:rsidRDefault="004937B4" w:rsidP="003E45C1">
      <w:pPr>
        <w:rPr>
          <w:rFonts w:ascii="F4" w:eastAsia="F4" w:cs="F4"/>
          <w:sz w:val="24"/>
          <w:szCs w:val="24"/>
        </w:rPr>
      </w:pPr>
      <w:r>
        <w:rPr>
          <w:rFonts w:ascii="F4" w:eastAsia="F4" w:cs="F4"/>
          <w:sz w:val="24"/>
          <w:szCs w:val="24"/>
        </w:rPr>
        <w:t xml:space="preserve">  </w:t>
      </w:r>
      <w:r w:rsidR="00483111">
        <w:rPr>
          <w:rFonts w:ascii="F4" w:eastAsia="F4" w:cs="F4"/>
          <w:sz w:val="24"/>
          <w:szCs w:val="24"/>
        </w:rPr>
        <w:t xml:space="preserve">                   </w:t>
      </w:r>
      <w:r w:rsidR="00483111">
        <w:rPr>
          <w:rFonts w:eastAsia="F4" w:cstheme="minorHAnsi"/>
          <w:b/>
          <w:sz w:val="28"/>
          <w:szCs w:val="28"/>
        </w:rPr>
        <w:t>Module removed from the case</w:t>
      </w:r>
    </w:p>
    <w:p w14:paraId="4673CFEE" w14:textId="25D02F8B" w:rsidR="00242361" w:rsidRDefault="008855FC" w:rsidP="00242361">
      <w:pPr>
        <w:jc w:val="cente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7DBAF5AD" wp14:editId="086FD900">
            <wp:extent cx="3181350" cy="2785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17818" cy="2817884"/>
                    </a:xfrm>
                    <a:prstGeom prst="rect">
                      <a:avLst/>
                    </a:prstGeom>
                    <a:noFill/>
                    <a:ln>
                      <a:noFill/>
                    </a:ln>
                  </pic:spPr>
                </pic:pic>
              </a:graphicData>
            </a:graphic>
          </wp:inline>
        </w:drawing>
      </w:r>
    </w:p>
    <w:p w14:paraId="3EBCACF4" w14:textId="65B07DC1" w:rsidR="00242361" w:rsidRPr="00317098" w:rsidRDefault="00242361" w:rsidP="00242361">
      <w:pPr>
        <w:jc w:val="center"/>
        <w:rPr>
          <w:rFonts w:ascii="TimesNewRomanPSMT" w:hAnsi="TimesNewRomanPSMT" w:cs="TimesNewRomanPSMT"/>
          <w:b/>
          <w:color w:val="FF0000"/>
          <w:sz w:val="24"/>
          <w:szCs w:val="24"/>
        </w:rPr>
      </w:pPr>
      <w:r w:rsidRPr="00317098">
        <w:rPr>
          <w:rFonts w:ascii="TimesNewRomanPSMT" w:hAnsi="TimesNewRomanPSMT" w:cs="TimesNewRomanPSMT"/>
          <w:b/>
          <w:color w:val="FF0000"/>
          <w:sz w:val="24"/>
          <w:szCs w:val="24"/>
        </w:rPr>
        <w:t>Note: See</w:t>
      </w:r>
      <w:r w:rsidR="00AD58B0" w:rsidRPr="00317098">
        <w:rPr>
          <w:rFonts w:ascii="TimesNewRomanPSMT" w:hAnsi="TimesNewRomanPSMT" w:cs="TimesNewRomanPSMT"/>
          <w:b/>
          <w:color w:val="FF0000"/>
          <w:sz w:val="24"/>
          <w:szCs w:val="24"/>
        </w:rPr>
        <w:t xml:space="preserve"> “BACnet MSTP Work Instruction - EF10 and TP10” </w:t>
      </w:r>
      <w:r w:rsidRPr="00317098">
        <w:rPr>
          <w:rFonts w:ascii="TimesNewRomanPSMT" w:hAnsi="TimesNewRomanPSMT" w:cs="TimesNewRomanPSMT"/>
          <w:b/>
          <w:color w:val="FF0000"/>
          <w:sz w:val="24"/>
          <w:szCs w:val="24"/>
        </w:rPr>
        <w:t>on flashing firmware.</w:t>
      </w:r>
    </w:p>
    <w:p w14:paraId="27D83490" w14:textId="77777777" w:rsidR="008855FC" w:rsidRDefault="008855FC" w:rsidP="003E45C1">
      <w:pPr>
        <w:rPr>
          <w:rFonts w:eastAsia="F4" w:cstheme="minorHAnsi"/>
          <w:b/>
          <w:sz w:val="28"/>
          <w:szCs w:val="28"/>
        </w:rPr>
      </w:pPr>
      <w:r w:rsidRPr="008855FC">
        <w:rPr>
          <w:rFonts w:ascii="MS Gothic" w:eastAsia="MS Gothic" w:hAnsi="MS Gothic" w:cs="MS Gothic" w:hint="eastAsia"/>
          <w:b/>
          <w:sz w:val="28"/>
          <w:szCs w:val="28"/>
        </w:rPr>
        <w:lastRenderedPageBreak/>
        <w:t>Ⅲ</w:t>
      </w:r>
      <w:r w:rsidRPr="008855FC">
        <w:rPr>
          <w:rFonts w:eastAsia="F4" w:cstheme="minorHAnsi"/>
          <w:b/>
          <w:sz w:val="28"/>
          <w:szCs w:val="28"/>
        </w:rPr>
        <w:t>. MAC Address of BACnet</w:t>
      </w:r>
      <w:r w:rsidR="004168A3">
        <w:rPr>
          <w:rFonts w:eastAsia="F4" w:cstheme="minorHAnsi"/>
          <w:b/>
          <w:sz w:val="28"/>
          <w:szCs w:val="28"/>
        </w:rPr>
        <w:t xml:space="preserve"> (or BACnet ID)</w:t>
      </w:r>
      <w:r w:rsidR="00592D3D">
        <w:rPr>
          <w:rFonts w:eastAsia="F4" w:cstheme="minorHAnsi"/>
          <w:b/>
          <w:sz w:val="28"/>
          <w:szCs w:val="28"/>
        </w:rPr>
        <w:t xml:space="preserve"> </w:t>
      </w:r>
    </w:p>
    <w:p w14:paraId="2C65329C" w14:textId="77777777" w:rsidR="00FA01FC" w:rsidRDefault="00166FD6" w:rsidP="003B0EC1">
      <w:pPr>
        <w:rPr>
          <w:rFonts w:ascii="F4" w:eastAsia="F4" w:hAnsi="TimesNewRomanPSMT" w:cs="F4" w:hint="eastAsia"/>
          <w:sz w:val="24"/>
          <w:szCs w:val="24"/>
        </w:rPr>
      </w:pPr>
      <w:r>
        <w:rPr>
          <w:rFonts w:cstheme="minorHAnsi"/>
          <w:b/>
          <w:noProof/>
          <w:sz w:val="28"/>
          <w:szCs w:val="28"/>
        </w:rPr>
        <w:drawing>
          <wp:inline distT="0" distB="0" distL="0" distR="0" wp14:anchorId="45E47EE3" wp14:editId="3BE10A04">
            <wp:extent cx="5724344" cy="355877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 settings.jpg"/>
                    <pic:cNvPicPr/>
                  </pic:nvPicPr>
                  <pic:blipFill>
                    <a:blip r:embed="rId12">
                      <a:extLst>
                        <a:ext uri="{28A0092B-C50C-407E-A947-70E740481C1C}">
                          <a14:useLocalDpi xmlns:a14="http://schemas.microsoft.com/office/drawing/2010/main" val="0"/>
                        </a:ext>
                      </a:extLst>
                    </a:blip>
                    <a:stretch>
                      <a:fillRect/>
                    </a:stretch>
                  </pic:blipFill>
                  <pic:spPr>
                    <a:xfrm>
                      <a:off x="0" y="0"/>
                      <a:ext cx="5724344" cy="3558772"/>
                    </a:xfrm>
                    <a:prstGeom prst="rect">
                      <a:avLst/>
                    </a:prstGeom>
                  </pic:spPr>
                </pic:pic>
              </a:graphicData>
            </a:graphic>
          </wp:inline>
        </w:drawing>
      </w:r>
      <w:r w:rsidR="00FA01FC" w:rsidRPr="004A25C3">
        <w:rPr>
          <w:rFonts w:ascii="TimesNewRomanPSMT" w:hAnsi="TimesNewRomanPSMT" w:cs="TimesNewRomanPSMT"/>
          <w:b/>
          <w:sz w:val="24"/>
          <w:szCs w:val="24"/>
        </w:rPr>
        <w:t>Instructions</w:t>
      </w:r>
      <w:r w:rsidR="00FA01FC">
        <w:rPr>
          <w:rFonts w:ascii="F4" w:eastAsia="F4" w:hAnsi="TimesNewRomanPSMT" w:cs="F4" w:hint="eastAsia"/>
          <w:sz w:val="24"/>
          <w:szCs w:val="24"/>
        </w:rPr>
        <w:t>：</w:t>
      </w:r>
    </w:p>
    <w:p w14:paraId="41534A49" w14:textId="77777777" w:rsidR="00FA01FC" w:rsidRDefault="00FA01FC" w:rsidP="00FA01FC">
      <w:pPr>
        <w:autoSpaceDE w:val="0"/>
        <w:autoSpaceDN w:val="0"/>
        <w:adjustRightInd w:val="0"/>
        <w:spacing w:after="0" w:line="240" w:lineRule="auto"/>
        <w:rPr>
          <w:rFonts w:ascii="TimesNewRomanPSMT" w:hAnsi="TimesNewRomanPSMT" w:cs="TimesNewRomanPSMT"/>
          <w:sz w:val="24"/>
          <w:szCs w:val="24"/>
        </w:rPr>
      </w:pPr>
      <w:r w:rsidRPr="00FA01FC">
        <w:rPr>
          <w:rFonts w:ascii="TimesNewRomanPSMT" w:hAnsi="TimesNewRomanPSMT" w:cs="TimesNewRomanPSMT"/>
          <w:sz w:val="24"/>
          <w:szCs w:val="24"/>
        </w:rPr>
        <w:t>1.</w:t>
      </w:r>
      <w:r>
        <w:rPr>
          <w:rFonts w:ascii="TimesNewRomanPSMT" w:hAnsi="TimesNewRomanPSMT" w:cs="TimesNewRomanPSMT"/>
          <w:sz w:val="24"/>
          <w:szCs w:val="24"/>
        </w:rPr>
        <w:t xml:space="preserve"> </w:t>
      </w:r>
      <w:r w:rsidRPr="00FA01FC">
        <w:rPr>
          <w:rFonts w:ascii="TimesNewRomanPSMT" w:hAnsi="TimesNewRomanPSMT" w:cs="TimesNewRomanPSMT"/>
          <w:sz w:val="24"/>
          <w:szCs w:val="24"/>
        </w:rPr>
        <w:t xml:space="preserve">The </w:t>
      </w:r>
      <w:r w:rsidRPr="00FA01FC">
        <w:rPr>
          <w:rFonts w:ascii="TimesNewRomanPSMT" w:hAnsi="TimesNewRomanPSMT" w:cs="TimesNewRomanPSMT"/>
          <w:i/>
          <w:sz w:val="24"/>
          <w:szCs w:val="24"/>
        </w:rPr>
        <w:t>default</w:t>
      </w:r>
      <w:r w:rsidRPr="00FA01FC">
        <w:rPr>
          <w:rFonts w:ascii="TimesNewRomanPSMT" w:hAnsi="TimesNewRomanPSMT" w:cs="TimesNewRomanPSMT"/>
          <w:sz w:val="24"/>
          <w:szCs w:val="24"/>
        </w:rPr>
        <w:t xml:space="preserve"> MAC address is 0. The above module </w:t>
      </w:r>
      <w:r>
        <w:rPr>
          <w:rFonts w:ascii="TimesNewRomanPSMT" w:hAnsi="TimesNewRomanPSMT" w:cs="TimesNewRomanPSMT"/>
          <w:sz w:val="24"/>
          <w:szCs w:val="24"/>
        </w:rPr>
        <w:t>has been</w:t>
      </w:r>
      <w:r w:rsidRPr="00FA01FC">
        <w:rPr>
          <w:rFonts w:ascii="TimesNewRomanPSMT" w:hAnsi="TimesNewRomanPSMT" w:cs="TimesNewRomanPSMT"/>
          <w:sz w:val="24"/>
          <w:szCs w:val="24"/>
        </w:rPr>
        <w:t xml:space="preserve"> set to 53</w:t>
      </w:r>
      <w:r>
        <w:rPr>
          <w:rFonts w:ascii="TimesNewRomanPSMT" w:hAnsi="TimesNewRomanPSMT" w:cs="TimesNewRomanPSMT"/>
          <w:sz w:val="24"/>
          <w:szCs w:val="24"/>
        </w:rPr>
        <w:t>, which in</w:t>
      </w:r>
      <w:r w:rsidRPr="00FA01FC">
        <w:rPr>
          <w:rFonts w:ascii="TimesNewRomanPSMT" w:hAnsi="TimesNewRomanPSMT" w:cs="TimesNewRomanPSMT"/>
          <w:sz w:val="24"/>
          <w:szCs w:val="24"/>
        </w:rPr>
        <w:t xml:space="preserve"> </w:t>
      </w:r>
      <w:r>
        <w:rPr>
          <w:rFonts w:ascii="TimesNewRomanPSMT" w:hAnsi="TimesNewRomanPSMT" w:cs="TimesNewRomanPSMT"/>
          <w:sz w:val="24"/>
          <w:szCs w:val="24"/>
        </w:rPr>
        <w:t>binary</w:t>
      </w:r>
    </w:p>
    <w:p w14:paraId="3355B487" w14:textId="77777777" w:rsidR="00181726" w:rsidRDefault="00FA01FC" w:rsidP="00FA01F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is</w:t>
      </w:r>
      <w:r w:rsidR="002D02FA">
        <w:rPr>
          <w:rFonts w:ascii="TimesNewRomanPSMT" w:hAnsi="TimesNewRomanPSMT" w:cs="TimesNewRomanPSMT"/>
          <w:sz w:val="24"/>
          <w:szCs w:val="24"/>
        </w:rPr>
        <w:t xml:space="preserve"> </w:t>
      </w:r>
      <w:r w:rsidRPr="00FA01FC">
        <w:rPr>
          <w:rFonts w:ascii="TimesNewRomanPSMT" w:hAnsi="TimesNewRomanPSMT" w:cs="TimesNewRomanPSMT"/>
          <w:sz w:val="24"/>
          <w:szCs w:val="24"/>
        </w:rPr>
        <w:t>(00110101</w:t>
      </w:r>
      <w:r>
        <w:rPr>
          <w:rFonts w:ascii="TimesNewRomanPSMT" w:hAnsi="TimesNewRomanPSMT" w:cs="TimesNewRomanPSMT"/>
          <w:sz w:val="24"/>
          <w:szCs w:val="24"/>
        </w:rPr>
        <w:t>)</w:t>
      </w:r>
      <w:r w:rsidRPr="00FA01FC">
        <w:rPr>
          <w:rFonts w:ascii="TimesNewRomanPSMT" w:hAnsi="TimesNewRomanPSMT" w:cs="TimesNewRomanPSMT"/>
          <w:sz w:val="24"/>
          <w:szCs w:val="24"/>
        </w:rPr>
        <w:t>.</w:t>
      </w:r>
      <w:r>
        <w:rPr>
          <w:rFonts w:ascii="TimesNewRomanPSMT" w:hAnsi="TimesNewRomanPSMT" w:cs="TimesNewRomanPSMT"/>
          <w:sz w:val="24"/>
          <w:szCs w:val="24"/>
        </w:rPr>
        <w:t xml:space="preserve">  </w:t>
      </w:r>
      <w:r w:rsidR="00181726">
        <w:rPr>
          <w:rFonts w:ascii="TimesNewRomanPSMT" w:hAnsi="TimesNewRomanPSMT" w:cs="TimesNewRomanPSMT"/>
          <w:sz w:val="24"/>
          <w:szCs w:val="24"/>
        </w:rPr>
        <w:t>The address is set by turning on each bit to match the ID number</w:t>
      </w:r>
    </w:p>
    <w:p w14:paraId="79FB68FE" w14:textId="77777777" w:rsidR="00FA01FC" w:rsidRDefault="00181726" w:rsidP="00FA01F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you require.</w:t>
      </w:r>
    </w:p>
    <w:p w14:paraId="3CF7E331" w14:textId="77777777" w:rsidR="00652A88" w:rsidRDefault="00652A88" w:rsidP="00FA01F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r w:rsidR="00073C02">
        <w:rPr>
          <w:rFonts w:ascii="TimesNewRomanPSMT" w:hAnsi="TimesNewRomanPSMT" w:cs="TimesNewRomanPSMT"/>
          <w:sz w:val="24"/>
          <w:szCs w:val="24"/>
        </w:rPr>
        <w:t xml:space="preserve">               </w:t>
      </w:r>
      <w:r>
        <w:rPr>
          <w:rFonts w:ascii="TimesNewRomanPSMT" w:hAnsi="TimesNewRomanPSMT" w:cs="TimesNewRomanPSMT"/>
          <w:sz w:val="24"/>
          <w:szCs w:val="24"/>
        </w:rPr>
        <w:t xml:space="preserve"> </w:t>
      </w:r>
      <w:r w:rsidR="00073C02">
        <w:rPr>
          <w:rFonts w:ascii="TimesNewRomanPSMT" w:hAnsi="TimesNewRomanPSMT" w:cs="TimesNewRomanPSMT"/>
          <w:sz w:val="24"/>
          <w:szCs w:val="24"/>
        </w:rPr>
        <w:t xml:space="preserve">    </w:t>
      </w:r>
      <w:r w:rsidR="007A2E9F">
        <w:rPr>
          <w:rFonts w:ascii="TimesNewRomanPSMT" w:hAnsi="TimesNewRomanPSMT" w:cs="TimesNewRomanPSMT"/>
          <w:sz w:val="24"/>
          <w:szCs w:val="24"/>
        </w:rPr>
        <w:t xml:space="preserve">Switch  </w:t>
      </w:r>
      <w:r w:rsidR="00073C02">
        <w:rPr>
          <w:rFonts w:ascii="TimesNewRomanPSMT" w:hAnsi="TimesNewRomanPSMT" w:cs="TimesNewRomanPSMT"/>
          <w:sz w:val="24"/>
          <w:szCs w:val="24"/>
        </w:rPr>
        <w:t xml:space="preserve"> </w:t>
      </w:r>
      <w:r>
        <w:rPr>
          <w:rFonts w:ascii="TimesNewRomanPSMT" w:hAnsi="TimesNewRomanPSMT" w:cs="TimesNewRomanPSMT"/>
          <w:sz w:val="24"/>
          <w:szCs w:val="24"/>
        </w:rPr>
        <w:t xml:space="preserve"> A8 -------------</w:t>
      </w:r>
      <w:r w:rsidR="007A2E9F">
        <w:rPr>
          <w:rFonts w:ascii="TimesNewRomanPSMT" w:hAnsi="TimesNewRomanPSMT" w:cs="TimesNewRomanPSMT"/>
          <w:sz w:val="24"/>
          <w:szCs w:val="24"/>
        </w:rPr>
        <w:t>-</w:t>
      </w:r>
      <w:r>
        <w:rPr>
          <w:rFonts w:ascii="TimesNewRomanPSMT" w:hAnsi="TimesNewRomanPSMT" w:cs="TimesNewRomanPSMT"/>
          <w:sz w:val="24"/>
          <w:szCs w:val="24"/>
        </w:rPr>
        <w:t>-</w:t>
      </w:r>
      <w:r w:rsidR="007A2E9F">
        <w:rPr>
          <w:rFonts w:ascii="TimesNewRomanPSMT" w:hAnsi="TimesNewRomanPSMT" w:cs="TimesNewRomanPSMT"/>
          <w:sz w:val="24"/>
          <w:szCs w:val="24"/>
        </w:rPr>
        <w:t>to---</w:t>
      </w:r>
      <w:r>
        <w:rPr>
          <w:rFonts w:ascii="TimesNewRomanPSMT" w:hAnsi="TimesNewRomanPSMT" w:cs="TimesNewRomanPSMT"/>
          <w:sz w:val="24"/>
          <w:szCs w:val="24"/>
        </w:rPr>
        <w:t>----------</w:t>
      </w:r>
      <w:r w:rsidR="007A2E9F">
        <w:rPr>
          <w:rFonts w:ascii="TimesNewRomanPSMT" w:hAnsi="TimesNewRomanPSMT" w:cs="TimesNewRomanPSMT"/>
          <w:sz w:val="24"/>
          <w:szCs w:val="24"/>
        </w:rPr>
        <w:t>-</w:t>
      </w:r>
      <w:r>
        <w:rPr>
          <w:rFonts w:ascii="TimesNewRomanPSMT" w:hAnsi="TimesNewRomanPSMT" w:cs="TimesNewRomanPSMT"/>
          <w:sz w:val="24"/>
          <w:szCs w:val="24"/>
        </w:rPr>
        <w:t xml:space="preserve">-A1   </w:t>
      </w:r>
    </w:p>
    <w:p w14:paraId="0CD39FA7" w14:textId="77777777" w:rsidR="002D02FA" w:rsidRPr="00FA01FC" w:rsidRDefault="002D02FA" w:rsidP="00FA01F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r w:rsidR="00652A88">
        <w:rPr>
          <w:rFonts w:ascii="TimesNewRomanPSMT" w:hAnsi="TimesNewRomanPSMT" w:cs="TimesNewRomanPSMT"/>
          <w:sz w:val="24"/>
          <w:szCs w:val="24"/>
        </w:rPr>
        <w:t xml:space="preserve">        </w:t>
      </w:r>
      <w:r>
        <w:rPr>
          <w:rFonts w:ascii="TimesNewRomanPSMT" w:hAnsi="TimesNewRomanPSMT" w:cs="TimesNewRomanPSMT"/>
          <w:sz w:val="24"/>
          <w:szCs w:val="24"/>
        </w:rPr>
        <w:t xml:space="preserve"> </w:t>
      </w:r>
      <w:r w:rsidR="00652A88">
        <w:rPr>
          <w:rFonts w:ascii="TimesNewRomanPSMT" w:hAnsi="TimesNewRomanPSMT" w:cs="TimesNewRomanPSMT"/>
          <w:sz w:val="24"/>
          <w:szCs w:val="24"/>
        </w:rPr>
        <w:t xml:space="preserve">             </w:t>
      </w:r>
      <w:r w:rsidR="00073C02">
        <w:rPr>
          <w:rFonts w:ascii="TimesNewRomanPSMT" w:hAnsi="TimesNewRomanPSMT" w:cs="TimesNewRomanPSMT"/>
          <w:sz w:val="24"/>
          <w:szCs w:val="24"/>
        </w:rPr>
        <w:t xml:space="preserve">               </w:t>
      </w:r>
      <w:r>
        <w:rPr>
          <w:rFonts w:ascii="TimesNewRomanPSMT" w:hAnsi="TimesNewRomanPSMT" w:cs="TimesNewRomanPSMT"/>
          <w:sz w:val="24"/>
          <w:szCs w:val="24"/>
        </w:rPr>
        <w:t xml:space="preserve"> 128   64   32   16   8  </w:t>
      </w:r>
      <w:r w:rsidR="00652A88">
        <w:rPr>
          <w:rFonts w:ascii="TimesNewRomanPSMT" w:hAnsi="TimesNewRomanPSMT" w:cs="TimesNewRomanPSMT"/>
          <w:sz w:val="24"/>
          <w:szCs w:val="24"/>
        </w:rPr>
        <w:t xml:space="preserve"> </w:t>
      </w:r>
      <w:r>
        <w:rPr>
          <w:rFonts w:ascii="TimesNewRomanPSMT" w:hAnsi="TimesNewRomanPSMT" w:cs="TimesNewRomanPSMT"/>
          <w:sz w:val="24"/>
          <w:szCs w:val="24"/>
        </w:rPr>
        <w:t xml:space="preserve"> 4   </w:t>
      </w:r>
      <w:r w:rsidR="00652A88">
        <w:rPr>
          <w:rFonts w:ascii="TimesNewRomanPSMT" w:hAnsi="TimesNewRomanPSMT" w:cs="TimesNewRomanPSMT"/>
          <w:sz w:val="24"/>
          <w:szCs w:val="24"/>
        </w:rPr>
        <w:t xml:space="preserve"> </w:t>
      </w:r>
      <w:r>
        <w:rPr>
          <w:rFonts w:ascii="TimesNewRomanPSMT" w:hAnsi="TimesNewRomanPSMT" w:cs="TimesNewRomanPSMT"/>
          <w:sz w:val="24"/>
          <w:szCs w:val="24"/>
        </w:rPr>
        <w:t>2   1</w:t>
      </w:r>
    </w:p>
    <w:p w14:paraId="2DA07CC5" w14:textId="77777777" w:rsidR="00652A88" w:rsidRDefault="00FA01FC" w:rsidP="00FA01F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r w:rsidR="00181726">
        <w:rPr>
          <w:rFonts w:ascii="TimesNewRomanPSMT" w:hAnsi="TimesNewRomanPSMT" w:cs="TimesNewRomanPSMT"/>
          <w:sz w:val="24"/>
          <w:szCs w:val="24"/>
        </w:rPr>
        <w:t xml:space="preserve">       </w:t>
      </w:r>
      <w:r w:rsidR="00652A88">
        <w:rPr>
          <w:rFonts w:ascii="TimesNewRomanPSMT" w:hAnsi="TimesNewRomanPSMT" w:cs="TimesNewRomanPSMT"/>
          <w:sz w:val="24"/>
          <w:szCs w:val="24"/>
        </w:rPr>
        <w:t xml:space="preserve">           </w:t>
      </w:r>
      <w:r w:rsidR="00181726">
        <w:rPr>
          <w:rFonts w:ascii="TimesNewRomanPSMT" w:hAnsi="TimesNewRomanPSMT" w:cs="TimesNewRomanPSMT"/>
          <w:sz w:val="24"/>
          <w:szCs w:val="24"/>
        </w:rPr>
        <w:t xml:space="preserve"> </w:t>
      </w:r>
      <w:r w:rsidR="00652A88">
        <w:rPr>
          <w:rFonts w:ascii="TimesNewRomanPSMT" w:hAnsi="TimesNewRomanPSMT" w:cs="TimesNewRomanPSMT"/>
          <w:sz w:val="24"/>
          <w:szCs w:val="24"/>
        </w:rPr>
        <w:t xml:space="preserve">  </w:t>
      </w:r>
      <w:r w:rsidR="00073C02">
        <w:rPr>
          <w:rFonts w:ascii="TimesNewRomanPSMT" w:hAnsi="TimesNewRomanPSMT" w:cs="TimesNewRomanPSMT"/>
          <w:sz w:val="24"/>
          <w:szCs w:val="24"/>
        </w:rPr>
        <w:t xml:space="preserve">               </w:t>
      </w:r>
      <w:r w:rsidR="00181726">
        <w:rPr>
          <w:rFonts w:ascii="TimesNewRomanPSMT" w:hAnsi="TimesNewRomanPSMT" w:cs="TimesNewRomanPSMT"/>
          <w:sz w:val="24"/>
          <w:szCs w:val="24"/>
        </w:rPr>
        <w:t xml:space="preserve">   </w:t>
      </w:r>
      <w:r w:rsidR="002D02FA">
        <w:rPr>
          <w:rFonts w:ascii="TimesNewRomanPSMT" w:hAnsi="TimesNewRomanPSMT" w:cs="TimesNewRomanPSMT"/>
          <w:sz w:val="24"/>
          <w:szCs w:val="24"/>
        </w:rPr>
        <w:t xml:space="preserve">0 </w:t>
      </w:r>
      <w:r w:rsidR="00181726">
        <w:rPr>
          <w:rFonts w:ascii="TimesNewRomanPSMT" w:hAnsi="TimesNewRomanPSMT" w:cs="TimesNewRomanPSMT"/>
          <w:sz w:val="24"/>
          <w:szCs w:val="24"/>
        </w:rPr>
        <w:t xml:space="preserve">     </w:t>
      </w:r>
      <w:r w:rsidR="00540315">
        <w:rPr>
          <w:rFonts w:ascii="TimesNewRomanPSMT" w:hAnsi="TimesNewRomanPSMT" w:cs="TimesNewRomanPSMT"/>
          <w:sz w:val="24"/>
          <w:szCs w:val="24"/>
        </w:rPr>
        <w:t>0    1      1</w:t>
      </w:r>
      <w:r w:rsidR="002D02FA">
        <w:rPr>
          <w:rFonts w:ascii="TimesNewRomanPSMT" w:hAnsi="TimesNewRomanPSMT" w:cs="TimesNewRomanPSMT"/>
          <w:sz w:val="24"/>
          <w:szCs w:val="24"/>
        </w:rPr>
        <w:t xml:space="preserve">   </w:t>
      </w:r>
      <w:r w:rsidR="00540315">
        <w:rPr>
          <w:rFonts w:ascii="TimesNewRomanPSMT" w:hAnsi="TimesNewRomanPSMT" w:cs="TimesNewRomanPSMT"/>
          <w:sz w:val="24"/>
          <w:szCs w:val="24"/>
        </w:rPr>
        <w:t>0</w:t>
      </w:r>
      <w:r w:rsidR="00181726">
        <w:rPr>
          <w:rFonts w:ascii="TimesNewRomanPSMT" w:hAnsi="TimesNewRomanPSMT" w:cs="TimesNewRomanPSMT"/>
          <w:sz w:val="24"/>
          <w:szCs w:val="24"/>
        </w:rPr>
        <w:t xml:space="preserve"> </w:t>
      </w:r>
      <w:r w:rsidR="00540315">
        <w:rPr>
          <w:rFonts w:ascii="TimesNewRomanPSMT" w:hAnsi="TimesNewRomanPSMT" w:cs="TimesNewRomanPSMT"/>
          <w:sz w:val="24"/>
          <w:szCs w:val="24"/>
        </w:rPr>
        <w:t xml:space="preserve">  </w:t>
      </w:r>
      <w:r w:rsidR="00652A88">
        <w:rPr>
          <w:rFonts w:ascii="TimesNewRomanPSMT" w:hAnsi="TimesNewRomanPSMT" w:cs="TimesNewRomanPSMT"/>
          <w:sz w:val="24"/>
          <w:szCs w:val="24"/>
        </w:rPr>
        <w:t xml:space="preserve"> </w:t>
      </w:r>
      <w:r w:rsidR="00540315">
        <w:rPr>
          <w:rFonts w:ascii="TimesNewRomanPSMT" w:hAnsi="TimesNewRomanPSMT" w:cs="TimesNewRomanPSMT"/>
          <w:sz w:val="24"/>
          <w:szCs w:val="24"/>
        </w:rPr>
        <w:t xml:space="preserve">1  </w:t>
      </w:r>
      <w:r w:rsidR="00652A88">
        <w:rPr>
          <w:rFonts w:ascii="TimesNewRomanPSMT" w:hAnsi="TimesNewRomanPSMT" w:cs="TimesNewRomanPSMT"/>
          <w:sz w:val="24"/>
          <w:szCs w:val="24"/>
        </w:rPr>
        <w:t xml:space="preserve"> </w:t>
      </w:r>
      <w:r w:rsidR="00540315">
        <w:rPr>
          <w:rFonts w:ascii="TimesNewRomanPSMT" w:hAnsi="TimesNewRomanPSMT" w:cs="TimesNewRomanPSMT"/>
          <w:sz w:val="24"/>
          <w:szCs w:val="24"/>
        </w:rPr>
        <w:t xml:space="preserve"> 0</w:t>
      </w:r>
      <w:r w:rsidR="002D02FA">
        <w:rPr>
          <w:rFonts w:ascii="TimesNewRomanPSMT" w:hAnsi="TimesNewRomanPSMT" w:cs="TimesNewRomanPSMT"/>
          <w:sz w:val="24"/>
          <w:szCs w:val="24"/>
        </w:rPr>
        <w:t xml:space="preserve">   </w:t>
      </w:r>
      <w:r w:rsidR="00540315">
        <w:rPr>
          <w:rFonts w:ascii="TimesNewRomanPSMT" w:hAnsi="TimesNewRomanPSMT" w:cs="TimesNewRomanPSMT"/>
          <w:sz w:val="24"/>
          <w:szCs w:val="24"/>
        </w:rPr>
        <w:t xml:space="preserve">1  </w:t>
      </w:r>
    </w:p>
    <w:p w14:paraId="00DF66C4" w14:textId="77777777" w:rsidR="00FA01FC" w:rsidRDefault="00540315" w:rsidP="00FA01F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r w:rsidR="00652A88">
        <w:rPr>
          <w:rFonts w:ascii="TimesNewRomanPSMT" w:hAnsi="TimesNewRomanPSMT" w:cs="TimesNewRomanPSMT"/>
          <w:sz w:val="24"/>
          <w:szCs w:val="24"/>
        </w:rPr>
        <w:t xml:space="preserve">                                   </w:t>
      </w:r>
      <w:r w:rsidR="00073C02">
        <w:rPr>
          <w:rFonts w:ascii="TimesNewRomanPSMT" w:hAnsi="TimesNewRomanPSMT" w:cs="TimesNewRomanPSMT"/>
          <w:sz w:val="24"/>
          <w:szCs w:val="24"/>
        </w:rPr>
        <w:t xml:space="preserve">               </w:t>
      </w:r>
      <w:r w:rsidR="00652A88">
        <w:rPr>
          <w:rFonts w:ascii="TimesNewRomanPSMT" w:hAnsi="TimesNewRomanPSMT" w:cs="TimesNewRomanPSMT"/>
          <w:sz w:val="24"/>
          <w:szCs w:val="24"/>
        </w:rPr>
        <w:t xml:space="preserve">     32 + </w:t>
      </w:r>
      <w:proofErr w:type="gramStart"/>
      <w:r w:rsidR="00652A88">
        <w:rPr>
          <w:rFonts w:ascii="TimesNewRomanPSMT" w:hAnsi="TimesNewRomanPSMT" w:cs="TimesNewRomanPSMT"/>
          <w:sz w:val="24"/>
          <w:szCs w:val="24"/>
        </w:rPr>
        <w:t>16  +</w:t>
      </w:r>
      <w:proofErr w:type="gramEnd"/>
      <w:r w:rsidR="00652A88">
        <w:rPr>
          <w:rFonts w:ascii="TimesNewRomanPSMT" w:hAnsi="TimesNewRomanPSMT" w:cs="TimesNewRomanPSMT"/>
          <w:sz w:val="24"/>
          <w:szCs w:val="24"/>
        </w:rPr>
        <w:t xml:space="preserve">    4    +   1  = </w:t>
      </w:r>
      <w:r w:rsidR="00652A88" w:rsidRPr="003B0EC1">
        <w:rPr>
          <w:rFonts w:ascii="TimesNewRomanPSMT" w:hAnsi="TimesNewRomanPSMT" w:cs="TimesNewRomanPSMT"/>
          <w:b/>
          <w:sz w:val="24"/>
          <w:szCs w:val="24"/>
        </w:rPr>
        <w:t>53</w:t>
      </w:r>
    </w:p>
    <w:p w14:paraId="15760E79" w14:textId="77777777" w:rsidR="00FA01FC" w:rsidRDefault="00FA01FC" w:rsidP="00FA01FC">
      <w:pPr>
        <w:autoSpaceDE w:val="0"/>
        <w:autoSpaceDN w:val="0"/>
        <w:adjustRightInd w:val="0"/>
        <w:spacing w:after="0" w:line="240" w:lineRule="auto"/>
        <w:rPr>
          <w:rFonts w:ascii="TimesNewRomanPSMT" w:hAnsi="TimesNewRomanPSMT" w:cs="TimesNewRomanPSMT"/>
          <w:sz w:val="24"/>
          <w:szCs w:val="24"/>
        </w:rPr>
      </w:pPr>
    </w:p>
    <w:p w14:paraId="6D16044F" w14:textId="63DA9842" w:rsidR="008855FC" w:rsidRDefault="00FA01FC" w:rsidP="00FA01FC">
      <w:pPr>
        <w:rPr>
          <w:rFonts w:ascii="TimesNewRomanPSMT" w:hAnsi="TimesNewRomanPSMT" w:cs="TimesNewRomanPSMT"/>
          <w:sz w:val="24"/>
          <w:szCs w:val="24"/>
        </w:rPr>
      </w:pPr>
      <w:r>
        <w:rPr>
          <w:rFonts w:ascii="TimesNewRomanPSMT" w:hAnsi="TimesNewRomanPSMT" w:cs="TimesNewRomanPSMT"/>
          <w:sz w:val="24"/>
          <w:szCs w:val="24"/>
        </w:rPr>
        <w:t xml:space="preserve">2. The </w:t>
      </w:r>
      <w:r w:rsidRPr="00FA01FC">
        <w:rPr>
          <w:rFonts w:ascii="TimesNewRomanPSMT" w:hAnsi="TimesNewRomanPSMT" w:cs="TimesNewRomanPSMT"/>
          <w:i/>
          <w:sz w:val="24"/>
          <w:szCs w:val="24"/>
        </w:rPr>
        <w:t>default</w:t>
      </w:r>
      <w:r>
        <w:rPr>
          <w:rFonts w:ascii="TimesNewRomanPSMT" w:hAnsi="TimesNewRomanPSMT" w:cs="TimesNewRomanPSMT"/>
          <w:sz w:val="24"/>
          <w:szCs w:val="24"/>
        </w:rPr>
        <w:t xml:space="preserve"> baud rate</w:t>
      </w:r>
      <w:r w:rsidR="002A1266">
        <w:rPr>
          <w:rFonts w:ascii="TimesNewRomanPSMT" w:hAnsi="TimesNewRomanPSMT" w:cs="TimesNewRomanPSMT"/>
          <w:sz w:val="24"/>
          <w:szCs w:val="24"/>
        </w:rPr>
        <w:t xml:space="preserve"> for the BACnet </w:t>
      </w:r>
      <w:r w:rsidR="002A1266" w:rsidRPr="003B0EC1">
        <w:rPr>
          <w:rFonts w:ascii="TimesNewRomanPSMT" w:hAnsi="TimesNewRomanPSMT" w:cs="TimesNewRomanPSMT"/>
          <w:b/>
          <w:i/>
          <w:sz w:val="24"/>
          <w:szCs w:val="24"/>
        </w:rPr>
        <w:t>output</w:t>
      </w:r>
      <w:r>
        <w:rPr>
          <w:rFonts w:ascii="TimesNewRomanPSMT" w:hAnsi="TimesNewRomanPSMT" w:cs="TimesNewRomanPSMT"/>
          <w:sz w:val="24"/>
          <w:szCs w:val="24"/>
        </w:rPr>
        <w:t xml:space="preserve"> is set to </w:t>
      </w:r>
      <w:r w:rsidR="00355BA9">
        <w:rPr>
          <w:rFonts w:ascii="TimesNewRomanPSMT" w:hAnsi="TimesNewRomanPSMT" w:cs="TimesNewRomanPSMT"/>
          <w:sz w:val="24"/>
          <w:szCs w:val="24"/>
        </w:rPr>
        <w:t>0 and</w:t>
      </w:r>
      <w:r>
        <w:rPr>
          <w:rFonts w:ascii="TimesNewRomanPSMT" w:hAnsi="TimesNewRomanPSMT" w:cs="TimesNewRomanPSMT"/>
          <w:sz w:val="24"/>
          <w:szCs w:val="24"/>
        </w:rPr>
        <w:t xml:space="preserve"> must be set to your intended baud rate. </w:t>
      </w:r>
      <w:r w:rsidR="002D02FA">
        <w:rPr>
          <w:rFonts w:ascii="TimesNewRomanPSMT" w:hAnsi="TimesNewRomanPSMT" w:cs="TimesNewRomanPSMT"/>
          <w:sz w:val="24"/>
          <w:szCs w:val="24"/>
        </w:rPr>
        <w:t xml:space="preserve">To set the baud rate </w:t>
      </w:r>
      <w:r w:rsidR="006C5E99">
        <w:rPr>
          <w:rFonts w:ascii="TimesNewRomanPSMT" w:hAnsi="TimesNewRomanPSMT" w:cs="TimesNewRomanPSMT"/>
          <w:sz w:val="24"/>
          <w:szCs w:val="24"/>
        </w:rPr>
        <w:t xml:space="preserve">on anything but an EF40 </w:t>
      </w:r>
      <w:r w:rsidR="002D02FA">
        <w:rPr>
          <w:rFonts w:ascii="TimesNewRomanPSMT" w:hAnsi="TimesNewRomanPSMT" w:cs="TimesNewRomanPSMT"/>
          <w:sz w:val="24"/>
          <w:szCs w:val="24"/>
        </w:rPr>
        <w:t xml:space="preserve">select </w:t>
      </w:r>
      <w:r w:rsidR="002D02FA" w:rsidRPr="002A1266">
        <w:rPr>
          <w:rFonts w:ascii="TimesNewRomanPSMT" w:hAnsi="TimesNewRomanPSMT" w:cs="TimesNewRomanPSMT"/>
          <w:sz w:val="24"/>
          <w:szCs w:val="24"/>
        </w:rPr>
        <w:t>only</w:t>
      </w:r>
      <w:r w:rsidR="002D02FA" w:rsidRPr="003B0EC1">
        <w:rPr>
          <w:rFonts w:ascii="TimesNewRomanPSMT" w:hAnsi="TimesNewRomanPSMT" w:cs="TimesNewRomanPSMT"/>
          <w:b/>
          <w:sz w:val="24"/>
          <w:szCs w:val="24"/>
        </w:rPr>
        <w:t xml:space="preserve"> one</w:t>
      </w:r>
      <w:r w:rsidR="002D02FA">
        <w:rPr>
          <w:rFonts w:ascii="TimesNewRomanPSMT" w:hAnsi="TimesNewRomanPSMT" w:cs="TimesNewRomanPSMT"/>
          <w:sz w:val="24"/>
          <w:szCs w:val="24"/>
        </w:rPr>
        <w:t xml:space="preserve"> switch from the following list:</w:t>
      </w:r>
    </w:p>
    <w:p w14:paraId="2DECF04D" w14:textId="5D71C1DC" w:rsidR="00355BA9" w:rsidRDefault="00355BA9" w:rsidP="00FA01FC">
      <w:pPr>
        <w:rPr>
          <w:rFonts w:ascii="TimesNewRomanPSMT" w:hAnsi="TimesNewRomanPSMT" w:cs="TimesNewRomanPSMT"/>
          <w:sz w:val="24"/>
          <w:szCs w:val="24"/>
        </w:rPr>
      </w:pPr>
      <w:r>
        <w:rPr>
          <w:rFonts w:ascii="TimesNewRomanPSMT" w:hAnsi="TimesNewRomanPSMT" w:cs="TimesNewRomanPSMT"/>
          <w:sz w:val="24"/>
          <w:szCs w:val="24"/>
        </w:rPr>
        <w:t>9600 – B1              19200 – B2             38400 – B3              76800 – B4</w:t>
      </w:r>
    </w:p>
    <w:p w14:paraId="7560B98C" w14:textId="5C14B36B" w:rsidR="006C5E99" w:rsidRPr="006C5E99" w:rsidRDefault="006C5E99" w:rsidP="00355BA9">
      <w:pPr>
        <w:rPr>
          <w:b/>
          <w:bCs/>
          <w:i/>
          <w:iCs/>
        </w:rPr>
      </w:pPr>
      <w:r w:rsidRPr="006C5E99">
        <w:rPr>
          <w:b/>
          <w:bCs/>
          <w:i/>
          <w:iCs/>
        </w:rPr>
        <w:t xml:space="preserve">New </w:t>
      </w:r>
      <w:r w:rsidR="00355BA9" w:rsidRPr="006C5E99">
        <w:rPr>
          <w:b/>
          <w:bCs/>
          <w:i/>
          <w:iCs/>
        </w:rPr>
        <w:t>Settings</w:t>
      </w:r>
      <w:r w:rsidRPr="006C5E99">
        <w:rPr>
          <w:b/>
          <w:bCs/>
          <w:i/>
          <w:iCs/>
        </w:rPr>
        <w:t xml:space="preserve"> for EF40 adapter</w:t>
      </w:r>
      <w:r>
        <w:rPr>
          <w:b/>
          <w:bCs/>
          <w:i/>
          <w:iCs/>
        </w:rPr>
        <w:t xml:space="preserve">:               </w:t>
      </w:r>
      <w:r w:rsidRPr="006C5E99">
        <w:rPr>
          <w:rFonts w:ascii="Times New Roman" w:hAnsi="Times New Roman" w:cs="Times New Roman"/>
          <w:sz w:val="24"/>
          <w:szCs w:val="24"/>
        </w:rPr>
        <w:t>B1      B2     B3     B4</w:t>
      </w:r>
      <w:r w:rsidR="0053683C">
        <w:rPr>
          <w:rFonts w:ascii="Times New Roman" w:hAnsi="Times New Roman" w:cs="Times New Roman"/>
          <w:sz w:val="24"/>
          <w:szCs w:val="24"/>
        </w:rPr>
        <w:t xml:space="preserve">    Baud</w:t>
      </w:r>
    </w:p>
    <w:p w14:paraId="20948A04" w14:textId="3039D276" w:rsidR="00355BA9" w:rsidRPr="006C5E99" w:rsidRDefault="006C5E99" w:rsidP="00355BA9">
      <w:pPr>
        <w:rPr>
          <w:rFonts w:ascii="Times New Roman" w:hAnsi="Times New Roman" w:cs="Times New Roman"/>
          <w:sz w:val="24"/>
          <w:szCs w:val="24"/>
        </w:rPr>
      </w:pPr>
      <w:r>
        <w:t xml:space="preserve">                                                                        </w:t>
      </w:r>
      <w:r w:rsidR="00355BA9" w:rsidRPr="006C5E99">
        <w:rPr>
          <w:rFonts w:ascii="Times New Roman" w:hAnsi="Times New Roman" w:cs="Times New Roman"/>
          <w:sz w:val="24"/>
          <w:szCs w:val="24"/>
        </w:rPr>
        <w:t xml:space="preserve">Off     Off    </w:t>
      </w:r>
      <w:proofErr w:type="gramStart"/>
      <w:r w:rsidR="00355BA9" w:rsidRPr="006C5E99">
        <w:rPr>
          <w:rFonts w:ascii="Times New Roman" w:hAnsi="Times New Roman" w:cs="Times New Roman"/>
          <w:b/>
          <w:bCs/>
          <w:sz w:val="24"/>
          <w:szCs w:val="24"/>
        </w:rPr>
        <w:t>On</w:t>
      </w:r>
      <w:proofErr w:type="gramEnd"/>
      <w:r w:rsidR="00355BA9" w:rsidRPr="006C5E99">
        <w:rPr>
          <w:rFonts w:ascii="Times New Roman" w:hAnsi="Times New Roman" w:cs="Times New Roman"/>
          <w:sz w:val="24"/>
          <w:szCs w:val="24"/>
        </w:rPr>
        <w:t xml:space="preserve">    Off </w:t>
      </w:r>
      <w:r w:rsidRPr="006C5E99">
        <w:rPr>
          <w:rFonts w:ascii="Times New Roman" w:hAnsi="Times New Roman" w:cs="Times New Roman"/>
          <w:sz w:val="24"/>
          <w:szCs w:val="24"/>
        </w:rPr>
        <w:t xml:space="preserve">– </w:t>
      </w:r>
      <w:r w:rsidR="00355BA9" w:rsidRPr="006C5E99">
        <w:rPr>
          <w:rFonts w:ascii="Times New Roman" w:hAnsi="Times New Roman" w:cs="Times New Roman"/>
          <w:sz w:val="24"/>
          <w:szCs w:val="24"/>
        </w:rPr>
        <w:t>9600</w:t>
      </w:r>
    </w:p>
    <w:p w14:paraId="7D7F851B" w14:textId="7A048EB5" w:rsidR="00355BA9" w:rsidRPr="006C5E99" w:rsidRDefault="006C5E99" w:rsidP="00355BA9">
      <w:pPr>
        <w:rPr>
          <w:rFonts w:ascii="Times New Roman" w:hAnsi="Times New Roman" w:cs="Times New Roman"/>
          <w:sz w:val="24"/>
          <w:szCs w:val="24"/>
        </w:rPr>
      </w:pPr>
      <w:r w:rsidRPr="006C5E99">
        <w:rPr>
          <w:rFonts w:ascii="Times New Roman" w:hAnsi="Times New Roman" w:cs="Times New Roman"/>
          <w:sz w:val="24"/>
          <w:szCs w:val="24"/>
        </w:rPr>
        <w:t xml:space="preserve">                                                            </w:t>
      </w:r>
      <w:r w:rsidR="00355BA9" w:rsidRPr="006C5E99">
        <w:rPr>
          <w:rFonts w:ascii="Times New Roman" w:hAnsi="Times New Roman" w:cs="Times New Roman"/>
          <w:b/>
          <w:bCs/>
          <w:sz w:val="24"/>
          <w:szCs w:val="24"/>
        </w:rPr>
        <w:t>On</w:t>
      </w:r>
      <w:r w:rsidR="00355BA9" w:rsidRPr="006C5E99">
        <w:rPr>
          <w:rFonts w:ascii="Times New Roman" w:hAnsi="Times New Roman" w:cs="Times New Roman"/>
          <w:sz w:val="24"/>
          <w:szCs w:val="24"/>
        </w:rPr>
        <w:t xml:space="preserve">     Off    </w:t>
      </w:r>
      <w:r>
        <w:rPr>
          <w:rFonts w:ascii="Times New Roman" w:hAnsi="Times New Roman" w:cs="Times New Roman"/>
          <w:sz w:val="24"/>
          <w:szCs w:val="24"/>
        </w:rPr>
        <w:t xml:space="preserve"> </w:t>
      </w:r>
      <w:proofErr w:type="gramStart"/>
      <w:r w:rsidR="00355BA9" w:rsidRPr="006C5E99">
        <w:rPr>
          <w:rFonts w:ascii="Times New Roman" w:hAnsi="Times New Roman" w:cs="Times New Roman"/>
          <w:b/>
          <w:bCs/>
          <w:sz w:val="24"/>
          <w:szCs w:val="24"/>
        </w:rPr>
        <w:t>On</w:t>
      </w:r>
      <w:proofErr w:type="gramEnd"/>
      <w:r w:rsidR="00355BA9" w:rsidRPr="006C5E99">
        <w:rPr>
          <w:rFonts w:ascii="Times New Roman" w:hAnsi="Times New Roman" w:cs="Times New Roman"/>
          <w:sz w:val="24"/>
          <w:szCs w:val="24"/>
        </w:rPr>
        <w:t>    Off</w:t>
      </w:r>
      <w:r w:rsidRPr="006C5E99">
        <w:rPr>
          <w:rFonts w:ascii="Times New Roman" w:hAnsi="Times New Roman" w:cs="Times New Roman"/>
          <w:sz w:val="24"/>
          <w:szCs w:val="24"/>
        </w:rPr>
        <w:t xml:space="preserve"> – </w:t>
      </w:r>
      <w:r w:rsidR="00355BA9" w:rsidRPr="006C5E99">
        <w:rPr>
          <w:rFonts w:ascii="Times New Roman" w:hAnsi="Times New Roman" w:cs="Times New Roman"/>
          <w:sz w:val="24"/>
          <w:szCs w:val="24"/>
        </w:rPr>
        <w:t>19200</w:t>
      </w:r>
    </w:p>
    <w:p w14:paraId="20224BDB" w14:textId="7C42C5FE" w:rsidR="00355BA9" w:rsidRPr="006C5E99" w:rsidRDefault="006C5E99" w:rsidP="00355BA9">
      <w:pPr>
        <w:rPr>
          <w:rFonts w:ascii="Times New Roman" w:hAnsi="Times New Roman" w:cs="Times New Roman"/>
          <w:sz w:val="24"/>
          <w:szCs w:val="24"/>
        </w:rPr>
      </w:pPr>
      <w:r w:rsidRPr="006C5E99">
        <w:rPr>
          <w:rFonts w:ascii="Times New Roman" w:hAnsi="Times New Roman" w:cs="Times New Roman"/>
          <w:sz w:val="24"/>
          <w:szCs w:val="24"/>
        </w:rPr>
        <w:t xml:space="preserve">                                                            </w:t>
      </w:r>
      <w:r w:rsidR="00355BA9" w:rsidRPr="006C5E99">
        <w:rPr>
          <w:rFonts w:ascii="Times New Roman" w:hAnsi="Times New Roman" w:cs="Times New Roman"/>
          <w:sz w:val="24"/>
          <w:szCs w:val="24"/>
        </w:rPr>
        <w:t xml:space="preserve">Off     </w:t>
      </w:r>
      <w:proofErr w:type="gramStart"/>
      <w:r w:rsidR="00355BA9" w:rsidRPr="006C5E99">
        <w:rPr>
          <w:rFonts w:ascii="Times New Roman" w:hAnsi="Times New Roman" w:cs="Times New Roman"/>
          <w:b/>
          <w:bCs/>
          <w:sz w:val="24"/>
          <w:szCs w:val="24"/>
        </w:rPr>
        <w:t>On</w:t>
      </w:r>
      <w:proofErr w:type="gramEnd"/>
      <w:r w:rsidR="00355BA9" w:rsidRPr="006C5E99">
        <w:rPr>
          <w:rFonts w:ascii="Times New Roman" w:hAnsi="Times New Roman" w:cs="Times New Roman"/>
          <w:b/>
          <w:bCs/>
          <w:sz w:val="24"/>
          <w:szCs w:val="24"/>
        </w:rPr>
        <w:t xml:space="preserve">    </w:t>
      </w:r>
      <w:r w:rsidRPr="006C5E99">
        <w:rPr>
          <w:rFonts w:ascii="Times New Roman" w:hAnsi="Times New Roman" w:cs="Times New Roman"/>
          <w:b/>
          <w:bCs/>
          <w:sz w:val="24"/>
          <w:szCs w:val="24"/>
        </w:rPr>
        <w:t xml:space="preserve"> </w:t>
      </w:r>
      <w:r w:rsidR="00355BA9" w:rsidRPr="006C5E99">
        <w:rPr>
          <w:rFonts w:ascii="Times New Roman" w:hAnsi="Times New Roman" w:cs="Times New Roman"/>
          <w:b/>
          <w:bCs/>
          <w:sz w:val="24"/>
          <w:szCs w:val="24"/>
        </w:rPr>
        <w:t>On</w:t>
      </w:r>
      <w:r w:rsidR="00355BA9" w:rsidRPr="006C5E99">
        <w:rPr>
          <w:rFonts w:ascii="Times New Roman" w:hAnsi="Times New Roman" w:cs="Times New Roman"/>
          <w:sz w:val="24"/>
          <w:szCs w:val="24"/>
        </w:rPr>
        <w:t xml:space="preserve">    Off </w:t>
      </w:r>
      <w:r w:rsidRPr="006C5E99">
        <w:rPr>
          <w:rFonts w:ascii="Times New Roman" w:hAnsi="Times New Roman" w:cs="Times New Roman"/>
          <w:sz w:val="24"/>
          <w:szCs w:val="24"/>
        </w:rPr>
        <w:t>–</w:t>
      </w:r>
      <w:r w:rsidR="00355BA9" w:rsidRPr="006C5E99">
        <w:rPr>
          <w:rFonts w:ascii="Times New Roman" w:hAnsi="Times New Roman" w:cs="Times New Roman"/>
          <w:sz w:val="24"/>
          <w:szCs w:val="24"/>
        </w:rPr>
        <w:t xml:space="preserve"> 38400</w:t>
      </w:r>
    </w:p>
    <w:p w14:paraId="3F2AD64B" w14:textId="28B2AD77" w:rsidR="00355BA9" w:rsidRPr="006C5E99" w:rsidRDefault="006C5E99" w:rsidP="00355BA9">
      <w:pPr>
        <w:rPr>
          <w:rFonts w:ascii="Times New Roman" w:hAnsi="Times New Roman" w:cs="Times New Roman"/>
          <w:sz w:val="24"/>
          <w:szCs w:val="24"/>
        </w:rPr>
      </w:pPr>
      <w:r w:rsidRPr="006C5E99">
        <w:rPr>
          <w:rFonts w:ascii="Times New Roman" w:hAnsi="Times New Roman" w:cs="Times New Roman"/>
          <w:sz w:val="24"/>
          <w:szCs w:val="24"/>
        </w:rPr>
        <w:t xml:space="preserve">                                                            </w:t>
      </w:r>
      <w:r w:rsidR="00355BA9" w:rsidRPr="006C5E99">
        <w:rPr>
          <w:rFonts w:ascii="Times New Roman" w:hAnsi="Times New Roman" w:cs="Times New Roman"/>
          <w:b/>
          <w:bCs/>
          <w:sz w:val="24"/>
          <w:szCs w:val="24"/>
        </w:rPr>
        <w:t>On </w:t>
      </w:r>
      <w:r w:rsidR="00355BA9" w:rsidRPr="006C5E99">
        <w:rPr>
          <w:rFonts w:ascii="Times New Roman" w:hAnsi="Times New Roman" w:cs="Times New Roman"/>
          <w:sz w:val="24"/>
          <w:szCs w:val="24"/>
        </w:rPr>
        <w:t>  </w:t>
      </w:r>
      <w:r>
        <w:rPr>
          <w:rFonts w:ascii="Times New Roman" w:hAnsi="Times New Roman" w:cs="Times New Roman"/>
          <w:sz w:val="24"/>
          <w:szCs w:val="24"/>
        </w:rPr>
        <w:t xml:space="preserve"> </w:t>
      </w:r>
      <w:r w:rsidR="00355BA9" w:rsidRPr="006C5E99">
        <w:rPr>
          <w:rFonts w:ascii="Times New Roman" w:hAnsi="Times New Roman" w:cs="Times New Roman"/>
          <w:sz w:val="24"/>
          <w:szCs w:val="24"/>
        </w:rPr>
        <w:t xml:space="preserve">  </w:t>
      </w:r>
      <w:proofErr w:type="gramStart"/>
      <w:r w:rsidR="00355BA9" w:rsidRPr="006C5E99">
        <w:rPr>
          <w:rFonts w:ascii="Times New Roman" w:hAnsi="Times New Roman" w:cs="Times New Roman"/>
          <w:b/>
          <w:bCs/>
          <w:sz w:val="24"/>
          <w:szCs w:val="24"/>
        </w:rPr>
        <w:t>On</w:t>
      </w:r>
      <w:proofErr w:type="gramEnd"/>
      <w:r w:rsidR="00355BA9" w:rsidRPr="006C5E99">
        <w:rPr>
          <w:rFonts w:ascii="Times New Roman" w:hAnsi="Times New Roman" w:cs="Times New Roman"/>
          <w:b/>
          <w:bCs/>
          <w:sz w:val="24"/>
          <w:szCs w:val="24"/>
        </w:rPr>
        <w:t xml:space="preserve">    </w:t>
      </w:r>
      <w:r w:rsidRPr="006C5E99">
        <w:rPr>
          <w:rFonts w:ascii="Times New Roman" w:hAnsi="Times New Roman" w:cs="Times New Roman"/>
          <w:b/>
          <w:bCs/>
          <w:sz w:val="24"/>
          <w:szCs w:val="24"/>
        </w:rPr>
        <w:t xml:space="preserve"> </w:t>
      </w:r>
      <w:r w:rsidR="00355BA9" w:rsidRPr="006C5E99">
        <w:rPr>
          <w:rFonts w:ascii="Times New Roman" w:hAnsi="Times New Roman" w:cs="Times New Roman"/>
          <w:b/>
          <w:bCs/>
          <w:sz w:val="24"/>
          <w:szCs w:val="24"/>
        </w:rPr>
        <w:t>On</w:t>
      </w:r>
      <w:r w:rsidR="00355BA9" w:rsidRPr="006C5E99">
        <w:rPr>
          <w:rFonts w:ascii="Times New Roman" w:hAnsi="Times New Roman" w:cs="Times New Roman"/>
          <w:sz w:val="24"/>
          <w:szCs w:val="24"/>
        </w:rPr>
        <w:t>    Off – 76800</w:t>
      </w:r>
    </w:p>
    <w:p w14:paraId="431CA7F8" w14:textId="77777777" w:rsidR="00355BA9" w:rsidRDefault="00355BA9" w:rsidP="00FA01FC">
      <w:pPr>
        <w:rPr>
          <w:rFonts w:ascii="TimesNewRomanPSMT" w:hAnsi="TimesNewRomanPSMT" w:cs="TimesNewRomanPSMT"/>
          <w:sz w:val="24"/>
          <w:szCs w:val="24"/>
        </w:rPr>
      </w:pPr>
    </w:p>
    <w:p w14:paraId="496DA421" w14:textId="77777777" w:rsidR="00E241D8" w:rsidRPr="004A25C3" w:rsidRDefault="00E241D8" w:rsidP="00FA01FC">
      <w:pPr>
        <w:rPr>
          <w:rFonts w:ascii="TimesNewRomanPSMT" w:hAnsi="TimesNewRomanPSMT" w:cs="TimesNewRomanPSMT"/>
          <w:b/>
          <w:sz w:val="28"/>
          <w:szCs w:val="28"/>
        </w:rPr>
      </w:pPr>
      <w:r w:rsidRPr="004A25C3">
        <w:rPr>
          <w:rFonts w:ascii="TimesNewRomanPSMT" w:hAnsi="TimesNewRomanPSMT" w:cs="TimesNewRomanPSMT"/>
          <w:b/>
          <w:sz w:val="28"/>
          <w:szCs w:val="28"/>
        </w:rPr>
        <w:t>Additional notes:</w:t>
      </w:r>
    </w:p>
    <w:p w14:paraId="0E3E690C" w14:textId="77777777" w:rsidR="00592D3D" w:rsidRDefault="00592D3D" w:rsidP="00FA01FC">
      <w:pPr>
        <w:rPr>
          <w:rFonts w:ascii="TimesNewRomanPSMT" w:hAnsi="TimesNewRomanPSMT" w:cs="TimesNewRomanPSMT"/>
          <w:sz w:val="24"/>
          <w:szCs w:val="24"/>
        </w:rPr>
      </w:pPr>
      <w:r>
        <w:rPr>
          <w:rFonts w:ascii="TimesNewRomanPSMT" w:hAnsi="TimesNewRomanPSMT" w:cs="TimesNewRomanPSMT"/>
          <w:sz w:val="24"/>
          <w:szCs w:val="24"/>
        </w:rPr>
        <w:t>Online decimal to binary converter:</w:t>
      </w:r>
    </w:p>
    <w:p w14:paraId="0B50A9C9" w14:textId="77777777" w:rsidR="00592D3D" w:rsidRDefault="00592D3D" w:rsidP="00FA01FC">
      <w:pPr>
        <w:rPr>
          <w:rFonts w:ascii="TimesNewRomanPSMT" w:hAnsi="TimesNewRomanPSMT" w:cs="TimesNewRomanPSMT"/>
          <w:sz w:val="24"/>
          <w:szCs w:val="24"/>
        </w:rPr>
      </w:pPr>
      <w:r w:rsidRPr="00592D3D">
        <w:rPr>
          <w:rFonts w:ascii="TimesNewRomanPSMT" w:hAnsi="TimesNewRomanPSMT" w:cs="TimesNewRomanPSMT"/>
          <w:sz w:val="24"/>
          <w:szCs w:val="24"/>
        </w:rPr>
        <w:t>https://www.binaryhexconverter.com/decimal-to-binary-converter</w:t>
      </w:r>
    </w:p>
    <w:p w14:paraId="308E2EE1" w14:textId="77777777" w:rsidR="004937B4" w:rsidRDefault="004937B4" w:rsidP="00FA01FC">
      <w:pPr>
        <w:rPr>
          <w:rFonts w:ascii="TimesNewRomanPSMT" w:hAnsi="TimesNewRomanPSMT" w:cs="TimesNewRomanPSMT"/>
          <w:sz w:val="24"/>
          <w:szCs w:val="24"/>
        </w:rPr>
      </w:pPr>
    </w:p>
    <w:p w14:paraId="59A943AE" w14:textId="77777777" w:rsidR="0030737B" w:rsidRPr="004A25C3" w:rsidRDefault="0030737B" w:rsidP="00FA01FC">
      <w:pPr>
        <w:rPr>
          <w:rFonts w:ascii="TimesNewRomanPSMT" w:hAnsi="TimesNewRomanPSMT" w:cs="TimesNewRomanPSMT"/>
          <w:b/>
          <w:sz w:val="28"/>
          <w:szCs w:val="28"/>
        </w:rPr>
      </w:pPr>
      <w:r w:rsidRPr="004A25C3">
        <w:rPr>
          <w:rFonts w:ascii="TimesNewRomanPSMT" w:hAnsi="TimesNewRomanPSMT" w:cs="TimesNewRomanPSMT"/>
          <w:b/>
          <w:sz w:val="28"/>
          <w:szCs w:val="28"/>
        </w:rPr>
        <w:t>For Wall mount meters</w:t>
      </w:r>
      <w:r>
        <w:rPr>
          <w:rFonts w:ascii="TimesNewRomanPSMT" w:hAnsi="TimesNewRomanPSMT" w:cs="TimesNewRomanPSMT"/>
          <w:b/>
          <w:sz w:val="28"/>
          <w:szCs w:val="28"/>
        </w:rPr>
        <w:t xml:space="preserve"> only:</w:t>
      </w:r>
    </w:p>
    <w:p w14:paraId="4D965129" w14:textId="77777777" w:rsidR="00A73626" w:rsidRDefault="00A73626" w:rsidP="00FA01FC">
      <w:pPr>
        <w:rPr>
          <w:rFonts w:ascii="TimesNewRomanPSMT" w:hAnsi="TimesNewRomanPSMT" w:cs="TimesNewRomanPSMT"/>
          <w:sz w:val="24"/>
          <w:szCs w:val="24"/>
        </w:rPr>
      </w:pPr>
      <w:r>
        <w:rPr>
          <w:rFonts w:ascii="TimesNewRomanPSMT" w:hAnsi="TimesNewRomanPSMT" w:cs="TimesNewRomanPSMT"/>
          <w:sz w:val="24"/>
          <w:szCs w:val="24"/>
        </w:rPr>
        <w:t>On an EF11-1 module, you tie the VDC 12V 1</w:t>
      </w:r>
      <w:r w:rsidR="00483111">
        <w:rPr>
          <w:rFonts w:ascii="TimesNewRomanPSMT" w:hAnsi="TimesNewRomanPSMT" w:cs="TimesNewRomanPSMT"/>
          <w:sz w:val="24"/>
          <w:szCs w:val="24"/>
        </w:rPr>
        <w:t xml:space="preserve"> </w:t>
      </w:r>
      <w:r>
        <w:rPr>
          <w:rFonts w:ascii="TimesNewRomanPSMT" w:hAnsi="TimesNewRomanPSMT" w:cs="TimesNewRomanPSMT"/>
          <w:sz w:val="24"/>
          <w:szCs w:val="24"/>
        </w:rPr>
        <w:t xml:space="preserve">ma power supply together for both </w:t>
      </w:r>
      <w:r w:rsidR="00297403">
        <w:rPr>
          <w:rFonts w:ascii="TimesNewRomanPSMT" w:hAnsi="TimesNewRomanPSMT" w:cs="TimesNewRomanPSMT"/>
          <w:sz w:val="24"/>
          <w:szCs w:val="24"/>
        </w:rPr>
        <w:t>BACnet</w:t>
      </w:r>
      <w:r>
        <w:rPr>
          <w:rFonts w:ascii="TimesNewRomanPSMT" w:hAnsi="TimesNewRomanPSMT" w:cs="TimesNewRomanPSMT"/>
          <w:sz w:val="24"/>
          <w:szCs w:val="24"/>
        </w:rPr>
        <w:t xml:space="preserve"> and the meter, so it powers both modules.  The </w:t>
      </w:r>
      <w:r w:rsidR="00297403">
        <w:rPr>
          <w:rFonts w:ascii="TimesNewRomanPSMT" w:hAnsi="TimesNewRomanPSMT" w:cs="TimesNewRomanPSMT"/>
          <w:sz w:val="24"/>
          <w:szCs w:val="24"/>
        </w:rPr>
        <w:t>BACnet</w:t>
      </w:r>
      <w:r>
        <w:rPr>
          <w:rFonts w:ascii="TimesNewRomanPSMT" w:hAnsi="TimesNewRomanPSMT" w:cs="TimesNewRomanPSMT"/>
          <w:sz w:val="24"/>
          <w:szCs w:val="24"/>
        </w:rPr>
        <w:t xml:space="preserve"> module is then attached with Velcro to the inside back of the EF11 enclosure.  Also use a 1-foot length of wire (TRX+, TRX-, GND) and w</w:t>
      </w:r>
      <w:r w:rsidR="004937B4">
        <w:rPr>
          <w:rFonts w:ascii="TimesNewRomanPSMT" w:hAnsi="TimesNewRomanPSMT" w:cs="TimesNewRomanPSMT"/>
          <w:sz w:val="24"/>
          <w:szCs w:val="24"/>
        </w:rPr>
        <w:t xml:space="preserve">ire </w:t>
      </w:r>
      <w:r w:rsidR="00297403">
        <w:rPr>
          <w:rFonts w:ascii="TimesNewRomanPSMT" w:hAnsi="TimesNewRomanPSMT" w:cs="TimesNewRomanPSMT"/>
          <w:sz w:val="24"/>
          <w:szCs w:val="24"/>
        </w:rPr>
        <w:t>BACnet</w:t>
      </w:r>
      <w:r>
        <w:rPr>
          <w:rFonts w:ascii="TimesNewRomanPSMT" w:hAnsi="TimesNewRomanPSMT" w:cs="TimesNewRomanPSMT"/>
          <w:sz w:val="24"/>
          <w:szCs w:val="24"/>
        </w:rPr>
        <w:t xml:space="preserve"> output signals out with the power supply input cable.</w:t>
      </w:r>
      <w:r w:rsidR="004937B4">
        <w:rPr>
          <w:rFonts w:ascii="TimesNewRomanPSMT" w:hAnsi="TimesNewRomanPSMT" w:cs="TimesNewRomanPSMT"/>
          <w:sz w:val="24"/>
          <w:szCs w:val="24"/>
        </w:rPr>
        <w:t xml:space="preserve"> It is also</w:t>
      </w:r>
      <w:r>
        <w:rPr>
          <w:rFonts w:ascii="TimesNewRomanPSMT" w:hAnsi="TimesNewRomanPSMT" w:cs="TimesNewRomanPSMT"/>
          <w:sz w:val="24"/>
          <w:szCs w:val="24"/>
        </w:rPr>
        <w:t xml:space="preserve"> good practice to mark the cable connections on the wire</w:t>
      </w:r>
      <w:r w:rsidR="004937B4">
        <w:rPr>
          <w:rFonts w:ascii="TimesNewRomanPSMT" w:hAnsi="TimesNewRomanPSMT" w:cs="TimesNewRomanPSMT"/>
          <w:sz w:val="24"/>
          <w:szCs w:val="24"/>
        </w:rPr>
        <w:t>s</w:t>
      </w:r>
      <w:r>
        <w:rPr>
          <w:rFonts w:ascii="TimesNewRomanPSMT" w:hAnsi="TimesNewRomanPSMT" w:cs="TimesNewRomanPSMT"/>
          <w:sz w:val="24"/>
          <w:szCs w:val="24"/>
        </w:rPr>
        <w:t xml:space="preserve"> outside of the enclosure.</w:t>
      </w:r>
      <w:r w:rsidR="008809E5">
        <w:rPr>
          <w:rFonts w:ascii="TimesNewRomanPSMT" w:hAnsi="TimesNewRomanPSMT" w:cs="TimesNewRomanPSMT"/>
          <w:sz w:val="24"/>
          <w:szCs w:val="24"/>
        </w:rPr>
        <w:t xml:space="preserve"> This procedure is also used on other wall mount meters.</w:t>
      </w:r>
    </w:p>
    <w:p w14:paraId="1AB481C4" w14:textId="77777777" w:rsidR="0030737B" w:rsidRDefault="0030737B" w:rsidP="00FA01FC">
      <w:pPr>
        <w:rPr>
          <w:rFonts w:ascii="TimesNewRomanPSMT" w:hAnsi="TimesNewRomanPSMT" w:cs="TimesNewRomanPSMT"/>
          <w:sz w:val="24"/>
          <w:szCs w:val="24"/>
        </w:rPr>
      </w:pPr>
    </w:p>
    <w:p w14:paraId="19E2F6F3" w14:textId="77777777" w:rsidR="001201D1" w:rsidRPr="004A25C3" w:rsidRDefault="0030737B" w:rsidP="00FA01FC">
      <w:pPr>
        <w:rPr>
          <w:rFonts w:ascii="TimesNewRomanPSMT" w:hAnsi="TimesNewRomanPSMT" w:cs="TimesNewRomanPSMT"/>
          <w:b/>
          <w:sz w:val="28"/>
          <w:szCs w:val="28"/>
        </w:rPr>
      </w:pPr>
      <w:r w:rsidRPr="004A25C3">
        <w:rPr>
          <w:rFonts w:ascii="TimesNewRomanPSMT" w:hAnsi="TimesNewRomanPSMT" w:cs="TimesNewRomanPSMT"/>
          <w:b/>
          <w:sz w:val="28"/>
          <w:szCs w:val="28"/>
        </w:rPr>
        <w:t>Optional way to test BACnet adapters:</w:t>
      </w:r>
    </w:p>
    <w:p w14:paraId="33288B57" w14:textId="77777777" w:rsidR="001201D1" w:rsidRDefault="001201D1" w:rsidP="00FA01FC">
      <w:pPr>
        <w:rPr>
          <w:rFonts w:ascii="TimesNewRomanPSMT" w:hAnsi="TimesNewRomanPSMT" w:cs="TimesNewRomanPSMT"/>
          <w:sz w:val="24"/>
          <w:szCs w:val="24"/>
        </w:rPr>
      </w:pPr>
      <w:r>
        <w:rPr>
          <w:rFonts w:ascii="TimesNewRomanPSMT" w:hAnsi="TimesNewRomanPSMT" w:cs="TimesNewRomanPSMT"/>
          <w:sz w:val="24"/>
          <w:szCs w:val="24"/>
        </w:rPr>
        <w:t>To test the configuration, att</w:t>
      </w:r>
      <w:r w:rsidR="00297403">
        <w:rPr>
          <w:rFonts w:ascii="TimesNewRomanPSMT" w:hAnsi="TimesNewRomanPSMT" w:cs="TimesNewRomanPSMT"/>
          <w:sz w:val="24"/>
          <w:szCs w:val="24"/>
        </w:rPr>
        <w:t>ach the output wires to a FieldS</w:t>
      </w:r>
      <w:r>
        <w:rPr>
          <w:rFonts w:ascii="TimesNewRomanPSMT" w:hAnsi="TimesNewRomanPSMT" w:cs="TimesNewRomanPSMT"/>
          <w:sz w:val="24"/>
          <w:szCs w:val="24"/>
        </w:rPr>
        <w:t xml:space="preserve">erver adapter, the EF11 must be configured to Modbus RTU only, and a baud rate of </w:t>
      </w:r>
      <w:r w:rsidR="004937B4">
        <w:rPr>
          <w:rFonts w:ascii="TimesNewRomanPSMT" w:hAnsi="TimesNewRomanPSMT" w:cs="TimesNewRomanPSMT"/>
          <w:sz w:val="24"/>
          <w:szCs w:val="24"/>
        </w:rPr>
        <w:t xml:space="preserve"> </w:t>
      </w:r>
      <w:r>
        <w:rPr>
          <w:rFonts w:ascii="TimesNewRomanPSMT" w:hAnsi="TimesNewRomanPSMT" w:cs="TimesNewRomanPSMT"/>
          <w:sz w:val="24"/>
          <w:szCs w:val="24"/>
        </w:rPr>
        <w:t xml:space="preserve">2400, Even,8,1   Also the </w:t>
      </w:r>
      <w:r w:rsidR="006C08F2">
        <w:rPr>
          <w:rFonts w:ascii="TimesNewRomanPSMT" w:hAnsi="TimesNewRomanPSMT" w:cs="TimesNewRomanPSMT"/>
          <w:sz w:val="24"/>
          <w:szCs w:val="24"/>
        </w:rPr>
        <w:t>FieldServer</w:t>
      </w:r>
      <w:r>
        <w:rPr>
          <w:rFonts w:ascii="TimesNewRomanPSMT" w:hAnsi="TimesNewRomanPSMT" w:cs="TimesNewRomanPSMT"/>
          <w:sz w:val="24"/>
          <w:szCs w:val="24"/>
        </w:rPr>
        <w:t xml:space="preserve"> adapter must be set to match the </w:t>
      </w:r>
      <w:r w:rsidR="006C08F2">
        <w:rPr>
          <w:rFonts w:ascii="TimesNewRomanPSMT" w:hAnsi="TimesNewRomanPSMT" w:cs="TimesNewRomanPSMT"/>
          <w:sz w:val="24"/>
          <w:szCs w:val="24"/>
        </w:rPr>
        <w:t>baud rate</w:t>
      </w:r>
      <w:r>
        <w:rPr>
          <w:rFonts w:ascii="TimesNewRomanPSMT" w:hAnsi="TimesNewRomanPSMT" w:cs="TimesNewRomanPSMT"/>
          <w:sz w:val="24"/>
          <w:szCs w:val="24"/>
        </w:rPr>
        <w:t xml:space="preserve"> of the </w:t>
      </w:r>
      <w:r w:rsidR="006C08F2">
        <w:rPr>
          <w:rFonts w:ascii="TimesNewRomanPSMT" w:hAnsi="TimesNewRomanPSMT" w:cs="TimesNewRomanPSMT"/>
          <w:sz w:val="24"/>
          <w:szCs w:val="24"/>
        </w:rPr>
        <w:t>BACnet</w:t>
      </w:r>
      <w:r>
        <w:rPr>
          <w:rFonts w:ascii="TimesNewRomanPSMT" w:hAnsi="TimesNewRomanPSMT" w:cs="TimesNewRomanPSMT"/>
          <w:sz w:val="24"/>
          <w:szCs w:val="24"/>
        </w:rPr>
        <w:t xml:space="preserve"> module as programmed, using a discover command it should find the </w:t>
      </w:r>
      <w:r w:rsidR="006C08F2">
        <w:rPr>
          <w:rFonts w:ascii="TimesNewRomanPSMT" w:hAnsi="TimesNewRomanPSMT" w:cs="TimesNewRomanPSMT"/>
          <w:sz w:val="24"/>
          <w:szCs w:val="24"/>
        </w:rPr>
        <w:t>BACnet</w:t>
      </w:r>
      <w:r>
        <w:rPr>
          <w:rFonts w:ascii="TimesNewRomanPSMT" w:hAnsi="TimesNewRomanPSMT" w:cs="TimesNewRomanPSMT"/>
          <w:sz w:val="24"/>
          <w:szCs w:val="24"/>
        </w:rPr>
        <w:t xml:space="preserve"> ID, and by using </w:t>
      </w:r>
      <w:r w:rsidR="004937B4">
        <w:rPr>
          <w:rFonts w:ascii="TimesNewRomanPSMT" w:hAnsi="TimesNewRomanPSMT" w:cs="TimesNewRomanPSMT"/>
          <w:sz w:val="24"/>
          <w:szCs w:val="24"/>
        </w:rPr>
        <w:t xml:space="preserve">the </w:t>
      </w:r>
      <w:r w:rsidR="006C08F2">
        <w:rPr>
          <w:rFonts w:ascii="TimesNewRomanPSMT" w:hAnsi="TimesNewRomanPSMT" w:cs="TimesNewRomanPSMT"/>
          <w:sz w:val="24"/>
          <w:szCs w:val="24"/>
        </w:rPr>
        <w:t>FieldServer</w:t>
      </w:r>
      <w:r>
        <w:rPr>
          <w:rFonts w:ascii="TimesNewRomanPSMT" w:hAnsi="TimesNewRomanPSMT" w:cs="TimesNewRomanPSMT"/>
          <w:sz w:val="24"/>
          <w:szCs w:val="24"/>
        </w:rPr>
        <w:t xml:space="preserve"> website, you can look at the lower bits of the serial number</w:t>
      </w:r>
      <w:r w:rsidR="009A4C22">
        <w:rPr>
          <w:rFonts w:ascii="TimesNewRomanPSMT" w:hAnsi="TimesNewRomanPSMT" w:cs="TimesNewRomanPSMT"/>
          <w:sz w:val="24"/>
          <w:szCs w:val="24"/>
        </w:rPr>
        <w:t xml:space="preserve"> of the EF11 to verify it is communicating with the meter.</w:t>
      </w:r>
    </w:p>
    <w:p w14:paraId="357651E3" w14:textId="77777777" w:rsidR="0030737B" w:rsidRDefault="0030737B" w:rsidP="00FA01FC">
      <w:pPr>
        <w:rPr>
          <w:rFonts w:ascii="TimesNewRomanPSMT" w:hAnsi="TimesNewRomanPSMT" w:cs="TimesNewRomanPSMT"/>
          <w:sz w:val="24"/>
          <w:szCs w:val="24"/>
        </w:rPr>
      </w:pPr>
    </w:p>
    <w:p w14:paraId="17303DAB" w14:textId="77777777" w:rsidR="008809E5" w:rsidRPr="004A25C3" w:rsidRDefault="0030737B" w:rsidP="00FA01FC">
      <w:pPr>
        <w:rPr>
          <w:rFonts w:ascii="TimesNewRomanPSMT" w:hAnsi="TimesNewRomanPSMT" w:cs="TimesNewRomanPSMT"/>
          <w:b/>
          <w:sz w:val="28"/>
          <w:szCs w:val="28"/>
        </w:rPr>
      </w:pPr>
      <w:r w:rsidRPr="004A25C3">
        <w:rPr>
          <w:rFonts w:ascii="TimesNewRomanPSMT" w:hAnsi="TimesNewRomanPSMT" w:cs="TimesNewRomanPSMT"/>
          <w:b/>
          <w:sz w:val="28"/>
          <w:szCs w:val="28"/>
        </w:rPr>
        <w:t>All BACnet modules are programmed for the meter type:</w:t>
      </w:r>
    </w:p>
    <w:p w14:paraId="30BA988C" w14:textId="77777777" w:rsidR="008809E5" w:rsidRDefault="0030737B" w:rsidP="00FA01FC">
      <w:pPr>
        <w:rPr>
          <w:rFonts w:ascii="TimesNewRomanPSMT" w:hAnsi="TimesNewRomanPSMT" w:cs="TimesNewRomanPSMT"/>
          <w:sz w:val="24"/>
          <w:szCs w:val="24"/>
        </w:rPr>
      </w:pPr>
      <w:r>
        <w:rPr>
          <w:rFonts w:ascii="TimesNewRomanPSMT" w:hAnsi="TimesNewRomanPSMT" w:cs="TimesNewRomanPSMT"/>
          <w:sz w:val="24"/>
          <w:szCs w:val="24"/>
        </w:rPr>
        <w:t xml:space="preserve">All </w:t>
      </w:r>
      <w:r w:rsidR="008809E5">
        <w:rPr>
          <w:rFonts w:ascii="TimesNewRomanPSMT" w:hAnsi="TimesNewRomanPSMT" w:cs="TimesNewRomanPSMT"/>
          <w:sz w:val="24"/>
          <w:szCs w:val="24"/>
        </w:rPr>
        <w:t>BACnet modules must be programmed at the factory with the correct firmware to match the meter it is paired with, i.e. Mag meter, Water meter, BTU meter, or Wall mount meter.</w:t>
      </w:r>
    </w:p>
    <w:p w14:paraId="017AFB05" w14:textId="77777777" w:rsidR="0030737B" w:rsidRDefault="0030737B" w:rsidP="00FA01FC">
      <w:pPr>
        <w:rPr>
          <w:rFonts w:ascii="TimesNewRomanPSMT" w:hAnsi="TimesNewRomanPSMT" w:cs="TimesNewRomanPSMT"/>
          <w:sz w:val="24"/>
          <w:szCs w:val="24"/>
        </w:rPr>
      </w:pPr>
    </w:p>
    <w:p w14:paraId="65FC9F38" w14:textId="77777777" w:rsidR="00443AF5" w:rsidRPr="004A25C3" w:rsidRDefault="0030737B" w:rsidP="00FA01FC">
      <w:pPr>
        <w:rPr>
          <w:rFonts w:ascii="TimesNewRomanPSMT" w:hAnsi="TimesNewRomanPSMT" w:cs="TimesNewRomanPSMT"/>
          <w:b/>
          <w:sz w:val="28"/>
          <w:szCs w:val="28"/>
        </w:rPr>
      </w:pPr>
      <w:r w:rsidRPr="004A25C3">
        <w:rPr>
          <w:rFonts w:ascii="TimesNewRomanPSMT" w:hAnsi="TimesNewRomanPSMT" w:cs="TimesNewRomanPSMT"/>
          <w:b/>
          <w:sz w:val="28"/>
          <w:szCs w:val="28"/>
        </w:rPr>
        <w:t>Additional power for Water meters:</w:t>
      </w:r>
    </w:p>
    <w:p w14:paraId="27750E39" w14:textId="77777777" w:rsidR="00443AF5" w:rsidRPr="004A25C3" w:rsidRDefault="00443AF5" w:rsidP="004A25C3">
      <w:pPr>
        <w:spacing w:after="0" w:line="240" w:lineRule="auto"/>
        <w:rPr>
          <w:rFonts w:ascii="Times New Roman" w:hAnsi="Times New Roman" w:cs="Times New Roman"/>
          <w:sz w:val="28"/>
          <w:szCs w:val="28"/>
        </w:rPr>
      </w:pPr>
      <w:r>
        <w:rPr>
          <w:rFonts w:ascii="Times New Roman" w:hAnsi="Times New Roman" w:cs="Times New Roman"/>
          <w:sz w:val="28"/>
          <w:szCs w:val="28"/>
        </w:rPr>
        <w:t>W</w:t>
      </w:r>
      <w:r w:rsidRPr="004A25C3">
        <w:rPr>
          <w:rFonts w:ascii="Times New Roman" w:hAnsi="Times New Roman" w:cs="Times New Roman"/>
          <w:sz w:val="28"/>
          <w:szCs w:val="28"/>
        </w:rPr>
        <w:t>ater</w:t>
      </w:r>
      <w:r>
        <w:rPr>
          <w:rFonts w:ascii="Times New Roman" w:hAnsi="Times New Roman" w:cs="Times New Roman"/>
          <w:sz w:val="28"/>
          <w:szCs w:val="28"/>
        </w:rPr>
        <w:t xml:space="preserve"> and BTU</w:t>
      </w:r>
      <w:r w:rsidRPr="004A25C3">
        <w:rPr>
          <w:rFonts w:ascii="Times New Roman" w:hAnsi="Times New Roman" w:cs="Times New Roman"/>
          <w:sz w:val="28"/>
          <w:szCs w:val="28"/>
        </w:rPr>
        <w:t xml:space="preserve"> meters </w:t>
      </w:r>
      <w:r>
        <w:rPr>
          <w:rFonts w:ascii="Times New Roman" w:hAnsi="Times New Roman" w:cs="Times New Roman"/>
          <w:sz w:val="28"/>
          <w:szCs w:val="28"/>
        </w:rPr>
        <w:t>use an</w:t>
      </w:r>
      <w:r w:rsidRPr="004A25C3">
        <w:rPr>
          <w:rFonts w:ascii="Times New Roman" w:hAnsi="Times New Roman" w:cs="Times New Roman"/>
          <w:sz w:val="28"/>
          <w:szCs w:val="28"/>
        </w:rPr>
        <w:t xml:space="preserve"> internal Lithium-thionyl Chloride (Li-SOCl2) battery </w:t>
      </w:r>
      <w:r>
        <w:rPr>
          <w:rFonts w:ascii="Times New Roman" w:hAnsi="Times New Roman" w:cs="Times New Roman"/>
          <w:sz w:val="28"/>
          <w:szCs w:val="28"/>
        </w:rPr>
        <w:t xml:space="preserve">which </w:t>
      </w:r>
      <w:r w:rsidRPr="004A25C3">
        <w:rPr>
          <w:rFonts w:ascii="Times New Roman" w:hAnsi="Times New Roman" w:cs="Times New Roman"/>
          <w:sz w:val="28"/>
          <w:szCs w:val="28"/>
        </w:rPr>
        <w:t>is</w:t>
      </w:r>
      <w:r w:rsidRPr="004A25C3">
        <w:rPr>
          <w:rFonts w:ascii="Times New Roman" w:hAnsi="Times New Roman" w:cs="Times New Roman"/>
          <w:b/>
          <w:sz w:val="28"/>
          <w:szCs w:val="28"/>
        </w:rPr>
        <w:t xml:space="preserve"> non</w:t>
      </w:r>
      <w:r w:rsidRPr="004A25C3">
        <w:rPr>
          <w:rFonts w:ascii="Times New Roman" w:hAnsi="Times New Roman" w:cs="Times New Roman"/>
          <w:sz w:val="28"/>
          <w:szCs w:val="28"/>
        </w:rPr>
        <w:t>-rechargeable and powers the meter for many ye</w:t>
      </w:r>
      <w:r>
        <w:rPr>
          <w:rFonts w:ascii="Times New Roman" w:hAnsi="Times New Roman" w:cs="Times New Roman"/>
          <w:sz w:val="28"/>
          <w:szCs w:val="28"/>
        </w:rPr>
        <w:t>ars. The additional power supplied by the BACnet adapter</w:t>
      </w:r>
      <w:r w:rsidRPr="004A25C3">
        <w:rPr>
          <w:rFonts w:ascii="Times New Roman" w:hAnsi="Times New Roman" w:cs="Times New Roman"/>
          <w:sz w:val="28"/>
          <w:szCs w:val="28"/>
        </w:rPr>
        <w:t xml:space="preserve"> is only used to power the meters cap </w:t>
      </w:r>
      <w:r>
        <w:rPr>
          <w:rFonts w:ascii="Times New Roman" w:hAnsi="Times New Roman" w:cs="Times New Roman"/>
          <w:sz w:val="28"/>
          <w:szCs w:val="28"/>
        </w:rPr>
        <w:t xml:space="preserve">interface </w:t>
      </w:r>
      <w:r w:rsidRPr="004A25C3">
        <w:rPr>
          <w:rFonts w:ascii="Times New Roman" w:hAnsi="Times New Roman" w:cs="Times New Roman"/>
          <w:sz w:val="28"/>
          <w:szCs w:val="28"/>
        </w:rPr>
        <w:t xml:space="preserve">electronics, so the meter can interface to an external device.  </w:t>
      </w:r>
    </w:p>
    <w:p w14:paraId="50AF6EB5" w14:textId="77777777" w:rsidR="000B72EC" w:rsidRPr="004A25C3" w:rsidRDefault="000B72EC">
      <w:pPr>
        <w:rPr>
          <w:rFonts w:ascii="TimesNewRomanPSMT" w:hAnsi="TimesNewRomanPSMT" w:cs="TimesNewRomanPSMT"/>
          <w:sz w:val="24"/>
          <w:szCs w:val="24"/>
        </w:rPr>
      </w:pPr>
      <w:r>
        <w:rPr>
          <w:rFonts w:ascii="TimesNewRomanPSMT" w:hAnsi="TimesNewRomanPSMT" w:cs="TimesNewRomanPSMT"/>
          <w:sz w:val="24"/>
          <w:szCs w:val="24"/>
        </w:rPr>
        <w:br w:type="page"/>
      </w:r>
      <w:r w:rsidRPr="004A25C3">
        <w:rPr>
          <w:rFonts w:ascii="TimesNewRomanPS-BoldMT" w:hAnsi="TimesNewRomanPS-BoldMT"/>
          <w:b/>
          <w:bCs/>
          <w:color w:val="000000"/>
          <w:sz w:val="32"/>
          <w:szCs w:val="32"/>
        </w:rPr>
        <w:lastRenderedPageBreak/>
        <w:t xml:space="preserve">BACnet/MSTP Points Table:  1. Metric   </w:t>
      </w:r>
      <w:proofErr w:type="gramStart"/>
      <w:r w:rsidRPr="004A25C3">
        <w:rPr>
          <w:rFonts w:ascii="TimesNewRomanPS-BoldMT" w:hAnsi="TimesNewRomanPS-BoldMT"/>
          <w:b/>
          <w:bCs/>
          <w:color w:val="000000"/>
          <w:sz w:val="32"/>
          <w:szCs w:val="32"/>
        </w:rPr>
        <w:t>2.English</w:t>
      </w:r>
      <w:proofErr w:type="gramEnd"/>
      <w:r w:rsidRPr="004A25C3">
        <w:rPr>
          <w:rFonts w:ascii="TimesNewRomanPS-BoldMT" w:hAnsi="TimesNewRomanPS-BoldMT"/>
          <w:b/>
          <w:bCs/>
          <w:color w:val="000000"/>
          <w:sz w:val="32"/>
          <w:szCs w:val="32"/>
        </w:rPr>
        <w:t xml:space="preserve">   </w:t>
      </w:r>
      <w:r w:rsidRPr="004A25C3">
        <w:rPr>
          <w:rFonts w:ascii="TimesNewRomanPS-BoldMT" w:hAnsi="TimesNewRomanPS-BoldMT"/>
          <w:color w:val="000000"/>
          <w:sz w:val="32"/>
          <w:szCs w:val="32"/>
        </w:rPr>
        <w:br/>
      </w:r>
      <w:r w:rsidRPr="004A25C3">
        <w:rPr>
          <w:rFonts w:ascii="TimesNewRomanPSMT" w:hAnsi="TimesNewRomanPSMT"/>
          <w:color w:val="000000"/>
          <w:sz w:val="32"/>
          <w:szCs w:val="32"/>
        </w:rPr>
        <w:br/>
      </w:r>
    </w:p>
    <w:tbl>
      <w:tblPr>
        <w:tblStyle w:val="TableGrid"/>
        <w:tblW w:w="0" w:type="auto"/>
        <w:tblLook w:val="04A0" w:firstRow="1" w:lastRow="0" w:firstColumn="1" w:lastColumn="0" w:noHBand="0" w:noVBand="1"/>
      </w:tblPr>
      <w:tblGrid>
        <w:gridCol w:w="1596"/>
        <w:gridCol w:w="1596"/>
        <w:gridCol w:w="1596"/>
        <w:gridCol w:w="2790"/>
      </w:tblGrid>
      <w:tr w:rsidR="000B72EC" w14:paraId="0420574A" w14:textId="77777777" w:rsidTr="00D2263D">
        <w:tc>
          <w:tcPr>
            <w:tcW w:w="1596" w:type="dxa"/>
          </w:tcPr>
          <w:p w14:paraId="7536F2F6" w14:textId="77777777" w:rsidR="000B72EC" w:rsidRDefault="000B72EC" w:rsidP="00D2263D">
            <w:r>
              <w:rPr>
                <w:rFonts w:ascii="TimesNewRomanPSMT" w:hAnsi="TimesNewRomanPSMT"/>
                <w:color w:val="000000"/>
                <w:sz w:val="20"/>
                <w:szCs w:val="20"/>
              </w:rPr>
              <w:t>Index</w:t>
            </w:r>
          </w:p>
        </w:tc>
        <w:tc>
          <w:tcPr>
            <w:tcW w:w="1596" w:type="dxa"/>
          </w:tcPr>
          <w:p w14:paraId="5813C612" w14:textId="77777777" w:rsidR="000B72EC" w:rsidRDefault="000B72EC" w:rsidP="00D2263D">
            <w:r>
              <w:rPr>
                <w:rFonts w:ascii="TimesNewRomanPSMT" w:hAnsi="TimesNewRomanPSMT"/>
                <w:color w:val="000000"/>
                <w:sz w:val="20"/>
                <w:szCs w:val="20"/>
              </w:rPr>
              <w:t>Variable Name</w:t>
            </w:r>
          </w:p>
        </w:tc>
        <w:tc>
          <w:tcPr>
            <w:tcW w:w="1596" w:type="dxa"/>
          </w:tcPr>
          <w:p w14:paraId="09A28060" w14:textId="77777777" w:rsidR="000B72EC" w:rsidRDefault="000B72EC" w:rsidP="00D2263D">
            <w:r>
              <w:t>Data Type</w:t>
            </w:r>
          </w:p>
        </w:tc>
        <w:tc>
          <w:tcPr>
            <w:tcW w:w="2790" w:type="dxa"/>
          </w:tcPr>
          <w:p w14:paraId="3A23A291" w14:textId="77777777" w:rsidR="000B72EC" w:rsidRDefault="000B72EC" w:rsidP="00D2263D">
            <w:r>
              <w:t>Notes</w:t>
            </w:r>
          </w:p>
        </w:tc>
      </w:tr>
      <w:tr w:rsidR="000B72EC" w14:paraId="7C3C6340" w14:textId="77777777" w:rsidTr="00D2263D">
        <w:tc>
          <w:tcPr>
            <w:tcW w:w="1596" w:type="dxa"/>
          </w:tcPr>
          <w:p w14:paraId="67C177B7" w14:textId="77777777" w:rsidR="000B72EC" w:rsidRDefault="000B72EC" w:rsidP="00D2263D">
            <w:r>
              <w:t>1</w:t>
            </w:r>
          </w:p>
        </w:tc>
        <w:tc>
          <w:tcPr>
            <w:tcW w:w="1596" w:type="dxa"/>
          </w:tcPr>
          <w:p w14:paraId="041A8C6A" w14:textId="77777777" w:rsidR="000B72EC" w:rsidRDefault="000B72EC" w:rsidP="00D2263D">
            <w:r>
              <w:t>Flow Rate</w:t>
            </w:r>
          </w:p>
        </w:tc>
        <w:tc>
          <w:tcPr>
            <w:tcW w:w="1596" w:type="dxa"/>
          </w:tcPr>
          <w:p w14:paraId="09896553" w14:textId="77777777" w:rsidR="000B72EC" w:rsidRDefault="000B72EC" w:rsidP="00D2263D">
            <w:r>
              <w:t>REAL</w:t>
            </w:r>
          </w:p>
        </w:tc>
        <w:tc>
          <w:tcPr>
            <w:tcW w:w="2790" w:type="dxa"/>
          </w:tcPr>
          <w:p w14:paraId="7700D812" w14:textId="77777777" w:rsidR="000B72EC" w:rsidRDefault="000B72EC" w:rsidP="00D2263D">
            <w:pPr>
              <w:rPr>
                <w:rFonts w:ascii="TimesNewRomanPSMT" w:hAnsi="TimesNewRomanPSMT"/>
                <w:color w:val="000000"/>
                <w:sz w:val="20"/>
                <w:szCs w:val="20"/>
              </w:rPr>
            </w:pPr>
            <w:r>
              <w:rPr>
                <w:rFonts w:ascii="TimesNewRomanPSMT" w:hAnsi="TimesNewRomanPSMT"/>
                <w:color w:val="000000"/>
                <w:sz w:val="20"/>
                <w:szCs w:val="20"/>
              </w:rPr>
              <w:t>Unit:</w:t>
            </w:r>
          </w:p>
          <w:p w14:paraId="766E3035" w14:textId="77777777" w:rsidR="000B72EC" w:rsidRDefault="000B72EC" w:rsidP="00D2263D">
            <w:r w:rsidRPr="004A25C3">
              <w:rPr>
                <w:rFonts w:ascii="TimesNewRomanPSMT" w:hAnsi="TimesNewRomanPSMT"/>
                <w:color w:val="000000"/>
                <w:sz w:val="20"/>
                <w:szCs w:val="20"/>
              </w:rPr>
              <w:t>1.</w:t>
            </w:r>
            <w:r>
              <w:rPr>
                <w:rFonts w:ascii="TimesNewRomanPSMT" w:hAnsi="TimesNewRomanPSMT"/>
                <w:color w:val="000000"/>
                <w:sz w:val="20"/>
                <w:szCs w:val="20"/>
              </w:rPr>
              <w:t xml:space="preserve"> L/h (Liters per hour)</w:t>
            </w:r>
            <w:r>
              <w:rPr>
                <w:rFonts w:ascii="TimesNewRomanPSMT" w:hAnsi="TimesNewRomanPSMT"/>
                <w:color w:val="000000"/>
                <w:sz w:val="20"/>
                <w:szCs w:val="20"/>
              </w:rPr>
              <w:br/>
            </w:r>
            <w:r w:rsidRPr="004A25C3">
              <w:rPr>
                <w:rFonts w:ascii="TimesNewRomanPSMT" w:hAnsi="TimesNewRomanPSMT"/>
                <w:color w:val="000000"/>
                <w:sz w:val="20"/>
                <w:szCs w:val="20"/>
              </w:rPr>
              <w:t>2.</w:t>
            </w:r>
            <w:r>
              <w:rPr>
                <w:rFonts w:ascii="TimesNewRomanPSMT" w:hAnsi="TimesNewRomanPSMT"/>
                <w:color w:val="000000"/>
                <w:sz w:val="20"/>
                <w:szCs w:val="20"/>
              </w:rPr>
              <w:t xml:space="preserve"> Gal/m (gallons per minute)</w:t>
            </w:r>
            <w:r>
              <w:rPr>
                <w:rFonts w:ascii="TimesNewRomanPSMT" w:hAnsi="TimesNewRomanPSMT"/>
                <w:color w:val="000000"/>
                <w:sz w:val="20"/>
                <w:szCs w:val="20"/>
              </w:rPr>
              <w:br/>
            </w:r>
          </w:p>
        </w:tc>
      </w:tr>
      <w:tr w:rsidR="000B72EC" w14:paraId="5FB0EA1C" w14:textId="77777777" w:rsidTr="00D2263D">
        <w:tc>
          <w:tcPr>
            <w:tcW w:w="1596" w:type="dxa"/>
          </w:tcPr>
          <w:p w14:paraId="33B89426" w14:textId="77777777" w:rsidR="000B72EC" w:rsidRDefault="000B72EC" w:rsidP="00D2263D">
            <w:r>
              <w:t>2</w:t>
            </w:r>
          </w:p>
        </w:tc>
        <w:tc>
          <w:tcPr>
            <w:tcW w:w="1596" w:type="dxa"/>
          </w:tcPr>
          <w:p w14:paraId="4B18400F" w14:textId="77777777" w:rsidR="000B72EC" w:rsidRDefault="000B72EC" w:rsidP="00D2263D">
            <w:r>
              <w:t>Flow Total</w:t>
            </w:r>
          </w:p>
        </w:tc>
        <w:tc>
          <w:tcPr>
            <w:tcW w:w="1596" w:type="dxa"/>
          </w:tcPr>
          <w:p w14:paraId="7C5E5982" w14:textId="77777777" w:rsidR="000B72EC" w:rsidRDefault="000B72EC" w:rsidP="00D2263D">
            <w:r>
              <w:t>INT</w:t>
            </w:r>
          </w:p>
        </w:tc>
        <w:tc>
          <w:tcPr>
            <w:tcW w:w="2790" w:type="dxa"/>
          </w:tcPr>
          <w:p w14:paraId="4A9CDD2B" w14:textId="77777777" w:rsidR="000B72EC" w:rsidRDefault="000B72EC" w:rsidP="00D2263D">
            <w:r>
              <w:t>Unit:</w:t>
            </w:r>
          </w:p>
          <w:p w14:paraId="7EDD87B8" w14:textId="77777777" w:rsidR="000B72EC" w:rsidRDefault="000B72EC" w:rsidP="00D2263D">
            <w:r>
              <w:t>1. m3 (cubic meters)</w:t>
            </w:r>
          </w:p>
          <w:p w14:paraId="13AC9A87" w14:textId="77777777" w:rsidR="000B72EC" w:rsidRDefault="000B72EC" w:rsidP="00D2263D">
            <w:r>
              <w:t>2. Gal (gallons)</w:t>
            </w:r>
          </w:p>
        </w:tc>
      </w:tr>
      <w:tr w:rsidR="000B72EC" w14:paraId="65FE1901" w14:textId="77777777" w:rsidTr="00D2263D">
        <w:tc>
          <w:tcPr>
            <w:tcW w:w="1596" w:type="dxa"/>
          </w:tcPr>
          <w:p w14:paraId="21120F70" w14:textId="77777777" w:rsidR="000B72EC" w:rsidRDefault="000B72EC" w:rsidP="00D2263D">
            <w:r>
              <w:t>3</w:t>
            </w:r>
          </w:p>
        </w:tc>
        <w:tc>
          <w:tcPr>
            <w:tcW w:w="1596" w:type="dxa"/>
          </w:tcPr>
          <w:p w14:paraId="4CE6F84E" w14:textId="77777777" w:rsidR="000B72EC" w:rsidRDefault="000B72EC" w:rsidP="00D2263D">
            <w:r>
              <w:t>Heat Energy Rate</w:t>
            </w:r>
          </w:p>
        </w:tc>
        <w:tc>
          <w:tcPr>
            <w:tcW w:w="1596" w:type="dxa"/>
          </w:tcPr>
          <w:p w14:paraId="53D0A027" w14:textId="77777777" w:rsidR="000B72EC" w:rsidRDefault="000B72EC" w:rsidP="00D2263D">
            <w:r>
              <w:t>INT</w:t>
            </w:r>
          </w:p>
        </w:tc>
        <w:tc>
          <w:tcPr>
            <w:tcW w:w="2790" w:type="dxa"/>
          </w:tcPr>
          <w:p w14:paraId="059CCD84" w14:textId="77777777" w:rsidR="000B72EC" w:rsidRDefault="000B72EC" w:rsidP="00D2263D">
            <w:r>
              <w:t>Unit:</w:t>
            </w:r>
          </w:p>
          <w:p w14:paraId="6B84F028" w14:textId="77777777" w:rsidR="000B72EC" w:rsidRDefault="000B72EC" w:rsidP="00D2263D">
            <w:r>
              <w:t>W (Watts)</w:t>
            </w:r>
          </w:p>
        </w:tc>
      </w:tr>
      <w:tr w:rsidR="000B72EC" w14:paraId="1A34AE77" w14:textId="77777777" w:rsidTr="00D2263D">
        <w:tc>
          <w:tcPr>
            <w:tcW w:w="1596" w:type="dxa"/>
          </w:tcPr>
          <w:p w14:paraId="6012198C" w14:textId="77777777" w:rsidR="000B72EC" w:rsidRDefault="000B72EC" w:rsidP="00D2263D">
            <w:r>
              <w:t>4</w:t>
            </w:r>
          </w:p>
        </w:tc>
        <w:tc>
          <w:tcPr>
            <w:tcW w:w="1596" w:type="dxa"/>
          </w:tcPr>
          <w:p w14:paraId="316AF610" w14:textId="77777777" w:rsidR="000B72EC" w:rsidRDefault="000B72EC" w:rsidP="00D2263D">
            <w:r>
              <w:t>Heat Energy Total</w:t>
            </w:r>
          </w:p>
        </w:tc>
        <w:tc>
          <w:tcPr>
            <w:tcW w:w="1596" w:type="dxa"/>
          </w:tcPr>
          <w:p w14:paraId="6F6E945C" w14:textId="77777777" w:rsidR="000B72EC" w:rsidRDefault="000B72EC" w:rsidP="00D2263D">
            <w:r>
              <w:t>INT</w:t>
            </w:r>
          </w:p>
        </w:tc>
        <w:tc>
          <w:tcPr>
            <w:tcW w:w="2790" w:type="dxa"/>
          </w:tcPr>
          <w:p w14:paraId="003E7161" w14:textId="77777777" w:rsidR="000B72EC" w:rsidRDefault="000B72EC" w:rsidP="00D2263D">
            <w:r>
              <w:t>Unit:</w:t>
            </w:r>
          </w:p>
          <w:p w14:paraId="769055B3" w14:textId="77777777" w:rsidR="000B72EC" w:rsidRDefault="000B72EC" w:rsidP="00D2263D">
            <w:r>
              <w:t>KWH (Kilowatt Hours)</w:t>
            </w:r>
          </w:p>
        </w:tc>
      </w:tr>
      <w:tr w:rsidR="000B72EC" w14:paraId="103A45D4" w14:textId="77777777" w:rsidTr="00D2263D">
        <w:tc>
          <w:tcPr>
            <w:tcW w:w="1596" w:type="dxa"/>
          </w:tcPr>
          <w:p w14:paraId="7215C572" w14:textId="77777777" w:rsidR="000B72EC" w:rsidRDefault="000B72EC" w:rsidP="00D2263D">
            <w:r>
              <w:t>5</w:t>
            </w:r>
          </w:p>
        </w:tc>
        <w:tc>
          <w:tcPr>
            <w:tcW w:w="1596" w:type="dxa"/>
          </w:tcPr>
          <w:p w14:paraId="4844ABC9" w14:textId="77777777" w:rsidR="000B72EC" w:rsidRDefault="000B72EC" w:rsidP="00D2263D">
            <w:r>
              <w:t>Supply Temp</w:t>
            </w:r>
          </w:p>
        </w:tc>
        <w:tc>
          <w:tcPr>
            <w:tcW w:w="1596" w:type="dxa"/>
          </w:tcPr>
          <w:p w14:paraId="0D7F2426" w14:textId="77777777" w:rsidR="000B72EC" w:rsidRDefault="000B72EC" w:rsidP="00D2263D">
            <w:r>
              <w:t>REAL</w:t>
            </w:r>
          </w:p>
        </w:tc>
        <w:tc>
          <w:tcPr>
            <w:tcW w:w="2790" w:type="dxa"/>
          </w:tcPr>
          <w:p w14:paraId="619A8F62" w14:textId="77777777" w:rsidR="000B72EC" w:rsidRDefault="000B72EC" w:rsidP="00D2263D">
            <w:r>
              <w:t>Unit:</w:t>
            </w:r>
          </w:p>
          <w:p w14:paraId="017B8AAE" w14:textId="77777777" w:rsidR="000B72EC" w:rsidRDefault="000B72EC" w:rsidP="00D2263D">
            <w:r>
              <w:t>1. C (Degrees Celsius)</w:t>
            </w:r>
          </w:p>
          <w:p w14:paraId="7B83F426" w14:textId="77777777" w:rsidR="000B72EC" w:rsidRDefault="000B72EC" w:rsidP="00D2263D">
            <w:r>
              <w:t>2. F (Degrees Fahrenheit)</w:t>
            </w:r>
          </w:p>
        </w:tc>
      </w:tr>
      <w:tr w:rsidR="000B72EC" w14:paraId="329A4A1F" w14:textId="77777777" w:rsidTr="00D2263D">
        <w:tc>
          <w:tcPr>
            <w:tcW w:w="1596" w:type="dxa"/>
          </w:tcPr>
          <w:p w14:paraId="269583F3" w14:textId="77777777" w:rsidR="000B72EC" w:rsidRDefault="000B72EC" w:rsidP="00D2263D">
            <w:r>
              <w:t>6</w:t>
            </w:r>
          </w:p>
        </w:tc>
        <w:tc>
          <w:tcPr>
            <w:tcW w:w="1596" w:type="dxa"/>
          </w:tcPr>
          <w:p w14:paraId="50F3C204" w14:textId="77777777" w:rsidR="000B72EC" w:rsidRDefault="000B72EC" w:rsidP="00D2263D">
            <w:r>
              <w:t>Return Temp</w:t>
            </w:r>
          </w:p>
        </w:tc>
        <w:tc>
          <w:tcPr>
            <w:tcW w:w="1596" w:type="dxa"/>
          </w:tcPr>
          <w:p w14:paraId="3266EAE5" w14:textId="77777777" w:rsidR="000B72EC" w:rsidRDefault="000B72EC" w:rsidP="00D2263D">
            <w:r>
              <w:t>REAL</w:t>
            </w:r>
          </w:p>
        </w:tc>
        <w:tc>
          <w:tcPr>
            <w:tcW w:w="2790" w:type="dxa"/>
          </w:tcPr>
          <w:p w14:paraId="314E2C0F" w14:textId="77777777" w:rsidR="000B72EC" w:rsidRDefault="000B72EC" w:rsidP="00D2263D">
            <w:r>
              <w:t>Unit:</w:t>
            </w:r>
          </w:p>
          <w:p w14:paraId="1EFCFF43" w14:textId="77777777" w:rsidR="000B72EC" w:rsidRDefault="000B72EC" w:rsidP="00D2263D">
            <w:r>
              <w:t>1. C (Degrees Celsius)</w:t>
            </w:r>
          </w:p>
          <w:p w14:paraId="6AD96F93" w14:textId="77777777" w:rsidR="000B72EC" w:rsidRDefault="000B72EC" w:rsidP="00D2263D">
            <w:r>
              <w:t>2. F (Degrees Fahrenheit)</w:t>
            </w:r>
          </w:p>
        </w:tc>
      </w:tr>
      <w:tr w:rsidR="000B72EC" w14:paraId="4FE50274" w14:textId="77777777" w:rsidTr="00D2263D">
        <w:tc>
          <w:tcPr>
            <w:tcW w:w="1596" w:type="dxa"/>
          </w:tcPr>
          <w:p w14:paraId="641A5A81" w14:textId="77777777" w:rsidR="000B72EC" w:rsidRDefault="000B72EC" w:rsidP="00D2263D">
            <w:r>
              <w:t>7</w:t>
            </w:r>
          </w:p>
        </w:tc>
        <w:tc>
          <w:tcPr>
            <w:tcW w:w="1596" w:type="dxa"/>
          </w:tcPr>
          <w:p w14:paraId="620EFF7F" w14:textId="77777777" w:rsidR="000B72EC" w:rsidRDefault="000B72EC" w:rsidP="00D2263D">
            <w:r>
              <w:t>SN#</w:t>
            </w:r>
          </w:p>
        </w:tc>
        <w:tc>
          <w:tcPr>
            <w:tcW w:w="1596" w:type="dxa"/>
          </w:tcPr>
          <w:p w14:paraId="746C95E8" w14:textId="77777777" w:rsidR="000B72EC" w:rsidRDefault="000B72EC" w:rsidP="00D2263D">
            <w:r>
              <w:t>BCD</w:t>
            </w:r>
          </w:p>
        </w:tc>
        <w:tc>
          <w:tcPr>
            <w:tcW w:w="2790" w:type="dxa"/>
          </w:tcPr>
          <w:p w14:paraId="04BFDF45" w14:textId="77777777" w:rsidR="000B72EC" w:rsidRDefault="000B72EC" w:rsidP="00D2263D">
            <w:r>
              <w:t xml:space="preserve">Serial Number of </w:t>
            </w:r>
            <w:proofErr w:type="gramStart"/>
            <w:r>
              <w:t>meter</w:t>
            </w:r>
            <w:proofErr w:type="gramEnd"/>
          </w:p>
        </w:tc>
      </w:tr>
      <w:tr w:rsidR="000B72EC" w14:paraId="2CD8DAE5" w14:textId="77777777" w:rsidTr="00D2263D">
        <w:tc>
          <w:tcPr>
            <w:tcW w:w="1596" w:type="dxa"/>
          </w:tcPr>
          <w:p w14:paraId="1F9BF24F" w14:textId="77777777" w:rsidR="000B72EC" w:rsidRDefault="000B72EC" w:rsidP="00D2263D">
            <w:r>
              <w:t>8</w:t>
            </w:r>
          </w:p>
        </w:tc>
        <w:tc>
          <w:tcPr>
            <w:tcW w:w="1596" w:type="dxa"/>
          </w:tcPr>
          <w:p w14:paraId="3CAB9631" w14:textId="77777777" w:rsidR="000B72EC" w:rsidRDefault="000B72EC" w:rsidP="00D2263D">
            <w:r>
              <w:t>Meter Type</w:t>
            </w:r>
          </w:p>
        </w:tc>
        <w:tc>
          <w:tcPr>
            <w:tcW w:w="1596" w:type="dxa"/>
          </w:tcPr>
          <w:p w14:paraId="1DADB94F" w14:textId="77777777" w:rsidR="000B72EC" w:rsidRDefault="000B72EC" w:rsidP="00D2263D">
            <w:r>
              <w:t>BCD</w:t>
            </w:r>
          </w:p>
        </w:tc>
        <w:tc>
          <w:tcPr>
            <w:tcW w:w="2790" w:type="dxa"/>
          </w:tcPr>
          <w:p w14:paraId="2CAAC792" w14:textId="77777777" w:rsidR="000B72EC" w:rsidRDefault="000B72EC" w:rsidP="00D2263D">
            <w:r>
              <w:t>Type of meter:</w:t>
            </w:r>
          </w:p>
          <w:p w14:paraId="2EB6E489" w14:textId="77777777" w:rsidR="000B72EC" w:rsidRDefault="000B72EC" w:rsidP="00D2263D">
            <w:r>
              <w:t>TP10</w:t>
            </w:r>
          </w:p>
          <w:p w14:paraId="396A33F6" w14:textId="77777777" w:rsidR="000B72EC" w:rsidRDefault="000B72EC" w:rsidP="00D2263D">
            <w:r>
              <w:t>EF10</w:t>
            </w:r>
          </w:p>
          <w:p w14:paraId="3A583631" w14:textId="77777777" w:rsidR="000B72EC" w:rsidRDefault="000B72EC" w:rsidP="00D2263D">
            <w:r>
              <w:t>280T</w:t>
            </w:r>
          </w:p>
          <w:p w14:paraId="6523B6C3" w14:textId="77777777" w:rsidR="000B72EC" w:rsidRDefault="000B72EC" w:rsidP="00D2263D">
            <w:r>
              <w:t>280W-CI</w:t>
            </w:r>
          </w:p>
          <w:p w14:paraId="26274330" w14:textId="77777777" w:rsidR="000B72EC" w:rsidRDefault="000B72EC" w:rsidP="00D2263D">
            <w:r>
              <w:t>280W-R</w:t>
            </w:r>
          </w:p>
          <w:p w14:paraId="4B4954F0" w14:textId="77777777" w:rsidR="000B72EC" w:rsidRDefault="000B72EC" w:rsidP="00D2263D">
            <w:r>
              <w:t>280W-D</w:t>
            </w:r>
          </w:p>
          <w:p w14:paraId="574C667C" w14:textId="77777777" w:rsidR="000B72EC" w:rsidRDefault="000B72EC" w:rsidP="00D2263D">
            <w:r>
              <w:t>T-MAG</w:t>
            </w:r>
          </w:p>
          <w:p w14:paraId="29048115" w14:textId="77777777" w:rsidR="000B72EC" w:rsidRDefault="000B72EC" w:rsidP="00D2263D">
            <w:r>
              <w:t>MAG888</w:t>
            </w:r>
          </w:p>
        </w:tc>
      </w:tr>
    </w:tbl>
    <w:p w14:paraId="16525BFC" w14:textId="77777777" w:rsidR="000B72EC" w:rsidRDefault="000B72EC" w:rsidP="000B72EC"/>
    <w:p w14:paraId="709F8F63" w14:textId="77777777" w:rsidR="00443AF5" w:rsidRDefault="00443AF5" w:rsidP="00FA01FC">
      <w:pPr>
        <w:rPr>
          <w:rFonts w:ascii="TimesNewRomanPSMT" w:hAnsi="TimesNewRomanPSMT" w:cs="TimesNewRomanPSMT"/>
          <w:sz w:val="24"/>
          <w:szCs w:val="24"/>
        </w:rPr>
      </w:pPr>
    </w:p>
    <w:p w14:paraId="344CB5B0" w14:textId="50E31DF5" w:rsidR="000B72EC" w:rsidRDefault="00641B94" w:rsidP="00FA01FC">
      <w:pPr>
        <w:rPr>
          <w:rFonts w:ascii="TimesNewRomanPSMT" w:hAnsi="TimesNewRomanPSMT" w:cs="TimesNewRomanPSMT"/>
          <w:sz w:val="24"/>
          <w:szCs w:val="24"/>
        </w:rPr>
      </w:pPr>
      <w:r w:rsidRPr="00641B94">
        <w:rPr>
          <w:rFonts w:ascii="TimesNewRomanPSMT" w:hAnsi="TimesNewRomanPSMT" w:cs="TimesNewRomanPSMT"/>
          <w:b/>
          <w:sz w:val="24"/>
          <w:szCs w:val="24"/>
        </w:rPr>
        <w:t>Note</w:t>
      </w:r>
      <w:r>
        <w:rPr>
          <w:rFonts w:ascii="TimesNewRomanPSMT" w:hAnsi="TimesNewRomanPSMT" w:cs="TimesNewRomanPSMT"/>
          <w:sz w:val="24"/>
          <w:szCs w:val="24"/>
        </w:rPr>
        <w:t xml:space="preserve">: If no baud rate is set on the adapter it will autobaud to the speed of the interface, </w:t>
      </w:r>
      <w:proofErr w:type="gramStart"/>
      <w:r>
        <w:rPr>
          <w:rFonts w:ascii="TimesNewRomanPSMT" w:hAnsi="TimesNewRomanPSMT" w:cs="TimesNewRomanPSMT"/>
          <w:sz w:val="24"/>
          <w:szCs w:val="24"/>
        </w:rPr>
        <w:t>as long as</w:t>
      </w:r>
      <w:proofErr w:type="gramEnd"/>
      <w:r>
        <w:rPr>
          <w:rFonts w:ascii="TimesNewRomanPSMT" w:hAnsi="TimesNewRomanPSMT" w:cs="TimesNewRomanPSMT"/>
          <w:sz w:val="24"/>
          <w:szCs w:val="24"/>
        </w:rPr>
        <w:t xml:space="preserve"> the interface is set to any of the following baud rates (9600, 19200. 38400, 76800).</w:t>
      </w:r>
      <w:r w:rsidR="0080092D">
        <w:rPr>
          <w:rFonts w:ascii="TimesNewRomanPSMT" w:hAnsi="TimesNewRomanPSMT" w:cs="TimesNewRomanPSMT"/>
          <w:sz w:val="24"/>
          <w:szCs w:val="24"/>
        </w:rPr>
        <w:t xml:space="preserve"> If the interface baud rate is changed, the adapter must be power cycled for the autobaud </w:t>
      </w:r>
      <w:r w:rsidR="008F2F9B">
        <w:rPr>
          <w:rFonts w:ascii="TimesNewRomanPSMT" w:hAnsi="TimesNewRomanPSMT" w:cs="TimesNewRomanPSMT"/>
          <w:sz w:val="24"/>
          <w:szCs w:val="24"/>
        </w:rPr>
        <w:t xml:space="preserve">function </w:t>
      </w:r>
      <w:r w:rsidR="0080092D">
        <w:rPr>
          <w:rFonts w:ascii="TimesNewRomanPSMT" w:hAnsi="TimesNewRomanPSMT" w:cs="TimesNewRomanPSMT"/>
          <w:sz w:val="24"/>
          <w:szCs w:val="24"/>
        </w:rPr>
        <w:t>to work correctly.</w:t>
      </w:r>
      <w:r w:rsidR="00550019">
        <w:rPr>
          <w:rFonts w:ascii="TimesNewRomanPSMT" w:hAnsi="TimesNewRomanPSMT" w:cs="TimesNewRomanPSMT"/>
          <w:sz w:val="24"/>
          <w:szCs w:val="24"/>
        </w:rPr>
        <w:t xml:space="preserve"> </w:t>
      </w:r>
      <w:r w:rsidR="007A662D">
        <w:rPr>
          <w:rFonts w:ascii="TimesNewRomanPSMT" w:hAnsi="TimesNewRomanPSMT" w:cs="TimesNewRomanPSMT"/>
          <w:sz w:val="24"/>
          <w:szCs w:val="24"/>
        </w:rPr>
        <w:t xml:space="preserve">Make sure all attached </w:t>
      </w:r>
      <w:r w:rsidR="00550019">
        <w:rPr>
          <w:rFonts w:ascii="TimesNewRomanPSMT" w:hAnsi="TimesNewRomanPSMT" w:cs="TimesNewRomanPSMT"/>
          <w:sz w:val="24"/>
          <w:szCs w:val="24"/>
        </w:rPr>
        <w:t xml:space="preserve">adapters are running the same </w:t>
      </w:r>
      <w:r w:rsidR="007A662D">
        <w:rPr>
          <w:rFonts w:ascii="TimesNewRomanPSMT" w:hAnsi="TimesNewRomanPSMT" w:cs="TimesNewRomanPSMT"/>
          <w:sz w:val="24"/>
          <w:szCs w:val="24"/>
        </w:rPr>
        <w:t>b</w:t>
      </w:r>
      <w:r w:rsidR="00550019">
        <w:rPr>
          <w:rFonts w:ascii="TimesNewRomanPSMT" w:hAnsi="TimesNewRomanPSMT" w:cs="TimesNewRomanPSMT"/>
          <w:sz w:val="24"/>
          <w:szCs w:val="24"/>
        </w:rPr>
        <w:t>aud rate.</w:t>
      </w:r>
    </w:p>
    <w:p w14:paraId="23898128" w14:textId="6D2C95E6" w:rsidR="00536717" w:rsidRDefault="00536717" w:rsidP="00FA01FC">
      <w:pPr>
        <w:rPr>
          <w:rFonts w:ascii="TimesNewRomanPSMT" w:hAnsi="TimesNewRomanPSMT" w:cs="TimesNewRomanPSMT"/>
          <w:sz w:val="24"/>
          <w:szCs w:val="24"/>
        </w:rPr>
      </w:pPr>
    </w:p>
    <w:p w14:paraId="627F8580" w14:textId="51315D89" w:rsidR="00536717" w:rsidRDefault="00536717">
      <w:pPr>
        <w:rPr>
          <w:rFonts w:ascii="TimesNewRomanPSMT" w:hAnsi="TimesNewRomanPSMT" w:cs="TimesNewRomanPSMT"/>
          <w:sz w:val="24"/>
          <w:szCs w:val="24"/>
        </w:rPr>
      </w:pPr>
      <w:r>
        <w:rPr>
          <w:rFonts w:ascii="TimesNewRomanPSMT" w:hAnsi="TimesNewRomanPSMT" w:cs="TimesNewRomanPSMT"/>
          <w:sz w:val="24"/>
          <w:szCs w:val="24"/>
        </w:rPr>
        <w:br w:type="page"/>
      </w:r>
    </w:p>
    <w:p w14:paraId="25895B2A" w14:textId="77777777" w:rsidR="00536717" w:rsidRDefault="00536717" w:rsidP="00536717">
      <w:pPr>
        <w:jc w:val="center"/>
        <w:rPr>
          <w:b/>
          <w:sz w:val="44"/>
          <w:szCs w:val="44"/>
        </w:rPr>
      </w:pPr>
    </w:p>
    <w:p w14:paraId="217B1CB9" w14:textId="77777777" w:rsidR="00536717" w:rsidRDefault="00536717" w:rsidP="00536717">
      <w:pPr>
        <w:jc w:val="center"/>
        <w:rPr>
          <w:b/>
          <w:sz w:val="44"/>
          <w:szCs w:val="44"/>
        </w:rPr>
      </w:pPr>
    </w:p>
    <w:p w14:paraId="0B099D1B" w14:textId="77777777" w:rsidR="00536717" w:rsidRDefault="00536717" w:rsidP="00536717">
      <w:pPr>
        <w:jc w:val="center"/>
        <w:rPr>
          <w:b/>
          <w:sz w:val="44"/>
          <w:szCs w:val="44"/>
        </w:rPr>
      </w:pPr>
      <w:r>
        <w:rPr>
          <w:b/>
          <w:sz w:val="44"/>
          <w:szCs w:val="44"/>
        </w:rPr>
        <w:t xml:space="preserve">Chart to determine </w:t>
      </w:r>
      <w:proofErr w:type="gramStart"/>
      <w:r>
        <w:rPr>
          <w:b/>
          <w:sz w:val="44"/>
          <w:szCs w:val="44"/>
        </w:rPr>
        <w:t>280 meter</w:t>
      </w:r>
      <w:proofErr w:type="gramEnd"/>
      <w:r>
        <w:rPr>
          <w:b/>
          <w:sz w:val="44"/>
          <w:szCs w:val="44"/>
        </w:rPr>
        <w:t xml:space="preserve"> output type </w:t>
      </w:r>
    </w:p>
    <w:p w14:paraId="0ADCDB9F" w14:textId="77777777" w:rsidR="00536717" w:rsidRDefault="00536717" w:rsidP="00536717">
      <w:pPr>
        <w:jc w:val="center"/>
        <w:rPr>
          <w:b/>
          <w:sz w:val="44"/>
          <w:szCs w:val="44"/>
        </w:rPr>
      </w:pPr>
    </w:p>
    <w:tbl>
      <w:tblPr>
        <w:tblW w:w="0" w:type="auto"/>
        <w:jc w:val="center"/>
        <w:tblCellMar>
          <w:left w:w="0" w:type="dxa"/>
          <w:right w:w="0" w:type="dxa"/>
        </w:tblCellMar>
        <w:tblLook w:val="04A0" w:firstRow="1" w:lastRow="0" w:firstColumn="1" w:lastColumn="0" w:noHBand="0" w:noVBand="1"/>
      </w:tblPr>
      <w:tblGrid>
        <w:gridCol w:w="2028"/>
        <w:gridCol w:w="1232"/>
        <w:gridCol w:w="4320"/>
      </w:tblGrid>
      <w:tr w:rsidR="00536717" w:rsidRPr="005C48EC" w14:paraId="06E23E80" w14:textId="77777777" w:rsidTr="00D86955">
        <w:trPr>
          <w:jc w:val="center"/>
        </w:trPr>
        <w:tc>
          <w:tcPr>
            <w:tcW w:w="2028" w:type="dxa"/>
            <w:tcBorders>
              <w:top w:val="single" w:sz="8" w:space="0" w:color="000000"/>
              <w:left w:val="nil"/>
              <w:bottom w:val="single" w:sz="8" w:space="0" w:color="000000"/>
              <w:right w:val="nil"/>
            </w:tcBorders>
            <w:tcMar>
              <w:top w:w="0" w:type="dxa"/>
              <w:left w:w="108" w:type="dxa"/>
              <w:bottom w:w="0" w:type="dxa"/>
              <w:right w:w="108" w:type="dxa"/>
            </w:tcMar>
            <w:hideMark/>
          </w:tcPr>
          <w:p w14:paraId="55E208D3" w14:textId="77777777" w:rsidR="00536717" w:rsidRPr="005C48EC" w:rsidRDefault="00536717" w:rsidP="00D86955">
            <w:pPr>
              <w:jc w:val="center"/>
              <w:rPr>
                <w:rFonts w:cs="Calibri"/>
                <w:color w:val="000000"/>
              </w:rPr>
            </w:pPr>
            <w:r w:rsidRPr="005C48EC">
              <w:rPr>
                <w:color w:val="000000"/>
              </w:rPr>
              <w:t>Type</w:t>
            </w:r>
          </w:p>
        </w:tc>
        <w:tc>
          <w:tcPr>
            <w:tcW w:w="1232" w:type="dxa"/>
            <w:tcBorders>
              <w:top w:val="single" w:sz="8" w:space="0" w:color="000000"/>
              <w:left w:val="nil"/>
              <w:bottom w:val="single" w:sz="8" w:space="0" w:color="000000"/>
              <w:right w:val="nil"/>
            </w:tcBorders>
            <w:tcMar>
              <w:top w:w="0" w:type="dxa"/>
              <w:left w:w="108" w:type="dxa"/>
              <w:bottom w:w="0" w:type="dxa"/>
              <w:right w:w="108" w:type="dxa"/>
            </w:tcMar>
            <w:hideMark/>
          </w:tcPr>
          <w:p w14:paraId="5B796AFB" w14:textId="77777777" w:rsidR="00536717" w:rsidRPr="005C48EC" w:rsidRDefault="00536717" w:rsidP="00D86955">
            <w:pPr>
              <w:jc w:val="center"/>
              <w:rPr>
                <w:rFonts w:cs="Calibri"/>
                <w:color w:val="000000"/>
              </w:rPr>
            </w:pPr>
            <w:r w:rsidRPr="005C48EC">
              <w:rPr>
                <w:color w:val="000000"/>
              </w:rPr>
              <w:t>No. of Wires</w:t>
            </w:r>
          </w:p>
        </w:tc>
        <w:tc>
          <w:tcPr>
            <w:tcW w:w="4320" w:type="dxa"/>
            <w:tcBorders>
              <w:top w:val="single" w:sz="8" w:space="0" w:color="000000"/>
              <w:left w:val="nil"/>
              <w:bottom w:val="single" w:sz="8" w:space="0" w:color="000000"/>
              <w:right w:val="nil"/>
            </w:tcBorders>
            <w:tcMar>
              <w:top w:w="0" w:type="dxa"/>
              <w:left w:w="108" w:type="dxa"/>
              <w:bottom w:w="0" w:type="dxa"/>
              <w:right w:w="108" w:type="dxa"/>
            </w:tcMar>
            <w:hideMark/>
          </w:tcPr>
          <w:p w14:paraId="5C0A0157" w14:textId="77777777" w:rsidR="00536717" w:rsidRPr="005C48EC" w:rsidRDefault="00536717" w:rsidP="00D86955">
            <w:pPr>
              <w:jc w:val="center"/>
              <w:rPr>
                <w:rFonts w:cs="Calibri"/>
                <w:color w:val="000000"/>
              </w:rPr>
            </w:pPr>
            <w:r w:rsidRPr="005C48EC">
              <w:rPr>
                <w:color w:val="000000"/>
              </w:rPr>
              <w:t>Colors</w:t>
            </w:r>
          </w:p>
        </w:tc>
      </w:tr>
      <w:tr w:rsidR="00536717" w:rsidRPr="005C48EC" w14:paraId="11E2EA2D" w14:textId="77777777" w:rsidTr="00D86955">
        <w:trPr>
          <w:jc w:val="center"/>
        </w:trPr>
        <w:tc>
          <w:tcPr>
            <w:tcW w:w="2028" w:type="dxa"/>
            <w:shd w:val="clear" w:color="auto" w:fill="C0C0C0"/>
            <w:tcMar>
              <w:top w:w="0" w:type="dxa"/>
              <w:left w:w="108" w:type="dxa"/>
              <w:bottom w:w="0" w:type="dxa"/>
              <w:right w:w="108" w:type="dxa"/>
            </w:tcMar>
            <w:hideMark/>
          </w:tcPr>
          <w:p w14:paraId="30846A73" w14:textId="77777777" w:rsidR="00536717" w:rsidRPr="005C48EC" w:rsidRDefault="00536717" w:rsidP="00D86955">
            <w:pPr>
              <w:jc w:val="center"/>
              <w:rPr>
                <w:rFonts w:cs="Calibri"/>
                <w:b/>
                <w:bCs/>
                <w:color w:val="000000"/>
              </w:rPr>
            </w:pPr>
            <w:r w:rsidRPr="005C48EC">
              <w:rPr>
                <w:b/>
                <w:bCs/>
                <w:color w:val="000000"/>
              </w:rPr>
              <w:t>Encoder</w:t>
            </w:r>
          </w:p>
        </w:tc>
        <w:tc>
          <w:tcPr>
            <w:tcW w:w="1232" w:type="dxa"/>
            <w:shd w:val="clear" w:color="auto" w:fill="C0C0C0"/>
            <w:tcMar>
              <w:top w:w="0" w:type="dxa"/>
              <w:left w:w="108" w:type="dxa"/>
              <w:bottom w:w="0" w:type="dxa"/>
              <w:right w:w="108" w:type="dxa"/>
            </w:tcMar>
            <w:hideMark/>
          </w:tcPr>
          <w:p w14:paraId="62F48F39" w14:textId="77777777" w:rsidR="00536717" w:rsidRPr="005C48EC" w:rsidRDefault="00536717" w:rsidP="00D86955">
            <w:pPr>
              <w:jc w:val="center"/>
              <w:rPr>
                <w:rFonts w:cs="Calibri"/>
                <w:color w:val="000000"/>
              </w:rPr>
            </w:pPr>
            <w:r w:rsidRPr="005C48EC">
              <w:rPr>
                <w:color w:val="000000"/>
              </w:rPr>
              <w:t>3</w:t>
            </w:r>
          </w:p>
        </w:tc>
        <w:tc>
          <w:tcPr>
            <w:tcW w:w="4320" w:type="dxa"/>
            <w:shd w:val="clear" w:color="auto" w:fill="C0C0C0"/>
            <w:tcMar>
              <w:top w:w="0" w:type="dxa"/>
              <w:left w:w="108" w:type="dxa"/>
              <w:bottom w:w="0" w:type="dxa"/>
              <w:right w:w="108" w:type="dxa"/>
            </w:tcMar>
            <w:hideMark/>
          </w:tcPr>
          <w:p w14:paraId="5B27688E" w14:textId="77777777" w:rsidR="00536717" w:rsidRPr="005C48EC" w:rsidRDefault="00536717" w:rsidP="00D86955">
            <w:pPr>
              <w:jc w:val="center"/>
              <w:rPr>
                <w:rFonts w:cs="Calibri"/>
                <w:color w:val="000000"/>
              </w:rPr>
            </w:pPr>
            <w:r w:rsidRPr="005C48EC">
              <w:rPr>
                <w:color w:val="000000"/>
              </w:rPr>
              <w:t>Black, Red, Yellow</w:t>
            </w:r>
          </w:p>
        </w:tc>
      </w:tr>
      <w:tr w:rsidR="00536717" w:rsidRPr="005C48EC" w14:paraId="64E82586" w14:textId="77777777" w:rsidTr="00D86955">
        <w:trPr>
          <w:jc w:val="center"/>
        </w:trPr>
        <w:tc>
          <w:tcPr>
            <w:tcW w:w="2028" w:type="dxa"/>
            <w:tcMar>
              <w:top w:w="0" w:type="dxa"/>
              <w:left w:w="108" w:type="dxa"/>
              <w:bottom w:w="0" w:type="dxa"/>
              <w:right w:w="108" w:type="dxa"/>
            </w:tcMar>
            <w:hideMark/>
          </w:tcPr>
          <w:p w14:paraId="493E8AFA" w14:textId="77777777" w:rsidR="00536717" w:rsidRPr="005C48EC" w:rsidRDefault="00536717" w:rsidP="00D86955">
            <w:pPr>
              <w:jc w:val="center"/>
              <w:rPr>
                <w:rFonts w:cs="Calibri"/>
                <w:b/>
                <w:bCs/>
                <w:color w:val="000000"/>
              </w:rPr>
            </w:pPr>
            <w:r w:rsidRPr="005C48EC">
              <w:rPr>
                <w:b/>
                <w:bCs/>
                <w:color w:val="000000"/>
              </w:rPr>
              <w:t>MBus</w:t>
            </w:r>
          </w:p>
        </w:tc>
        <w:tc>
          <w:tcPr>
            <w:tcW w:w="1232" w:type="dxa"/>
            <w:tcMar>
              <w:top w:w="0" w:type="dxa"/>
              <w:left w:w="108" w:type="dxa"/>
              <w:bottom w:w="0" w:type="dxa"/>
              <w:right w:w="108" w:type="dxa"/>
            </w:tcMar>
            <w:hideMark/>
          </w:tcPr>
          <w:p w14:paraId="7F666F5C" w14:textId="77777777" w:rsidR="00536717" w:rsidRPr="005C48EC" w:rsidRDefault="00536717" w:rsidP="00D86955">
            <w:pPr>
              <w:jc w:val="center"/>
              <w:rPr>
                <w:rFonts w:cs="Calibri"/>
                <w:color w:val="000000"/>
              </w:rPr>
            </w:pPr>
            <w:r w:rsidRPr="005C48EC">
              <w:rPr>
                <w:color w:val="000000"/>
              </w:rPr>
              <w:t>2</w:t>
            </w:r>
          </w:p>
        </w:tc>
        <w:tc>
          <w:tcPr>
            <w:tcW w:w="4320" w:type="dxa"/>
            <w:tcMar>
              <w:top w:w="0" w:type="dxa"/>
              <w:left w:w="108" w:type="dxa"/>
              <w:bottom w:w="0" w:type="dxa"/>
              <w:right w:w="108" w:type="dxa"/>
            </w:tcMar>
            <w:hideMark/>
          </w:tcPr>
          <w:p w14:paraId="17CB14C2" w14:textId="77777777" w:rsidR="00536717" w:rsidRPr="005C48EC" w:rsidRDefault="00536717" w:rsidP="00D86955">
            <w:pPr>
              <w:jc w:val="center"/>
              <w:rPr>
                <w:rFonts w:cs="Calibri"/>
                <w:color w:val="000000"/>
              </w:rPr>
            </w:pPr>
            <w:r w:rsidRPr="005C48EC">
              <w:rPr>
                <w:color w:val="000000"/>
              </w:rPr>
              <w:t>Red, Black</w:t>
            </w:r>
          </w:p>
        </w:tc>
      </w:tr>
      <w:tr w:rsidR="00536717" w:rsidRPr="005C48EC" w14:paraId="7D7B32B0" w14:textId="77777777" w:rsidTr="00D86955">
        <w:trPr>
          <w:jc w:val="center"/>
        </w:trPr>
        <w:tc>
          <w:tcPr>
            <w:tcW w:w="2028" w:type="dxa"/>
            <w:shd w:val="clear" w:color="auto" w:fill="C0C0C0"/>
            <w:tcMar>
              <w:top w:w="0" w:type="dxa"/>
              <w:left w:w="108" w:type="dxa"/>
              <w:bottom w:w="0" w:type="dxa"/>
              <w:right w:w="108" w:type="dxa"/>
            </w:tcMar>
            <w:hideMark/>
          </w:tcPr>
          <w:p w14:paraId="38F477B9" w14:textId="77777777" w:rsidR="00536717" w:rsidRPr="005C48EC" w:rsidRDefault="00536717" w:rsidP="00D86955">
            <w:pPr>
              <w:jc w:val="center"/>
              <w:rPr>
                <w:rFonts w:cs="Calibri"/>
                <w:b/>
                <w:bCs/>
                <w:color w:val="000000"/>
              </w:rPr>
            </w:pPr>
            <w:r>
              <w:rPr>
                <w:b/>
                <w:bCs/>
                <w:color w:val="000000"/>
              </w:rPr>
              <w:t>Pulse (with</w:t>
            </w:r>
            <w:r w:rsidRPr="005C48EC">
              <w:rPr>
                <w:b/>
                <w:bCs/>
                <w:color w:val="000000"/>
              </w:rPr>
              <w:t xml:space="preserve"> battery)</w:t>
            </w:r>
          </w:p>
        </w:tc>
        <w:tc>
          <w:tcPr>
            <w:tcW w:w="1232" w:type="dxa"/>
            <w:shd w:val="clear" w:color="auto" w:fill="C0C0C0"/>
            <w:tcMar>
              <w:top w:w="0" w:type="dxa"/>
              <w:left w:w="108" w:type="dxa"/>
              <w:bottom w:w="0" w:type="dxa"/>
              <w:right w:w="108" w:type="dxa"/>
            </w:tcMar>
            <w:hideMark/>
          </w:tcPr>
          <w:p w14:paraId="15A1B938" w14:textId="77777777" w:rsidR="00536717" w:rsidRPr="005C48EC" w:rsidRDefault="00536717" w:rsidP="00D86955">
            <w:pPr>
              <w:jc w:val="center"/>
              <w:rPr>
                <w:rFonts w:cs="Calibri"/>
                <w:color w:val="000000"/>
              </w:rPr>
            </w:pPr>
            <w:r w:rsidRPr="005C48EC">
              <w:rPr>
                <w:color w:val="000000"/>
              </w:rPr>
              <w:t>2</w:t>
            </w:r>
          </w:p>
        </w:tc>
        <w:tc>
          <w:tcPr>
            <w:tcW w:w="4320" w:type="dxa"/>
            <w:shd w:val="clear" w:color="auto" w:fill="C0C0C0"/>
            <w:tcMar>
              <w:top w:w="0" w:type="dxa"/>
              <w:left w:w="108" w:type="dxa"/>
              <w:bottom w:w="0" w:type="dxa"/>
              <w:right w:w="108" w:type="dxa"/>
            </w:tcMar>
            <w:hideMark/>
          </w:tcPr>
          <w:p w14:paraId="784B57FB" w14:textId="77777777" w:rsidR="00536717" w:rsidRPr="005C48EC" w:rsidRDefault="00536717" w:rsidP="00D86955">
            <w:pPr>
              <w:jc w:val="center"/>
              <w:rPr>
                <w:rFonts w:cs="Calibri"/>
                <w:color w:val="000000"/>
              </w:rPr>
            </w:pPr>
            <w:r w:rsidRPr="005C48EC">
              <w:rPr>
                <w:color w:val="000000"/>
              </w:rPr>
              <w:t>Yellow, White</w:t>
            </w:r>
          </w:p>
        </w:tc>
      </w:tr>
      <w:tr w:rsidR="00536717" w:rsidRPr="005C48EC" w14:paraId="2552D672" w14:textId="77777777" w:rsidTr="00D86955">
        <w:trPr>
          <w:jc w:val="center"/>
        </w:trPr>
        <w:tc>
          <w:tcPr>
            <w:tcW w:w="2028" w:type="dxa"/>
            <w:tcMar>
              <w:top w:w="0" w:type="dxa"/>
              <w:left w:w="108" w:type="dxa"/>
              <w:bottom w:w="0" w:type="dxa"/>
              <w:right w:w="108" w:type="dxa"/>
            </w:tcMar>
            <w:hideMark/>
          </w:tcPr>
          <w:p w14:paraId="7A54898A" w14:textId="77777777" w:rsidR="00536717" w:rsidRPr="005C48EC" w:rsidRDefault="00536717" w:rsidP="00D86955">
            <w:pPr>
              <w:rPr>
                <w:rFonts w:cs="Calibri"/>
                <w:b/>
                <w:bCs/>
                <w:color w:val="000000"/>
              </w:rPr>
            </w:pPr>
            <w:r>
              <w:rPr>
                <w:b/>
                <w:bCs/>
                <w:color w:val="000000"/>
              </w:rPr>
              <w:t xml:space="preserve">Pulse (No </w:t>
            </w:r>
            <w:r w:rsidRPr="005C48EC">
              <w:rPr>
                <w:b/>
                <w:bCs/>
                <w:color w:val="000000"/>
              </w:rPr>
              <w:t>battery)</w:t>
            </w:r>
          </w:p>
        </w:tc>
        <w:tc>
          <w:tcPr>
            <w:tcW w:w="1232" w:type="dxa"/>
            <w:tcMar>
              <w:top w:w="0" w:type="dxa"/>
              <w:left w:w="108" w:type="dxa"/>
              <w:bottom w:w="0" w:type="dxa"/>
              <w:right w:w="108" w:type="dxa"/>
            </w:tcMar>
            <w:hideMark/>
          </w:tcPr>
          <w:p w14:paraId="182D59DD" w14:textId="77777777" w:rsidR="00536717" w:rsidRPr="005C48EC" w:rsidRDefault="00536717" w:rsidP="00D86955">
            <w:pPr>
              <w:jc w:val="center"/>
              <w:rPr>
                <w:rFonts w:cs="Calibri"/>
                <w:color w:val="000000"/>
              </w:rPr>
            </w:pPr>
            <w:r w:rsidRPr="005C48EC">
              <w:rPr>
                <w:color w:val="000000"/>
              </w:rPr>
              <w:t>4</w:t>
            </w:r>
          </w:p>
        </w:tc>
        <w:tc>
          <w:tcPr>
            <w:tcW w:w="4320" w:type="dxa"/>
            <w:tcMar>
              <w:top w:w="0" w:type="dxa"/>
              <w:left w:w="108" w:type="dxa"/>
              <w:bottom w:w="0" w:type="dxa"/>
              <w:right w:w="108" w:type="dxa"/>
            </w:tcMar>
            <w:hideMark/>
          </w:tcPr>
          <w:p w14:paraId="1EDD27F6" w14:textId="77777777" w:rsidR="00536717" w:rsidRPr="005C48EC" w:rsidRDefault="00536717" w:rsidP="00D86955">
            <w:pPr>
              <w:jc w:val="center"/>
              <w:rPr>
                <w:rFonts w:cs="Calibri"/>
                <w:color w:val="000000"/>
              </w:rPr>
            </w:pPr>
            <w:r w:rsidRPr="005C48EC">
              <w:rPr>
                <w:color w:val="000000"/>
              </w:rPr>
              <w:t>Yellow, White, Red, Black</w:t>
            </w:r>
          </w:p>
        </w:tc>
      </w:tr>
      <w:tr w:rsidR="00536717" w:rsidRPr="005C48EC" w14:paraId="3A7E3A0A" w14:textId="77777777" w:rsidTr="00D86955">
        <w:trPr>
          <w:jc w:val="center"/>
        </w:trPr>
        <w:tc>
          <w:tcPr>
            <w:tcW w:w="2028" w:type="dxa"/>
            <w:shd w:val="clear" w:color="auto" w:fill="C0C0C0"/>
            <w:tcMar>
              <w:top w:w="0" w:type="dxa"/>
              <w:left w:w="108" w:type="dxa"/>
              <w:bottom w:w="0" w:type="dxa"/>
              <w:right w:w="108" w:type="dxa"/>
            </w:tcMar>
            <w:hideMark/>
          </w:tcPr>
          <w:p w14:paraId="75F9913A" w14:textId="77777777" w:rsidR="00536717" w:rsidRPr="005C48EC" w:rsidRDefault="00536717" w:rsidP="00D86955">
            <w:pPr>
              <w:jc w:val="center"/>
              <w:rPr>
                <w:rFonts w:cs="Calibri"/>
                <w:b/>
                <w:bCs/>
                <w:color w:val="000000"/>
              </w:rPr>
            </w:pPr>
            <w:r w:rsidRPr="005C48EC">
              <w:rPr>
                <w:b/>
                <w:bCs/>
                <w:color w:val="000000"/>
              </w:rPr>
              <w:t>Modbus</w:t>
            </w:r>
            <w:r>
              <w:rPr>
                <w:b/>
                <w:bCs/>
                <w:color w:val="000000"/>
              </w:rPr>
              <w:t xml:space="preserve"> </w:t>
            </w:r>
            <w:r w:rsidRPr="00116E86">
              <w:rPr>
                <w:b/>
                <w:bCs/>
                <w:i/>
                <w:color w:val="000000"/>
              </w:rPr>
              <w:t>or</w:t>
            </w:r>
            <w:r>
              <w:rPr>
                <w:b/>
                <w:bCs/>
                <w:color w:val="000000"/>
              </w:rPr>
              <w:t xml:space="preserve"> 485 bus </w:t>
            </w:r>
          </w:p>
        </w:tc>
        <w:tc>
          <w:tcPr>
            <w:tcW w:w="1232" w:type="dxa"/>
            <w:shd w:val="clear" w:color="auto" w:fill="C0C0C0"/>
            <w:tcMar>
              <w:top w:w="0" w:type="dxa"/>
              <w:left w:w="108" w:type="dxa"/>
              <w:bottom w:w="0" w:type="dxa"/>
              <w:right w:w="108" w:type="dxa"/>
            </w:tcMar>
            <w:hideMark/>
          </w:tcPr>
          <w:p w14:paraId="024558A8" w14:textId="77777777" w:rsidR="00536717" w:rsidRPr="005C48EC" w:rsidRDefault="00536717" w:rsidP="00D86955">
            <w:pPr>
              <w:jc w:val="center"/>
              <w:rPr>
                <w:rFonts w:cs="Calibri"/>
                <w:color w:val="000000"/>
              </w:rPr>
            </w:pPr>
            <w:r w:rsidRPr="005C48EC">
              <w:rPr>
                <w:color w:val="000000"/>
              </w:rPr>
              <w:t>4</w:t>
            </w:r>
          </w:p>
        </w:tc>
        <w:tc>
          <w:tcPr>
            <w:tcW w:w="4320" w:type="dxa"/>
            <w:shd w:val="clear" w:color="auto" w:fill="C0C0C0"/>
            <w:tcMar>
              <w:top w:w="0" w:type="dxa"/>
              <w:left w:w="108" w:type="dxa"/>
              <w:bottom w:w="0" w:type="dxa"/>
              <w:right w:w="108" w:type="dxa"/>
            </w:tcMar>
            <w:hideMark/>
          </w:tcPr>
          <w:p w14:paraId="3966DECD" w14:textId="77777777" w:rsidR="00536717" w:rsidRPr="005C48EC" w:rsidRDefault="00536717" w:rsidP="00D86955">
            <w:pPr>
              <w:jc w:val="center"/>
              <w:rPr>
                <w:rFonts w:cs="Calibri"/>
                <w:color w:val="000000"/>
              </w:rPr>
            </w:pPr>
            <w:r w:rsidRPr="005C48EC">
              <w:rPr>
                <w:color w:val="000000"/>
              </w:rPr>
              <w:t>Red, Black, Blue, Yellow</w:t>
            </w:r>
            <w:r>
              <w:rPr>
                <w:color w:val="000000"/>
              </w:rPr>
              <w:t xml:space="preserve"> (See label on wire)</w:t>
            </w:r>
          </w:p>
        </w:tc>
      </w:tr>
      <w:tr w:rsidR="00536717" w:rsidRPr="005C48EC" w14:paraId="68FFFFE5" w14:textId="77777777" w:rsidTr="00D86955">
        <w:trPr>
          <w:jc w:val="center"/>
        </w:trPr>
        <w:tc>
          <w:tcPr>
            <w:tcW w:w="2028" w:type="dxa"/>
            <w:tcBorders>
              <w:top w:val="nil"/>
              <w:left w:val="nil"/>
              <w:bottom w:val="single" w:sz="8" w:space="0" w:color="000000"/>
              <w:right w:val="nil"/>
            </w:tcBorders>
            <w:tcMar>
              <w:top w:w="0" w:type="dxa"/>
              <w:left w:w="108" w:type="dxa"/>
              <w:bottom w:w="0" w:type="dxa"/>
              <w:right w:w="108" w:type="dxa"/>
            </w:tcMar>
            <w:hideMark/>
          </w:tcPr>
          <w:p w14:paraId="17855AC4" w14:textId="77777777" w:rsidR="00536717" w:rsidRPr="005C48EC" w:rsidRDefault="00536717" w:rsidP="00D86955">
            <w:pPr>
              <w:jc w:val="center"/>
              <w:rPr>
                <w:rFonts w:cs="Calibri"/>
                <w:b/>
                <w:bCs/>
                <w:color w:val="000000"/>
              </w:rPr>
            </w:pPr>
            <w:r w:rsidRPr="005C48EC">
              <w:rPr>
                <w:b/>
                <w:bCs/>
                <w:color w:val="000000"/>
              </w:rPr>
              <w:t>Modbus + 4-20mA</w:t>
            </w:r>
          </w:p>
        </w:tc>
        <w:tc>
          <w:tcPr>
            <w:tcW w:w="1232" w:type="dxa"/>
            <w:tcBorders>
              <w:top w:val="nil"/>
              <w:left w:val="nil"/>
              <w:bottom w:val="single" w:sz="8" w:space="0" w:color="000000"/>
              <w:right w:val="nil"/>
            </w:tcBorders>
            <w:tcMar>
              <w:top w:w="0" w:type="dxa"/>
              <w:left w:w="108" w:type="dxa"/>
              <w:bottom w:w="0" w:type="dxa"/>
              <w:right w:w="108" w:type="dxa"/>
            </w:tcMar>
            <w:hideMark/>
          </w:tcPr>
          <w:p w14:paraId="71F7CF77" w14:textId="77777777" w:rsidR="00536717" w:rsidRPr="005C48EC" w:rsidRDefault="00536717" w:rsidP="00D86955">
            <w:pPr>
              <w:jc w:val="center"/>
              <w:rPr>
                <w:rFonts w:cs="Calibri"/>
                <w:color w:val="000000"/>
              </w:rPr>
            </w:pPr>
            <w:r w:rsidRPr="005C48EC">
              <w:rPr>
                <w:color w:val="000000"/>
              </w:rPr>
              <w:t>6</w:t>
            </w:r>
          </w:p>
        </w:tc>
        <w:tc>
          <w:tcPr>
            <w:tcW w:w="4320" w:type="dxa"/>
            <w:tcBorders>
              <w:top w:val="nil"/>
              <w:left w:val="nil"/>
              <w:bottom w:val="single" w:sz="8" w:space="0" w:color="000000"/>
              <w:right w:val="nil"/>
            </w:tcBorders>
            <w:tcMar>
              <w:top w:w="0" w:type="dxa"/>
              <w:left w:w="108" w:type="dxa"/>
              <w:bottom w:w="0" w:type="dxa"/>
              <w:right w:w="108" w:type="dxa"/>
            </w:tcMar>
            <w:hideMark/>
          </w:tcPr>
          <w:p w14:paraId="4ADF0642" w14:textId="77777777" w:rsidR="00536717" w:rsidRPr="005C48EC" w:rsidRDefault="00536717" w:rsidP="00D86955">
            <w:pPr>
              <w:rPr>
                <w:rFonts w:cs="Calibri"/>
                <w:color w:val="000000"/>
              </w:rPr>
            </w:pPr>
            <w:r w:rsidRPr="005C48EC">
              <w:rPr>
                <w:color w:val="000000"/>
              </w:rPr>
              <w:t xml:space="preserve">Red, </w:t>
            </w:r>
            <w:r>
              <w:rPr>
                <w:color w:val="000000"/>
              </w:rPr>
              <w:t>(</w:t>
            </w:r>
            <w:r w:rsidRPr="005C48EC">
              <w:rPr>
                <w:color w:val="000000"/>
              </w:rPr>
              <w:t>Orange</w:t>
            </w:r>
            <w:r>
              <w:rPr>
                <w:color w:val="000000"/>
              </w:rPr>
              <w:t xml:space="preserve"> or Brown</w:t>
            </w:r>
            <w:r w:rsidRPr="005C48EC">
              <w:rPr>
                <w:color w:val="000000"/>
              </w:rPr>
              <w:t>, White, Black, Yellow, Green</w:t>
            </w:r>
          </w:p>
        </w:tc>
      </w:tr>
    </w:tbl>
    <w:p w14:paraId="4008DFF0" w14:textId="77777777" w:rsidR="00536717" w:rsidRDefault="00536717" w:rsidP="00536717">
      <w:pPr>
        <w:pStyle w:val="NoSpacing"/>
        <w:rPr>
          <w:rStyle w:val="BookTitle"/>
          <w:u w:val="single"/>
        </w:rPr>
      </w:pPr>
    </w:p>
    <w:p w14:paraId="2F83DBAC" w14:textId="77777777" w:rsidR="00536717" w:rsidRDefault="00536717" w:rsidP="00536717">
      <w:pPr>
        <w:pStyle w:val="NoSpacing"/>
        <w:rPr>
          <w:rStyle w:val="BookTitle"/>
          <w:u w:val="single"/>
        </w:rPr>
      </w:pPr>
    </w:p>
    <w:p w14:paraId="708F1505" w14:textId="77777777" w:rsidR="00536717" w:rsidRDefault="00536717" w:rsidP="00536717">
      <w:pPr>
        <w:pStyle w:val="NoSpacing"/>
        <w:rPr>
          <w:rStyle w:val="BookTitle"/>
          <w:u w:val="single"/>
        </w:rPr>
      </w:pPr>
    </w:p>
    <w:p w14:paraId="3C266238" w14:textId="77777777" w:rsidR="00536717" w:rsidRDefault="00536717" w:rsidP="00536717">
      <w:pPr>
        <w:pStyle w:val="NoSpacing"/>
        <w:rPr>
          <w:rStyle w:val="BookTitle"/>
          <w:u w:val="single"/>
        </w:rPr>
      </w:pPr>
    </w:p>
    <w:p w14:paraId="2792CC7F" w14:textId="77777777" w:rsidR="00536717" w:rsidRDefault="00536717" w:rsidP="00536717">
      <w:pPr>
        <w:pStyle w:val="NoSpacing"/>
        <w:rPr>
          <w:rStyle w:val="BookTitle"/>
          <w:u w:val="single"/>
        </w:rPr>
      </w:pPr>
    </w:p>
    <w:p w14:paraId="45BBE8EC" w14:textId="77777777" w:rsidR="00536717" w:rsidRDefault="00536717" w:rsidP="00536717">
      <w:pPr>
        <w:pStyle w:val="NoSpacing"/>
        <w:rPr>
          <w:rStyle w:val="BookTitle"/>
          <w:u w:val="single"/>
        </w:rPr>
      </w:pPr>
    </w:p>
    <w:p w14:paraId="54E375D5" w14:textId="77777777" w:rsidR="00536717" w:rsidRDefault="00536717" w:rsidP="00536717">
      <w:pPr>
        <w:pStyle w:val="NoSpacing"/>
        <w:rPr>
          <w:rStyle w:val="BookTitle"/>
          <w:u w:val="single"/>
        </w:rPr>
      </w:pPr>
    </w:p>
    <w:p w14:paraId="352C4CE3" w14:textId="77777777" w:rsidR="00536717" w:rsidRDefault="00536717" w:rsidP="00536717">
      <w:pPr>
        <w:rPr>
          <w:rStyle w:val="BookTitle"/>
          <w:u w:val="single"/>
        </w:rPr>
      </w:pPr>
    </w:p>
    <w:p w14:paraId="7F8E7881" w14:textId="77777777" w:rsidR="00536717" w:rsidRPr="00D675CB" w:rsidRDefault="00536717" w:rsidP="00536717">
      <w:pPr>
        <w:pStyle w:val="NoSpacing"/>
        <w:jc w:val="center"/>
        <w:rPr>
          <w:b/>
          <w:bCs/>
          <w:smallCaps/>
          <w:spacing w:val="5"/>
          <w:u w:val="single"/>
        </w:rPr>
      </w:pPr>
      <w:r>
        <w:rPr>
          <w:rStyle w:val="BookTitle"/>
          <w:u w:val="single"/>
        </w:rPr>
        <w:br w:type="page"/>
      </w:r>
      <w:r>
        <w:rPr>
          <w:b/>
          <w:sz w:val="44"/>
          <w:szCs w:val="44"/>
        </w:rPr>
        <w:lastRenderedPageBreak/>
        <w:t>Pinout for the output type</w:t>
      </w:r>
    </w:p>
    <w:p w14:paraId="17B1D71D" w14:textId="77777777" w:rsidR="00536717" w:rsidRDefault="00536717" w:rsidP="00536717">
      <w:pPr>
        <w:pStyle w:val="NoSpacing"/>
        <w:rPr>
          <w:rStyle w:val="BookTitle"/>
          <w:u w:val="single"/>
        </w:rPr>
      </w:pPr>
    </w:p>
    <w:p w14:paraId="1C963CE4" w14:textId="77777777" w:rsidR="00536717" w:rsidRDefault="00536717" w:rsidP="00536717">
      <w:pPr>
        <w:pStyle w:val="NoSpacing"/>
        <w:rPr>
          <w:rStyle w:val="BookTitle"/>
          <w:u w:val="single"/>
        </w:rPr>
      </w:pPr>
      <w:r>
        <w:rPr>
          <w:rStyle w:val="BookTitle"/>
          <w:u w:val="single"/>
        </w:rPr>
        <w:t xml:space="preserve">Encoder </w:t>
      </w:r>
      <w:r w:rsidRPr="00287A6D">
        <w:rPr>
          <w:rStyle w:val="BookTitle"/>
          <w:u w:val="single"/>
        </w:rPr>
        <w:t>(</w:t>
      </w:r>
      <w:r>
        <w:rPr>
          <w:rStyle w:val="BookTitle"/>
          <w:u w:val="single"/>
        </w:rPr>
        <w:t xml:space="preserve">3 </w:t>
      </w:r>
      <w:r w:rsidRPr="00287A6D">
        <w:rPr>
          <w:rStyle w:val="BookTitle"/>
          <w:u w:val="single"/>
        </w:rPr>
        <w:t>wires)</w:t>
      </w:r>
    </w:p>
    <w:p w14:paraId="4AAACA00" w14:textId="77777777" w:rsidR="00536717" w:rsidRPr="00AA1F45" w:rsidRDefault="00536717" w:rsidP="00536717">
      <w:pPr>
        <w:pStyle w:val="NoSpacing"/>
        <w:rPr>
          <w:rStyle w:val="BookTitle"/>
          <w:u w:val="single"/>
        </w:rPr>
      </w:pPr>
      <w:r>
        <w:rPr>
          <w:rStyle w:val="BookTitle"/>
        </w:rPr>
        <w:t>Black     Gnd</w:t>
      </w:r>
    </w:p>
    <w:p w14:paraId="15142D4E" w14:textId="77777777" w:rsidR="00536717" w:rsidRDefault="00536717" w:rsidP="00536717">
      <w:pPr>
        <w:pStyle w:val="NoSpacing"/>
        <w:rPr>
          <w:rStyle w:val="BookTitle"/>
        </w:rPr>
      </w:pPr>
      <w:r>
        <w:rPr>
          <w:rStyle w:val="BookTitle"/>
        </w:rPr>
        <w:t xml:space="preserve">Red          Vdc </w:t>
      </w:r>
    </w:p>
    <w:p w14:paraId="421AD1DE" w14:textId="77777777" w:rsidR="00536717" w:rsidRDefault="00536717" w:rsidP="00536717">
      <w:pPr>
        <w:pStyle w:val="NoSpacing"/>
        <w:rPr>
          <w:rStyle w:val="BookTitle"/>
        </w:rPr>
      </w:pPr>
      <w:r>
        <w:rPr>
          <w:rStyle w:val="BookTitle"/>
        </w:rPr>
        <w:t xml:space="preserve">Yellow   D+ </w:t>
      </w:r>
    </w:p>
    <w:p w14:paraId="19F204E5" w14:textId="77777777" w:rsidR="00536717" w:rsidRDefault="00536717" w:rsidP="00536717">
      <w:pPr>
        <w:pStyle w:val="NoSpacing"/>
        <w:rPr>
          <w:rStyle w:val="BookTitle"/>
        </w:rPr>
      </w:pPr>
    </w:p>
    <w:p w14:paraId="74B29776" w14:textId="77777777" w:rsidR="00536717" w:rsidRDefault="00536717" w:rsidP="00536717">
      <w:pPr>
        <w:pStyle w:val="NoSpacing"/>
        <w:rPr>
          <w:rStyle w:val="BookTitle"/>
        </w:rPr>
      </w:pPr>
      <w:r>
        <w:rPr>
          <w:rStyle w:val="BookTitle"/>
        </w:rPr>
        <w:t xml:space="preserve">          </w:t>
      </w:r>
    </w:p>
    <w:p w14:paraId="026974A5" w14:textId="77777777" w:rsidR="00536717" w:rsidRPr="00AA1F45" w:rsidRDefault="00536717" w:rsidP="00536717">
      <w:pPr>
        <w:pStyle w:val="NoSpacing"/>
        <w:rPr>
          <w:rStyle w:val="BookTitle"/>
          <w:u w:val="single"/>
        </w:rPr>
      </w:pPr>
      <w:proofErr w:type="gramStart"/>
      <w:r w:rsidRPr="00287A6D">
        <w:rPr>
          <w:rStyle w:val="BookTitle"/>
          <w:u w:val="single"/>
        </w:rPr>
        <w:t>MBus</w:t>
      </w:r>
      <w:r>
        <w:rPr>
          <w:rStyle w:val="BookTitle"/>
          <w:u w:val="single"/>
        </w:rPr>
        <w:t xml:space="preserve"> </w:t>
      </w:r>
      <w:r w:rsidRPr="00287A6D">
        <w:rPr>
          <w:rStyle w:val="BookTitle"/>
          <w:u w:val="single"/>
        </w:rPr>
        <w:t xml:space="preserve"> (</w:t>
      </w:r>
      <w:proofErr w:type="gramEnd"/>
      <w:r>
        <w:rPr>
          <w:rStyle w:val="BookTitle"/>
          <w:u w:val="single"/>
        </w:rPr>
        <w:t xml:space="preserve">2 </w:t>
      </w:r>
      <w:r w:rsidRPr="00287A6D">
        <w:rPr>
          <w:rStyle w:val="BookTitle"/>
          <w:u w:val="single"/>
        </w:rPr>
        <w:t>wires)</w:t>
      </w:r>
    </w:p>
    <w:p w14:paraId="22AC8B46" w14:textId="77777777" w:rsidR="00536717" w:rsidRPr="00AA1F45" w:rsidRDefault="00536717" w:rsidP="00536717">
      <w:pPr>
        <w:pStyle w:val="NoSpacing"/>
        <w:rPr>
          <w:rStyle w:val="BookTitle"/>
        </w:rPr>
      </w:pPr>
      <w:r>
        <w:rPr>
          <w:rStyle w:val="BookTitle"/>
        </w:rPr>
        <w:t>Red          MBus +</w:t>
      </w:r>
    </w:p>
    <w:p w14:paraId="5067D226" w14:textId="77777777" w:rsidR="00536717" w:rsidRDefault="00536717" w:rsidP="00536717">
      <w:pPr>
        <w:pStyle w:val="NoSpacing"/>
        <w:rPr>
          <w:rStyle w:val="BookTitle"/>
        </w:rPr>
      </w:pPr>
      <w:r>
        <w:rPr>
          <w:rStyle w:val="BookTitle"/>
        </w:rPr>
        <w:t>Black      MBus –</w:t>
      </w:r>
    </w:p>
    <w:p w14:paraId="39F5E4DB" w14:textId="77777777" w:rsidR="00536717" w:rsidRDefault="00536717" w:rsidP="00536717">
      <w:pPr>
        <w:pStyle w:val="NoSpacing"/>
        <w:rPr>
          <w:rStyle w:val="BookTitle"/>
        </w:rPr>
      </w:pPr>
    </w:p>
    <w:p w14:paraId="2959725D" w14:textId="77777777" w:rsidR="00536717" w:rsidRDefault="00536717" w:rsidP="00536717">
      <w:pPr>
        <w:pStyle w:val="NoSpacing"/>
        <w:rPr>
          <w:rStyle w:val="BookTitle"/>
        </w:rPr>
      </w:pPr>
    </w:p>
    <w:p w14:paraId="6785143A" w14:textId="77777777" w:rsidR="00536717" w:rsidRPr="00AA1F45" w:rsidRDefault="00536717" w:rsidP="00536717">
      <w:pPr>
        <w:pStyle w:val="NoSpacing"/>
        <w:rPr>
          <w:rStyle w:val="BookTitle"/>
          <w:u w:val="single"/>
        </w:rPr>
      </w:pPr>
      <w:r>
        <w:rPr>
          <w:b/>
          <w:bCs/>
          <w:color w:val="000000"/>
          <w:u w:val="single"/>
        </w:rPr>
        <w:t>Pulse (</w:t>
      </w:r>
      <w:proofErr w:type="gramStart"/>
      <w:r>
        <w:rPr>
          <w:b/>
          <w:bCs/>
          <w:color w:val="000000"/>
          <w:u w:val="single"/>
        </w:rPr>
        <w:t xml:space="preserve">with </w:t>
      </w:r>
      <w:r w:rsidRPr="00AA1F45">
        <w:rPr>
          <w:b/>
          <w:bCs/>
          <w:color w:val="000000"/>
          <w:u w:val="single"/>
        </w:rPr>
        <w:t xml:space="preserve"> battery</w:t>
      </w:r>
      <w:proofErr w:type="gramEnd"/>
      <w:r w:rsidRPr="00AA1F45">
        <w:rPr>
          <w:b/>
          <w:bCs/>
          <w:color w:val="000000"/>
          <w:u w:val="single"/>
        </w:rPr>
        <w:t>)</w:t>
      </w:r>
      <w:r>
        <w:rPr>
          <w:b/>
          <w:bCs/>
          <w:color w:val="000000"/>
          <w:u w:val="single"/>
        </w:rPr>
        <w:t xml:space="preserve">  </w:t>
      </w:r>
      <w:r w:rsidRPr="00AA1F45">
        <w:rPr>
          <w:rStyle w:val="BookTitle"/>
          <w:u w:val="single"/>
        </w:rPr>
        <w:t xml:space="preserve"> (</w:t>
      </w:r>
      <w:r>
        <w:rPr>
          <w:rStyle w:val="BookTitle"/>
          <w:u w:val="single"/>
        </w:rPr>
        <w:t xml:space="preserve">2 </w:t>
      </w:r>
      <w:r w:rsidRPr="00AA1F45">
        <w:rPr>
          <w:rStyle w:val="BookTitle"/>
          <w:u w:val="single"/>
        </w:rPr>
        <w:t>wires)</w:t>
      </w:r>
    </w:p>
    <w:p w14:paraId="7765E8FB" w14:textId="77777777" w:rsidR="00536717" w:rsidRDefault="00536717" w:rsidP="00536717">
      <w:pPr>
        <w:pStyle w:val="NoSpacing"/>
        <w:rPr>
          <w:rStyle w:val="BookTitle"/>
        </w:rPr>
      </w:pPr>
      <w:r>
        <w:rPr>
          <w:rStyle w:val="BookTitle"/>
        </w:rPr>
        <w:t xml:space="preserve">Yellow   B-    </w:t>
      </w:r>
    </w:p>
    <w:p w14:paraId="1BA7E550" w14:textId="77777777" w:rsidR="00536717" w:rsidRDefault="00536717" w:rsidP="00536717">
      <w:pPr>
        <w:pStyle w:val="NoSpacing"/>
        <w:rPr>
          <w:rStyle w:val="BookTitle"/>
        </w:rPr>
      </w:pPr>
      <w:r>
        <w:rPr>
          <w:rStyle w:val="BookTitle"/>
        </w:rPr>
        <w:t>White     A+</w:t>
      </w:r>
    </w:p>
    <w:p w14:paraId="1314F8EB" w14:textId="77777777" w:rsidR="00536717" w:rsidRDefault="00536717" w:rsidP="00536717">
      <w:pPr>
        <w:pStyle w:val="NoSpacing"/>
        <w:rPr>
          <w:rStyle w:val="BookTitle"/>
        </w:rPr>
      </w:pPr>
    </w:p>
    <w:p w14:paraId="269E1475" w14:textId="77777777" w:rsidR="00536717" w:rsidRDefault="00536717" w:rsidP="00536717">
      <w:pPr>
        <w:pStyle w:val="NoSpacing"/>
        <w:rPr>
          <w:rStyle w:val="BookTitle"/>
        </w:rPr>
      </w:pPr>
      <w:r>
        <w:rPr>
          <w:rStyle w:val="BookTitle"/>
        </w:rPr>
        <w:t xml:space="preserve">   </w:t>
      </w:r>
    </w:p>
    <w:p w14:paraId="1983921D" w14:textId="77777777" w:rsidR="00536717" w:rsidRDefault="00536717" w:rsidP="00536717">
      <w:pPr>
        <w:pStyle w:val="NoSpacing"/>
        <w:rPr>
          <w:rStyle w:val="BookTitle"/>
          <w:u w:val="single"/>
        </w:rPr>
      </w:pPr>
      <w:r>
        <w:rPr>
          <w:b/>
          <w:bCs/>
          <w:color w:val="000000"/>
          <w:u w:val="single"/>
        </w:rPr>
        <w:t>Pulse (without</w:t>
      </w:r>
      <w:r w:rsidRPr="00AA1F45">
        <w:rPr>
          <w:b/>
          <w:bCs/>
          <w:color w:val="000000"/>
          <w:u w:val="single"/>
        </w:rPr>
        <w:t xml:space="preserve"> </w:t>
      </w:r>
      <w:proofErr w:type="gramStart"/>
      <w:r w:rsidRPr="00AA1F45">
        <w:rPr>
          <w:b/>
          <w:bCs/>
          <w:color w:val="000000"/>
          <w:u w:val="single"/>
        </w:rPr>
        <w:t>battery)</w:t>
      </w:r>
      <w:r>
        <w:rPr>
          <w:b/>
          <w:bCs/>
          <w:color w:val="000000"/>
          <w:u w:val="single"/>
        </w:rPr>
        <w:t xml:space="preserve">  </w:t>
      </w:r>
      <w:r w:rsidRPr="00AA1F45">
        <w:rPr>
          <w:rStyle w:val="BookTitle"/>
          <w:u w:val="single"/>
        </w:rPr>
        <w:t xml:space="preserve"> </w:t>
      </w:r>
      <w:proofErr w:type="gramEnd"/>
      <w:r w:rsidRPr="00AA1F45">
        <w:rPr>
          <w:rStyle w:val="BookTitle"/>
          <w:u w:val="single"/>
        </w:rPr>
        <w:t>(</w:t>
      </w:r>
      <w:r>
        <w:rPr>
          <w:rStyle w:val="BookTitle"/>
          <w:u w:val="single"/>
        </w:rPr>
        <w:t xml:space="preserve">4 </w:t>
      </w:r>
      <w:r w:rsidRPr="00AA1F45">
        <w:rPr>
          <w:rStyle w:val="BookTitle"/>
          <w:u w:val="single"/>
        </w:rPr>
        <w:t>wires)</w:t>
      </w:r>
    </w:p>
    <w:p w14:paraId="6789328E" w14:textId="77777777" w:rsidR="00536717" w:rsidRDefault="00536717" w:rsidP="00536717">
      <w:pPr>
        <w:pStyle w:val="NoSpacing"/>
        <w:rPr>
          <w:rStyle w:val="BookTitle"/>
        </w:rPr>
      </w:pPr>
      <w:r>
        <w:rPr>
          <w:rStyle w:val="BookTitle"/>
        </w:rPr>
        <w:t>Red           Vdc</w:t>
      </w:r>
    </w:p>
    <w:p w14:paraId="1565717E" w14:textId="77777777" w:rsidR="00536717" w:rsidRPr="00E76B08" w:rsidRDefault="00536717" w:rsidP="00536717">
      <w:pPr>
        <w:pStyle w:val="NoSpacing"/>
        <w:rPr>
          <w:rStyle w:val="BookTitle"/>
        </w:rPr>
      </w:pPr>
      <w:r>
        <w:rPr>
          <w:rStyle w:val="BookTitle"/>
        </w:rPr>
        <w:t xml:space="preserve">Black        GND  </w:t>
      </w:r>
    </w:p>
    <w:p w14:paraId="6FBFA492" w14:textId="77777777" w:rsidR="00536717" w:rsidRDefault="00536717" w:rsidP="00536717">
      <w:pPr>
        <w:pStyle w:val="NoSpacing"/>
        <w:rPr>
          <w:rStyle w:val="BookTitle"/>
        </w:rPr>
      </w:pPr>
      <w:r>
        <w:rPr>
          <w:rStyle w:val="BookTitle"/>
        </w:rPr>
        <w:t xml:space="preserve">Yellow    B-  </w:t>
      </w:r>
    </w:p>
    <w:p w14:paraId="26195EEA" w14:textId="77777777" w:rsidR="00536717" w:rsidRDefault="00536717" w:rsidP="00536717">
      <w:pPr>
        <w:pStyle w:val="NoSpacing"/>
        <w:rPr>
          <w:rStyle w:val="BookTitle"/>
        </w:rPr>
      </w:pPr>
      <w:r>
        <w:rPr>
          <w:rStyle w:val="BookTitle"/>
        </w:rPr>
        <w:t>White      A+</w:t>
      </w:r>
    </w:p>
    <w:p w14:paraId="365B03CF" w14:textId="77777777" w:rsidR="00536717" w:rsidRDefault="00536717" w:rsidP="00536717">
      <w:pPr>
        <w:pStyle w:val="NoSpacing"/>
        <w:rPr>
          <w:rStyle w:val="BookTitle"/>
        </w:rPr>
      </w:pPr>
    </w:p>
    <w:p w14:paraId="5CADFD01" w14:textId="77777777" w:rsidR="00536717" w:rsidRDefault="00536717" w:rsidP="00536717">
      <w:pPr>
        <w:pStyle w:val="NoSpacing"/>
        <w:rPr>
          <w:rStyle w:val="BookTitle"/>
        </w:rPr>
      </w:pPr>
    </w:p>
    <w:p w14:paraId="19D00348" w14:textId="77777777" w:rsidR="00536717" w:rsidRDefault="00536717" w:rsidP="00536717">
      <w:pPr>
        <w:pStyle w:val="NoSpacing"/>
        <w:rPr>
          <w:rStyle w:val="BookTitle"/>
          <w:u w:val="single"/>
        </w:rPr>
      </w:pPr>
      <w:r w:rsidRPr="00287A6D">
        <w:rPr>
          <w:rStyle w:val="BookTitle"/>
          <w:u w:val="single"/>
        </w:rPr>
        <w:t xml:space="preserve">Modbus </w:t>
      </w:r>
      <w:r w:rsidRPr="00D675CB">
        <w:rPr>
          <w:rStyle w:val="BookTitle"/>
          <w:i/>
          <w:u w:val="single"/>
        </w:rPr>
        <w:t>or</w:t>
      </w:r>
      <w:r>
        <w:rPr>
          <w:rStyle w:val="BookTitle"/>
          <w:u w:val="single"/>
        </w:rPr>
        <w:t xml:space="preserve"> 485 </w:t>
      </w:r>
      <w:proofErr w:type="gramStart"/>
      <w:r>
        <w:rPr>
          <w:rStyle w:val="BookTitle"/>
          <w:u w:val="single"/>
        </w:rPr>
        <w:t>only</w:t>
      </w:r>
      <w:r w:rsidRPr="00287A6D">
        <w:rPr>
          <w:rStyle w:val="BookTitle"/>
          <w:u w:val="single"/>
        </w:rPr>
        <w:t>(</w:t>
      </w:r>
      <w:proofErr w:type="gramEnd"/>
      <w:r>
        <w:rPr>
          <w:rStyle w:val="BookTitle"/>
          <w:u w:val="single"/>
        </w:rPr>
        <w:t xml:space="preserve">4 </w:t>
      </w:r>
      <w:r w:rsidRPr="00287A6D">
        <w:rPr>
          <w:rStyle w:val="BookTitle"/>
          <w:u w:val="single"/>
        </w:rPr>
        <w:t>wires)</w:t>
      </w:r>
      <w:r>
        <w:rPr>
          <w:rStyle w:val="BookTitle"/>
          <w:u w:val="single"/>
        </w:rPr>
        <w:t xml:space="preserve"> “Check label on the cable”</w:t>
      </w:r>
    </w:p>
    <w:p w14:paraId="5C1A948E" w14:textId="77777777" w:rsidR="00536717" w:rsidRDefault="00536717" w:rsidP="00536717">
      <w:pPr>
        <w:pStyle w:val="NoSpacing"/>
        <w:rPr>
          <w:rStyle w:val="BookTitle"/>
        </w:rPr>
      </w:pPr>
      <w:r>
        <w:rPr>
          <w:rStyle w:val="BookTitle"/>
        </w:rPr>
        <w:t>Red           Vdc</w:t>
      </w:r>
      <w:r w:rsidRPr="00671476">
        <w:rPr>
          <w:rStyle w:val="BookTitle"/>
        </w:rPr>
        <w:tab/>
      </w:r>
    </w:p>
    <w:p w14:paraId="02C1FCA8" w14:textId="77777777" w:rsidR="00536717" w:rsidRDefault="00536717" w:rsidP="00536717">
      <w:pPr>
        <w:pStyle w:val="NoSpacing"/>
        <w:rPr>
          <w:rStyle w:val="BookTitle"/>
        </w:rPr>
      </w:pPr>
      <w:r>
        <w:rPr>
          <w:rStyle w:val="BookTitle"/>
        </w:rPr>
        <w:t>Black       GND</w:t>
      </w:r>
    </w:p>
    <w:p w14:paraId="6706702D" w14:textId="77777777" w:rsidR="00536717" w:rsidRDefault="00536717" w:rsidP="00536717">
      <w:pPr>
        <w:pStyle w:val="NoSpacing"/>
        <w:rPr>
          <w:rStyle w:val="BookTitle"/>
          <w:u w:val="single"/>
        </w:rPr>
      </w:pPr>
      <w:r>
        <w:rPr>
          <w:rStyle w:val="BookTitle"/>
        </w:rPr>
        <w:t>Blue         A+</w:t>
      </w:r>
    </w:p>
    <w:p w14:paraId="7D0A628F" w14:textId="77777777" w:rsidR="00536717" w:rsidRDefault="00536717" w:rsidP="00536717">
      <w:pPr>
        <w:pStyle w:val="NoSpacing"/>
        <w:rPr>
          <w:rStyle w:val="BookTitle"/>
        </w:rPr>
      </w:pPr>
      <w:r>
        <w:rPr>
          <w:rStyle w:val="BookTitle"/>
        </w:rPr>
        <w:t>Yellow    B-</w:t>
      </w:r>
    </w:p>
    <w:p w14:paraId="12741498" w14:textId="77777777" w:rsidR="00536717" w:rsidRDefault="00536717" w:rsidP="00536717">
      <w:pPr>
        <w:pStyle w:val="NoSpacing"/>
        <w:rPr>
          <w:rStyle w:val="BookTitle"/>
        </w:rPr>
      </w:pPr>
    </w:p>
    <w:p w14:paraId="0A46BC73" w14:textId="77777777" w:rsidR="00536717" w:rsidRPr="00287A6D" w:rsidRDefault="00536717" w:rsidP="00536717">
      <w:pPr>
        <w:pStyle w:val="NoSpacing"/>
        <w:rPr>
          <w:b/>
          <w:bCs/>
          <w:smallCaps/>
          <w:spacing w:val="5"/>
        </w:rPr>
      </w:pPr>
      <w:r w:rsidRPr="00671476">
        <w:rPr>
          <w:rStyle w:val="BookTitle"/>
        </w:rPr>
        <w:tab/>
      </w:r>
      <w:r w:rsidRPr="00671476">
        <w:rPr>
          <w:rStyle w:val="BookTitle"/>
        </w:rPr>
        <w:tab/>
      </w:r>
      <w:r w:rsidRPr="00671476">
        <w:rPr>
          <w:rStyle w:val="BookTitle"/>
        </w:rPr>
        <w:tab/>
      </w:r>
    </w:p>
    <w:p w14:paraId="56B84837" w14:textId="77777777" w:rsidR="00536717" w:rsidRDefault="00536717" w:rsidP="00536717">
      <w:pPr>
        <w:pStyle w:val="NoSpacing"/>
        <w:rPr>
          <w:rStyle w:val="BookTitle"/>
          <w:u w:val="single"/>
        </w:rPr>
      </w:pPr>
      <w:r w:rsidRPr="00287A6D">
        <w:rPr>
          <w:rStyle w:val="BookTitle"/>
          <w:u w:val="single"/>
        </w:rPr>
        <w:t xml:space="preserve"> Modbus + 4-20</w:t>
      </w:r>
      <w:proofErr w:type="gramStart"/>
      <w:r w:rsidRPr="00287A6D">
        <w:rPr>
          <w:rStyle w:val="BookTitle"/>
          <w:u w:val="single"/>
        </w:rPr>
        <w:t>ma</w:t>
      </w:r>
      <w:r>
        <w:rPr>
          <w:rStyle w:val="BookTitle"/>
          <w:u w:val="single"/>
        </w:rPr>
        <w:t xml:space="preserve"> </w:t>
      </w:r>
      <w:r w:rsidRPr="00287A6D">
        <w:rPr>
          <w:rStyle w:val="BookTitle"/>
          <w:u w:val="single"/>
        </w:rPr>
        <w:t xml:space="preserve"> (</w:t>
      </w:r>
      <w:proofErr w:type="gramEnd"/>
      <w:r>
        <w:rPr>
          <w:rStyle w:val="BookTitle"/>
          <w:u w:val="single"/>
        </w:rPr>
        <w:t xml:space="preserve">6 </w:t>
      </w:r>
      <w:r w:rsidRPr="00287A6D">
        <w:rPr>
          <w:rStyle w:val="BookTitle"/>
          <w:u w:val="single"/>
        </w:rPr>
        <w:t>wires)</w:t>
      </w:r>
    </w:p>
    <w:p w14:paraId="76B747E9" w14:textId="77777777" w:rsidR="00536717" w:rsidRPr="008F562B" w:rsidRDefault="00536717" w:rsidP="00536717">
      <w:pPr>
        <w:pStyle w:val="NoSpacing"/>
        <w:rPr>
          <w:rStyle w:val="BookTitle"/>
          <w:u w:val="single"/>
        </w:rPr>
      </w:pPr>
      <w:r>
        <w:rPr>
          <w:rStyle w:val="BookTitle"/>
        </w:rPr>
        <w:t>Red           Vdc</w:t>
      </w:r>
      <w:r w:rsidRPr="00671476">
        <w:rPr>
          <w:rStyle w:val="BookTitle"/>
        </w:rPr>
        <w:tab/>
      </w:r>
      <w:r w:rsidRPr="00671476">
        <w:rPr>
          <w:rStyle w:val="BookTitle"/>
        </w:rPr>
        <w:tab/>
      </w:r>
      <w:r w:rsidRPr="00671476">
        <w:rPr>
          <w:rStyle w:val="BookTitle"/>
        </w:rPr>
        <w:tab/>
      </w:r>
    </w:p>
    <w:p w14:paraId="704E9EFE" w14:textId="77777777" w:rsidR="00536717" w:rsidRDefault="00536717" w:rsidP="00536717">
      <w:pPr>
        <w:pStyle w:val="NoSpacing"/>
        <w:rPr>
          <w:rStyle w:val="BookTitle"/>
        </w:rPr>
      </w:pPr>
      <w:r w:rsidRPr="00671476">
        <w:rPr>
          <w:rStyle w:val="BookTitle"/>
        </w:rPr>
        <w:t>Orange</w:t>
      </w:r>
      <w:r>
        <w:rPr>
          <w:rStyle w:val="BookTitle"/>
        </w:rPr>
        <w:t xml:space="preserve">   Ao+</w:t>
      </w:r>
      <w:proofErr w:type="gramStart"/>
      <w:r>
        <w:rPr>
          <w:rStyle w:val="BookTitle"/>
        </w:rPr>
        <w:t xml:space="preserve">   (</w:t>
      </w:r>
      <w:proofErr w:type="gramEnd"/>
      <w:r>
        <w:rPr>
          <w:rStyle w:val="BookTitle"/>
        </w:rPr>
        <w:t>After June 1, 2018 the color may also be Brown)</w:t>
      </w:r>
    </w:p>
    <w:p w14:paraId="13365F1A" w14:textId="77777777" w:rsidR="00536717" w:rsidRDefault="00536717" w:rsidP="00536717">
      <w:pPr>
        <w:pStyle w:val="NoSpacing"/>
        <w:rPr>
          <w:rStyle w:val="BookTitle"/>
        </w:rPr>
      </w:pPr>
      <w:r w:rsidRPr="00671476">
        <w:rPr>
          <w:rStyle w:val="BookTitle"/>
        </w:rPr>
        <w:t>White</w:t>
      </w:r>
      <w:r>
        <w:rPr>
          <w:rStyle w:val="BookTitle"/>
        </w:rPr>
        <w:t xml:space="preserve">      Ao-</w:t>
      </w:r>
    </w:p>
    <w:p w14:paraId="27EB206B" w14:textId="77777777" w:rsidR="00536717" w:rsidRDefault="00536717" w:rsidP="00536717">
      <w:pPr>
        <w:pStyle w:val="NoSpacing"/>
        <w:rPr>
          <w:rStyle w:val="BookTitle"/>
        </w:rPr>
      </w:pPr>
      <w:r>
        <w:rPr>
          <w:rStyle w:val="BookTitle"/>
        </w:rPr>
        <w:t>Black       GND</w:t>
      </w:r>
    </w:p>
    <w:p w14:paraId="024776A7" w14:textId="77777777" w:rsidR="00536717" w:rsidRDefault="00536717" w:rsidP="00536717">
      <w:pPr>
        <w:pStyle w:val="NoSpacing"/>
        <w:rPr>
          <w:rStyle w:val="BookTitle"/>
        </w:rPr>
      </w:pPr>
      <w:r>
        <w:rPr>
          <w:rStyle w:val="BookTitle"/>
        </w:rPr>
        <w:t>Yellow    485B</w:t>
      </w:r>
    </w:p>
    <w:p w14:paraId="0A9F869D" w14:textId="77777777" w:rsidR="00536717" w:rsidRPr="002046EF" w:rsidRDefault="00536717" w:rsidP="00536717">
      <w:pPr>
        <w:rPr>
          <w:b/>
          <w:bCs/>
          <w:smallCaps/>
          <w:spacing w:val="5"/>
        </w:rPr>
      </w:pPr>
      <w:r>
        <w:rPr>
          <w:rStyle w:val="BookTitle"/>
        </w:rPr>
        <w:t xml:space="preserve">Green       485A                              </w:t>
      </w:r>
    </w:p>
    <w:p w14:paraId="6DDE2908" w14:textId="77777777" w:rsidR="00536717" w:rsidRPr="00970492" w:rsidRDefault="00536717" w:rsidP="00FA01FC">
      <w:pPr>
        <w:rPr>
          <w:rFonts w:ascii="TimesNewRomanPSMT" w:hAnsi="TimesNewRomanPSMT" w:cs="TimesNewRomanPSMT"/>
          <w:sz w:val="24"/>
          <w:szCs w:val="24"/>
        </w:rPr>
      </w:pPr>
    </w:p>
    <w:sectPr w:rsidR="00536717" w:rsidRPr="00970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4">
    <w:altName w:val="MS Gothic"/>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2,Bold">
    <w:altName w:val="MS Gothic"/>
    <w:panose1 w:val="00000000000000000000"/>
    <w:charset w:val="80"/>
    <w:family w:val="auto"/>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22BFF"/>
    <w:multiLevelType w:val="hybridMultilevel"/>
    <w:tmpl w:val="8E945F30"/>
    <w:lvl w:ilvl="0" w:tplc="2D36C0DE">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06251"/>
    <w:multiLevelType w:val="hybridMultilevel"/>
    <w:tmpl w:val="8A881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E2090"/>
    <w:multiLevelType w:val="hybridMultilevel"/>
    <w:tmpl w:val="EFD6A7F2"/>
    <w:lvl w:ilvl="0" w:tplc="FB14B6A8">
      <w:start w:val="1"/>
      <w:numFmt w:val="decimal"/>
      <w:lvlText w:val="%1."/>
      <w:lvlJc w:val="left"/>
      <w:pPr>
        <w:ind w:left="720" w:hanging="360"/>
      </w:pPr>
      <w:rPr>
        <w:rFonts w:ascii="F4" w:eastAsia="F4" w:cs="F4"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B7285A"/>
    <w:multiLevelType w:val="hybridMultilevel"/>
    <w:tmpl w:val="6C36F1C8"/>
    <w:lvl w:ilvl="0" w:tplc="02E0B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4E016E"/>
    <w:multiLevelType w:val="hybridMultilevel"/>
    <w:tmpl w:val="3CF042E6"/>
    <w:lvl w:ilvl="0" w:tplc="D22437F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AA755F"/>
    <w:multiLevelType w:val="hybridMultilevel"/>
    <w:tmpl w:val="44B2A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6E"/>
    <w:rsid w:val="00000B44"/>
    <w:rsid w:val="00064784"/>
    <w:rsid w:val="00073C02"/>
    <w:rsid w:val="000B72EC"/>
    <w:rsid w:val="001201D1"/>
    <w:rsid w:val="00122BE9"/>
    <w:rsid w:val="00135473"/>
    <w:rsid w:val="00166FD6"/>
    <w:rsid w:val="00181726"/>
    <w:rsid w:val="001E184F"/>
    <w:rsid w:val="001F1AEA"/>
    <w:rsid w:val="00203209"/>
    <w:rsid w:val="00242361"/>
    <w:rsid w:val="00291BB3"/>
    <w:rsid w:val="00297403"/>
    <w:rsid w:val="002A1266"/>
    <w:rsid w:val="002D02FA"/>
    <w:rsid w:val="0030737B"/>
    <w:rsid w:val="00317098"/>
    <w:rsid w:val="003311E1"/>
    <w:rsid w:val="00354ABE"/>
    <w:rsid w:val="00355BA9"/>
    <w:rsid w:val="00371A86"/>
    <w:rsid w:val="00394712"/>
    <w:rsid w:val="003B0EC1"/>
    <w:rsid w:val="003D0FC5"/>
    <w:rsid w:val="003D33E7"/>
    <w:rsid w:val="003E45C1"/>
    <w:rsid w:val="004168A3"/>
    <w:rsid w:val="00443AF5"/>
    <w:rsid w:val="00483111"/>
    <w:rsid w:val="004937B4"/>
    <w:rsid w:val="004A25C3"/>
    <w:rsid w:val="004A2679"/>
    <w:rsid w:val="00536717"/>
    <w:rsid w:val="0053683C"/>
    <w:rsid w:val="00540315"/>
    <w:rsid w:val="00550019"/>
    <w:rsid w:val="00570ACC"/>
    <w:rsid w:val="00573399"/>
    <w:rsid w:val="00592D3D"/>
    <w:rsid w:val="005F1BF7"/>
    <w:rsid w:val="00641B94"/>
    <w:rsid w:val="00652A88"/>
    <w:rsid w:val="006800E3"/>
    <w:rsid w:val="006C08F2"/>
    <w:rsid w:val="006C5E99"/>
    <w:rsid w:val="006E1AF6"/>
    <w:rsid w:val="007A2E9F"/>
    <w:rsid w:val="007A416E"/>
    <w:rsid w:val="007A662D"/>
    <w:rsid w:val="007D6A0A"/>
    <w:rsid w:val="0080092D"/>
    <w:rsid w:val="008809E5"/>
    <w:rsid w:val="008855FC"/>
    <w:rsid w:val="00897184"/>
    <w:rsid w:val="008B7479"/>
    <w:rsid w:val="008C6A88"/>
    <w:rsid w:val="008F2F9B"/>
    <w:rsid w:val="00911783"/>
    <w:rsid w:val="00970492"/>
    <w:rsid w:val="009A4C22"/>
    <w:rsid w:val="00A54BDA"/>
    <w:rsid w:val="00A73626"/>
    <w:rsid w:val="00A82418"/>
    <w:rsid w:val="00AD58B0"/>
    <w:rsid w:val="00B00538"/>
    <w:rsid w:val="00B26CEB"/>
    <w:rsid w:val="00CD532E"/>
    <w:rsid w:val="00D32F53"/>
    <w:rsid w:val="00DC3D87"/>
    <w:rsid w:val="00DD4984"/>
    <w:rsid w:val="00DE556B"/>
    <w:rsid w:val="00DE6E1D"/>
    <w:rsid w:val="00E241D8"/>
    <w:rsid w:val="00E54C40"/>
    <w:rsid w:val="00EE3795"/>
    <w:rsid w:val="00F06F19"/>
    <w:rsid w:val="00F7774A"/>
    <w:rsid w:val="00FA01FC"/>
    <w:rsid w:val="00FC0B53"/>
    <w:rsid w:val="00FE3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91C07"/>
  <w15:docId w15:val="{BC704816-FF55-4D93-BE2F-865951FFB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4A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ABE"/>
    <w:rPr>
      <w:rFonts w:ascii="Tahoma" w:hAnsi="Tahoma" w:cs="Tahoma"/>
      <w:sz w:val="16"/>
      <w:szCs w:val="16"/>
    </w:rPr>
  </w:style>
  <w:style w:type="paragraph" w:styleId="ListParagraph">
    <w:name w:val="List Paragraph"/>
    <w:basedOn w:val="Normal"/>
    <w:uiPriority w:val="34"/>
    <w:qFormat/>
    <w:rsid w:val="008855FC"/>
    <w:pPr>
      <w:ind w:left="720"/>
      <w:contextualSpacing/>
    </w:pPr>
  </w:style>
  <w:style w:type="character" w:styleId="CommentReference">
    <w:name w:val="annotation reference"/>
    <w:basedOn w:val="DefaultParagraphFont"/>
    <w:uiPriority w:val="99"/>
    <w:semiHidden/>
    <w:unhideWhenUsed/>
    <w:rsid w:val="00D32F53"/>
    <w:rPr>
      <w:sz w:val="16"/>
      <w:szCs w:val="16"/>
    </w:rPr>
  </w:style>
  <w:style w:type="paragraph" w:styleId="CommentText">
    <w:name w:val="annotation text"/>
    <w:basedOn w:val="Normal"/>
    <w:link w:val="CommentTextChar"/>
    <w:uiPriority w:val="99"/>
    <w:semiHidden/>
    <w:unhideWhenUsed/>
    <w:rsid w:val="00D32F53"/>
    <w:pPr>
      <w:spacing w:line="240" w:lineRule="auto"/>
    </w:pPr>
    <w:rPr>
      <w:sz w:val="20"/>
      <w:szCs w:val="20"/>
    </w:rPr>
  </w:style>
  <w:style w:type="character" w:customStyle="1" w:styleId="CommentTextChar">
    <w:name w:val="Comment Text Char"/>
    <w:basedOn w:val="DefaultParagraphFont"/>
    <w:link w:val="CommentText"/>
    <w:uiPriority w:val="99"/>
    <w:semiHidden/>
    <w:rsid w:val="00D32F53"/>
    <w:rPr>
      <w:sz w:val="20"/>
      <w:szCs w:val="20"/>
    </w:rPr>
  </w:style>
  <w:style w:type="paragraph" w:styleId="CommentSubject">
    <w:name w:val="annotation subject"/>
    <w:basedOn w:val="CommentText"/>
    <w:next w:val="CommentText"/>
    <w:link w:val="CommentSubjectChar"/>
    <w:uiPriority w:val="99"/>
    <w:semiHidden/>
    <w:unhideWhenUsed/>
    <w:rsid w:val="00D32F53"/>
    <w:rPr>
      <w:b/>
      <w:bCs/>
    </w:rPr>
  </w:style>
  <w:style w:type="character" w:customStyle="1" w:styleId="CommentSubjectChar">
    <w:name w:val="Comment Subject Char"/>
    <w:basedOn w:val="CommentTextChar"/>
    <w:link w:val="CommentSubject"/>
    <w:uiPriority w:val="99"/>
    <w:semiHidden/>
    <w:rsid w:val="00D32F53"/>
    <w:rPr>
      <w:b/>
      <w:bCs/>
      <w:sz w:val="20"/>
      <w:szCs w:val="20"/>
    </w:rPr>
  </w:style>
  <w:style w:type="table" w:styleId="TableGrid">
    <w:name w:val="Table Grid"/>
    <w:basedOn w:val="TableNormal"/>
    <w:uiPriority w:val="59"/>
    <w:rsid w:val="000B7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25C3"/>
    <w:pPr>
      <w:spacing w:after="0" w:line="240" w:lineRule="auto"/>
    </w:pPr>
  </w:style>
  <w:style w:type="character" w:styleId="Strong">
    <w:name w:val="Strong"/>
    <w:basedOn w:val="DefaultParagraphFont"/>
    <w:uiPriority w:val="22"/>
    <w:qFormat/>
    <w:rsid w:val="00DE6E1D"/>
    <w:rPr>
      <w:b/>
      <w:bCs/>
    </w:rPr>
  </w:style>
  <w:style w:type="paragraph" w:styleId="NoSpacing">
    <w:name w:val="No Spacing"/>
    <w:uiPriority w:val="1"/>
    <w:qFormat/>
    <w:rsid w:val="00536717"/>
    <w:pPr>
      <w:spacing w:after="0" w:line="240" w:lineRule="auto"/>
    </w:pPr>
    <w:rPr>
      <w:rFonts w:ascii="Calibri" w:eastAsia="Calibri" w:hAnsi="Calibri" w:cs="Times New Roman"/>
    </w:rPr>
  </w:style>
  <w:style w:type="character" w:styleId="BookTitle">
    <w:name w:val="Book Title"/>
    <w:uiPriority w:val="33"/>
    <w:qFormat/>
    <w:rsid w:val="0053671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831522">
      <w:bodyDiv w:val="1"/>
      <w:marLeft w:val="0"/>
      <w:marRight w:val="0"/>
      <w:marTop w:val="0"/>
      <w:marBottom w:val="0"/>
      <w:divBdr>
        <w:top w:val="none" w:sz="0" w:space="0" w:color="auto"/>
        <w:left w:val="none" w:sz="0" w:space="0" w:color="auto"/>
        <w:bottom w:val="none" w:sz="0" w:space="0" w:color="auto"/>
        <w:right w:val="none" w:sz="0" w:space="0" w:color="auto"/>
      </w:divBdr>
    </w:div>
    <w:div w:id="172957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093A5-FDF9-470C-8758-8F92BBA1C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Goss</dc:creator>
  <cp:lastModifiedBy>Walter Liu</cp:lastModifiedBy>
  <cp:revision>3</cp:revision>
  <dcterms:created xsi:type="dcterms:W3CDTF">2019-09-10T19:42:00Z</dcterms:created>
  <dcterms:modified xsi:type="dcterms:W3CDTF">2020-08-11T17:44:00Z</dcterms:modified>
</cp:coreProperties>
</file>