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CE287" w14:textId="0CAFD0E4" w:rsidR="00FE601F" w:rsidRPr="00DA5225" w:rsidRDefault="007B6142" w:rsidP="00807CF1">
      <w:pPr>
        <w:spacing w:before="2" w:after="2"/>
        <w:ind w:right="144"/>
        <w:jc w:val="left"/>
        <w:rPr>
          <w:rFonts w:ascii="楷体" w:eastAsia="楷体" w:hAnsi="楷体" w:cs="黑体"/>
          <w:b/>
          <w:sz w:val="32"/>
          <w:szCs w:val="36"/>
        </w:rPr>
      </w:pPr>
      <w:proofErr w:type="spellStart"/>
      <w:r w:rsidRPr="007B6142">
        <w:rPr>
          <w:rFonts w:eastAsia="KaiTi" w:hint="eastAsia"/>
          <w:b/>
          <w:kern w:val="0"/>
          <w:sz w:val="32"/>
          <w:szCs w:val="32"/>
        </w:rPr>
        <w:t>X</w:t>
      </w:r>
      <w:r w:rsidRPr="007B6142">
        <w:rPr>
          <w:rFonts w:eastAsia="KaiTi"/>
          <w:b/>
          <w:kern w:val="0"/>
          <w:sz w:val="32"/>
          <w:szCs w:val="32"/>
        </w:rPr>
        <w:t>inzhi</w:t>
      </w:r>
      <w:proofErr w:type="spellEnd"/>
      <w:r w:rsidRPr="007B6142">
        <w:rPr>
          <w:rFonts w:eastAsia="KaiTi"/>
          <w:b/>
          <w:kern w:val="0"/>
          <w:sz w:val="32"/>
          <w:szCs w:val="32"/>
        </w:rPr>
        <w:t xml:space="preserve"> Wang</w:t>
      </w:r>
      <w:r w:rsidR="00807CF1">
        <w:rPr>
          <w:rFonts w:ascii="新宋体" w:eastAsia="新宋体" w:hAnsi="新宋体" w:cs="宋体" w:hint="eastAsia"/>
          <w:sz w:val="19"/>
          <w:szCs w:val="19"/>
        </w:rPr>
        <w:t xml:space="preserve"> </w:t>
      </w:r>
      <w:r w:rsidR="00807CF1">
        <w:rPr>
          <w:rFonts w:ascii="新宋体" w:eastAsia="新宋体" w:hAnsi="新宋体" w:cs="宋体"/>
          <w:sz w:val="19"/>
          <w:szCs w:val="19"/>
        </w:rPr>
        <w:t xml:space="preserve"> </w:t>
      </w:r>
      <w:r w:rsidR="00230CC7">
        <w:rPr>
          <w:rFonts w:ascii="新宋体" w:eastAsia="新宋体" w:hAnsi="新宋体" w:cs="宋体"/>
          <w:sz w:val="19"/>
          <w:szCs w:val="19"/>
        </w:rPr>
        <w:t xml:space="preserve">  </w:t>
      </w:r>
      <w:r w:rsidR="00DA5225">
        <w:rPr>
          <w:rFonts w:ascii="华文宋体" w:eastAsia="华文宋体" w:hAnsi="华文宋体" w:cs="宋体" w:hint="eastAsia"/>
          <w:sz w:val="20"/>
          <w:szCs w:val="20"/>
        </w:rPr>
        <w:t xml:space="preserve"> </w:t>
      </w:r>
      <w:r w:rsidR="00DA5225">
        <w:rPr>
          <w:rFonts w:ascii="华文宋体" w:eastAsia="华文宋体" w:hAnsi="华文宋体" w:cs="宋体"/>
          <w:sz w:val="20"/>
          <w:szCs w:val="20"/>
        </w:rPr>
        <w:t xml:space="preserve">                         </w:t>
      </w:r>
      <w:r w:rsidR="001A44A5" w:rsidRPr="00E71768">
        <w:rPr>
          <w:rFonts w:asciiTheme="majorHAnsi" w:eastAsia="新宋体" w:hAnsiTheme="majorHAnsi" w:cs="宋体" w:hint="eastAsia"/>
          <w:sz w:val="19"/>
          <w:szCs w:val="19"/>
        </w:rPr>
        <w:t xml:space="preserve"> </w:t>
      </w:r>
      <w:r w:rsidR="001A44A5" w:rsidRPr="00236681">
        <w:rPr>
          <w:rFonts w:asciiTheme="majorHAnsi" w:eastAsia="新宋体" w:hAnsiTheme="majorHAnsi" w:cs="宋体" w:hint="eastAsia"/>
          <w:sz w:val="18"/>
          <w:szCs w:val="20"/>
        </w:rPr>
        <w:t xml:space="preserve">  </w:t>
      </w:r>
      <w:r w:rsidR="00230CC7">
        <w:rPr>
          <w:rFonts w:ascii="新宋体" w:eastAsia="新宋体" w:hAnsi="新宋体" w:cs="宋体" w:hint="eastAsia"/>
          <w:sz w:val="19"/>
          <w:szCs w:val="19"/>
        </w:rPr>
        <w:t xml:space="preserve"> </w:t>
      </w:r>
      <w:r w:rsidR="00230CC7">
        <w:rPr>
          <w:rFonts w:ascii="新宋体" w:eastAsia="新宋体" w:hAnsi="新宋体" w:cs="宋体"/>
          <w:sz w:val="19"/>
          <w:szCs w:val="19"/>
        </w:rPr>
        <w:t xml:space="preserve"> </w:t>
      </w:r>
      <w:r w:rsidR="00DA5225">
        <w:rPr>
          <w:rFonts w:ascii="新宋体" w:eastAsia="新宋体" w:hAnsi="新宋体" w:cs="宋体"/>
          <w:sz w:val="19"/>
          <w:szCs w:val="19"/>
        </w:rPr>
        <w:t xml:space="preserve"> </w:t>
      </w:r>
      <w:r>
        <w:rPr>
          <w:rFonts w:ascii="新宋体" w:eastAsia="新宋体" w:hAnsi="新宋体" w:cs="宋体"/>
          <w:sz w:val="19"/>
          <w:szCs w:val="19"/>
        </w:rPr>
        <w:t xml:space="preserve"> </w:t>
      </w:r>
      <w:r w:rsidR="00DA5225">
        <w:rPr>
          <w:rFonts w:ascii="新宋体" w:eastAsia="新宋体" w:hAnsi="新宋体" w:cs="宋体"/>
          <w:sz w:val="19"/>
          <w:szCs w:val="19"/>
        </w:rPr>
        <w:t xml:space="preserve">           </w:t>
      </w:r>
      <w:r w:rsidR="00F945EA">
        <w:rPr>
          <w:rFonts w:ascii="新宋体" w:eastAsia="新宋体" w:hAnsi="新宋体" w:cs="宋体"/>
          <w:sz w:val="19"/>
          <w:szCs w:val="19"/>
        </w:rPr>
        <w:t xml:space="preserve">  </w:t>
      </w:r>
      <w:r w:rsidR="00F945EA" w:rsidRPr="00801691">
        <w:rPr>
          <w:rFonts w:eastAsia="KaiTi" w:hint="eastAsia"/>
          <w:kern w:val="0"/>
          <w:sz w:val="22"/>
          <w:szCs w:val="22"/>
        </w:rPr>
        <w:t>E</w:t>
      </w:r>
      <w:r w:rsidR="00F945EA" w:rsidRPr="00801691">
        <w:rPr>
          <w:rFonts w:eastAsia="KaiTi"/>
          <w:kern w:val="0"/>
          <w:sz w:val="22"/>
          <w:szCs w:val="22"/>
        </w:rPr>
        <w:t>mail</w:t>
      </w:r>
      <w:r w:rsidR="00F876A3" w:rsidRPr="00801691">
        <w:rPr>
          <w:rFonts w:eastAsia="KaiTi" w:hint="eastAsia"/>
          <w:kern w:val="0"/>
          <w:sz w:val="22"/>
          <w:szCs w:val="22"/>
        </w:rPr>
        <w:t>：</w:t>
      </w:r>
      <w:r w:rsidR="00807CF1" w:rsidRPr="00801691">
        <w:rPr>
          <w:rFonts w:eastAsia="KaiTi" w:hint="eastAsia"/>
          <w:kern w:val="0"/>
          <w:sz w:val="22"/>
          <w:szCs w:val="22"/>
        </w:rPr>
        <w:t>w</w:t>
      </w:r>
      <w:r w:rsidR="00807CF1" w:rsidRPr="00801691">
        <w:rPr>
          <w:rFonts w:eastAsia="KaiTi"/>
          <w:kern w:val="0"/>
          <w:sz w:val="22"/>
          <w:szCs w:val="22"/>
        </w:rPr>
        <w:t>879020706@gmail.com</w:t>
      </w:r>
      <w:r w:rsidR="00807CF1">
        <w:rPr>
          <w:rFonts w:ascii="华文宋体" w:eastAsia="华文宋体" w:hAnsi="华文宋体" w:cs="宋体"/>
          <w:sz w:val="20"/>
          <w:szCs w:val="20"/>
        </w:rPr>
        <w:t xml:space="preserve"> </w:t>
      </w:r>
    </w:p>
    <w:p w14:paraId="58BA2BEB" w14:textId="77777777" w:rsidR="008E651B" w:rsidRPr="00F05248" w:rsidRDefault="008E651B" w:rsidP="008E651B">
      <w:pPr>
        <w:ind w:right="142"/>
        <w:rPr>
          <w:rFonts w:eastAsia="华文中宋"/>
          <w:b/>
          <w:bCs/>
          <w:sz w:val="22"/>
          <w:szCs w:val="22"/>
        </w:rPr>
      </w:pPr>
      <w:r w:rsidRPr="00F05248">
        <w:rPr>
          <w:rFonts w:eastAsia="华文中宋"/>
          <w:b/>
          <w:bCs/>
          <w:sz w:val="22"/>
          <w:szCs w:val="22"/>
          <w:shd w:val="pct15" w:color="auto" w:fill="FFFFFF"/>
        </w:rPr>
        <w:t xml:space="preserve">Education                                                                                     </w:t>
      </w:r>
    </w:p>
    <w:p w14:paraId="7933BBAC" w14:textId="5ABA61B1" w:rsidR="008E651B" w:rsidRPr="008A564A" w:rsidRDefault="008E651B" w:rsidP="008E651B">
      <w:pPr>
        <w:pStyle w:val="a4"/>
        <w:numPr>
          <w:ilvl w:val="0"/>
          <w:numId w:val="33"/>
        </w:numPr>
        <w:tabs>
          <w:tab w:val="left" w:pos="8455"/>
        </w:tabs>
        <w:spacing w:before="2" w:after="2"/>
        <w:ind w:right="144" w:firstLineChars="0"/>
        <w:rPr>
          <w:rFonts w:eastAsia="楷体"/>
          <w:sz w:val="22"/>
          <w:szCs w:val="22"/>
        </w:rPr>
      </w:pPr>
      <w:r w:rsidRPr="008A564A">
        <w:rPr>
          <w:rFonts w:eastAsia="楷体" w:hint="eastAsia"/>
          <w:sz w:val="22"/>
          <w:szCs w:val="22"/>
        </w:rPr>
        <w:t>N</w:t>
      </w:r>
      <w:r w:rsidRPr="008A564A">
        <w:rPr>
          <w:rFonts w:eastAsia="楷体"/>
          <w:sz w:val="22"/>
          <w:szCs w:val="22"/>
        </w:rPr>
        <w:t xml:space="preserve">anjing Audit University                                        </w:t>
      </w:r>
      <w:r>
        <w:rPr>
          <w:rFonts w:eastAsia="楷体"/>
          <w:sz w:val="22"/>
          <w:szCs w:val="22"/>
        </w:rPr>
        <w:t xml:space="preserve"> </w:t>
      </w:r>
      <w:r w:rsidRPr="008A564A">
        <w:rPr>
          <w:rFonts w:eastAsia="楷体"/>
          <w:sz w:val="22"/>
          <w:szCs w:val="22"/>
        </w:rPr>
        <w:t>September 2018 -- June 20</w:t>
      </w:r>
      <w:r>
        <w:rPr>
          <w:rFonts w:eastAsia="楷体"/>
          <w:sz w:val="22"/>
          <w:szCs w:val="22"/>
        </w:rPr>
        <w:t>21</w:t>
      </w:r>
    </w:p>
    <w:p w14:paraId="50B3A580" w14:textId="77777777" w:rsidR="008E651B" w:rsidRPr="008A564A" w:rsidRDefault="008E651B" w:rsidP="008E651B">
      <w:pPr>
        <w:tabs>
          <w:tab w:val="left" w:pos="8455"/>
        </w:tabs>
        <w:spacing w:before="2" w:after="2"/>
        <w:ind w:right="144" w:firstLineChars="200" w:firstLine="440"/>
        <w:rPr>
          <w:rFonts w:eastAsia="楷体"/>
          <w:sz w:val="22"/>
          <w:szCs w:val="22"/>
        </w:rPr>
      </w:pPr>
      <w:r w:rsidRPr="008A564A">
        <w:rPr>
          <w:rFonts w:eastAsia="楷体" w:hint="eastAsia"/>
          <w:sz w:val="22"/>
          <w:szCs w:val="22"/>
        </w:rPr>
        <w:t>M</w:t>
      </w:r>
      <w:r w:rsidRPr="008A564A">
        <w:rPr>
          <w:rFonts w:eastAsia="楷体"/>
          <w:sz w:val="22"/>
          <w:szCs w:val="22"/>
        </w:rPr>
        <w:t xml:space="preserve">aster of Science in </w:t>
      </w:r>
      <w:r>
        <w:rPr>
          <w:rFonts w:eastAsia="楷体"/>
          <w:sz w:val="22"/>
          <w:szCs w:val="22"/>
        </w:rPr>
        <w:t xml:space="preserve">Statistics </w:t>
      </w:r>
    </w:p>
    <w:p w14:paraId="52FAAB8C" w14:textId="2480B0B4" w:rsidR="008E651B" w:rsidRPr="008A564A" w:rsidRDefault="008E651B" w:rsidP="008E651B">
      <w:pPr>
        <w:pStyle w:val="a4"/>
        <w:numPr>
          <w:ilvl w:val="0"/>
          <w:numId w:val="33"/>
        </w:numPr>
        <w:tabs>
          <w:tab w:val="left" w:pos="8455"/>
        </w:tabs>
        <w:ind w:right="142" w:firstLineChars="0"/>
        <w:rPr>
          <w:rFonts w:eastAsia="楷体"/>
          <w:sz w:val="22"/>
          <w:szCs w:val="22"/>
        </w:rPr>
      </w:pPr>
      <w:r w:rsidRPr="008A564A">
        <w:rPr>
          <w:rFonts w:eastAsia="楷体" w:hint="eastAsia"/>
          <w:sz w:val="22"/>
          <w:szCs w:val="22"/>
        </w:rPr>
        <w:t>T</w:t>
      </w:r>
      <w:r w:rsidRPr="008A564A">
        <w:rPr>
          <w:rFonts w:eastAsia="楷体"/>
          <w:sz w:val="22"/>
          <w:szCs w:val="22"/>
        </w:rPr>
        <w:t xml:space="preserve">ianjin University of Technology                                </w:t>
      </w:r>
      <w:r>
        <w:rPr>
          <w:rFonts w:eastAsia="楷体"/>
          <w:sz w:val="22"/>
          <w:szCs w:val="22"/>
        </w:rPr>
        <w:t xml:space="preserve">  </w:t>
      </w:r>
      <w:r w:rsidR="001851FD">
        <w:rPr>
          <w:rFonts w:eastAsia="楷体"/>
          <w:sz w:val="22"/>
          <w:szCs w:val="22"/>
        </w:rPr>
        <w:t xml:space="preserve"> </w:t>
      </w:r>
      <w:r w:rsidRPr="008A564A">
        <w:rPr>
          <w:rFonts w:eastAsia="楷体"/>
          <w:sz w:val="22"/>
          <w:szCs w:val="22"/>
        </w:rPr>
        <w:t>September 2014 -- June 2018</w:t>
      </w:r>
    </w:p>
    <w:p w14:paraId="75940621" w14:textId="77777777" w:rsidR="008E651B" w:rsidRPr="008A564A" w:rsidRDefault="008E651B" w:rsidP="008E651B">
      <w:pPr>
        <w:pStyle w:val="a4"/>
        <w:tabs>
          <w:tab w:val="left" w:pos="8455"/>
        </w:tabs>
        <w:spacing w:before="2"/>
        <w:ind w:left="420" w:right="144" w:firstLineChars="0" w:firstLine="0"/>
        <w:rPr>
          <w:rFonts w:eastAsia="楷体"/>
          <w:sz w:val="22"/>
          <w:szCs w:val="22"/>
        </w:rPr>
      </w:pPr>
      <w:r w:rsidRPr="008A564A">
        <w:rPr>
          <w:rFonts w:eastAsia="楷体" w:hint="eastAsia"/>
          <w:sz w:val="22"/>
          <w:szCs w:val="22"/>
        </w:rPr>
        <w:t>B</w:t>
      </w:r>
      <w:r w:rsidRPr="008A564A">
        <w:rPr>
          <w:rFonts w:eastAsia="楷体"/>
          <w:sz w:val="22"/>
          <w:szCs w:val="22"/>
        </w:rPr>
        <w:t>achelor of Science in Insurance</w:t>
      </w:r>
    </w:p>
    <w:p w14:paraId="6CFE9A5C" w14:textId="055082D6" w:rsidR="001922EA" w:rsidRDefault="0061121B" w:rsidP="00D9362D">
      <w:pPr>
        <w:ind w:right="142"/>
        <w:rPr>
          <w:rFonts w:ascii="华文中宋" w:eastAsia="华文中宋" w:hAnsi="华文中宋" w:cs="宋体"/>
          <w:szCs w:val="21"/>
          <w:shd w:val="pct15" w:color="auto" w:fill="FFFFFF"/>
        </w:rPr>
      </w:pPr>
      <w:r w:rsidRPr="00D9362D">
        <w:rPr>
          <w:rFonts w:eastAsia="华文中宋" w:hint="eastAsia"/>
          <w:b/>
          <w:bCs/>
          <w:sz w:val="22"/>
          <w:szCs w:val="22"/>
          <w:shd w:val="pct15" w:color="auto" w:fill="FFFFFF"/>
        </w:rPr>
        <w:t>W</w:t>
      </w:r>
      <w:r w:rsidRPr="00D9362D">
        <w:rPr>
          <w:rFonts w:eastAsia="华文中宋"/>
          <w:b/>
          <w:bCs/>
          <w:sz w:val="22"/>
          <w:szCs w:val="22"/>
          <w:shd w:val="pct15" w:color="auto" w:fill="FFFFFF"/>
        </w:rPr>
        <w:t>ork Exper</w:t>
      </w:r>
      <w:r w:rsidR="00692CC4" w:rsidRPr="00D9362D">
        <w:rPr>
          <w:rFonts w:eastAsia="华文中宋"/>
          <w:b/>
          <w:bCs/>
          <w:sz w:val="22"/>
          <w:szCs w:val="22"/>
          <w:shd w:val="pct15" w:color="auto" w:fill="FFFFFF"/>
        </w:rPr>
        <w:t>i</w:t>
      </w:r>
      <w:r w:rsidRPr="00D9362D">
        <w:rPr>
          <w:rFonts w:eastAsia="华文中宋"/>
          <w:b/>
          <w:bCs/>
          <w:sz w:val="22"/>
          <w:szCs w:val="22"/>
          <w:shd w:val="pct15" w:color="auto" w:fill="FFFFFF"/>
        </w:rPr>
        <w:t>ence</w:t>
      </w:r>
      <w:r w:rsidR="001922EA" w:rsidRPr="00D9362D">
        <w:rPr>
          <w:rFonts w:eastAsia="华文中宋" w:hint="eastAsia"/>
          <w:b/>
          <w:bCs/>
          <w:sz w:val="22"/>
          <w:szCs w:val="22"/>
          <w:shd w:val="pct15" w:color="auto" w:fill="FFFFFF"/>
        </w:rPr>
        <w:t xml:space="preserve"> </w:t>
      </w:r>
      <w:r w:rsidR="001922EA" w:rsidRPr="00C265D6">
        <w:rPr>
          <w:rFonts w:ascii="华文中宋" w:eastAsia="华文中宋" w:hAnsi="华文中宋" w:cs="宋体" w:hint="eastAsia"/>
          <w:szCs w:val="21"/>
          <w:shd w:val="pct15" w:color="auto" w:fill="FFFFFF"/>
        </w:rPr>
        <w:t xml:space="preserve">                                                                                </w:t>
      </w:r>
      <w:r w:rsidR="001922EA">
        <w:rPr>
          <w:rFonts w:ascii="华文中宋" w:eastAsia="华文中宋" w:hAnsi="华文中宋" w:cs="宋体"/>
          <w:szCs w:val="21"/>
          <w:shd w:val="pct15" w:color="auto" w:fill="FFFFFF"/>
        </w:rPr>
        <w:t xml:space="preserve"> </w:t>
      </w:r>
      <w:r w:rsidR="001922EA" w:rsidRPr="00C265D6">
        <w:rPr>
          <w:rFonts w:ascii="华文中宋" w:eastAsia="华文中宋" w:hAnsi="华文中宋" w:cs="宋体" w:hint="eastAsia"/>
          <w:szCs w:val="21"/>
          <w:shd w:val="pct15" w:color="auto" w:fill="FFFFFF"/>
        </w:rPr>
        <w:t xml:space="preserve"> </w:t>
      </w:r>
      <w:r w:rsidR="001922EA">
        <w:rPr>
          <w:rFonts w:ascii="华文中宋" w:eastAsia="华文中宋" w:hAnsi="华文中宋" w:cs="宋体"/>
          <w:szCs w:val="21"/>
          <w:shd w:val="pct15" w:color="auto" w:fill="FFFFFF"/>
        </w:rPr>
        <w:t xml:space="preserve">  </w:t>
      </w:r>
      <w:r w:rsidR="001922EA" w:rsidRPr="00C265D6">
        <w:rPr>
          <w:rFonts w:ascii="华文中宋" w:eastAsia="华文中宋" w:hAnsi="华文中宋" w:cs="宋体" w:hint="eastAsia"/>
          <w:szCs w:val="21"/>
          <w:shd w:val="pct15" w:color="auto" w:fill="FFFFFF"/>
        </w:rPr>
        <w:t xml:space="preserve"> </w:t>
      </w:r>
    </w:p>
    <w:p w14:paraId="340C51C9" w14:textId="5D281CC0" w:rsidR="0048348C" w:rsidRPr="0048348C" w:rsidRDefault="00A8008F" w:rsidP="001922EA">
      <w:pPr>
        <w:pStyle w:val="af4"/>
        <w:numPr>
          <w:ilvl w:val="0"/>
          <w:numId w:val="9"/>
        </w:numPr>
        <w:spacing w:before="0" w:beforeAutospacing="0" w:after="0" w:afterAutospacing="0"/>
        <w:ind w:left="448" w:hanging="357"/>
      </w:pPr>
      <w:proofErr w:type="spellStart"/>
      <w:r w:rsidRPr="00A8008F">
        <w:rPr>
          <w:rFonts w:ascii="Times New Roman" w:eastAsia="楷体" w:hAnsi="Times New Roman" w:cs="Times New Roman"/>
          <w:b/>
          <w:bCs/>
          <w:kern w:val="2"/>
          <w:sz w:val="22"/>
          <w:szCs w:val="22"/>
        </w:rPr>
        <w:t>ByteDance</w:t>
      </w:r>
      <w:proofErr w:type="spellEnd"/>
      <w:r w:rsidRPr="00A8008F">
        <w:rPr>
          <w:rFonts w:ascii="Times New Roman" w:eastAsia="楷体" w:hAnsi="Times New Roman" w:cs="Times New Roman"/>
          <w:b/>
          <w:bCs/>
          <w:kern w:val="2"/>
          <w:sz w:val="22"/>
          <w:szCs w:val="22"/>
        </w:rPr>
        <w:t xml:space="preserve"> Ltd</w:t>
      </w:r>
      <w:r w:rsidR="001922EA" w:rsidRPr="00A8008F">
        <w:rPr>
          <w:rFonts w:ascii="Times New Roman" w:eastAsia="楷体" w:hAnsi="Times New Roman" w:cs="Times New Roman" w:hint="eastAsia"/>
          <w:b/>
          <w:bCs/>
          <w:kern w:val="2"/>
          <w:sz w:val="22"/>
          <w:szCs w:val="22"/>
        </w:rPr>
        <w:t xml:space="preserve"> </w:t>
      </w:r>
      <w:r w:rsidR="001922EA">
        <w:rPr>
          <w:rFonts w:ascii="KaiTi" w:eastAsia="KaiTi" w:hAnsi="KaiTi"/>
          <w:sz w:val="20"/>
          <w:szCs w:val="20"/>
        </w:rPr>
        <w:t xml:space="preserve">            </w:t>
      </w:r>
      <w:r w:rsidR="001922EA">
        <w:rPr>
          <w:rFonts w:ascii="KaiTi" w:eastAsia="KaiTi" w:hAnsi="KaiTi" w:hint="eastAsia"/>
          <w:sz w:val="20"/>
          <w:szCs w:val="20"/>
        </w:rPr>
        <w:t xml:space="preserve"> </w:t>
      </w:r>
      <w:r w:rsidR="001922EA">
        <w:rPr>
          <w:rFonts w:ascii="KaiTi" w:eastAsia="KaiTi" w:hAnsi="KaiTi"/>
          <w:sz w:val="20"/>
          <w:szCs w:val="20"/>
        </w:rPr>
        <w:t xml:space="preserve"> </w:t>
      </w:r>
      <w:r w:rsidR="001922EA">
        <w:rPr>
          <w:rFonts w:ascii="KaiTi" w:eastAsia="KaiTi" w:hAnsi="KaiTi" w:hint="eastAsia"/>
          <w:sz w:val="20"/>
          <w:szCs w:val="20"/>
        </w:rPr>
        <w:t xml:space="preserve"> </w:t>
      </w:r>
      <w:r>
        <w:rPr>
          <w:rFonts w:ascii="KaiTi" w:eastAsia="KaiTi" w:hAnsi="KaiTi"/>
          <w:sz w:val="20"/>
          <w:szCs w:val="20"/>
        </w:rPr>
        <w:t xml:space="preserve"> </w:t>
      </w:r>
      <w:r w:rsidR="001922EA">
        <w:rPr>
          <w:rFonts w:ascii="KaiTi" w:eastAsia="KaiTi" w:hAnsi="KaiTi"/>
          <w:sz w:val="20"/>
          <w:szCs w:val="20"/>
        </w:rPr>
        <w:t xml:space="preserve">                     </w:t>
      </w:r>
      <w:r w:rsidR="0048348C">
        <w:rPr>
          <w:rFonts w:ascii="KaiTi" w:eastAsia="KaiTi" w:hAnsi="KaiTi"/>
          <w:sz w:val="20"/>
          <w:szCs w:val="20"/>
        </w:rPr>
        <w:t xml:space="preserve">  </w:t>
      </w:r>
      <w:r w:rsidR="003542F6">
        <w:rPr>
          <w:rFonts w:ascii="KaiTi" w:eastAsia="KaiTi" w:hAnsi="KaiTi"/>
          <w:sz w:val="20"/>
          <w:szCs w:val="20"/>
        </w:rPr>
        <w:t xml:space="preserve">   </w:t>
      </w:r>
      <w:r w:rsidR="003542F6" w:rsidRPr="005E4C78">
        <w:rPr>
          <w:rFonts w:ascii="Times New Roman" w:eastAsia="楷体" w:hAnsi="Times New Roman" w:cs="Times New Roman"/>
          <w:b/>
          <w:bCs/>
          <w:kern w:val="2"/>
          <w:sz w:val="22"/>
          <w:szCs w:val="22"/>
        </w:rPr>
        <w:t xml:space="preserve"> </w:t>
      </w:r>
      <w:r w:rsidR="005E4C78">
        <w:rPr>
          <w:rFonts w:ascii="Times New Roman" w:eastAsia="楷体" w:hAnsi="Times New Roman" w:cs="Times New Roman"/>
          <w:b/>
          <w:bCs/>
          <w:kern w:val="2"/>
          <w:sz w:val="22"/>
          <w:szCs w:val="22"/>
        </w:rPr>
        <w:tab/>
      </w:r>
      <w:r w:rsidR="005E4C78">
        <w:rPr>
          <w:rFonts w:ascii="Times New Roman" w:eastAsia="楷体" w:hAnsi="Times New Roman" w:cs="Times New Roman"/>
          <w:b/>
          <w:bCs/>
          <w:kern w:val="2"/>
          <w:sz w:val="22"/>
          <w:szCs w:val="22"/>
        </w:rPr>
        <w:tab/>
      </w:r>
      <w:r w:rsidR="005E4C78">
        <w:rPr>
          <w:rFonts w:ascii="Times New Roman" w:eastAsia="楷体" w:hAnsi="Times New Roman" w:cs="Times New Roman"/>
          <w:b/>
          <w:bCs/>
          <w:kern w:val="2"/>
          <w:sz w:val="22"/>
          <w:szCs w:val="22"/>
        </w:rPr>
        <w:tab/>
        <w:t xml:space="preserve">   </w:t>
      </w:r>
      <w:r w:rsidR="005E4C78" w:rsidRPr="0031693D">
        <w:rPr>
          <w:rFonts w:ascii="Times New Roman" w:eastAsia="楷体" w:hAnsi="Times New Roman" w:cs="Times New Roman"/>
          <w:kern w:val="2"/>
          <w:sz w:val="22"/>
          <w:szCs w:val="22"/>
        </w:rPr>
        <w:t xml:space="preserve">November </w:t>
      </w:r>
      <w:r w:rsidR="001922EA" w:rsidRPr="0031693D">
        <w:rPr>
          <w:rFonts w:ascii="Times New Roman" w:eastAsia="楷体" w:hAnsi="Times New Roman" w:cs="Times New Roman"/>
          <w:kern w:val="2"/>
          <w:sz w:val="22"/>
          <w:szCs w:val="22"/>
        </w:rPr>
        <w:t>2020</w:t>
      </w:r>
      <w:r w:rsidR="009308B1">
        <w:rPr>
          <w:rFonts w:ascii="Times New Roman" w:eastAsia="楷体" w:hAnsi="Times New Roman" w:cs="Times New Roman"/>
          <w:kern w:val="2"/>
          <w:sz w:val="22"/>
          <w:szCs w:val="22"/>
        </w:rPr>
        <w:t xml:space="preserve"> </w:t>
      </w:r>
      <w:r w:rsidR="009308B1" w:rsidRPr="009308B1">
        <w:rPr>
          <w:rFonts w:ascii="Times New Roman" w:eastAsia="楷体" w:hAnsi="Times New Roman" w:cs="Times New Roman"/>
          <w:kern w:val="2"/>
          <w:sz w:val="22"/>
          <w:szCs w:val="22"/>
        </w:rPr>
        <w:t>--</w:t>
      </w:r>
      <w:r w:rsidR="009308B1" w:rsidRPr="008A564A">
        <w:rPr>
          <w:rFonts w:eastAsia="楷体"/>
          <w:sz w:val="22"/>
          <w:szCs w:val="22"/>
        </w:rPr>
        <w:t xml:space="preserve"> </w:t>
      </w:r>
      <w:r w:rsidR="005E4C78" w:rsidRPr="0031693D">
        <w:rPr>
          <w:rFonts w:ascii="Times New Roman" w:eastAsia="楷体" w:hAnsi="Times New Roman" w:cs="Times New Roman"/>
          <w:kern w:val="2"/>
          <w:sz w:val="22"/>
          <w:szCs w:val="22"/>
        </w:rPr>
        <w:t>Today</w:t>
      </w:r>
      <w:r w:rsidR="001922EA" w:rsidRPr="005E4C78">
        <w:rPr>
          <w:rFonts w:ascii="Times New Roman" w:eastAsia="楷体" w:hAnsi="Times New Roman" w:cs="Times New Roman"/>
          <w:b/>
          <w:bCs/>
          <w:kern w:val="2"/>
          <w:sz w:val="22"/>
          <w:szCs w:val="22"/>
        </w:rPr>
        <w:t xml:space="preserve"> </w:t>
      </w:r>
    </w:p>
    <w:p w14:paraId="0A6D0913" w14:textId="77777777" w:rsidR="00534A16" w:rsidRDefault="000755A8" w:rsidP="00534A16">
      <w:pPr>
        <w:pStyle w:val="af4"/>
        <w:spacing w:before="0" w:beforeAutospacing="0" w:after="0" w:afterAutospacing="0"/>
        <w:ind w:left="450"/>
        <w:rPr>
          <w:rFonts w:ascii="Times New Roman" w:eastAsia="KaiTi" w:hAnsi="Times New Roman" w:cs="Times New Roman"/>
          <w:sz w:val="22"/>
          <w:szCs w:val="22"/>
        </w:rPr>
      </w:pPr>
      <w:r>
        <w:rPr>
          <w:rFonts w:ascii="Times New Roman" w:eastAsia="KaiTi" w:hAnsi="Times New Roman" w:cs="Times New Roman"/>
          <w:sz w:val="22"/>
          <w:szCs w:val="22"/>
        </w:rPr>
        <w:t>Position:</w:t>
      </w:r>
      <w:r w:rsidRPr="00F05248">
        <w:rPr>
          <w:rFonts w:ascii="Times New Roman" w:eastAsia="KaiTi" w:hAnsi="Times New Roman" w:cs="Times New Roman"/>
          <w:sz w:val="22"/>
          <w:szCs w:val="22"/>
        </w:rPr>
        <w:t xml:space="preserve"> </w:t>
      </w:r>
      <w:r w:rsidRPr="000755A8">
        <w:rPr>
          <w:rFonts w:ascii="Times New Roman" w:eastAsia="KaiTi" w:hAnsi="Times New Roman" w:cs="Times New Roman"/>
          <w:sz w:val="22"/>
          <w:szCs w:val="22"/>
        </w:rPr>
        <w:t>Data engineer</w:t>
      </w:r>
    </w:p>
    <w:p w14:paraId="0ED9A1EF" w14:textId="77777777" w:rsidR="00CC1B71" w:rsidRDefault="000755A8" w:rsidP="00534A16">
      <w:pPr>
        <w:pStyle w:val="af4"/>
        <w:spacing w:before="0" w:beforeAutospacing="0" w:after="0" w:afterAutospacing="0"/>
        <w:ind w:left="450"/>
        <w:rPr>
          <w:rFonts w:ascii="Times New Roman" w:eastAsia="KaiTi" w:hAnsi="Times New Roman" w:cs="Times New Roman"/>
          <w:sz w:val="22"/>
          <w:szCs w:val="22"/>
        </w:rPr>
      </w:pPr>
      <w:r>
        <w:rPr>
          <w:rFonts w:ascii="Times New Roman" w:eastAsia="KaiTi" w:hAnsi="Times New Roman" w:cs="Times New Roman" w:hint="eastAsia"/>
          <w:sz w:val="22"/>
          <w:szCs w:val="22"/>
        </w:rPr>
        <w:t>J</w:t>
      </w:r>
      <w:r>
        <w:rPr>
          <w:rFonts w:ascii="Times New Roman" w:eastAsia="KaiTi" w:hAnsi="Times New Roman" w:cs="Times New Roman"/>
          <w:sz w:val="22"/>
          <w:szCs w:val="22"/>
        </w:rPr>
        <w:t xml:space="preserve">ob Description: </w:t>
      </w:r>
    </w:p>
    <w:p w14:paraId="22CA9B9F" w14:textId="395D914A" w:rsidR="00CC1B71" w:rsidRDefault="007305AC" w:rsidP="00534A16">
      <w:pPr>
        <w:pStyle w:val="af4"/>
        <w:spacing w:before="0" w:beforeAutospacing="0" w:after="0" w:afterAutospacing="0"/>
        <w:ind w:left="450"/>
        <w:rPr>
          <w:rFonts w:ascii="Times New Roman" w:eastAsia="KaiTi" w:hAnsi="Times New Roman" w:cs="Times New Roman"/>
          <w:sz w:val="22"/>
          <w:szCs w:val="22"/>
        </w:rPr>
      </w:pPr>
      <w:r>
        <w:rPr>
          <w:rFonts w:ascii="Times New Roman" w:eastAsia="KaiTi" w:hAnsi="Times New Roman" w:cs="Times New Roman"/>
          <w:sz w:val="22"/>
          <w:szCs w:val="22"/>
        </w:rPr>
        <w:t>30%</w:t>
      </w:r>
      <w:r w:rsidR="007B47C2">
        <w:rPr>
          <w:rFonts w:ascii="Times New Roman" w:eastAsia="KaiTi" w:hAnsi="Times New Roman" w:cs="Times New Roman"/>
          <w:sz w:val="22"/>
          <w:szCs w:val="22"/>
        </w:rPr>
        <w:t>:</w:t>
      </w:r>
      <w:r>
        <w:rPr>
          <w:rFonts w:ascii="Times New Roman" w:eastAsia="KaiTi" w:hAnsi="Times New Roman" w:cs="Times New Roman"/>
          <w:sz w:val="22"/>
          <w:szCs w:val="22"/>
        </w:rPr>
        <w:t xml:space="preserve"> </w:t>
      </w:r>
      <w:r w:rsidR="000755A8">
        <w:rPr>
          <w:rFonts w:ascii="Times New Roman" w:eastAsia="KaiTi" w:hAnsi="Times New Roman" w:cs="Times New Roman"/>
          <w:sz w:val="22"/>
          <w:szCs w:val="22"/>
        </w:rPr>
        <w:t>E</w:t>
      </w:r>
      <w:r w:rsidR="000755A8" w:rsidRPr="000755A8">
        <w:rPr>
          <w:rFonts w:ascii="Times New Roman" w:eastAsia="KaiTi" w:hAnsi="Times New Roman" w:cs="Times New Roman"/>
          <w:sz w:val="22"/>
          <w:szCs w:val="22"/>
        </w:rPr>
        <w:t>stablish</w:t>
      </w:r>
      <w:r>
        <w:rPr>
          <w:rFonts w:ascii="Times New Roman" w:eastAsia="KaiTi" w:hAnsi="Times New Roman" w:cs="Times New Roman"/>
          <w:sz w:val="22"/>
          <w:szCs w:val="22"/>
        </w:rPr>
        <w:t>ing</w:t>
      </w:r>
      <w:r w:rsidR="000755A8" w:rsidRPr="000755A8">
        <w:rPr>
          <w:rFonts w:ascii="Times New Roman" w:eastAsia="KaiTi" w:hAnsi="Times New Roman" w:cs="Times New Roman"/>
          <w:sz w:val="22"/>
          <w:szCs w:val="22"/>
        </w:rPr>
        <w:t xml:space="preserve"> and maint</w:t>
      </w:r>
      <w:r w:rsidR="006C7B23">
        <w:rPr>
          <w:rFonts w:ascii="Times New Roman" w:eastAsia="KaiTi" w:hAnsi="Times New Roman" w:cs="Times New Roman"/>
          <w:sz w:val="22"/>
          <w:szCs w:val="22"/>
        </w:rPr>
        <w:t>ain</w:t>
      </w:r>
      <w:r>
        <w:rPr>
          <w:rFonts w:ascii="Times New Roman" w:eastAsia="KaiTi" w:hAnsi="Times New Roman" w:cs="Times New Roman"/>
          <w:sz w:val="22"/>
          <w:szCs w:val="22"/>
        </w:rPr>
        <w:t>ing</w:t>
      </w:r>
      <w:r w:rsidR="006C7B23">
        <w:rPr>
          <w:rFonts w:ascii="Times New Roman" w:eastAsia="KaiTi" w:hAnsi="Times New Roman" w:cs="Times New Roman"/>
          <w:sz w:val="22"/>
          <w:szCs w:val="22"/>
        </w:rPr>
        <w:t xml:space="preserve"> </w:t>
      </w:r>
      <w:proofErr w:type="spellStart"/>
      <w:r w:rsidR="000755A8" w:rsidRPr="000755A8">
        <w:rPr>
          <w:rFonts w:ascii="Times New Roman" w:eastAsia="KaiTi" w:hAnsi="Times New Roman" w:cs="Times New Roman"/>
          <w:sz w:val="22"/>
          <w:szCs w:val="22"/>
        </w:rPr>
        <w:t>Mysql</w:t>
      </w:r>
      <w:proofErr w:type="spellEnd"/>
      <w:r w:rsidR="000755A8" w:rsidRPr="000755A8">
        <w:rPr>
          <w:rFonts w:ascii="Times New Roman" w:eastAsia="KaiTi" w:hAnsi="Times New Roman" w:cs="Times New Roman"/>
          <w:sz w:val="22"/>
          <w:szCs w:val="22"/>
        </w:rPr>
        <w:t xml:space="preserve"> database, </w:t>
      </w:r>
      <w:r w:rsidR="00CC1B71" w:rsidRPr="007305AC">
        <w:rPr>
          <w:rFonts w:ascii="Times New Roman" w:eastAsia="KaiTi" w:hAnsi="Times New Roman" w:cs="Times New Roman"/>
          <w:sz w:val="22"/>
          <w:szCs w:val="22"/>
        </w:rPr>
        <w:t>automatically</w:t>
      </w:r>
      <w:r w:rsidR="00CC1B71">
        <w:rPr>
          <w:rFonts w:ascii="Times New Roman" w:eastAsia="KaiTi" w:hAnsi="Times New Roman" w:cs="Times New Roman"/>
          <w:sz w:val="22"/>
          <w:szCs w:val="22"/>
        </w:rPr>
        <w:t xml:space="preserve"> </w:t>
      </w:r>
      <w:r>
        <w:rPr>
          <w:rFonts w:ascii="Times New Roman" w:eastAsia="KaiTi" w:hAnsi="Times New Roman" w:cs="Times New Roman"/>
          <w:sz w:val="22"/>
          <w:szCs w:val="22"/>
        </w:rPr>
        <w:t>u</w:t>
      </w:r>
      <w:r w:rsidRPr="007305AC">
        <w:rPr>
          <w:rFonts w:ascii="Times New Roman" w:eastAsia="KaiTi" w:hAnsi="Times New Roman" w:cs="Times New Roman"/>
          <w:sz w:val="22"/>
          <w:szCs w:val="22"/>
        </w:rPr>
        <w:t>s</w:t>
      </w:r>
      <w:r>
        <w:rPr>
          <w:rFonts w:ascii="Times New Roman" w:eastAsia="KaiTi" w:hAnsi="Times New Roman" w:cs="Times New Roman"/>
          <w:sz w:val="22"/>
          <w:szCs w:val="22"/>
        </w:rPr>
        <w:t>ing</w:t>
      </w:r>
      <w:r w:rsidRPr="007305AC">
        <w:rPr>
          <w:rFonts w:ascii="Times New Roman" w:eastAsia="KaiTi" w:hAnsi="Times New Roman" w:cs="Times New Roman"/>
          <w:sz w:val="22"/>
          <w:szCs w:val="22"/>
        </w:rPr>
        <w:t xml:space="preserve"> Python to retrieve internal data and import it into the database</w:t>
      </w:r>
      <w:r w:rsidR="00CC1B71">
        <w:rPr>
          <w:rFonts w:ascii="Times New Roman" w:eastAsia="KaiTi" w:hAnsi="Times New Roman" w:cs="Times New Roman"/>
          <w:sz w:val="22"/>
          <w:szCs w:val="22"/>
        </w:rPr>
        <w:t xml:space="preserve">. </w:t>
      </w:r>
    </w:p>
    <w:p w14:paraId="72A34448" w14:textId="752C092B" w:rsidR="00E645F6" w:rsidRDefault="00CC1B71" w:rsidP="00534A16">
      <w:pPr>
        <w:pStyle w:val="af4"/>
        <w:spacing w:before="0" w:beforeAutospacing="0" w:after="0" w:afterAutospacing="0"/>
        <w:ind w:left="450"/>
        <w:rPr>
          <w:rFonts w:ascii="Times New Roman" w:eastAsia="KaiTi" w:hAnsi="Times New Roman" w:cs="Times New Roman"/>
          <w:sz w:val="22"/>
          <w:szCs w:val="22"/>
        </w:rPr>
      </w:pPr>
      <w:r>
        <w:rPr>
          <w:rFonts w:ascii="Times New Roman" w:eastAsia="KaiTi" w:hAnsi="Times New Roman" w:cs="Times New Roman"/>
          <w:sz w:val="22"/>
          <w:szCs w:val="22"/>
        </w:rPr>
        <w:t xml:space="preserve">30%: </w:t>
      </w:r>
      <w:r w:rsidR="00044F88">
        <w:rPr>
          <w:rFonts w:ascii="Times New Roman" w:eastAsia="KaiTi" w:hAnsi="Times New Roman" w:cs="Times New Roman"/>
          <w:sz w:val="22"/>
          <w:szCs w:val="22"/>
        </w:rPr>
        <w:t>Construc</w:t>
      </w:r>
      <w:r w:rsidR="000A5F86">
        <w:rPr>
          <w:rFonts w:ascii="Times New Roman" w:eastAsia="KaiTi" w:hAnsi="Times New Roman" w:cs="Times New Roman"/>
          <w:sz w:val="22"/>
          <w:szCs w:val="22"/>
        </w:rPr>
        <w:t>t</w:t>
      </w:r>
      <w:r w:rsidR="00044F88">
        <w:rPr>
          <w:rFonts w:ascii="Times New Roman" w:eastAsia="KaiTi" w:hAnsi="Times New Roman" w:cs="Times New Roman"/>
          <w:sz w:val="22"/>
          <w:szCs w:val="22"/>
        </w:rPr>
        <w:t>ing</w:t>
      </w:r>
      <w:r w:rsidR="00E047B9" w:rsidRPr="00E047B9">
        <w:rPr>
          <w:rFonts w:ascii="Times New Roman" w:eastAsia="KaiTi" w:hAnsi="Times New Roman" w:cs="Times New Roman"/>
          <w:sz w:val="22"/>
          <w:szCs w:val="22"/>
        </w:rPr>
        <w:t xml:space="preserve"> data display platform based on internal BI platform of the company</w:t>
      </w:r>
      <w:r w:rsidR="00534A16">
        <w:rPr>
          <w:rFonts w:ascii="Times New Roman" w:eastAsia="KaiTi" w:hAnsi="Times New Roman" w:cs="Times New Roman"/>
          <w:sz w:val="22"/>
          <w:szCs w:val="22"/>
        </w:rPr>
        <w:t>.</w:t>
      </w:r>
    </w:p>
    <w:p w14:paraId="600353AC" w14:textId="0E8160F4" w:rsidR="007A57EA" w:rsidRPr="007A57EA" w:rsidRDefault="007A57EA" w:rsidP="00534A16">
      <w:pPr>
        <w:pStyle w:val="af4"/>
        <w:spacing w:before="0" w:beforeAutospacing="0" w:after="0" w:afterAutospacing="0"/>
        <w:ind w:left="450"/>
        <w:rPr>
          <w:rFonts w:ascii="Times New Roman" w:eastAsia="KaiTi" w:hAnsi="Times New Roman" w:cs="Times New Roman" w:hint="eastAsia"/>
          <w:sz w:val="22"/>
          <w:szCs w:val="22"/>
        </w:rPr>
      </w:pPr>
      <w:r>
        <w:rPr>
          <w:rFonts w:ascii="Times New Roman" w:eastAsia="KaiTi" w:hAnsi="Times New Roman" w:cs="Times New Roman"/>
          <w:sz w:val="22"/>
          <w:szCs w:val="22"/>
        </w:rPr>
        <w:t xml:space="preserve">20%: </w:t>
      </w:r>
      <w:r w:rsidRPr="00534A16">
        <w:rPr>
          <w:rFonts w:ascii="Times New Roman" w:eastAsia="KaiTi" w:hAnsi="Times New Roman" w:cs="Times New Roman"/>
          <w:sz w:val="22"/>
          <w:szCs w:val="22"/>
        </w:rPr>
        <w:t xml:space="preserve">Using Python to crawl data </w:t>
      </w:r>
      <w:r>
        <w:rPr>
          <w:rFonts w:ascii="Times New Roman" w:eastAsia="KaiTi" w:hAnsi="Times New Roman" w:cs="Times New Roman"/>
          <w:sz w:val="22"/>
          <w:szCs w:val="22"/>
        </w:rPr>
        <w:t xml:space="preserve">from </w:t>
      </w:r>
      <w:r w:rsidR="00D51BE8">
        <w:rPr>
          <w:rFonts w:ascii="Times New Roman" w:eastAsia="KaiTi" w:hAnsi="Times New Roman" w:cs="Times New Roman"/>
          <w:sz w:val="22"/>
          <w:szCs w:val="22"/>
        </w:rPr>
        <w:t>internet</w:t>
      </w:r>
      <w:r>
        <w:rPr>
          <w:rFonts w:ascii="Times New Roman" w:eastAsia="KaiTi" w:hAnsi="Times New Roman" w:cs="Times New Roman"/>
          <w:sz w:val="22"/>
          <w:szCs w:val="22"/>
        </w:rPr>
        <w:t xml:space="preserve"> </w:t>
      </w:r>
      <w:r w:rsidRPr="00534A16">
        <w:rPr>
          <w:rFonts w:ascii="Times New Roman" w:eastAsia="KaiTi" w:hAnsi="Times New Roman" w:cs="Times New Roman"/>
          <w:sz w:val="22"/>
          <w:szCs w:val="22"/>
        </w:rPr>
        <w:t>to help make business decisions</w:t>
      </w:r>
      <w:r>
        <w:rPr>
          <w:rFonts w:ascii="Times New Roman" w:eastAsia="KaiTi" w:hAnsi="Times New Roman" w:cs="Times New Roman"/>
          <w:sz w:val="22"/>
          <w:szCs w:val="22"/>
        </w:rPr>
        <w:t xml:space="preserve">. </w:t>
      </w:r>
    </w:p>
    <w:p w14:paraId="70F0C608" w14:textId="167F23DE" w:rsidR="004F199B" w:rsidRDefault="00F1374C" w:rsidP="00E645F6">
      <w:pPr>
        <w:pStyle w:val="af4"/>
        <w:spacing w:before="0" w:beforeAutospacing="0" w:after="0" w:afterAutospacing="0"/>
        <w:ind w:left="450"/>
        <w:rPr>
          <w:rFonts w:ascii="华文中宋" w:eastAsia="华文中宋" w:hAnsi="华文中宋"/>
          <w:szCs w:val="21"/>
          <w:shd w:val="pct15" w:color="auto" w:fill="FFFFFF"/>
        </w:rPr>
      </w:pPr>
      <w:r>
        <w:rPr>
          <w:rFonts w:ascii="Times New Roman" w:eastAsia="KaiTi" w:hAnsi="Times New Roman" w:cs="Times New Roman"/>
          <w:sz w:val="22"/>
          <w:szCs w:val="22"/>
        </w:rPr>
        <w:t>2</w:t>
      </w:r>
      <w:r w:rsidR="00E645F6">
        <w:rPr>
          <w:rFonts w:ascii="Times New Roman" w:eastAsia="KaiTi" w:hAnsi="Times New Roman" w:cs="Times New Roman"/>
          <w:sz w:val="22"/>
          <w:szCs w:val="22"/>
        </w:rPr>
        <w:t xml:space="preserve">0%: </w:t>
      </w:r>
      <w:r w:rsidR="00E645F6" w:rsidRPr="00E645F6">
        <w:rPr>
          <w:rFonts w:ascii="Times New Roman" w:eastAsia="KaiTi" w:hAnsi="Times New Roman" w:cs="Times New Roman"/>
          <w:sz w:val="22"/>
          <w:szCs w:val="22"/>
        </w:rPr>
        <w:t>Build</w:t>
      </w:r>
      <w:r w:rsidR="00F02FF9">
        <w:rPr>
          <w:rFonts w:ascii="Times New Roman" w:eastAsia="KaiTi" w:hAnsi="Times New Roman" w:cs="Times New Roman"/>
          <w:sz w:val="22"/>
          <w:szCs w:val="22"/>
        </w:rPr>
        <w:t>ing</w:t>
      </w:r>
      <w:r w:rsidR="00E645F6" w:rsidRPr="00E645F6">
        <w:rPr>
          <w:rFonts w:ascii="Times New Roman" w:eastAsia="KaiTi" w:hAnsi="Times New Roman" w:cs="Times New Roman"/>
          <w:sz w:val="22"/>
          <w:szCs w:val="22"/>
        </w:rPr>
        <w:t xml:space="preserve"> and maintain</w:t>
      </w:r>
      <w:r w:rsidR="00F02FF9">
        <w:rPr>
          <w:rFonts w:ascii="Times New Roman" w:eastAsia="KaiTi" w:hAnsi="Times New Roman" w:cs="Times New Roman"/>
          <w:sz w:val="22"/>
          <w:szCs w:val="22"/>
        </w:rPr>
        <w:t>ing</w:t>
      </w:r>
      <w:r w:rsidR="00E645F6" w:rsidRPr="00E645F6">
        <w:rPr>
          <w:rFonts w:ascii="Times New Roman" w:eastAsia="KaiTi" w:hAnsi="Times New Roman" w:cs="Times New Roman"/>
          <w:sz w:val="22"/>
          <w:szCs w:val="22"/>
        </w:rPr>
        <w:t xml:space="preserve"> robots that can automatically push </w:t>
      </w:r>
      <w:r w:rsidR="005509EB">
        <w:rPr>
          <w:rFonts w:ascii="Times New Roman" w:eastAsia="KaiTi" w:hAnsi="Times New Roman" w:cs="Times New Roman"/>
          <w:sz w:val="22"/>
          <w:szCs w:val="22"/>
        </w:rPr>
        <w:t>e</w:t>
      </w:r>
      <w:r w:rsidR="005509EB" w:rsidRPr="005509EB">
        <w:rPr>
          <w:rFonts w:ascii="Times New Roman" w:eastAsia="KaiTi" w:hAnsi="Times New Roman" w:cs="Times New Roman"/>
          <w:sz w:val="22"/>
          <w:szCs w:val="22"/>
        </w:rPr>
        <w:t xml:space="preserve">mployee </w:t>
      </w:r>
      <w:r w:rsidR="00E645F6" w:rsidRPr="00E645F6">
        <w:rPr>
          <w:rFonts w:ascii="Times New Roman" w:eastAsia="KaiTi" w:hAnsi="Times New Roman" w:cs="Times New Roman"/>
          <w:sz w:val="22"/>
          <w:szCs w:val="22"/>
        </w:rPr>
        <w:t>performance data hourly using Python</w:t>
      </w:r>
      <w:r w:rsidR="00440AED">
        <w:rPr>
          <w:rFonts w:ascii="Times New Roman" w:eastAsia="KaiTi" w:hAnsi="Times New Roman" w:cs="Times New Roman"/>
          <w:sz w:val="22"/>
          <w:szCs w:val="22"/>
        </w:rPr>
        <w:t xml:space="preserve"> and Lark API</w:t>
      </w:r>
      <w:bookmarkStart w:id="0" w:name="_GoBack"/>
      <w:bookmarkEnd w:id="0"/>
      <w:r w:rsidR="0003302C">
        <w:rPr>
          <w:rFonts w:ascii="Times New Roman" w:eastAsia="KaiTi" w:hAnsi="Times New Roman" w:cs="Times New Roman"/>
          <w:sz w:val="22"/>
          <w:szCs w:val="22"/>
        </w:rPr>
        <w:t>.</w:t>
      </w:r>
    </w:p>
    <w:p w14:paraId="35001BB5" w14:textId="3F07FCDE" w:rsidR="00E11234" w:rsidRDefault="004F199B" w:rsidP="00D9362D">
      <w:pPr>
        <w:ind w:right="142"/>
        <w:rPr>
          <w:rFonts w:ascii="华文中宋" w:eastAsia="华文中宋" w:hAnsi="华文中宋" w:cs="宋体"/>
          <w:szCs w:val="21"/>
          <w:shd w:val="pct15" w:color="auto" w:fill="FFFFFF"/>
        </w:rPr>
      </w:pPr>
      <w:r w:rsidRPr="00D9362D">
        <w:rPr>
          <w:rFonts w:eastAsia="华文中宋"/>
          <w:b/>
          <w:bCs/>
          <w:sz w:val="22"/>
          <w:szCs w:val="22"/>
          <w:shd w:val="pct15" w:color="auto" w:fill="FFFFFF"/>
        </w:rPr>
        <w:t>Intern</w:t>
      </w:r>
      <w:r w:rsidRPr="00D9362D">
        <w:rPr>
          <w:rFonts w:eastAsia="华文中宋"/>
          <w:b/>
          <w:bCs/>
          <w:sz w:val="22"/>
          <w:szCs w:val="22"/>
          <w:shd w:val="pct15" w:color="auto" w:fill="FFFFFF"/>
        </w:rPr>
        <w:t xml:space="preserve"> Experience</w:t>
      </w:r>
      <w:r w:rsidRPr="00D9362D">
        <w:rPr>
          <w:rFonts w:eastAsia="华文中宋" w:hint="eastAsia"/>
          <w:b/>
          <w:bCs/>
          <w:sz w:val="22"/>
          <w:szCs w:val="22"/>
          <w:shd w:val="pct15" w:color="auto" w:fill="FFFFFF"/>
        </w:rPr>
        <w:t xml:space="preserve"> </w:t>
      </w:r>
      <w:r w:rsidRPr="00C265D6">
        <w:rPr>
          <w:rFonts w:ascii="华文中宋" w:eastAsia="华文中宋" w:hAnsi="华文中宋" w:cs="宋体" w:hint="eastAsia"/>
          <w:szCs w:val="21"/>
          <w:shd w:val="pct15" w:color="auto" w:fill="FFFFFF"/>
        </w:rPr>
        <w:t xml:space="preserve">                                                  </w:t>
      </w:r>
      <w:r w:rsidR="00BB3292">
        <w:rPr>
          <w:rFonts w:ascii="华文中宋" w:eastAsia="华文中宋" w:hAnsi="华文中宋" w:cs="宋体"/>
          <w:szCs w:val="21"/>
          <w:shd w:val="pct15" w:color="auto" w:fill="FFFFFF"/>
        </w:rPr>
        <w:t xml:space="preserve"> </w:t>
      </w:r>
      <w:r w:rsidRPr="00C265D6">
        <w:rPr>
          <w:rFonts w:ascii="华文中宋" w:eastAsia="华文中宋" w:hAnsi="华文中宋" w:cs="宋体" w:hint="eastAsia"/>
          <w:szCs w:val="21"/>
          <w:shd w:val="pct15" w:color="auto" w:fill="FFFFFF"/>
        </w:rPr>
        <w:t xml:space="preserve">                              </w:t>
      </w:r>
      <w:r>
        <w:rPr>
          <w:rFonts w:ascii="华文中宋" w:eastAsia="华文中宋" w:hAnsi="华文中宋" w:cs="宋体"/>
          <w:szCs w:val="21"/>
          <w:shd w:val="pct15" w:color="auto" w:fill="FFFFFF"/>
        </w:rPr>
        <w:t xml:space="preserve"> </w:t>
      </w:r>
      <w:r w:rsidRPr="00C265D6">
        <w:rPr>
          <w:rFonts w:ascii="华文中宋" w:eastAsia="华文中宋" w:hAnsi="华文中宋" w:cs="宋体" w:hint="eastAsia"/>
          <w:szCs w:val="21"/>
          <w:shd w:val="pct15" w:color="auto" w:fill="FFFFFF"/>
        </w:rPr>
        <w:t xml:space="preserve"> </w:t>
      </w:r>
      <w:r>
        <w:rPr>
          <w:rFonts w:ascii="华文中宋" w:eastAsia="华文中宋" w:hAnsi="华文中宋" w:cs="宋体"/>
          <w:szCs w:val="21"/>
          <w:shd w:val="pct15" w:color="auto" w:fill="FFFFFF"/>
        </w:rPr>
        <w:t xml:space="preserve">  </w:t>
      </w:r>
      <w:r w:rsidRPr="00C265D6">
        <w:rPr>
          <w:rFonts w:ascii="华文中宋" w:eastAsia="华文中宋" w:hAnsi="华文中宋" w:cs="宋体" w:hint="eastAsia"/>
          <w:szCs w:val="21"/>
          <w:shd w:val="pct15" w:color="auto" w:fill="FFFFFF"/>
        </w:rPr>
        <w:t xml:space="preserve"> </w:t>
      </w:r>
      <w:r w:rsidR="00591BF5" w:rsidRPr="00C265D6">
        <w:rPr>
          <w:rFonts w:ascii="华文中宋" w:eastAsia="华文中宋" w:hAnsi="华文中宋" w:cs="宋体" w:hint="eastAsia"/>
          <w:szCs w:val="21"/>
          <w:shd w:val="pct15" w:color="auto" w:fill="FFFFFF"/>
        </w:rPr>
        <w:t xml:space="preserve"> </w:t>
      </w:r>
      <w:r w:rsidR="00C251A3">
        <w:rPr>
          <w:rFonts w:ascii="华文中宋" w:eastAsia="华文中宋" w:hAnsi="华文中宋" w:cs="宋体"/>
          <w:szCs w:val="21"/>
          <w:shd w:val="pct15" w:color="auto" w:fill="FFFFFF"/>
        </w:rPr>
        <w:t xml:space="preserve"> </w:t>
      </w:r>
      <w:r w:rsidR="00591BF5" w:rsidRPr="00C265D6">
        <w:rPr>
          <w:rFonts w:ascii="华文中宋" w:eastAsia="华文中宋" w:hAnsi="华文中宋" w:cs="宋体" w:hint="eastAsia"/>
          <w:szCs w:val="21"/>
          <w:shd w:val="pct15" w:color="auto" w:fill="FFFFFF"/>
        </w:rPr>
        <w:t xml:space="preserve"> </w:t>
      </w:r>
      <w:r w:rsidR="006C3935">
        <w:rPr>
          <w:rFonts w:ascii="华文中宋" w:eastAsia="华文中宋" w:hAnsi="华文中宋" w:cs="宋体"/>
          <w:szCs w:val="21"/>
          <w:shd w:val="pct15" w:color="auto" w:fill="FFFFFF"/>
        </w:rPr>
        <w:t xml:space="preserve">  </w:t>
      </w:r>
      <w:r w:rsidR="00591BF5" w:rsidRPr="00C265D6">
        <w:rPr>
          <w:rFonts w:ascii="华文中宋" w:eastAsia="华文中宋" w:hAnsi="华文中宋" w:cs="宋体" w:hint="eastAsia"/>
          <w:szCs w:val="21"/>
          <w:shd w:val="pct15" w:color="auto" w:fill="FFFFFF"/>
        </w:rPr>
        <w:t xml:space="preserve"> </w:t>
      </w:r>
    </w:p>
    <w:p w14:paraId="129C4437" w14:textId="3F85F1CC" w:rsidR="004B541C" w:rsidRPr="005D6E56" w:rsidRDefault="004B541C" w:rsidP="004B541C">
      <w:pPr>
        <w:pStyle w:val="a4"/>
        <w:widowControl/>
        <w:numPr>
          <w:ilvl w:val="0"/>
          <w:numId w:val="9"/>
        </w:numPr>
        <w:ind w:left="510" w:firstLineChars="0" w:hanging="420"/>
        <w:jc w:val="left"/>
        <w:rPr>
          <w:rFonts w:eastAsia="楷体"/>
          <w:b/>
          <w:bCs/>
          <w:sz w:val="22"/>
          <w:szCs w:val="22"/>
        </w:rPr>
      </w:pPr>
      <w:r w:rsidRPr="005D6E56">
        <w:rPr>
          <w:rFonts w:eastAsia="楷体"/>
          <w:b/>
          <w:bCs/>
          <w:sz w:val="22"/>
          <w:szCs w:val="22"/>
        </w:rPr>
        <w:t xml:space="preserve">Ping </w:t>
      </w:r>
      <w:proofErr w:type="gramStart"/>
      <w:r w:rsidRPr="005D6E56">
        <w:rPr>
          <w:rFonts w:eastAsia="楷体"/>
          <w:b/>
          <w:bCs/>
          <w:sz w:val="22"/>
          <w:szCs w:val="22"/>
        </w:rPr>
        <w:t>An</w:t>
      </w:r>
      <w:proofErr w:type="gramEnd"/>
      <w:r w:rsidRPr="005D6E56">
        <w:rPr>
          <w:rFonts w:eastAsia="楷体"/>
          <w:b/>
          <w:bCs/>
          <w:sz w:val="22"/>
          <w:szCs w:val="22"/>
        </w:rPr>
        <w:t xml:space="preserve"> Insurance</w:t>
      </w:r>
      <w:r>
        <w:rPr>
          <w:rFonts w:eastAsia="楷体"/>
          <w:b/>
          <w:bCs/>
          <w:sz w:val="22"/>
          <w:szCs w:val="22"/>
        </w:rPr>
        <w:t xml:space="preserve"> </w:t>
      </w:r>
      <w:r>
        <w:rPr>
          <w:rFonts w:eastAsia="楷体" w:hint="eastAsia"/>
          <w:b/>
          <w:bCs/>
          <w:sz w:val="22"/>
          <w:szCs w:val="22"/>
        </w:rPr>
        <w:t>(</w:t>
      </w:r>
      <w:r w:rsidRPr="005D6E56">
        <w:rPr>
          <w:rFonts w:eastAsia="楷体"/>
          <w:b/>
          <w:bCs/>
          <w:sz w:val="22"/>
          <w:szCs w:val="22"/>
        </w:rPr>
        <w:t>Group</w:t>
      </w:r>
      <w:r>
        <w:rPr>
          <w:rFonts w:eastAsia="楷体" w:hint="eastAsia"/>
          <w:b/>
          <w:bCs/>
          <w:sz w:val="22"/>
          <w:szCs w:val="22"/>
        </w:rPr>
        <w:t>)</w:t>
      </w:r>
      <w:r>
        <w:rPr>
          <w:rFonts w:eastAsia="楷体"/>
          <w:b/>
          <w:bCs/>
          <w:sz w:val="22"/>
          <w:szCs w:val="22"/>
        </w:rPr>
        <w:t xml:space="preserve"> </w:t>
      </w:r>
      <w:r w:rsidRPr="005D6E56">
        <w:rPr>
          <w:rFonts w:eastAsia="楷体"/>
          <w:b/>
          <w:bCs/>
          <w:sz w:val="22"/>
          <w:szCs w:val="22"/>
        </w:rPr>
        <w:t>Company of China, Ltd</w:t>
      </w:r>
      <w:r>
        <w:rPr>
          <w:rFonts w:eastAsia="楷体"/>
          <w:b/>
          <w:bCs/>
          <w:sz w:val="22"/>
          <w:szCs w:val="22"/>
        </w:rPr>
        <w:t xml:space="preserve">                </w:t>
      </w:r>
      <w:r w:rsidR="0031693D">
        <w:rPr>
          <w:rFonts w:eastAsia="楷体"/>
          <w:b/>
          <w:bCs/>
          <w:sz w:val="22"/>
          <w:szCs w:val="22"/>
        </w:rPr>
        <w:t xml:space="preserve"> </w:t>
      </w:r>
      <w:r w:rsidR="00001361">
        <w:rPr>
          <w:rFonts w:eastAsia="楷体"/>
          <w:b/>
          <w:bCs/>
          <w:sz w:val="22"/>
          <w:szCs w:val="22"/>
        </w:rPr>
        <w:t xml:space="preserve"> </w:t>
      </w:r>
      <w:r w:rsidR="00963EDE">
        <w:rPr>
          <w:rFonts w:eastAsia="楷体"/>
          <w:b/>
          <w:bCs/>
          <w:sz w:val="22"/>
          <w:szCs w:val="22"/>
        </w:rPr>
        <w:t xml:space="preserve">  </w:t>
      </w:r>
      <w:r w:rsidRPr="0031693D">
        <w:rPr>
          <w:rFonts w:eastAsia="楷体"/>
          <w:sz w:val="22"/>
          <w:szCs w:val="22"/>
        </w:rPr>
        <w:t xml:space="preserve">July 2020 </w:t>
      </w:r>
      <w:r w:rsidR="009308B1" w:rsidRPr="009308B1">
        <w:rPr>
          <w:rFonts w:eastAsia="楷体"/>
          <w:sz w:val="22"/>
          <w:szCs w:val="22"/>
        </w:rPr>
        <w:t>--</w:t>
      </w:r>
      <w:r w:rsidRPr="0031693D">
        <w:rPr>
          <w:rFonts w:eastAsia="楷体"/>
          <w:sz w:val="22"/>
          <w:szCs w:val="22"/>
        </w:rPr>
        <w:t xml:space="preserve"> </w:t>
      </w:r>
      <w:proofErr w:type="spellStart"/>
      <w:r w:rsidR="00B25CFB">
        <w:rPr>
          <w:rFonts w:eastAsia="楷体"/>
          <w:sz w:val="22"/>
          <w:szCs w:val="22"/>
        </w:rPr>
        <w:t>Au</w:t>
      </w:r>
      <w:r w:rsidR="00001361">
        <w:rPr>
          <w:rFonts w:eastAsia="楷体"/>
          <w:sz w:val="22"/>
          <w:szCs w:val="22"/>
        </w:rPr>
        <w:t>g</w:t>
      </w:r>
      <w:r w:rsidR="00057D6C">
        <w:rPr>
          <w:rFonts w:eastAsia="楷体"/>
          <w:sz w:val="22"/>
          <w:szCs w:val="22"/>
        </w:rPr>
        <w:t>e</w:t>
      </w:r>
      <w:r w:rsidR="00001361">
        <w:rPr>
          <w:rFonts w:eastAsia="楷体"/>
          <w:sz w:val="22"/>
          <w:szCs w:val="22"/>
        </w:rPr>
        <w:t>st</w:t>
      </w:r>
      <w:proofErr w:type="spellEnd"/>
      <w:r w:rsidRPr="0031693D">
        <w:rPr>
          <w:rFonts w:eastAsia="楷体"/>
          <w:sz w:val="22"/>
          <w:szCs w:val="22"/>
        </w:rPr>
        <w:t xml:space="preserve"> 2020</w:t>
      </w:r>
    </w:p>
    <w:p w14:paraId="0FF1B27F" w14:textId="77777777" w:rsidR="004B541C" w:rsidRDefault="004B541C" w:rsidP="004B541C">
      <w:pPr>
        <w:pStyle w:val="af4"/>
        <w:spacing w:before="0" w:beforeAutospacing="0" w:after="0" w:afterAutospacing="0"/>
        <w:ind w:left="90" w:firstLine="420"/>
        <w:rPr>
          <w:rFonts w:ascii="Times New Roman" w:eastAsia="KaiTi" w:hAnsi="Times New Roman" w:cs="Times New Roman"/>
          <w:sz w:val="22"/>
          <w:szCs w:val="22"/>
        </w:rPr>
      </w:pPr>
      <w:r>
        <w:rPr>
          <w:rFonts w:ascii="Times New Roman" w:eastAsia="KaiTi" w:hAnsi="Times New Roman" w:cs="Times New Roman"/>
          <w:sz w:val="22"/>
          <w:szCs w:val="22"/>
        </w:rPr>
        <w:t>Position:</w:t>
      </w:r>
      <w:r w:rsidRPr="00F05248">
        <w:rPr>
          <w:rFonts w:ascii="Times New Roman" w:eastAsia="KaiTi" w:hAnsi="Times New Roman" w:cs="Times New Roman"/>
          <w:sz w:val="22"/>
          <w:szCs w:val="22"/>
        </w:rPr>
        <w:t xml:space="preserve"> </w:t>
      </w:r>
      <w:r>
        <w:rPr>
          <w:rFonts w:ascii="Times New Roman" w:eastAsia="KaiTi" w:hAnsi="Times New Roman" w:cs="Times New Roman"/>
          <w:sz w:val="22"/>
          <w:szCs w:val="22"/>
        </w:rPr>
        <w:t>Assistant Actuary</w:t>
      </w:r>
    </w:p>
    <w:p w14:paraId="465974AC" w14:textId="2CDAAD9B" w:rsidR="004B541C" w:rsidRDefault="004B541C" w:rsidP="004B541C">
      <w:pPr>
        <w:pStyle w:val="af4"/>
        <w:spacing w:before="0" w:beforeAutospacing="0" w:after="0" w:afterAutospacing="0"/>
        <w:ind w:left="90" w:firstLine="420"/>
        <w:rPr>
          <w:rFonts w:ascii="Times New Roman" w:eastAsia="KaiTi" w:hAnsi="Times New Roman" w:cs="Times New Roman"/>
          <w:sz w:val="22"/>
          <w:szCs w:val="22"/>
        </w:rPr>
      </w:pPr>
      <w:r>
        <w:rPr>
          <w:rFonts w:ascii="Times New Roman" w:eastAsia="KaiTi" w:hAnsi="Times New Roman" w:cs="Times New Roman" w:hint="eastAsia"/>
          <w:sz w:val="22"/>
          <w:szCs w:val="22"/>
        </w:rPr>
        <w:t>J</w:t>
      </w:r>
      <w:r>
        <w:rPr>
          <w:rFonts w:ascii="Times New Roman" w:eastAsia="KaiTi" w:hAnsi="Times New Roman" w:cs="Times New Roman"/>
          <w:sz w:val="22"/>
          <w:szCs w:val="22"/>
        </w:rPr>
        <w:t xml:space="preserve">ob Description: </w:t>
      </w:r>
      <w:r w:rsidRPr="0088323D">
        <w:rPr>
          <w:rFonts w:ascii="Times New Roman" w:eastAsia="KaiTi" w:hAnsi="Times New Roman" w:cs="Times New Roman"/>
          <w:sz w:val="22"/>
          <w:szCs w:val="22"/>
        </w:rPr>
        <w:t>Analyz</w:t>
      </w:r>
      <w:r w:rsidR="005855FB">
        <w:rPr>
          <w:rFonts w:ascii="Times New Roman" w:eastAsia="KaiTi" w:hAnsi="Times New Roman" w:cs="Times New Roman"/>
          <w:sz w:val="22"/>
          <w:szCs w:val="22"/>
        </w:rPr>
        <w:t>ing</w:t>
      </w:r>
      <w:r w:rsidRPr="0088323D">
        <w:rPr>
          <w:rFonts w:ascii="Times New Roman" w:eastAsia="KaiTi" w:hAnsi="Times New Roman" w:cs="Times New Roman"/>
          <w:sz w:val="22"/>
          <w:szCs w:val="22"/>
        </w:rPr>
        <w:t xml:space="preserve"> the </w:t>
      </w:r>
      <w:r>
        <w:rPr>
          <w:rFonts w:ascii="Times New Roman" w:eastAsia="KaiTi" w:hAnsi="Times New Roman" w:cs="Times New Roman"/>
          <w:sz w:val="22"/>
          <w:szCs w:val="22"/>
        </w:rPr>
        <w:t xml:space="preserve">auto </w:t>
      </w:r>
      <w:r w:rsidRPr="0088323D">
        <w:rPr>
          <w:rFonts w:ascii="Times New Roman" w:eastAsia="KaiTi" w:hAnsi="Times New Roman" w:cs="Times New Roman"/>
          <w:sz w:val="22"/>
          <w:szCs w:val="22"/>
        </w:rPr>
        <w:t>insurance premium data and claims data of Jiangsu Province, calculat</w:t>
      </w:r>
      <w:r w:rsidR="0061170A">
        <w:rPr>
          <w:rFonts w:ascii="Times New Roman" w:eastAsia="KaiTi" w:hAnsi="Times New Roman" w:cs="Times New Roman"/>
          <w:sz w:val="22"/>
          <w:szCs w:val="22"/>
        </w:rPr>
        <w:t>ing</w:t>
      </w:r>
      <w:r w:rsidRPr="0088323D">
        <w:rPr>
          <w:rFonts w:ascii="Times New Roman" w:eastAsia="KaiTi" w:hAnsi="Times New Roman" w:cs="Times New Roman"/>
          <w:sz w:val="22"/>
          <w:szCs w:val="22"/>
        </w:rPr>
        <w:t xml:space="preserve"> the actuarial indicators, and giv</w:t>
      </w:r>
      <w:r w:rsidR="00D932DC">
        <w:rPr>
          <w:rFonts w:ascii="Times New Roman" w:eastAsia="KaiTi" w:hAnsi="Times New Roman" w:cs="Times New Roman"/>
          <w:sz w:val="22"/>
          <w:szCs w:val="22"/>
        </w:rPr>
        <w:t>ing</w:t>
      </w:r>
      <w:r w:rsidRPr="0088323D">
        <w:rPr>
          <w:rFonts w:ascii="Times New Roman" w:eastAsia="KaiTi" w:hAnsi="Times New Roman" w:cs="Times New Roman"/>
          <w:sz w:val="22"/>
          <w:szCs w:val="22"/>
        </w:rPr>
        <w:t xml:space="preserve"> the company's policy effect evaluation.</w:t>
      </w:r>
    </w:p>
    <w:p w14:paraId="55638148" w14:textId="45393736" w:rsidR="002E3AFB" w:rsidRDefault="00B40D28" w:rsidP="002E3AFB">
      <w:pPr>
        <w:spacing w:before="2" w:after="2"/>
        <w:ind w:right="144"/>
        <w:rPr>
          <w:rFonts w:ascii="华文中宋" w:eastAsia="华文中宋" w:hAnsi="华文中宋" w:cs="宋体"/>
          <w:szCs w:val="21"/>
          <w:shd w:val="pct15" w:color="auto" w:fill="FFFFFF"/>
        </w:rPr>
      </w:pPr>
      <w:r w:rsidRPr="001F0A94">
        <w:rPr>
          <w:rFonts w:eastAsia="华文中宋" w:hint="eastAsia"/>
          <w:b/>
          <w:bCs/>
          <w:sz w:val="22"/>
          <w:szCs w:val="22"/>
          <w:shd w:val="pct15" w:color="auto" w:fill="FFFFFF"/>
        </w:rPr>
        <w:t>A</w:t>
      </w:r>
      <w:r w:rsidRPr="001F0A94">
        <w:rPr>
          <w:rFonts w:eastAsia="华文中宋"/>
          <w:b/>
          <w:bCs/>
          <w:sz w:val="22"/>
          <w:szCs w:val="22"/>
          <w:shd w:val="pct15" w:color="auto" w:fill="FFFFFF"/>
        </w:rPr>
        <w:t>ward</w:t>
      </w:r>
      <w:r w:rsidR="002E3AFB" w:rsidRPr="001F0A94">
        <w:rPr>
          <w:rFonts w:eastAsia="华文中宋" w:hint="eastAsia"/>
          <w:b/>
          <w:bCs/>
          <w:sz w:val="22"/>
          <w:szCs w:val="22"/>
          <w:shd w:val="pct15" w:color="auto" w:fill="FFFFFF"/>
        </w:rPr>
        <w:t xml:space="preserve"> </w:t>
      </w:r>
      <w:r w:rsidR="002E3AFB" w:rsidRPr="00C265D6">
        <w:rPr>
          <w:rFonts w:ascii="华文中宋" w:eastAsia="华文中宋" w:hAnsi="华文中宋" w:cs="宋体" w:hint="eastAsia"/>
          <w:szCs w:val="21"/>
          <w:shd w:val="pct15" w:color="auto" w:fill="FFFFFF"/>
        </w:rPr>
        <w:t xml:space="preserve">                                            </w:t>
      </w:r>
      <w:r w:rsidR="00BB3292">
        <w:rPr>
          <w:rFonts w:ascii="华文中宋" w:eastAsia="华文中宋" w:hAnsi="华文中宋" w:cs="宋体"/>
          <w:szCs w:val="21"/>
          <w:shd w:val="pct15" w:color="auto" w:fill="FFFFFF"/>
        </w:rPr>
        <w:t xml:space="preserve">  </w:t>
      </w:r>
      <w:r w:rsidR="002E3AFB" w:rsidRPr="00C265D6">
        <w:rPr>
          <w:rFonts w:ascii="华文中宋" w:eastAsia="华文中宋" w:hAnsi="华文中宋" w:cs="宋体" w:hint="eastAsia"/>
          <w:szCs w:val="21"/>
          <w:shd w:val="pct15" w:color="auto" w:fill="FFFFFF"/>
        </w:rPr>
        <w:t xml:space="preserve">      </w:t>
      </w:r>
      <w:r w:rsidR="00BB3292">
        <w:rPr>
          <w:rFonts w:ascii="华文中宋" w:eastAsia="华文中宋" w:hAnsi="华文中宋" w:cs="宋体"/>
          <w:szCs w:val="21"/>
          <w:shd w:val="pct15" w:color="auto" w:fill="FFFFFF"/>
        </w:rPr>
        <w:t xml:space="preserve"> </w:t>
      </w:r>
      <w:r w:rsidR="002E3AFB" w:rsidRPr="00C265D6">
        <w:rPr>
          <w:rFonts w:ascii="华文中宋" w:eastAsia="华文中宋" w:hAnsi="华文中宋" w:cs="宋体" w:hint="eastAsia"/>
          <w:szCs w:val="21"/>
          <w:shd w:val="pct15" w:color="auto" w:fill="FFFFFF"/>
        </w:rPr>
        <w:t xml:space="preserve">                            </w:t>
      </w:r>
      <w:r w:rsidR="002E3AFB">
        <w:rPr>
          <w:rFonts w:ascii="华文中宋" w:eastAsia="华文中宋" w:hAnsi="华文中宋" w:cs="宋体"/>
          <w:szCs w:val="21"/>
          <w:shd w:val="pct15" w:color="auto" w:fill="FFFFFF"/>
        </w:rPr>
        <w:t xml:space="preserve"> </w:t>
      </w:r>
      <w:r w:rsidR="002E3AFB" w:rsidRPr="00C265D6">
        <w:rPr>
          <w:rFonts w:ascii="华文中宋" w:eastAsia="华文中宋" w:hAnsi="华文中宋" w:cs="宋体" w:hint="eastAsia"/>
          <w:szCs w:val="21"/>
          <w:shd w:val="pct15" w:color="auto" w:fill="FFFFFF"/>
        </w:rPr>
        <w:t xml:space="preserve"> </w:t>
      </w:r>
      <w:r w:rsidR="002E3AFB">
        <w:rPr>
          <w:rFonts w:ascii="华文中宋" w:eastAsia="华文中宋" w:hAnsi="华文中宋" w:cs="宋体"/>
          <w:szCs w:val="21"/>
          <w:shd w:val="pct15" w:color="auto" w:fill="FFFFFF"/>
        </w:rPr>
        <w:t xml:space="preserve">  </w:t>
      </w:r>
      <w:r w:rsidR="002E3AFB" w:rsidRPr="00C265D6">
        <w:rPr>
          <w:rFonts w:ascii="华文中宋" w:eastAsia="华文中宋" w:hAnsi="华文中宋" w:cs="宋体" w:hint="eastAsia"/>
          <w:szCs w:val="21"/>
          <w:shd w:val="pct15" w:color="auto" w:fill="FFFFFF"/>
        </w:rPr>
        <w:t xml:space="preserve"> </w:t>
      </w:r>
    </w:p>
    <w:p w14:paraId="6622CDE0" w14:textId="77777777" w:rsidR="008C6551" w:rsidRDefault="008C6551" w:rsidP="008C6551">
      <w:pPr>
        <w:pStyle w:val="a4"/>
        <w:numPr>
          <w:ilvl w:val="0"/>
          <w:numId w:val="9"/>
        </w:numPr>
        <w:spacing w:before="2" w:after="2"/>
        <w:ind w:left="510" w:right="142" w:firstLineChars="0" w:hanging="420"/>
        <w:rPr>
          <w:rFonts w:eastAsia="新宋体"/>
          <w:sz w:val="22"/>
          <w:szCs w:val="22"/>
        </w:rPr>
      </w:pPr>
      <w:r w:rsidRPr="00A71DF4">
        <w:rPr>
          <w:rFonts w:eastAsia="新宋体"/>
          <w:sz w:val="22"/>
          <w:szCs w:val="22"/>
        </w:rPr>
        <w:t>National Scholarship</w:t>
      </w:r>
      <w:r>
        <w:rPr>
          <w:rFonts w:eastAsia="新宋体"/>
          <w:sz w:val="22"/>
          <w:szCs w:val="22"/>
        </w:rPr>
        <w:t xml:space="preserve">                                                        October 2020</w:t>
      </w:r>
    </w:p>
    <w:p w14:paraId="6040FEE3" w14:textId="77777777" w:rsidR="008C6551" w:rsidRDefault="008C6551" w:rsidP="008C6551">
      <w:pPr>
        <w:pStyle w:val="a4"/>
        <w:numPr>
          <w:ilvl w:val="0"/>
          <w:numId w:val="9"/>
        </w:numPr>
        <w:spacing w:before="2" w:after="2"/>
        <w:ind w:left="510" w:right="142" w:firstLineChars="0" w:hanging="420"/>
        <w:rPr>
          <w:rFonts w:eastAsia="新宋体"/>
          <w:sz w:val="22"/>
          <w:szCs w:val="22"/>
        </w:rPr>
      </w:pPr>
      <w:r>
        <w:rPr>
          <w:rFonts w:eastAsia="新宋体" w:hint="eastAsia"/>
          <w:sz w:val="22"/>
          <w:szCs w:val="22"/>
        </w:rPr>
        <w:t>A</w:t>
      </w:r>
      <w:r>
        <w:rPr>
          <w:rFonts w:eastAsia="新宋体"/>
          <w:sz w:val="22"/>
          <w:szCs w:val="22"/>
        </w:rPr>
        <w:t>ward of Excellent Student                                                 November 2019</w:t>
      </w:r>
    </w:p>
    <w:p w14:paraId="387F359D" w14:textId="77777777" w:rsidR="008C6551" w:rsidRDefault="008C6551" w:rsidP="008C6551">
      <w:pPr>
        <w:pStyle w:val="a4"/>
        <w:numPr>
          <w:ilvl w:val="0"/>
          <w:numId w:val="9"/>
        </w:numPr>
        <w:spacing w:before="2" w:after="2"/>
        <w:ind w:left="510" w:right="142" w:firstLineChars="0" w:hanging="420"/>
        <w:rPr>
          <w:rFonts w:eastAsia="新宋体"/>
          <w:sz w:val="22"/>
          <w:szCs w:val="22"/>
        </w:rPr>
      </w:pPr>
      <w:r>
        <w:rPr>
          <w:rFonts w:eastAsia="新宋体" w:hint="eastAsia"/>
          <w:sz w:val="22"/>
          <w:szCs w:val="22"/>
        </w:rPr>
        <w:t>A</w:t>
      </w:r>
      <w:r>
        <w:rPr>
          <w:rFonts w:eastAsia="新宋体"/>
          <w:sz w:val="22"/>
          <w:szCs w:val="22"/>
        </w:rPr>
        <w:t>ward of Advanced Scientific Research</w:t>
      </w:r>
      <w:r>
        <w:rPr>
          <w:rFonts w:eastAsia="新宋体" w:hint="eastAsia"/>
          <w:sz w:val="22"/>
          <w:szCs w:val="22"/>
        </w:rPr>
        <w:t xml:space="preserve"> </w:t>
      </w:r>
      <w:r>
        <w:rPr>
          <w:rFonts w:eastAsia="新宋体"/>
          <w:sz w:val="22"/>
          <w:szCs w:val="22"/>
        </w:rPr>
        <w:t xml:space="preserve">                                      November 2019</w:t>
      </w:r>
    </w:p>
    <w:p w14:paraId="03389823" w14:textId="77777777" w:rsidR="008C6551" w:rsidRPr="001378CF" w:rsidRDefault="008C6551" w:rsidP="008C6551">
      <w:pPr>
        <w:pStyle w:val="a4"/>
        <w:numPr>
          <w:ilvl w:val="0"/>
          <w:numId w:val="9"/>
        </w:numPr>
        <w:spacing w:before="2" w:after="2"/>
        <w:ind w:left="510" w:right="142" w:firstLineChars="0" w:hanging="420"/>
        <w:rPr>
          <w:rFonts w:eastAsia="新宋体"/>
          <w:sz w:val="22"/>
          <w:szCs w:val="22"/>
        </w:rPr>
      </w:pPr>
      <w:r>
        <w:rPr>
          <w:rFonts w:eastAsia="新宋体" w:hint="eastAsia"/>
          <w:sz w:val="22"/>
          <w:szCs w:val="22"/>
        </w:rPr>
        <w:t>A</w:t>
      </w:r>
      <w:r>
        <w:rPr>
          <w:rFonts w:eastAsia="新宋体"/>
          <w:sz w:val="22"/>
          <w:szCs w:val="22"/>
        </w:rPr>
        <w:t>ward of Excellent Student                                                 November 2018</w:t>
      </w:r>
    </w:p>
    <w:p w14:paraId="5F00526A" w14:textId="2AFAF6D0" w:rsidR="009F5D3F" w:rsidRPr="00C265D6" w:rsidRDefault="001F0A94" w:rsidP="009F5D3F">
      <w:pPr>
        <w:spacing w:before="2" w:after="2"/>
        <w:ind w:right="144"/>
        <w:rPr>
          <w:rFonts w:ascii="华文中宋" w:eastAsia="华文中宋" w:hAnsi="华文中宋" w:cs="宋体"/>
          <w:szCs w:val="21"/>
        </w:rPr>
      </w:pPr>
      <w:r w:rsidRPr="00BB3292">
        <w:rPr>
          <w:rFonts w:eastAsia="华文中宋" w:hint="eastAsia"/>
          <w:b/>
          <w:bCs/>
          <w:sz w:val="22"/>
          <w:szCs w:val="22"/>
          <w:shd w:val="pct15" w:color="auto" w:fill="FFFFFF"/>
        </w:rPr>
        <w:t>S</w:t>
      </w:r>
      <w:r w:rsidRPr="00BB3292">
        <w:rPr>
          <w:rFonts w:eastAsia="华文中宋"/>
          <w:b/>
          <w:bCs/>
          <w:sz w:val="22"/>
          <w:szCs w:val="22"/>
          <w:shd w:val="pct15" w:color="auto" w:fill="FFFFFF"/>
        </w:rPr>
        <w:t>kills</w:t>
      </w:r>
      <w:r w:rsidR="009F5D3F" w:rsidRPr="00C265D6">
        <w:rPr>
          <w:rFonts w:ascii="华文中宋" w:eastAsia="华文中宋" w:hAnsi="华文中宋" w:cs="宋体" w:hint="eastAsia"/>
          <w:szCs w:val="21"/>
          <w:shd w:val="pct15" w:color="auto" w:fill="FFFFFF"/>
        </w:rPr>
        <w:t xml:space="preserve">                               </w:t>
      </w:r>
      <w:r w:rsidR="00BB3292">
        <w:rPr>
          <w:rFonts w:ascii="华文中宋" w:eastAsia="华文中宋" w:hAnsi="华文中宋" w:cs="宋体"/>
          <w:szCs w:val="21"/>
          <w:shd w:val="pct15" w:color="auto" w:fill="FFFFFF"/>
        </w:rPr>
        <w:t xml:space="preserve"> </w:t>
      </w:r>
      <w:r w:rsidR="009F5D3F" w:rsidRPr="00C265D6">
        <w:rPr>
          <w:rFonts w:ascii="华文中宋" w:eastAsia="华文中宋" w:hAnsi="华文中宋" w:cs="宋体" w:hint="eastAsia"/>
          <w:szCs w:val="21"/>
          <w:shd w:val="pct15" w:color="auto" w:fill="FFFFFF"/>
        </w:rPr>
        <w:t xml:space="preserve">               </w:t>
      </w:r>
      <w:r w:rsidR="00BB3292">
        <w:rPr>
          <w:rFonts w:ascii="华文中宋" w:eastAsia="华文中宋" w:hAnsi="华文中宋" w:cs="宋体"/>
          <w:szCs w:val="21"/>
          <w:shd w:val="pct15" w:color="auto" w:fill="FFFFFF"/>
        </w:rPr>
        <w:t xml:space="preserve"> </w:t>
      </w:r>
      <w:r w:rsidR="009F5D3F" w:rsidRPr="00C265D6">
        <w:rPr>
          <w:rFonts w:ascii="华文中宋" w:eastAsia="华文中宋" w:hAnsi="华文中宋" w:cs="宋体" w:hint="eastAsia"/>
          <w:szCs w:val="21"/>
          <w:shd w:val="pct15" w:color="auto" w:fill="FFFFFF"/>
        </w:rPr>
        <w:t xml:space="preserve">                              </w:t>
      </w:r>
      <w:r w:rsidR="009F5D3F" w:rsidRPr="00C265D6">
        <w:rPr>
          <w:rFonts w:ascii="华文中宋" w:eastAsia="华文中宋" w:hAnsi="华文中宋" w:cs="宋体"/>
          <w:szCs w:val="21"/>
          <w:shd w:val="pct15" w:color="auto" w:fill="FFFFFF"/>
        </w:rPr>
        <w:t xml:space="preserve">     </w:t>
      </w:r>
      <w:r w:rsidR="009F5D3F" w:rsidRPr="00C265D6">
        <w:rPr>
          <w:rFonts w:ascii="华文中宋" w:eastAsia="华文中宋" w:hAnsi="华文中宋" w:cs="宋体" w:hint="eastAsia"/>
          <w:szCs w:val="21"/>
          <w:shd w:val="pct15" w:color="auto" w:fill="FFFFFF"/>
        </w:rPr>
        <w:t xml:space="preserve"> </w:t>
      </w:r>
      <w:r w:rsidR="009F5D3F">
        <w:rPr>
          <w:rFonts w:ascii="华文中宋" w:eastAsia="华文中宋" w:hAnsi="华文中宋" w:cs="宋体"/>
          <w:szCs w:val="21"/>
          <w:shd w:val="pct15" w:color="auto" w:fill="FFFFFF"/>
        </w:rPr>
        <w:t xml:space="preserve"> </w:t>
      </w:r>
      <w:r w:rsidR="009F5D3F" w:rsidRPr="00C265D6">
        <w:rPr>
          <w:rFonts w:ascii="华文中宋" w:eastAsia="华文中宋" w:hAnsi="华文中宋" w:cs="宋体"/>
          <w:szCs w:val="21"/>
          <w:shd w:val="pct15" w:color="auto" w:fill="FFFFFF"/>
        </w:rPr>
        <w:t xml:space="preserve"> </w:t>
      </w:r>
      <w:r w:rsidR="009F5D3F">
        <w:rPr>
          <w:rFonts w:ascii="华文中宋" w:eastAsia="华文中宋" w:hAnsi="华文中宋" w:cs="宋体"/>
          <w:szCs w:val="21"/>
          <w:shd w:val="pct15" w:color="auto" w:fill="FFFFFF"/>
        </w:rPr>
        <w:t xml:space="preserve">  </w:t>
      </w:r>
    </w:p>
    <w:p w14:paraId="3BBE04AD" w14:textId="04223FCB" w:rsidR="009F5D3F" w:rsidRPr="0018367C" w:rsidRDefault="0064404C" w:rsidP="009F5D3F">
      <w:pPr>
        <w:pStyle w:val="a4"/>
        <w:numPr>
          <w:ilvl w:val="0"/>
          <w:numId w:val="32"/>
        </w:numPr>
        <w:spacing w:before="2" w:after="2"/>
        <w:ind w:right="142" w:firstLineChars="0"/>
        <w:rPr>
          <w:rFonts w:eastAsia="新宋体"/>
          <w:sz w:val="22"/>
          <w:szCs w:val="22"/>
        </w:rPr>
      </w:pPr>
      <w:r w:rsidRPr="0018367C">
        <w:rPr>
          <w:rFonts w:eastAsia="新宋体" w:hint="eastAsia"/>
          <w:sz w:val="22"/>
          <w:szCs w:val="22"/>
        </w:rPr>
        <w:t>E</w:t>
      </w:r>
      <w:r w:rsidRPr="0018367C">
        <w:rPr>
          <w:rFonts w:eastAsia="新宋体"/>
          <w:sz w:val="22"/>
          <w:szCs w:val="22"/>
        </w:rPr>
        <w:t>nglish Skill</w:t>
      </w:r>
      <w:r w:rsidR="00327B8C">
        <w:rPr>
          <w:rFonts w:eastAsia="新宋体" w:hint="eastAsia"/>
          <w:sz w:val="22"/>
          <w:szCs w:val="22"/>
        </w:rPr>
        <w:t>:</w:t>
      </w:r>
      <w:r w:rsidR="00327B8C">
        <w:rPr>
          <w:rFonts w:eastAsia="新宋体"/>
          <w:sz w:val="22"/>
          <w:szCs w:val="22"/>
        </w:rPr>
        <w:t xml:space="preserve">  </w:t>
      </w:r>
      <w:r w:rsidR="00DC3BA8" w:rsidRPr="0018367C">
        <w:rPr>
          <w:rFonts w:eastAsia="新宋体" w:hint="eastAsia"/>
          <w:sz w:val="22"/>
          <w:szCs w:val="22"/>
        </w:rPr>
        <w:t>C</w:t>
      </w:r>
      <w:r w:rsidR="00DC3BA8" w:rsidRPr="0018367C">
        <w:rPr>
          <w:rFonts w:eastAsia="新宋体"/>
          <w:sz w:val="22"/>
          <w:szCs w:val="22"/>
        </w:rPr>
        <w:t>ET-6</w:t>
      </w:r>
      <w:r w:rsidR="008A414F">
        <w:rPr>
          <w:rFonts w:eastAsia="新宋体"/>
          <w:sz w:val="22"/>
          <w:szCs w:val="22"/>
        </w:rPr>
        <w:t xml:space="preserve"> </w:t>
      </w:r>
      <w:r w:rsidR="00DC3BA8" w:rsidRPr="0018367C">
        <w:rPr>
          <w:rFonts w:eastAsia="新宋体"/>
          <w:sz w:val="22"/>
          <w:szCs w:val="22"/>
        </w:rPr>
        <w:t xml:space="preserve"> </w:t>
      </w:r>
      <w:r w:rsidR="009F5D3F" w:rsidRPr="0018367C">
        <w:rPr>
          <w:rFonts w:eastAsia="新宋体"/>
          <w:sz w:val="22"/>
          <w:szCs w:val="22"/>
        </w:rPr>
        <w:t>5</w:t>
      </w:r>
      <w:r w:rsidR="001922EA" w:rsidRPr="0018367C">
        <w:rPr>
          <w:rFonts w:eastAsia="新宋体" w:hint="eastAsia"/>
          <w:sz w:val="22"/>
          <w:szCs w:val="22"/>
        </w:rPr>
        <w:t>2</w:t>
      </w:r>
      <w:r w:rsidR="009F5D3F" w:rsidRPr="0018367C">
        <w:rPr>
          <w:rFonts w:eastAsia="新宋体"/>
          <w:sz w:val="22"/>
          <w:szCs w:val="22"/>
        </w:rPr>
        <w:t>9</w:t>
      </w:r>
      <w:r w:rsidR="009F5D3F" w:rsidRPr="0018367C">
        <w:rPr>
          <w:rFonts w:eastAsia="新宋体" w:hint="eastAsia"/>
          <w:sz w:val="22"/>
          <w:szCs w:val="22"/>
        </w:rPr>
        <w:t>，</w:t>
      </w:r>
      <w:r w:rsidR="00BD5680" w:rsidRPr="0018367C">
        <w:rPr>
          <w:rFonts w:eastAsia="新宋体" w:hint="eastAsia"/>
          <w:sz w:val="22"/>
          <w:szCs w:val="22"/>
        </w:rPr>
        <w:t>I</w:t>
      </w:r>
      <w:r w:rsidR="00BD5680" w:rsidRPr="0018367C">
        <w:rPr>
          <w:rFonts w:eastAsia="新宋体"/>
          <w:sz w:val="22"/>
          <w:szCs w:val="22"/>
        </w:rPr>
        <w:t>ELTS</w:t>
      </w:r>
      <w:r w:rsidR="00D46571" w:rsidRPr="0018367C">
        <w:rPr>
          <w:rFonts w:eastAsia="新宋体"/>
          <w:sz w:val="22"/>
          <w:szCs w:val="22"/>
        </w:rPr>
        <w:t xml:space="preserve"> </w:t>
      </w:r>
      <w:r w:rsidR="008A414F">
        <w:rPr>
          <w:rFonts w:eastAsia="新宋体"/>
          <w:sz w:val="22"/>
          <w:szCs w:val="22"/>
        </w:rPr>
        <w:t xml:space="preserve"> </w:t>
      </w:r>
      <w:r w:rsidR="009F5D3F" w:rsidRPr="0018367C">
        <w:rPr>
          <w:rFonts w:eastAsia="新宋体" w:hint="eastAsia"/>
          <w:sz w:val="22"/>
          <w:szCs w:val="22"/>
        </w:rPr>
        <w:t>6</w:t>
      </w:r>
      <w:r w:rsidR="009F5D3F" w:rsidRPr="0018367C">
        <w:rPr>
          <w:rFonts w:eastAsia="新宋体"/>
          <w:sz w:val="22"/>
          <w:szCs w:val="22"/>
        </w:rPr>
        <w:t>.5</w:t>
      </w:r>
    </w:p>
    <w:p w14:paraId="3A1BFE87" w14:textId="7D64DBD8" w:rsidR="009F5D3F" w:rsidRPr="009F5D3F" w:rsidRDefault="0018367C" w:rsidP="009F5D3F">
      <w:pPr>
        <w:pStyle w:val="a4"/>
        <w:numPr>
          <w:ilvl w:val="0"/>
          <w:numId w:val="32"/>
        </w:numPr>
        <w:spacing w:before="2" w:after="2"/>
        <w:ind w:right="142" w:firstLineChars="0"/>
        <w:rPr>
          <w:rFonts w:asciiTheme="majorHAnsi" w:eastAsia="新宋体" w:hAnsiTheme="majorHAnsi"/>
          <w:sz w:val="18"/>
          <w:szCs w:val="20"/>
        </w:rPr>
      </w:pPr>
      <w:r w:rsidRPr="0018367C">
        <w:rPr>
          <w:rFonts w:eastAsia="新宋体" w:hint="eastAsia"/>
          <w:sz w:val="22"/>
          <w:szCs w:val="22"/>
        </w:rPr>
        <w:t>S</w:t>
      </w:r>
      <w:r w:rsidRPr="0018367C">
        <w:rPr>
          <w:rFonts w:eastAsia="新宋体"/>
          <w:sz w:val="22"/>
          <w:szCs w:val="22"/>
        </w:rPr>
        <w:t>oftware Skill</w:t>
      </w:r>
      <w:r w:rsidR="00327B8C">
        <w:rPr>
          <w:rFonts w:eastAsia="新宋体" w:hint="eastAsia"/>
          <w:sz w:val="22"/>
          <w:szCs w:val="22"/>
        </w:rPr>
        <w:t>:</w:t>
      </w:r>
      <w:r w:rsidR="00327B8C">
        <w:rPr>
          <w:rFonts w:eastAsia="新宋体"/>
          <w:sz w:val="22"/>
          <w:szCs w:val="22"/>
        </w:rPr>
        <w:t xml:space="preserve">  </w:t>
      </w:r>
      <w:proofErr w:type="gramStart"/>
      <w:r w:rsidR="009F5D3F" w:rsidRPr="00327B8C">
        <w:rPr>
          <w:rFonts w:eastAsia="新宋体" w:hint="eastAsia"/>
          <w:sz w:val="22"/>
          <w:szCs w:val="22"/>
        </w:rPr>
        <w:t>Python</w:t>
      </w:r>
      <w:r w:rsidR="00327B8C" w:rsidRPr="00327B8C">
        <w:rPr>
          <w:rFonts w:eastAsia="新宋体"/>
          <w:sz w:val="22"/>
          <w:szCs w:val="22"/>
        </w:rPr>
        <w:t>,</w:t>
      </w:r>
      <w:r w:rsidR="009F5D3F" w:rsidRPr="00327B8C">
        <w:rPr>
          <w:rFonts w:eastAsia="新宋体"/>
          <w:sz w:val="22"/>
          <w:szCs w:val="22"/>
        </w:rPr>
        <w:t xml:space="preserve"> </w:t>
      </w:r>
      <w:r w:rsidR="00327B8C">
        <w:rPr>
          <w:rFonts w:eastAsia="新宋体"/>
          <w:sz w:val="22"/>
          <w:szCs w:val="22"/>
        </w:rPr>
        <w:t xml:space="preserve"> </w:t>
      </w:r>
      <w:proofErr w:type="spellStart"/>
      <w:r w:rsidR="009F5D3F" w:rsidRPr="00327B8C">
        <w:rPr>
          <w:rFonts w:eastAsia="新宋体"/>
          <w:sz w:val="22"/>
          <w:szCs w:val="22"/>
        </w:rPr>
        <w:t>Mysql</w:t>
      </w:r>
      <w:proofErr w:type="spellEnd"/>
      <w:proofErr w:type="gramEnd"/>
      <w:r w:rsidR="00327B8C" w:rsidRPr="00327B8C">
        <w:rPr>
          <w:rFonts w:eastAsia="新宋体"/>
          <w:sz w:val="22"/>
          <w:szCs w:val="22"/>
        </w:rPr>
        <w:t xml:space="preserve">, </w:t>
      </w:r>
      <w:r w:rsidR="00327B8C">
        <w:rPr>
          <w:rFonts w:eastAsia="新宋体"/>
          <w:sz w:val="22"/>
          <w:szCs w:val="22"/>
        </w:rPr>
        <w:t xml:space="preserve"> </w:t>
      </w:r>
      <w:r w:rsidR="00327B8C" w:rsidRPr="00327B8C">
        <w:rPr>
          <w:rFonts w:eastAsia="新宋体"/>
          <w:sz w:val="22"/>
          <w:szCs w:val="22"/>
        </w:rPr>
        <w:t xml:space="preserve">Excel, </w:t>
      </w:r>
      <w:r w:rsidR="00327B8C">
        <w:rPr>
          <w:rFonts w:eastAsia="新宋体"/>
          <w:sz w:val="22"/>
          <w:szCs w:val="22"/>
        </w:rPr>
        <w:t xml:space="preserve"> </w:t>
      </w:r>
      <w:r w:rsidR="00327B8C" w:rsidRPr="00327B8C">
        <w:rPr>
          <w:rFonts w:eastAsia="新宋体"/>
          <w:sz w:val="22"/>
          <w:szCs w:val="22"/>
        </w:rPr>
        <w:t>BI(</w:t>
      </w:r>
      <w:proofErr w:type="spellStart"/>
      <w:r w:rsidR="00327B8C" w:rsidRPr="00327B8C">
        <w:rPr>
          <w:rFonts w:eastAsia="新宋体"/>
          <w:sz w:val="22"/>
          <w:szCs w:val="22"/>
        </w:rPr>
        <w:t>Bytedance</w:t>
      </w:r>
      <w:proofErr w:type="spellEnd"/>
      <w:r w:rsidR="00327B8C" w:rsidRPr="00327B8C">
        <w:rPr>
          <w:rFonts w:eastAsia="新宋体"/>
          <w:sz w:val="22"/>
          <w:szCs w:val="22"/>
        </w:rPr>
        <w:t xml:space="preserve"> internal platform)</w:t>
      </w:r>
      <w:r w:rsidR="00327B8C" w:rsidRPr="00327B8C">
        <w:rPr>
          <w:rFonts w:eastAsia="新宋体" w:hint="eastAsia"/>
          <w:sz w:val="22"/>
          <w:szCs w:val="22"/>
        </w:rPr>
        <w:t>,</w:t>
      </w:r>
      <w:r w:rsidR="00327B8C" w:rsidRPr="00327B8C">
        <w:rPr>
          <w:rFonts w:eastAsia="新宋体"/>
          <w:sz w:val="22"/>
          <w:szCs w:val="22"/>
        </w:rPr>
        <w:t xml:space="preserve"> </w:t>
      </w:r>
      <w:r w:rsidR="00327B8C">
        <w:rPr>
          <w:rFonts w:eastAsia="新宋体"/>
          <w:sz w:val="22"/>
          <w:szCs w:val="22"/>
        </w:rPr>
        <w:t xml:space="preserve"> </w:t>
      </w:r>
      <w:r w:rsidR="00327B8C" w:rsidRPr="00327B8C">
        <w:rPr>
          <w:rFonts w:eastAsia="新宋体"/>
          <w:sz w:val="22"/>
          <w:szCs w:val="22"/>
        </w:rPr>
        <w:t xml:space="preserve">basic </w:t>
      </w:r>
      <w:r w:rsidR="001922EA" w:rsidRPr="00327B8C">
        <w:rPr>
          <w:rFonts w:eastAsia="新宋体"/>
          <w:sz w:val="22"/>
          <w:szCs w:val="22"/>
        </w:rPr>
        <w:t>L</w:t>
      </w:r>
      <w:r w:rsidR="001922EA" w:rsidRPr="00327B8C">
        <w:rPr>
          <w:rFonts w:eastAsia="新宋体" w:hint="eastAsia"/>
          <w:sz w:val="22"/>
          <w:szCs w:val="22"/>
        </w:rPr>
        <w:t>inux</w:t>
      </w:r>
      <w:r w:rsidR="001922EA" w:rsidRPr="00327B8C">
        <w:rPr>
          <w:rFonts w:eastAsia="新宋体"/>
          <w:sz w:val="22"/>
          <w:szCs w:val="22"/>
        </w:rPr>
        <w:t xml:space="preserve"> </w:t>
      </w:r>
    </w:p>
    <w:p w14:paraId="36CBAC3C" w14:textId="7BA2D33C" w:rsidR="00D40900" w:rsidRPr="006039D0" w:rsidRDefault="00523852" w:rsidP="004D34B3">
      <w:pPr>
        <w:spacing w:before="2" w:after="120"/>
        <w:ind w:right="142"/>
        <w:rPr>
          <w:rFonts w:eastAsia="KaiTi" w:hint="eastAsia"/>
          <w:kern w:val="0"/>
          <w:sz w:val="22"/>
          <w:szCs w:val="22"/>
        </w:rPr>
      </w:pPr>
      <w:r w:rsidRPr="00B40D28">
        <w:rPr>
          <w:rFonts w:eastAsia="华文中宋" w:hint="eastAsia"/>
          <w:b/>
          <w:bCs/>
          <w:sz w:val="22"/>
          <w:szCs w:val="22"/>
          <w:shd w:val="pct15" w:color="auto" w:fill="FFFFFF"/>
        </w:rPr>
        <w:t>P</w:t>
      </w:r>
      <w:r w:rsidRPr="00B40D28">
        <w:rPr>
          <w:rFonts w:eastAsia="华文中宋"/>
          <w:b/>
          <w:bCs/>
          <w:sz w:val="22"/>
          <w:szCs w:val="22"/>
          <w:shd w:val="pct15" w:color="auto" w:fill="FFFFFF"/>
        </w:rPr>
        <w:t>ublication</w:t>
      </w:r>
      <w:r w:rsidR="005B31C9" w:rsidRPr="00B40D28">
        <w:rPr>
          <w:rFonts w:eastAsia="华文中宋"/>
          <w:b/>
          <w:bCs/>
          <w:sz w:val="22"/>
          <w:szCs w:val="22"/>
          <w:shd w:val="pct15" w:color="auto" w:fill="FFFFFF"/>
        </w:rPr>
        <w:t>s</w:t>
      </w:r>
      <w:r w:rsidR="00F876A3" w:rsidRPr="00B40D28">
        <w:rPr>
          <w:rFonts w:eastAsia="华文中宋" w:hint="eastAsia"/>
          <w:b/>
          <w:bCs/>
          <w:sz w:val="22"/>
          <w:szCs w:val="22"/>
          <w:shd w:val="pct15" w:color="auto" w:fill="FFFFFF"/>
        </w:rPr>
        <w:t xml:space="preserve"> </w:t>
      </w:r>
      <w:r w:rsidR="00F876A3" w:rsidRPr="00C265D6">
        <w:rPr>
          <w:rFonts w:ascii="华文中宋" w:eastAsia="华文中宋" w:hAnsi="华文中宋" w:cs="宋体" w:hint="eastAsia"/>
          <w:szCs w:val="21"/>
          <w:shd w:val="pct15" w:color="auto" w:fill="FFFFFF"/>
        </w:rPr>
        <w:t xml:space="preserve">                                                                            </w:t>
      </w:r>
      <w:r w:rsidR="00F876A3">
        <w:rPr>
          <w:rFonts w:ascii="华文中宋" w:eastAsia="华文中宋" w:hAnsi="华文中宋" w:cs="宋体"/>
          <w:szCs w:val="21"/>
          <w:shd w:val="pct15" w:color="auto" w:fill="FFFFFF"/>
        </w:rPr>
        <w:t xml:space="preserve"> </w:t>
      </w:r>
      <w:r w:rsidR="00F876A3" w:rsidRPr="00C265D6">
        <w:rPr>
          <w:rFonts w:ascii="华文中宋" w:eastAsia="华文中宋" w:hAnsi="华文中宋" w:cs="宋体" w:hint="eastAsia"/>
          <w:szCs w:val="21"/>
          <w:shd w:val="pct15" w:color="auto" w:fill="FFFFFF"/>
        </w:rPr>
        <w:t xml:space="preserve"> </w:t>
      </w:r>
      <w:r w:rsidR="00F876A3">
        <w:rPr>
          <w:rFonts w:ascii="华文中宋" w:eastAsia="华文中宋" w:hAnsi="华文中宋" w:cs="宋体"/>
          <w:szCs w:val="21"/>
          <w:shd w:val="pct15" w:color="auto" w:fill="FFFFFF"/>
        </w:rPr>
        <w:t xml:space="preserve">  </w:t>
      </w:r>
      <w:r w:rsidR="00F876A3" w:rsidRPr="00C265D6">
        <w:rPr>
          <w:rFonts w:ascii="华文中宋" w:eastAsia="华文中宋" w:hAnsi="华文中宋" w:cs="宋体" w:hint="eastAsia"/>
          <w:szCs w:val="21"/>
          <w:shd w:val="pct15" w:color="auto" w:fill="FFFFFF"/>
        </w:rPr>
        <w:t xml:space="preserve">  </w:t>
      </w:r>
      <w:r w:rsidR="002374B6" w:rsidRPr="006039D0">
        <w:rPr>
          <w:rFonts w:eastAsia="KaiTi"/>
          <w:kern w:val="0"/>
          <w:sz w:val="22"/>
          <w:szCs w:val="22"/>
        </w:rPr>
        <w:t xml:space="preserve">1. Yang, Y., Wang, X.Z., </w:t>
      </w:r>
      <w:proofErr w:type="spellStart"/>
      <w:r w:rsidR="002374B6" w:rsidRPr="006039D0">
        <w:rPr>
          <w:rFonts w:eastAsia="KaiTi"/>
          <w:kern w:val="0"/>
          <w:sz w:val="22"/>
          <w:szCs w:val="22"/>
        </w:rPr>
        <w:t>Su</w:t>
      </w:r>
      <w:proofErr w:type="spellEnd"/>
      <w:r w:rsidR="002374B6" w:rsidRPr="006039D0">
        <w:rPr>
          <w:rFonts w:eastAsia="KaiTi"/>
          <w:kern w:val="0"/>
          <w:sz w:val="22"/>
          <w:szCs w:val="22"/>
        </w:rPr>
        <w:t xml:space="preserve">, X.N., Zhang, A.L. </w:t>
      </w:r>
      <w:r w:rsidR="000475C1" w:rsidRPr="006039D0">
        <w:rPr>
          <w:rFonts w:eastAsia="KaiTi"/>
          <w:kern w:val="0"/>
          <w:sz w:val="22"/>
          <w:szCs w:val="22"/>
        </w:rPr>
        <w:t xml:space="preserve"> </w:t>
      </w:r>
      <w:r w:rsidR="002374B6" w:rsidRPr="006039D0">
        <w:rPr>
          <w:rFonts w:eastAsia="KaiTi"/>
          <w:kern w:val="0"/>
          <w:sz w:val="22"/>
          <w:szCs w:val="22"/>
        </w:rPr>
        <w:t xml:space="preserve">Asymptotic behavior of ruin probabilities in an insurance risk model with quasi-asymptotically independent or bivariate regularly varying-tailed main claim and by-claim. Complexity, 2019. </w:t>
      </w:r>
      <w:r w:rsidR="000475C1" w:rsidRPr="006039D0">
        <w:rPr>
          <w:rFonts w:eastAsia="KaiTi"/>
          <w:kern w:val="0"/>
          <w:sz w:val="22"/>
          <w:szCs w:val="22"/>
        </w:rPr>
        <w:t xml:space="preserve"> </w:t>
      </w:r>
      <w:hyperlink r:id="rId9" w:history="1">
        <w:r w:rsidR="00206B8D" w:rsidRPr="006039D0">
          <w:rPr>
            <w:rFonts w:eastAsia="KaiTi"/>
            <w:kern w:val="0"/>
          </w:rPr>
          <w:t>https://doi.org/10.1155/2019/4582404.</w:t>
        </w:r>
      </w:hyperlink>
      <w:r w:rsidR="002C61C5" w:rsidRPr="006039D0">
        <w:rPr>
          <w:rFonts w:eastAsia="KaiTi"/>
          <w:kern w:val="0"/>
          <w:sz w:val="22"/>
          <w:szCs w:val="22"/>
        </w:rPr>
        <w:t xml:space="preserve"> </w:t>
      </w:r>
    </w:p>
    <w:p w14:paraId="650486FE" w14:textId="308EACF1" w:rsidR="00D40900" w:rsidRPr="006039D0" w:rsidRDefault="002374B6" w:rsidP="00A86F3C">
      <w:pPr>
        <w:spacing w:before="2" w:after="120"/>
        <w:ind w:right="142"/>
        <w:rPr>
          <w:rFonts w:eastAsia="KaiTi" w:hint="eastAsia"/>
          <w:kern w:val="0"/>
          <w:sz w:val="22"/>
          <w:szCs w:val="22"/>
        </w:rPr>
      </w:pPr>
      <w:r w:rsidRPr="006039D0">
        <w:rPr>
          <w:rFonts w:eastAsia="KaiTi"/>
          <w:kern w:val="0"/>
          <w:sz w:val="22"/>
          <w:szCs w:val="22"/>
        </w:rPr>
        <w:t xml:space="preserve">2. </w:t>
      </w:r>
      <w:proofErr w:type="spellStart"/>
      <w:r w:rsidRPr="006039D0">
        <w:rPr>
          <w:rFonts w:eastAsia="KaiTi"/>
          <w:kern w:val="0"/>
          <w:sz w:val="22"/>
          <w:szCs w:val="22"/>
        </w:rPr>
        <w:t>Su</w:t>
      </w:r>
      <w:proofErr w:type="spellEnd"/>
      <w:r w:rsidRPr="006039D0">
        <w:rPr>
          <w:rFonts w:eastAsia="KaiTi"/>
          <w:kern w:val="0"/>
          <w:sz w:val="22"/>
          <w:szCs w:val="22"/>
        </w:rPr>
        <w:t xml:space="preserve">, X.N., Wang, X.Z., Yang, Y. </w:t>
      </w:r>
      <w:r w:rsidR="00206B8D" w:rsidRPr="006039D0">
        <w:rPr>
          <w:rFonts w:eastAsia="KaiTi"/>
          <w:kern w:val="0"/>
          <w:sz w:val="22"/>
          <w:szCs w:val="22"/>
        </w:rPr>
        <w:t xml:space="preserve"> </w:t>
      </w:r>
      <w:proofErr w:type="spellStart"/>
      <w:r w:rsidRPr="006039D0">
        <w:rPr>
          <w:rFonts w:eastAsia="KaiTi"/>
          <w:kern w:val="0"/>
          <w:sz w:val="22"/>
          <w:szCs w:val="22"/>
        </w:rPr>
        <w:t>Asymptotics</w:t>
      </w:r>
      <w:proofErr w:type="spellEnd"/>
      <w:r w:rsidRPr="006039D0">
        <w:rPr>
          <w:rFonts w:eastAsia="KaiTi"/>
          <w:kern w:val="0"/>
          <w:sz w:val="22"/>
          <w:szCs w:val="22"/>
        </w:rPr>
        <w:t xml:space="preserve"> for value at risk and conditional tail expectation of a portfolio loss. </w:t>
      </w:r>
      <w:r w:rsidR="00206B8D" w:rsidRPr="006039D0">
        <w:rPr>
          <w:rFonts w:eastAsia="KaiTi"/>
          <w:kern w:val="0"/>
          <w:sz w:val="22"/>
          <w:szCs w:val="22"/>
        </w:rPr>
        <w:t xml:space="preserve"> </w:t>
      </w:r>
      <w:r w:rsidRPr="006039D0">
        <w:rPr>
          <w:rFonts w:eastAsia="KaiTi"/>
          <w:kern w:val="0"/>
          <w:sz w:val="22"/>
          <w:szCs w:val="22"/>
        </w:rPr>
        <w:t xml:space="preserve">Applied Stochastic Models in Business and Industry, 2020. </w:t>
      </w:r>
      <w:r w:rsidR="00AA452D" w:rsidRPr="006039D0">
        <w:rPr>
          <w:rFonts w:eastAsia="KaiTi"/>
          <w:kern w:val="0"/>
          <w:sz w:val="22"/>
          <w:szCs w:val="22"/>
        </w:rPr>
        <w:t xml:space="preserve"> </w:t>
      </w:r>
      <w:hyperlink r:id="rId10" w:history="1">
        <w:r w:rsidR="00AA452D" w:rsidRPr="006039D0">
          <w:rPr>
            <w:rFonts w:eastAsia="KaiTi"/>
            <w:kern w:val="0"/>
            <w:sz w:val="22"/>
            <w:szCs w:val="22"/>
          </w:rPr>
          <w:t>https://doi.org/10.1002/asmb.2561.</w:t>
        </w:r>
      </w:hyperlink>
      <w:r w:rsidR="002C61C5" w:rsidRPr="006039D0">
        <w:rPr>
          <w:rFonts w:eastAsia="KaiTi"/>
          <w:kern w:val="0"/>
          <w:sz w:val="22"/>
          <w:szCs w:val="22"/>
        </w:rPr>
        <w:t xml:space="preserve"> </w:t>
      </w:r>
    </w:p>
    <w:p w14:paraId="2F9601E0" w14:textId="6C8D7509" w:rsidR="00D40900" w:rsidRPr="006039D0" w:rsidRDefault="002374B6" w:rsidP="00A86F3C">
      <w:pPr>
        <w:spacing w:before="2" w:after="120"/>
        <w:ind w:right="142"/>
        <w:rPr>
          <w:rFonts w:eastAsia="KaiTi" w:hint="eastAsia"/>
          <w:kern w:val="0"/>
          <w:sz w:val="22"/>
          <w:szCs w:val="22"/>
        </w:rPr>
      </w:pPr>
      <w:r w:rsidRPr="006039D0">
        <w:rPr>
          <w:rFonts w:eastAsia="KaiTi"/>
          <w:kern w:val="0"/>
          <w:sz w:val="22"/>
          <w:szCs w:val="22"/>
        </w:rPr>
        <w:t xml:space="preserve">3. Cheng, D.Y., Yang, Y., Wang, X.Z. </w:t>
      </w:r>
      <w:r w:rsidR="000D5DE8" w:rsidRPr="006039D0">
        <w:rPr>
          <w:rFonts w:eastAsia="KaiTi"/>
          <w:kern w:val="0"/>
          <w:sz w:val="22"/>
          <w:szCs w:val="22"/>
        </w:rPr>
        <w:t xml:space="preserve"> </w:t>
      </w:r>
      <w:r w:rsidRPr="006039D0">
        <w:rPr>
          <w:rFonts w:eastAsia="KaiTi"/>
          <w:kern w:val="0"/>
          <w:sz w:val="22"/>
          <w:szCs w:val="22"/>
        </w:rPr>
        <w:t xml:space="preserve">Asymptotic finite-time ruin probabilities in a dependent bidimensional renewal risk model with </w:t>
      </w:r>
      <w:proofErr w:type="spellStart"/>
      <w:r w:rsidRPr="006039D0">
        <w:rPr>
          <w:rFonts w:eastAsia="KaiTi"/>
          <w:kern w:val="0"/>
          <w:sz w:val="22"/>
          <w:szCs w:val="22"/>
        </w:rPr>
        <w:t>subexponential</w:t>
      </w:r>
      <w:proofErr w:type="spellEnd"/>
      <w:r w:rsidRPr="006039D0">
        <w:rPr>
          <w:rFonts w:eastAsia="KaiTi"/>
          <w:kern w:val="0"/>
          <w:sz w:val="22"/>
          <w:szCs w:val="22"/>
        </w:rPr>
        <w:t xml:space="preserve"> claims.</w:t>
      </w:r>
      <w:r w:rsidR="00AA452D" w:rsidRPr="006039D0">
        <w:rPr>
          <w:rFonts w:eastAsia="KaiTi"/>
          <w:kern w:val="0"/>
          <w:sz w:val="22"/>
          <w:szCs w:val="22"/>
        </w:rPr>
        <w:t xml:space="preserve"> </w:t>
      </w:r>
      <w:r w:rsidRPr="006039D0">
        <w:rPr>
          <w:rFonts w:eastAsia="KaiTi"/>
          <w:kern w:val="0"/>
          <w:sz w:val="22"/>
          <w:szCs w:val="22"/>
        </w:rPr>
        <w:t xml:space="preserve"> Japan Journal of Industrial and Applied Mathematics, 2020, 37: 657-675.</w:t>
      </w:r>
    </w:p>
    <w:p w14:paraId="3A1B2EDC" w14:textId="4B1B736A" w:rsidR="00D40900" w:rsidRPr="006039D0" w:rsidRDefault="002374B6" w:rsidP="00A86F3C">
      <w:pPr>
        <w:spacing w:before="2" w:after="120"/>
        <w:ind w:right="142"/>
        <w:rPr>
          <w:rFonts w:eastAsia="KaiTi" w:hint="eastAsia"/>
          <w:kern w:val="0"/>
          <w:sz w:val="22"/>
          <w:szCs w:val="22"/>
        </w:rPr>
      </w:pPr>
      <w:r w:rsidRPr="006039D0">
        <w:rPr>
          <w:rFonts w:eastAsia="KaiTi"/>
          <w:kern w:val="0"/>
          <w:sz w:val="22"/>
          <w:szCs w:val="22"/>
        </w:rPr>
        <w:t>4</w:t>
      </w:r>
      <w:r w:rsidRPr="006039D0">
        <w:rPr>
          <w:rFonts w:eastAsia="KaiTi"/>
          <w:kern w:val="0"/>
          <w:sz w:val="22"/>
          <w:szCs w:val="22"/>
        </w:rPr>
        <w:t>. Yang, Y., Wang, X.Z., Zhang, Z.M.</w:t>
      </w:r>
      <w:r w:rsidR="00AA452D" w:rsidRPr="006039D0">
        <w:rPr>
          <w:rFonts w:eastAsia="KaiTi"/>
          <w:kern w:val="0"/>
          <w:sz w:val="22"/>
          <w:szCs w:val="22"/>
        </w:rPr>
        <w:t xml:space="preserve"> </w:t>
      </w:r>
      <w:r w:rsidRPr="006039D0">
        <w:rPr>
          <w:rFonts w:eastAsia="KaiTi"/>
          <w:kern w:val="0"/>
          <w:sz w:val="22"/>
          <w:szCs w:val="22"/>
        </w:rPr>
        <w:t xml:space="preserve"> Finite-time ruin probability of a risk model with dependent </w:t>
      </w:r>
      <w:proofErr w:type="spellStart"/>
      <w:r w:rsidRPr="006039D0">
        <w:rPr>
          <w:rFonts w:eastAsia="KaiTi"/>
          <w:kern w:val="0"/>
          <w:sz w:val="22"/>
          <w:szCs w:val="22"/>
        </w:rPr>
        <w:t>subexponential</w:t>
      </w:r>
      <w:proofErr w:type="spellEnd"/>
      <w:r w:rsidRPr="006039D0">
        <w:rPr>
          <w:rFonts w:eastAsia="KaiTi"/>
          <w:kern w:val="0"/>
          <w:sz w:val="22"/>
          <w:szCs w:val="22"/>
        </w:rPr>
        <w:t xml:space="preserve"> main and delayed claims. </w:t>
      </w:r>
      <w:r w:rsidR="00AA452D" w:rsidRPr="006039D0">
        <w:rPr>
          <w:rFonts w:eastAsia="KaiTi"/>
          <w:kern w:val="0"/>
          <w:sz w:val="22"/>
          <w:szCs w:val="22"/>
        </w:rPr>
        <w:t xml:space="preserve"> </w:t>
      </w:r>
      <w:r w:rsidR="0064404C" w:rsidRPr="006039D0">
        <w:rPr>
          <w:rFonts w:eastAsia="KaiTi"/>
          <w:kern w:val="0"/>
          <w:sz w:val="22"/>
          <w:szCs w:val="22"/>
        </w:rPr>
        <w:t>Nonlinear Analysis: Modelling and Control</w:t>
      </w:r>
      <w:r w:rsidRPr="006039D0">
        <w:rPr>
          <w:rFonts w:eastAsia="KaiTi"/>
          <w:kern w:val="0"/>
          <w:sz w:val="22"/>
          <w:szCs w:val="22"/>
        </w:rPr>
        <w:t>.</w:t>
      </w:r>
      <w:r w:rsidR="005B502F">
        <w:rPr>
          <w:rFonts w:eastAsia="KaiTi"/>
          <w:kern w:val="0"/>
          <w:sz w:val="22"/>
          <w:szCs w:val="22"/>
        </w:rPr>
        <w:t xml:space="preserve"> (Received)</w:t>
      </w:r>
    </w:p>
    <w:p w14:paraId="2F8B6B9E" w14:textId="7103EC1B" w:rsidR="00136194" w:rsidRPr="006039D0" w:rsidRDefault="002374B6" w:rsidP="00A86F3C">
      <w:pPr>
        <w:spacing w:before="2" w:after="120"/>
        <w:ind w:right="142"/>
        <w:rPr>
          <w:rFonts w:eastAsia="KaiTi"/>
          <w:kern w:val="0"/>
          <w:sz w:val="22"/>
          <w:szCs w:val="22"/>
        </w:rPr>
      </w:pPr>
      <w:r w:rsidRPr="006039D0">
        <w:rPr>
          <w:rFonts w:eastAsia="KaiTi"/>
          <w:kern w:val="0"/>
          <w:sz w:val="22"/>
          <w:szCs w:val="22"/>
        </w:rPr>
        <w:t>5</w:t>
      </w:r>
      <w:r w:rsidRPr="006039D0">
        <w:rPr>
          <w:rFonts w:eastAsia="KaiTi"/>
          <w:kern w:val="0"/>
          <w:sz w:val="22"/>
          <w:szCs w:val="22"/>
        </w:rPr>
        <w:t xml:space="preserve">. Yang, Y., Wang, X.Z. </w:t>
      </w:r>
      <w:r w:rsidR="00AA452D" w:rsidRPr="006039D0">
        <w:rPr>
          <w:rFonts w:eastAsia="KaiTi"/>
          <w:kern w:val="0"/>
          <w:sz w:val="22"/>
          <w:szCs w:val="22"/>
        </w:rPr>
        <w:t xml:space="preserve"> </w:t>
      </w:r>
      <w:r w:rsidRPr="006039D0">
        <w:rPr>
          <w:rFonts w:eastAsia="KaiTi"/>
          <w:kern w:val="0"/>
          <w:sz w:val="22"/>
          <w:szCs w:val="22"/>
        </w:rPr>
        <w:t xml:space="preserve">Second order </w:t>
      </w:r>
      <w:proofErr w:type="spellStart"/>
      <w:r w:rsidRPr="006039D0">
        <w:rPr>
          <w:rFonts w:eastAsia="KaiTi"/>
          <w:kern w:val="0"/>
          <w:sz w:val="22"/>
          <w:szCs w:val="22"/>
        </w:rPr>
        <w:t>asymptotics</w:t>
      </w:r>
      <w:proofErr w:type="spellEnd"/>
      <w:r w:rsidRPr="006039D0">
        <w:rPr>
          <w:rFonts w:eastAsia="KaiTi"/>
          <w:kern w:val="0"/>
          <w:sz w:val="22"/>
          <w:szCs w:val="22"/>
        </w:rPr>
        <w:t xml:space="preserve"> for infinite-time ruin probability in a continuous compound renewal risk model with Crude-Monte-Carlo simulations.</w:t>
      </w:r>
      <w:r w:rsidR="00FB2115">
        <w:rPr>
          <w:rFonts w:eastAsia="KaiTi"/>
          <w:kern w:val="0"/>
          <w:sz w:val="22"/>
          <w:szCs w:val="22"/>
        </w:rPr>
        <w:t xml:space="preserve"> (Revised)</w:t>
      </w:r>
    </w:p>
    <w:sectPr w:rsidR="00136194" w:rsidRPr="006039D0" w:rsidSect="005B13CD">
      <w:pgSz w:w="11906" w:h="16838"/>
      <w:pgMar w:top="1021" w:right="1021" w:bottom="1021" w:left="102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7F800" w14:textId="77777777" w:rsidR="006A0FE4" w:rsidRDefault="006A0FE4" w:rsidP="000E6978">
      <w:r>
        <w:separator/>
      </w:r>
    </w:p>
  </w:endnote>
  <w:endnote w:type="continuationSeparator" w:id="0">
    <w:p w14:paraId="385A919B" w14:textId="77777777" w:rsidR="006A0FE4" w:rsidRDefault="006A0FE4" w:rsidP="000E6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DB9EB" w14:textId="77777777" w:rsidR="006A0FE4" w:rsidRDefault="006A0FE4" w:rsidP="000E6978">
      <w:r>
        <w:separator/>
      </w:r>
    </w:p>
  </w:footnote>
  <w:footnote w:type="continuationSeparator" w:id="0">
    <w:p w14:paraId="36A3E330" w14:textId="77777777" w:rsidR="006A0FE4" w:rsidRDefault="006A0FE4" w:rsidP="000E69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7965"/>
    <w:multiLevelType w:val="hybridMultilevel"/>
    <w:tmpl w:val="EB14016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FD0A04"/>
    <w:multiLevelType w:val="hybridMultilevel"/>
    <w:tmpl w:val="E2567D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1DE6141"/>
    <w:multiLevelType w:val="hybridMultilevel"/>
    <w:tmpl w:val="6A92F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24123D4"/>
    <w:multiLevelType w:val="hybridMultilevel"/>
    <w:tmpl w:val="65D05C74"/>
    <w:lvl w:ilvl="0" w:tplc="DF12748E">
      <w:start w:val="1"/>
      <w:numFmt w:val="bullet"/>
      <w:lvlText w:val=""/>
      <w:lvlJc w:val="left"/>
      <w:pPr>
        <w:ind w:left="141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35629D8"/>
    <w:multiLevelType w:val="hybridMultilevel"/>
    <w:tmpl w:val="D9FAE040"/>
    <w:lvl w:ilvl="0" w:tplc="084A44EC">
      <w:start w:val="1"/>
      <w:numFmt w:val="bullet"/>
      <w:lvlText w:val="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5" w15:restartNumberingAfterBreak="0">
    <w:nsid w:val="07737C58"/>
    <w:multiLevelType w:val="hybridMultilevel"/>
    <w:tmpl w:val="1CD43F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97215AB"/>
    <w:multiLevelType w:val="hybridMultilevel"/>
    <w:tmpl w:val="0CCAE956"/>
    <w:lvl w:ilvl="0" w:tplc="0409000B">
      <w:start w:val="1"/>
      <w:numFmt w:val="bullet"/>
      <w:lvlText w:val=""/>
      <w:lvlJc w:val="left"/>
      <w:pPr>
        <w:ind w:left="9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8" w:hanging="360"/>
      </w:pPr>
      <w:rPr>
        <w:rFonts w:ascii="Wingdings" w:hAnsi="Wingdings" w:hint="default"/>
      </w:rPr>
    </w:lvl>
  </w:abstractNum>
  <w:abstractNum w:abstractNumId="7" w15:restartNumberingAfterBreak="0">
    <w:nsid w:val="0F4323D5"/>
    <w:multiLevelType w:val="hybridMultilevel"/>
    <w:tmpl w:val="595C8880"/>
    <w:lvl w:ilvl="0" w:tplc="0409000B">
      <w:start w:val="1"/>
      <w:numFmt w:val="bullet"/>
      <w:lvlText w:val=""/>
      <w:lvlJc w:val="left"/>
      <w:pPr>
        <w:ind w:left="10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8" w15:restartNumberingAfterBreak="0">
    <w:nsid w:val="120D2E4A"/>
    <w:multiLevelType w:val="multilevel"/>
    <w:tmpl w:val="120D2E4A"/>
    <w:lvl w:ilvl="0">
      <w:start w:val="1"/>
      <w:numFmt w:val="bullet"/>
      <w:lvlText w:val=""/>
      <w:lvlJc w:val="left"/>
      <w:pPr>
        <w:tabs>
          <w:tab w:val="left" w:pos="515"/>
        </w:tabs>
        <w:ind w:left="515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258658A"/>
    <w:multiLevelType w:val="hybridMultilevel"/>
    <w:tmpl w:val="4AB456A2"/>
    <w:lvl w:ilvl="0" w:tplc="0409000B">
      <w:start w:val="1"/>
      <w:numFmt w:val="bullet"/>
      <w:lvlText w:val=""/>
      <w:lvlJc w:val="left"/>
      <w:pPr>
        <w:ind w:left="8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10" w15:restartNumberingAfterBreak="0">
    <w:nsid w:val="13926964"/>
    <w:multiLevelType w:val="hybridMultilevel"/>
    <w:tmpl w:val="F42E0FD2"/>
    <w:lvl w:ilvl="0" w:tplc="84227BA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4F40EFF"/>
    <w:multiLevelType w:val="hybridMultilevel"/>
    <w:tmpl w:val="ED5A56C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686446C"/>
    <w:multiLevelType w:val="hybridMultilevel"/>
    <w:tmpl w:val="3BF8EC54"/>
    <w:lvl w:ilvl="0" w:tplc="0409000B">
      <w:start w:val="1"/>
      <w:numFmt w:val="bullet"/>
      <w:lvlText w:val=""/>
      <w:lvlJc w:val="left"/>
      <w:pPr>
        <w:ind w:left="9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3" w15:restartNumberingAfterBreak="0">
    <w:nsid w:val="21BF426A"/>
    <w:multiLevelType w:val="hybridMultilevel"/>
    <w:tmpl w:val="18001618"/>
    <w:lvl w:ilvl="0" w:tplc="84227BA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481183C"/>
    <w:multiLevelType w:val="hybridMultilevel"/>
    <w:tmpl w:val="E82C64B2"/>
    <w:lvl w:ilvl="0" w:tplc="04090001">
      <w:start w:val="1"/>
      <w:numFmt w:val="bullet"/>
      <w:lvlText w:val=""/>
      <w:lvlJc w:val="left"/>
      <w:pPr>
        <w:ind w:left="1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5" w:hanging="360"/>
      </w:pPr>
      <w:rPr>
        <w:rFonts w:ascii="Wingdings" w:hAnsi="Wingdings" w:hint="default"/>
      </w:rPr>
    </w:lvl>
  </w:abstractNum>
  <w:abstractNum w:abstractNumId="15" w15:restartNumberingAfterBreak="0">
    <w:nsid w:val="27244007"/>
    <w:multiLevelType w:val="hybridMultilevel"/>
    <w:tmpl w:val="2B0CEBFA"/>
    <w:lvl w:ilvl="0" w:tplc="04090001">
      <w:start w:val="1"/>
      <w:numFmt w:val="bullet"/>
      <w:lvlText w:val=""/>
      <w:lvlJc w:val="left"/>
      <w:pPr>
        <w:ind w:left="8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16" w15:restartNumberingAfterBreak="0">
    <w:nsid w:val="28590EF2"/>
    <w:multiLevelType w:val="hybridMultilevel"/>
    <w:tmpl w:val="709ED5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904046"/>
    <w:multiLevelType w:val="hybridMultilevel"/>
    <w:tmpl w:val="2DB4C796"/>
    <w:lvl w:ilvl="0" w:tplc="37BC8DF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A1474BE"/>
    <w:multiLevelType w:val="hybridMultilevel"/>
    <w:tmpl w:val="DBD053CA"/>
    <w:lvl w:ilvl="0" w:tplc="84227BA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5874D36"/>
    <w:multiLevelType w:val="hybridMultilevel"/>
    <w:tmpl w:val="B4385B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A8E0D88"/>
    <w:multiLevelType w:val="hybridMultilevel"/>
    <w:tmpl w:val="B0B217CE"/>
    <w:lvl w:ilvl="0" w:tplc="04090001">
      <w:start w:val="1"/>
      <w:numFmt w:val="bullet"/>
      <w:lvlText w:val=""/>
      <w:lvlJc w:val="left"/>
      <w:pPr>
        <w:ind w:left="1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6" w:hanging="360"/>
      </w:pPr>
      <w:rPr>
        <w:rFonts w:ascii="Wingdings" w:hAnsi="Wingdings" w:hint="default"/>
      </w:rPr>
    </w:lvl>
  </w:abstractNum>
  <w:abstractNum w:abstractNumId="21" w15:restartNumberingAfterBreak="0">
    <w:nsid w:val="4B316963"/>
    <w:multiLevelType w:val="hybridMultilevel"/>
    <w:tmpl w:val="8EF6D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A9E243B"/>
    <w:multiLevelType w:val="hybridMultilevel"/>
    <w:tmpl w:val="4B22BA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E425832"/>
    <w:multiLevelType w:val="hybridMultilevel"/>
    <w:tmpl w:val="AAC86D64"/>
    <w:lvl w:ilvl="0" w:tplc="EFB2152E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9D2F0F"/>
    <w:multiLevelType w:val="hybridMultilevel"/>
    <w:tmpl w:val="14927E86"/>
    <w:lvl w:ilvl="0" w:tplc="84227BA6">
      <w:start w:val="1"/>
      <w:numFmt w:val="bullet"/>
      <w:lvlText w:val=""/>
      <w:lvlJc w:val="left"/>
      <w:pPr>
        <w:ind w:left="48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0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3" w:hanging="420"/>
      </w:pPr>
      <w:rPr>
        <w:rFonts w:ascii="Wingdings" w:hAnsi="Wingdings" w:hint="default"/>
      </w:rPr>
    </w:lvl>
  </w:abstractNum>
  <w:abstractNum w:abstractNumId="25" w15:restartNumberingAfterBreak="0">
    <w:nsid w:val="6CA002FC"/>
    <w:multiLevelType w:val="hybridMultilevel"/>
    <w:tmpl w:val="F4E82D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DEA6CAB"/>
    <w:multiLevelType w:val="hybridMultilevel"/>
    <w:tmpl w:val="6E3C5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102483"/>
    <w:multiLevelType w:val="hybridMultilevel"/>
    <w:tmpl w:val="C284F7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E116447"/>
    <w:multiLevelType w:val="hybridMultilevel"/>
    <w:tmpl w:val="24BA5878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78080CBD"/>
    <w:multiLevelType w:val="hybridMultilevel"/>
    <w:tmpl w:val="D2CC5F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1B0149"/>
    <w:multiLevelType w:val="hybridMultilevel"/>
    <w:tmpl w:val="188CF8CA"/>
    <w:lvl w:ilvl="0" w:tplc="37BC8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7C4A92"/>
    <w:multiLevelType w:val="hybridMultilevel"/>
    <w:tmpl w:val="4A5630B2"/>
    <w:lvl w:ilvl="0" w:tplc="84227BA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9A628E4"/>
    <w:multiLevelType w:val="hybridMultilevel"/>
    <w:tmpl w:val="239C70E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7"/>
  </w:num>
  <w:num w:numId="4">
    <w:abstractNumId w:val="18"/>
  </w:num>
  <w:num w:numId="5">
    <w:abstractNumId w:val="10"/>
  </w:num>
  <w:num w:numId="6">
    <w:abstractNumId w:val="31"/>
  </w:num>
  <w:num w:numId="7">
    <w:abstractNumId w:val="28"/>
  </w:num>
  <w:num w:numId="8">
    <w:abstractNumId w:val="16"/>
  </w:num>
  <w:num w:numId="9">
    <w:abstractNumId w:val="23"/>
  </w:num>
  <w:num w:numId="10">
    <w:abstractNumId w:val="19"/>
  </w:num>
  <w:num w:numId="11">
    <w:abstractNumId w:val="12"/>
  </w:num>
  <w:num w:numId="12">
    <w:abstractNumId w:val="6"/>
  </w:num>
  <w:num w:numId="13">
    <w:abstractNumId w:val="7"/>
  </w:num>
  <w:num w:numId="14">
    <w:abstractNumId w:val="25"/>
  </w:num>
  <w:num w:numId="15">
    <w:abstractNumId w:val="14"/>
  </w:num>
  <w:num w:numId="16">
    <w:abstractNumId w:val="26"/>
  </w:num>
  <w:num w:numId="17">
    <w:abstractNumId w:val="20"/>
  </w:num>
  <w:num w:numId="18">
    <w:abstractNumId w:val="2"/>
  </w:num>
  <w:num w:numId="19">
    <w:abstractNumId w:val="29"/>
  </w:num>
  <w:num w:numId="20">
    <w:abstractNumId w:val="21"/>
  </w:num>
  <w:num w:numId="21">
    <w:abstractNumId w:val="22"/>
  </w:num>
  <w:num w:numId="22">
    <w:abstractNumId w:val="17"/>
  </w:num>
  <w:num w:numId="23">
    <w:abstractNumId w:val="10"/>
  </w:num>
  <w:num w:numId="24">
    <w:abstractNumId w:val="30"/>
  </w:num>
  <w:num w:numId="25">
    <w:abstractNumId w:val="8"/>
  </w:num>
  <w:num w:numId="26">
    <w:abstractNumId w:val="32"/>
  </w:num>
  <w:num w:numId="27">
    <w:abstractNumId w:val="24"/>
  </w:num>
  <w:num w:numId="28">
    <w:abstractNumId w:val="0"/>
  </w:num>
  <w:num w:numId="29">
    <w:abstractNumId w:val="11"/>
  </w:num>
  <w:num w:numId="30">
    <w:abstractNumId w:val="4"/>
  </w:num>
  <w:num w:numId="31">
    <w:abstractNumId w:val="5"/>
  </w:num>
  <w:num w:numId="32">
    <w:abstractNumId w:val="27"/>
  </w:num>
  <w:num w:numId="33">
    <w:abstractNumId w:val="1"/>
  </w:num>
  <w:num w:numId="34">
    <w:abstractNumId w:val="15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FE9"/>
    <w:rsid w:val="00001361"/>
    <w:rsid w:val="00007A98"/>
    <w:rsid w:val="00012337"/>
    <w:rsid w:val="00014983"/>
    <w:rsid w:val="0001587A"/>
    <w:rsid w:val="000162AA"/>
    <w:rsid w:val="00024CD2"/>
    <w:rsid w:val="0003302C"/>
    <w:rsid w:val="0003399B"/>
    <w:rsid w:val="00043090"/>
    <w:rsid w:val="00044F88"/>
    <w:rsid w:val="0004624A"/>
    <w:rsid w:val="00046E0F"/>
    <w:rsid w:val="000475C1"/>
    <w:rsid w:val="00047F0E"/>
    <w:rsid w:val="00053B0E"/>
    <w:rsid w:val="00054E6C"/>
    <w:rsid w:val="00057D6C"/>
    <w:rsid w:val="00062B22"/>
    <w:rsid w:val="000755A8"/>
    <w:rsid w:val="00094280"/>
    <w:rsid w:val="000A5178"/>
    <w:rsid w:val="000A5F86"/>
    <w:rsid w:val="000A678C"/>
    <w:rsid w:val="000A7B7D"/>
    <w:rsid w:val="000B0624"/>
    <w:rsid w:val="000B59CF"/>
    <w:rsid w:val="000C24BF"/>
    <w:rsid w:val="000C264D"/>
    <w:rsid w:val="000C70AE"/>
    <w:rsid w:val="000D57B0"/>
    <w:rsid w:val="000D5DE8"/>
    <w:rsid w:val="000E0898"/>
    <w:rsid w:val="000E4D06"/>
    <w:rsid w:val="000E6978"/>
    <w:rsid w:val="000F1F25"/>
    <w:rsid w:val="000F3F41"/>
    <w:rsid w:val="000F6216"/>
    <w:rsid w:val="001032EC"/>
    <w:rsid w:val="00106685"/>
    <w:rsid w:val="00113462"/>
    <w:rsid w:val="00120FC2"/>
    <w:rsid w:val="001240E3"/>
    <w:rsid w:val="001257B3"/>
    <w:rsid w:val="00134625"/>
    <w:rsid w:val="00136194"/>
    <w:rsid w:val="00142F17"/>
    <w:rsid w:val="00152ED1"/>
    <w:rsid w:val="00155F77"/>
    <w:rsid w:val="00162411"/>
    <w:rsid w:val="00165E94"/>
    <w:rsid w:val="00170FC4"/>
    <w:rsid w:val="00171041"/>
    <w:rsid w:val="001729D2"/>
    <w:rsid w:val="00181B46"/>
    <w:rsid w:val="0018222A"/>
    <w:rsid w:val="0018367C"/>
    <w:rsid w:val="0018386B"/>
    <w:rsid w:val="001851FD"/>
    <w:rsid w:val="0019082D"/>
    <w:rsid w:val="00190F5C"/>
    <w:rsid w:val="001922EA"/>
    <w:rsid w:val="001953C1"/>
    <w:rsid w:val="001A2C2E"/>
    <w:rsid w:val="001A44A5"/>
    <w:rsid w:val="001A4C12"/>
    <w:rsid w:val="001C08D3"/>
    <w:rsid w:val="001C1063"/>
    <w:rsid w:val="001D709C"/>
    <w:rsid w:val="001E5C26"/>
    <w:rsid w:val="001F0A94"/>
    <w:rsid w:val="001F42F1"/>
    <w:rsid w:val="002066C1"/>
    <w:rsid w:val="00206B8D"/>
    <w:rsid w:val="002147ED"/>
    <w:rsid w:val="00215C6A"/>
    <w:rsid w:val="00223C29"/>
    <w:rsid w:val="0023048E"/>
    <w:rsid w:val="00230CC7"/>
    <w:rsid w:val="00231DF3"/>
    <w:rsid w:val="00236681"/>
    <w:rsid w:val="002374B6"/>
    <w:rsid w:val="0024628F"/>
    <w:rsid w:val="002512D2"/>
    <w:rsid w:val="00272227"/>
    <w:rsid w:val="00280CED"/>
    <w:rsid w:val="00282A52"/>
    <w:rsid w:val="00290AF6"/>
    <w:rsid w:val="00296DE4"/>
    <w:rsid w:val="00297976"/>
    <w:rsid w:val="002A7600"/>
    <w:rsid w:val="002B236B"/>
    <w:rsid w:val="002B5B7D"/>
    <w:rsid w:val="002C1477"/>
    <w:rsid w:val="002C19D9"/>
    <w:rsid w:val="002C61C5"/>
    <w:rsid w:val="002D05F6"/>
    <w:rsid w:val="002D2133"/>
    <w:rsid w:val="002D5B73"/>
    <w:rsid w:val="002D60AA"/>
    <w:rsid w:val="002D7A32"/>
    <w:rsid w:val="002E38DA"/>
    <w:rsid w:val="002E3AFB"/>
    <w:rsid w:val="002F165D"/>
    <w:rsid w:val="00303D02"/>
    <w:rsid w:val="00315600"/>
    <w:rsid w:val="0031622F"/>
    <w:rsid w:val="0031693D"/>
    <w:rsid w:val="00317797"/>
    <w:rsid w:val="00322D6D"/>
    <w:rsid w:val="00324955"/>
    <w:rsid w:val="00326622"/>
    <w:rsid w:val="00327B8C"/>
    <w:rsid w:val="00340682"/>
    <w:rsid w:val="003414FF"/>
    <w:rsid w:val="0034163D"/>
    <w:rsid w:val="00343013"/>
    <w:rsid w:val="003542F6"/>
    <w:rsid w:val="00356FE9"/>
    <w:rsid w:val="003570FA"/>
    <w:rsid w:val="00360521"/>
    <w:rsid w:val="0036501B"/>
    <w:rsid w:val="00373A22"/>
    <w:rsid w:val="00382E94"/>
    <w:rsid w:val="00383D21"/>
    <w:rsid w:val="00397F59"/>
    <w:rsid w:val="003A19D6"/>
    <w:rsid w:val="003A2074"/>
    <w:rsid w:val="003A57FA"/>
    <w:rsid w:val="003B0AEB"/>
    <w:rsid w:val="003C1701"/>
    <w:rsid w:val="003C50CD"/>
    <w:rsid w:val="003E091C"/>
    <w:rsid w:val="003F38AA"/>
    <w:rsid w:val="003F7261"/>
    <w:rsid w:val="00405155"/>
    <w:rsid w:val="00407E49"/>
    <w:rsid w:val="0041431C"/>
    <w:rsid w:val="00417038"/>
    <w:rsid w:val="0042270A"/>
    <w:rsid w:val="00422E8A"/>
    <w:rsid w:val="0042431A"/>
    <w:rsid w:val="00427ADF"/>
    <w:rsid w:val="00427C72"/>
    <w:rsid w:val="00435983"/>
    <w:rsid w:val="00440AED"/>
    <w:rsid w:val="0044111F"/>
    <w:rsid w:val="00441492"/>
    <w:rsid w:val="00444551"/>
    <w:rsid w:val="00447E26"/>
    <w:rsid w:val="004506B6"/>
    <w:rsid w:val="0045601F"/>
    <w:rsid w:val="004571E2"/>
    <w:rsid w:val="00461C0A"/>
    <w:rsid w:val="004713AB"/>
    <w:rsid w:val="00471503"/>
    <w:rsid w:val="004742AD"/>
    <w:rsid w:val="00475175"/>
    <w:rsid w:val="0048348C"/>
    <w:rsid w:val="00491AC7"/>
    <w:rsid w:val="0049665B"/>
    <w:rsid w:val="00497C65"/>
    <w:rsid w:val="004A3A51"/>
    <w:rsid w:val="004B541C"/>
    <w:rsid w:val="004C1595"/>
    <w:rsid w:val="004D112B"/>
    <w:rsid w:val="004D34B3"/>
    <w:rsid w:val="004D3A76"/>
    <w:rsid w:val="004D78A3"/>
    <w:rsid w:val="004E29B0"/>
    <w:rsid w:val="004E5576"/>
    <w:rsid w:val="004F199B"/>
    <w:rsid w:val="004F7E2C"/>
    <w:rsid w:val="00503D87"/>
    <w:rsid w:val="00515BF5"/>
    <w:rsid w:val="00523852"/>
    <w:rsid w:val="00524101"/>
    <w:rsid w:val="00524A5D"/>
    <w:rsid w:val="00526F30"/>
    <w:rsid w:val="00527C82"/>
    <w:rsid w:val="005323B8"/>
    <w:rsid w:val="00534745"/>
    <w:rsid w:val="00534A16"/>
    <w:rsid w:val="00535268"/>
    <w:rsid w:val="00536196"/>
    <w:rsid w:val="0053651C"/>
    <w:rsid w:val="00540A62"/>
    <w:rsid w:val="00543156"/>
    <w:rsid w:val="005509EB"/>
    <w:rsid w:val="0055249A"/>
    <w:rsid w:val="00557D49"/>
    <w:rsid w:val="00564B97"/>
    <w:rsid w:val="00570F20"/>
    <w:rsid w:val="005749A1"/>
    <w:rsid w:val="005767B7"/>
    <w:rsid w:val="005855FB"/>
    <w:rsid w:val="00591BF5"/>
    <w:rsid w:val="00595B1C"/>
    <w:rsid w:val="0059678D"/>
    <w:rsid w:val="005A4449"/>
    <w:rsid w:val="005A717F"/>
    <w:rsid w:val="005B13CD"/>
    <w:rsid w:val="005B2357"/>
    <w:rsid w:val="005B31C9"/>
    <w:rsid w:val="005B502F"/>
    <w:rsid w:val="005B600A"/>
    <w:rsid w:val="005B7A10"/>
    <w:rsid w:val="005C2B8F"/>
    <w:rsid w:val="005C4F6C"/>
    <w:rsid w:val="005D0B04"/>
    <w:rsid w:val="005E4951"/>
    <w:rsid w:val="005E4C78"/>
    <w:rsid w:val="005F2303"/>
    <w:rsid w:val="005F296E"/>
    <w:rsid w:val="005F2C2E"/>
    <w:rsid w:val="006039D0"/>
    <w:rsid w:val="00606529"/>
    <w:rsid w:val="0061121B"/>
    <w:rsid w:val="0061170A"/>
    <w:rsid w:val="00613CBA"/>
    <w:rsid w:val="0061425C"/>
    <w:rsid w:val="00615530"/>
    <w:rsid w:val="006240B9"/>
    <w:rsid w:val="00627990"/>
    <w:rsid w:val="006304E9"/>
    <w:rsid w:val="00635019"/>
    <w:rsid w:val="006368D3"/>
    <w:rsid w:val="00642B61"/>
    <w:rsid w:val="0064404C"/>
    <w:rsid w:val="00644559"/>
    <w:rsid w:val="0064664E"/>
    <w:rsid w:val="00654DC6"/>
    <w:rsid w:val="00655823"/>
    <w:rsid w:val="00657859"/>
    <w:rsid w:val="00660C82"/>
    <w:rsid w:val="00664005"/>
    <w:rsid w:val="006649A0"/>
    <w:rsid w:val="00675968"/>
    <w:rsid w:val="006840D9"/>
    <w:rsid w:val="006910B7"/>
    <w:rsid w:val="00692CC4"/>
    <w:rsid w:val="006A0FE4"/>
    <w:rsid w:val="006A4B91"/>
    <w:rsid w:val="006B5A86"/>
    <w:rsid w:val="006C1134"/>
    <w:rsid w:val="006C2B53"/>
    <w:rsid w:val="006C2BB9"/>
    <w:rsid w:val="006C3935"/>
    <w:rsid w:val="006C792B"/>
    <w:rsid w:val="006C7B23"/>
    <w:rsid w:val="006D0296"/>
    <w:rsid w:val="006D22AD"/>
    <w:rsid w:val="006E3462"/>
    <w:rsid w:val="006E6AA5"/>
    <w:rsid w:val="006E7A61"/>
    <w:rsid w:val="006F5862"/>
    <w:rsid w:val="0071122E"/>
    <w:rsid w:val="00711F6D"/>
    <w:rsid w:val="00713859"/>
    <w:rsid w:val="0072200D"/>
    <w:rsid w:val="00723D43"/>
    <w:rsid w:val="00725A2D"/>
    <w:rsid w:val="00726276"/>
    <w:rsid w:val="007305AC"/>
    <w:rsid w:val="0073629C"/>
    <w:rsid w:val="00754017"/>
    <w:rsid w:val="00760D85"/>
    <w:rsid w:val="0077377E"/>
    <w:rsid w:val="0077395A"/>
    <w:rsid w:val="007748A2"/>
    <w:rsid w:val="00780FA2"/>
    <w:rsid w:val="007849A7"/>
    <w:rsid w:val="00785694"/>
    <w:rsid w:val="007A4C18"/>
    <w:rsid w:val="007A57EA"/>
    <w:rsid w:val="007A7410"/>
    <w:rsid w:val="007B4565"/>
    <w:rsid w:val="007B47C2"/>
    <w:rsid w:val="007B6142"/>
    <w:rsid w:val="007C38C8"/>
    <w:rsid w:val="007D1E92"/>
    <w:rsid w:val="007F2AE0"/>
    <w:rsid w:val="00801691"/>
    <w:rsid w:val="00802954"/>
    <w:rsid w:val="00804A6E"/>
    <w:rsid w:val="00807CF1"/>
    <w:rsid w:val="00815142"/>
    <w:rsid w:val="0082235A"/>
    <w:rsid w:val="00823E83"/>
    <w:rsid w:val="00827883"/>
    <w:rsid w:val="008321A6"/>
    <w:rsid w:val="00842F32"/>
    <w:rsid w:val="00844A0B"/>
    <w:rsid w:val="0086179A"/>
    <w:rsid w:val="00881A17"/>
    <w:rsid w:val="008850B7"/>
    <w:rsid w:val="0088560A"/>
    <w:rsid w:val="008912BE"/>
    <w:rsid w:val="00892509"/>
    <w:rsid w:val="00892C98"/>
    <w:rsid w:val="00894047"/>
    <w:rsid w:val="008A3397"/>
    <w:rsid w:val="008A414F"/>
    <w:rsid w:val="008A505A"/>
    <w:rsid w:val="008B1349"/>
    <w:rsid w:val="008B2595"/>
    <w:rsid w:val="008B6CD0"/>
    <w:rsid w:val="008C0397"/>
    <w:rsid w:val="008C6551"/>
    <w:rsid w:val="008D4DC3"/>
    <w:rsid w:val="008D62A0"/>
    <w:rsid w:val="008D68DB"/>
    <w:rsid w:val="008E651B"/>
    <w:rsid w:val="008F1173"/>
    <w:rsid w:val="0090277A"/>
    <w:rsid w:val="00905712"/>
    <w:rsid w:val="00916EC2"/>
    <w:rsid w:val="00920265"/>
    <w:rsid w:val="009219EE"/>
    <w:rsid w:val="00922053"/>
    <w:rsid w:val="0092531C"/>
    <w:rsid w:val="009260AF"/>
    <w:rsid w:val="009308B1"/>
    <w:rsid w:val="00934D57"/>
    <w:rsid w:val="00936980"/>
    <w:rsid w:val="009374B8"/>
    <w:rsid w:val="00937ECA"/>
    <w:rsid w:val="009413AB"/>
    <w:rsid w:val="009502E9"/>
    <w:rsid w:val="0095073E"/>
    <w:rsid w:val="0095105E"/>
    <w:rsid w:val="00951466"/>
    <w:rsid w:val="00960997"/>
    <w:rsid w:val="009612F2"/>
    <w:rsid w:val="00963EDE"/>
    <w:rsid w:val="00964114"/>
    <w:rsid w:val="00965FE5"/>
    <w:rsid w:val="0097261C"/>
    <w:rsid w:val="009765FE"/>
    <w:rsid w:val="009854CC"/>
    <w:rsid w:val="009867F3"/>
    <w:rsid w:val="00987C96"/>
    <w:rsid w:val="009908CD"/>
    <w:rsid w:val="00991FDB"/>
    <w:rsid w:val="00994EB8"/>
    <w:rsid w:val="009973DA"/>
    <w:rsid w:val="00997BC8"/>
    <w:rsid w:val="009A6809"/>
    <w:rsid w:val="009B1340"/>
    <w:rsid w:val="009C0E03"/>
    <w:rsid w:val="009C4AF0"/>
    <w:rsid w:val="009C5F84"/>
    <w:rsid w:val="009E04F6"/>
    <w:rsid w:val="009E243C"/>
    <w:rsid w:val="009F1A81"/>
    <w:rsid w:val="009F4A9F"/>
    <w:rsid w:val="009F5D3F"/>
    <w:rsid w:val="00A00E4A"/>
    <w:rsid w:val="00A00FC2"/>
    <w:rsid w:val="00A13D75"/>
    <w:rsid w:val="00A1575F"/>
    <w:rsid w:val="00A20ECF"/>
    <w:rsid w:val="00A33663"/>
    <w:rsid w:val="00A37D60"/>
    <w:rsid w:val="00A44AC6"/>
    <w:rsid w:val="00A50D85"/>
    <w:rsid w:val="00A55AB4"/>
    <w:rsid w:val="00A55E59"/>
    <w:rsid w:val="00A60ACD"/>
    <w:rsid w:val="00A664DF"/>
    <w:rsid w:val="00A753AF"/>
    <w:rsid w:val="00A77D6A"/>
    <w:rsid w:val="00A8008F"/>
    <w:rsid w:val="00A8069B"/>
    <w:rsid w:val="00A81E6B"/>
    <w:rsid w:val="00A862DE"/>
    <w:rsid w:val="00A86F3C"/>
    <w:rsid w:val="00A917E9"/>
    <w:rsid w:val="00A9225F"/>
    <w:rsid w:val="00AA32AD"/>
    <w:rsid w:val="00AA452D"/>
    <w:rsid w:val="00AA65B4"/>
    <w:rsid w:val="00AA79B1"/>
    <w:rsid w:val="00AB028A"/>
    <w:rsid w:val="00AB0EC5"/>
    <w:rsid w:val="00AB61EA"/>
    <w:rsid w:val="00AC0D79"/>
    <w:rsid w:val="00AC4257"/>
    <w:rsid w:val="00AC4E67"/>
    <w:rsid w:val="00AE5E9D"/>
    <w:rsid w:val="00AF26FE"/>
    <w:rsid w:val="00AF70B0"/>
    <w:rsid w:val="00B0368F"/>
    <w:rsid w:val="00B03BE5"/>
    <w:rsid w:val="00B0441E"/>
    <w:rsid w:val="00B05CF2"/>
    <w:rsid w:val="00B10057"/>
    <w:rsid w:val="00B25CFB"/>
    <w:rsid w:val="00B27004"/>
    <w:rsid w:val="00B3445F"/>
    <w:rsid w:val="00B40D28"/>
    <w:rsid w:val="00B505F3"/>
    <w:rsid w:val="00B51684"/>
    <w:rsid w:val="00B5363C"/>
    <w:rsid w:val="00B5758A"/>
    <w:rsid w:val="00B627E3"/>
    <w:rsid w:val="00B64E1F"/>
    <w:rsid w:val="00B67989"/>
    <w:rsid w:val="00B72F19"/>
    <w:rsid w:val="00B74E86"/>
    <w:rsid w:val="00B766A5"/>
    <w:rsid w:val="00B7768F"/>
    <w:rsid w:val="00B7778A"/>
    <w:rsid w:val="00B7783C"/>
    <w:rsid w:val="00B94C15"/>
    <w:rsid w:val="00B96000"/>
    <w:rsid w:val="00BB0BDC"/>
    <w:rsid w:val="00BB1D1F"/>
    <w:rsid w:val="00BB3292"/>
    <w:rsid w:val="00BC1F46"/>
    <w:rsid w:val="00BC2DD9"/>
    <w:rsid w:val="00BC580F"/>
    <w:rsid w:val="00BD27BF"/>
    <w:rsid w:val="00BD5680"/>
    <w:rsid w:val="00BE17A4"/>
    <w:rsid w:val="00BF2769"/>
    <w:rsid w:val="00BF427C"/>
    <w:rsid w:val="00C01D4F"/>
    <w:rsid w:val="00C077F6"/>
    <w:rsid w:val="00C11BE6"/>
    <w:rsid w:val="00C24018"/>
    <w:rsid w:val="00C24A83"/>
    <w:rsid w:val="00C251A3"/>
    <w:rsid w:val="00C26215"/>
    <w:rsid w:val="00C265D6"/>
    <w:rsid w:val="00C33878"/>
    <w:rsid w:val="00C36043"/>
    <w:rsid w:val="00C37205"/>
    <w:rsid w:val="00C50E02"/>
    <w:rsid w:val="00C562A0"/>
    <w:rsid w:val="00C57079"/>
    <w:rsid w:val="00C61B2B"/>
    <w:rsid w:val="00C6659F"/>
    <w:rsid w:val="00C77FAE"/>
    <w:rsid w:val="00C87078"/>
    <w:rsid w:val="00C872D7"/>
    <w:rsid w:val="00C875B0"/>
    <w:rsid w:val="00C879C5"/>
    <w:rsid w:val="00C933C7"/>
    <w:rsid w:val="00C94F1D"/>
    <w:rsid w:val="00C95425"/>
    <w:rsid w:val="00C97AEA"/>
    <w:rsid w:val="00CA2ACA"/>
    <w:rsid w:val="00CA5249"/>
    <w:rsid w:val="00CB1056"/>
    <w:rsid w:val="00CB514C"/>
    <w:rsid w:val="00CC1B71"/>
    <w:rsid w:val="00CC7F5F"/>
    <w:rsid w:val="00CD0B5D"/>
    <w:rsid w:val="00CD29D6"/>
    <w:rsid w:val="00CD30A3"/>
    <w:rsid w:val="00CE1DDB"/>
    <w:rsid w:val="00CE2313"/>
    <w:rsid w:val="00CF256A"/>
    <w:rsid w:val="00D000A5"/>
    <w:rsid w:val="00D02511"/>
    <w:rsid w:val="00D11348"/>
    <w:rsid w:val="00D13C30"/>
    <w:rsid w:val="00D3616C"/>
    <w:rsid w:val="00D40900"/>
    <w:rsid w:val="00D41566"/>
    <w:rsid w:val="00D4449E"/>
    <w:rsid w:val="00D46571"/>
    <w:rsid w:val="00D51BE8"/>
    <w:rsid w:val="00D52AFF"/>
    <w:rsid w:val="00D568C0"/>
    <w:rsid w:val="00D60517"/>
    <w:rsid w:val="00D6265D"/>
    <w:rsid w:val="00D62A6B"/>
    <w:rsid w:val="00D75793"/>
    <w:rsid w:val="00D932DC"/>
    <w:rsid w:val="00D9362D"/>
    <w:rsid w:val="00D9494D"/>
    <w:rsid w:val="00D976E2"/>
    <w:rsid w:val="00DA5225"/>
    <w:rsid w:val="00DA6A73"/>
    <w:rsid w:val="00DB0DC2"/>
    <w:rsid w:val="00DB6D2A"/>
    <w:rsid w:val="00DC3BA8"/>
    <w:rsid w:val="00DD2AD6"/>
    <w:rsid w:val="00DD2F99"/>
    <w:rsid w:val="00DD497E"/>
    <w:rsid w:val="00DE29A0"/>
    <w:rsid w:val="00DE73F4"/>
    <w:rsid w:val="00E02833"/>
    <w:rsid w:val="00E02DC1"/>
    <w:rsid w:val="00E047B9"/>
    <w:rsid w:val="00E11234"/>
    <w:rsid w:val="00E13BE0"/>
    <w:rsid w:val="00E140F2"/>
    <w:rsid w:val="00E1604D"/>
    <w:rsid w:val="00E20C12"/>
    <w:rsid w:val="00E20E49"/>
    <w:rsid w:val="00E259BB"/>
    <w:rsid w:val="00E25BD8"/>
    <w:rsid w:val="00E26045"/>
    <w:rsid w:val="00E26B8F"/>
    <w:rsid w:val="00E35135"/>
    <w:rsid w:val="00E54075"/>
    <w:rsid w:val="00E5478E"/>
    <w:rsid w:val="00E645F6"/>
    <w:rsid w:val="00E709E8"/>
    <w:rsid w:val="00E71768"/>
    <w:rsid w:val="00E72C60"/>
    <w:rsid w:val="00E95CD7"/>
    <w:rsid w:val="00EB0157"/>
    <w:rsid w:val="00EB2403"/>
    <w:rsid w:val="00EB515E"/>
    <w:rsid w:val="00EC3509"/>
    <w:rsid w:val="00EC3C18"/>
    <w:rsid w:val="00EC4E05"/>
    <w:rsid w:val="00EC7CA5"/>
    <w:rsid w:val="00ED55E8"/>
    <w:rsid w:val="00ED64DB"/>
    <w:rsid w:val="00EF6D78"/>
    <w:rsid w:val="00F01BAD"/>
    <w:rsid w:val="00F02FF9"/>
    <w:rsid w:val="00F03DDF"/>
    <w:rsid w:val="00F05B3F"/>
    <w:rsid w:val="00F11455"/>
    <w:rsid w:val="00F11499"/>
    <w:rsid w:val="00F12707"/>
    <w:rsid w:val="00F1374C"/>
    <w:rsid w:val="00F1667E"/>
    <w:rsid w:val="00F319C6"/>
    <w:rsid w:val="00F34792"/>
    <w:rsid w:val="00F36F9D"/>
    <w:rsid w:val="00F43694"/>
    <w:rsid w:val="00F459F1"/>
    <w:rsid w:val="00F47450"/>
    <w:rsid w:val="00F518EF"/>
    <w:rsid w:val="00F60BC9"/>
    <w:rsid w:val="00F73A76"/>
    <w:rsid w:val="00F74185"/>
    <w:rsid w:val="00F77577"/>
    <w:rsid w:val="00F8110F"/>
    <w:rsid w:val="00F83CD0"/>
    <w:rsid w:val="00F876A3"/>
    <w:rsid w:val="00F945EA"/>
    <w:rsid w:val="00FB2115"/>
    <w:rsid w:val="00FB747A"/>
    <w:rsid w:val="00FD55E4"/>
    <w:rsid w:val="00FE51DF"/>
    <w:rsid w:val="00FE601F"/>
    <w:rsid w:val="00FF05F6"/>
    <w:rsid w:val="00FF0C3B"/>
    <w:rsid w:val="00FF5165"/>
    <w:rsid w:val="00FF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11EEB68"/>
  <w15:docId w15:val="{E3FE9750-B0F7-4A4D-8031-DFB4C63F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0"/>
    <w:uiPriority w:val="9"/>
    <w:qFormat/>
    <w:rsid w:val="00F876A3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customStyle="1" w:styleId="apple-converted-space">
    <w:name w:val="apple-converted-space"/>
    <w:basedOn w:val="a0"/>
  </w:style>
  <w:style w:type="paragraph" w:styleId="a4">
    <w:name w:val="List Paragraph"/>
    <w:basedOn w:val="a"/>
    <w:uiPriority w:val="34"/>
    <w:qFormat/>
    <w:rsid w:val="006368D3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B64E1F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B64E1F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B64E1F"/>
    <w:rPr>
      <w:kern w:val="2"/>
      <w:sz w:val="21"/>
      <w:szCs w:val="24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64E1F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B64E1F"/>
    <w:rPr>
      <w:b/>
      <w:bCs/>
      <w:kern w:val="2"/>
      <w:sz w:val="21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B64E1F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64E1F"/>
    <w:rPr>
      <w:kern w:val="2"/>
      <w:sz w:val="18"/>
      <w:szCs w:val="18"/>
    </w:rPr>
  </w:style>
  <w:style w:type="paragraph" w:styleId="ac">
    <w:name w:val="header"/>
    <w:basedOn w:val="a"/>
    <w:link w:val="ad"/>
    <w:unhideWhenUsed/>
    <w:rsid w:val="000E69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rsid w:val="000E6978"/>
    <w:rPr>
      <w:kern w:val="2"/>
      <w:sz w:val="18"/>
      <w:szCs w:val="18"/>
    </w:rPr>
  </w:style>
  <w:style w:type="paragraph" w:styleId="ae">
    <w:name w:val="footer"/>
    <w:basedOn w:val="a"/>
    <w:link w:val="af"/>
    <w:unhideWhenUsed/>
    <w:rsid w:val="000E69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rsid w:val="000E6978"/>
    <w:rPr>
      <w:kern w:val="2"/>
      <w:sz w:val="18"/>
      <w:szCs w:val="18"/>
    </w:rPr>
  </w:style>
  <w:style w:type="character" w:customStyle="1" w:styleId="background-details">
    <w:name w:val="background-details"/>
    <w:basedOn w:val="a0"/>
    <w:rsid w:val="00407E49"/>
  </w:style>
  <w:style w:type="paragraph" w:styleId="af0">
    <w:name w:val="No Spacing"/>
    <w:uiPriority w:val="1"/>
    <w:qFormat/>
    <w:rsid w:val="0031622F"/>
    <w:pPr>
      <w:widowControl w:val="0"/>
      <w:jc w:val="both"/>
    </w:pPr>
    <w:rPr>
      <w:kern w:val="2"/>
      <w:sz w:val="21"/>
      <w:szCs w:val="24"/>
    </w:rPr>
  </w:style>
  <w:style w:type="paragraph" w:styleId="af1">
    <w:name w:val="Date"/>
    <w:basedOn w:val="a"/>
    <w:link w:val="af2"/>
    <w:rsid w:val="0031622F"/>
    <w:pPr>
      <w:widowControl/>
      <w:tabs>
        <w:tab w:val="left" w:pos="2160"/>
        <w:tab w:val="right" w:pos="10080"/>
      </w:tabs>
      <w:spacing w:before="120"/>
      <w:jc w:val="left"/>
    </w:pPr>
    <w:rPr>
      <w:rFonts w:eastAsia="Times New Roman"/>
      <w:kern w:val="0"/>
      <w:sz w:val="24"/>
      <w:lang w:eastAsia="en-US"/>
    </w:rPr>
  </w:style>
  <w:style w:type="character" w:customStyle="1" w:styleId="af2">
    <w:name w:val="日期 字符"/>
    <w:basedOn w:val="a0"/>
    <w:link w:val="af1"/>
    <w:rsid w:val="0031622F"/>
    <w:rPr>
      <w:rFonts w:eastAsia="Times New Roman"/>
      <w:sz w:val="24"/>
      <w:szCs w:val="24"/>
      <w:lang w:eastAsia="en-US"/>
    </w:rPr>
  </w:style>
  <w:style w:type="character" w:customStyle="1" w:styleId="School">
    <w:name w:val="School"/>
    <w:basedOn w:val="a0"/>
    <w:rsid w:val="0031622F"/>
    <w:rPr>
      <w:b/>
      <w:caps/>
    </w:rPr>
  </w:style>
  <w:style w:type="paragraph" w:customStyle="1" w:styleId="Body">
    <w:name w:val="Body"/>
    <w:basedOn w:val="af1"/>
    <w:rsid w:val="0031622F"/>
    <w:pPr>
      <w:spacing w:before="0"/>
      <w:ind w:left="2160"/>
    </w:pPr>
  </w:style>
  <w:style w:type="paragraph" w:customStyle="1" w:styleId="SectionHeading">
    <w:name w:val="Section Heading"/>
    <w:basedOn w:val="a"/>
    <w:rsid w:val="0031622F"/>
    <w:pPr>
      <w:widowControl/>
      <w:spacing w:before="240"/>
      <w:jc w:val="left"/>
    </w:pPr>
    <w:rPr>
      <w:rFonts w:eastAsia="Times New Roman"/>
      <w:b/>
      <w:caps/>
      <w:kern w:val="0"/>
      <w:sz w:val="24"/>
      <w:lang w:eastAsia="en-US"/>
    </w:rPr>
  </w:style>
  <w:style w:type="paragraph" w:customStyle="1" w:styleId="Details">
    <w:name w:val="Details"/>
    <w:basedOn w:val="a"/>
    <w:rsid w:val="0031622F"/>
    <w:pPr>
      <w:widowControl/>
      <w:ind w:left="2520" w:hanging="360"/>
      <w:jc w:val="left"/>
    </w:pPr>
    <w:rPr>
      <w:rFonts w:eastAsia="Times New Roman"/>
      <w:kern w:val="0"/>
      <w:sz w:val="24"/>
      <w:lang w:eastAsia="en-US"/>
    </w:rPr>
  </w:style>
  <w:style w:type="paragraph" w:customStyle="1" w:styleId="Default">
    <w:name w:val="Default"/>
    <w:rsid w:val="004F7E2C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en-US"/>
    </w:rPr>
  </w:style>
  <w:style w:type="character" w:styleId="af3">
    <w:name w:val="Unresolved Mention"/>
    <w:basedOn w:val="a0"/>
    <w:uiPriority w:val="99"/>
    <w:semiHidden/>
    <w:unhideWhenUsed/>
    <w:rsid w:val="0095073E"/>
    <w:rPr>
      <w:color w:val="605E5C"/>
      <w:shd w:val="clear" w:color="auto" w:fill="E1DFDD"/>
    </w:rPr>
  </w:style>
  <w:style w:type="paragraph" w:customStyle="1" w:styleId="TableParagraph">
    <w:name w:val="Table Paragraph"/>
    <w:basedOn w:val="a"/>
    <w:uiPriority w:val="1"/>
    <w:qFormat/>
    <w:rsid w:val="00C94F1D"/>
    <w:pPr>
      <w:autoSpaceDE w:val="0"/>
      <w:autoSpaceDN w:val="0"/>
      <w:ind w:left="200"/>
      <w:jc w:val="left"/>
    </w:pPr>
    <w:rPr>
      <w:rFonts w:ascii="Calibri" w:eastAsia="Calibri" w:hAnsi="Calibri" w:cs="Calibri"/>
      <w:kern w:val="0"/>
      <w:sz w:val="22"/>
      <w:szCs w:val="22"/>
      <w:lang w:val="zh-CN" w:bidi="zh-CN"/>
    </w:rPr>
  </w:style>
  <w:style w:type="character" w:customStyle="1" w:styleId="20">
    <w:name w:val="标题 2 字符"/>
    <w:basedOn w:val="a0"/>
    <w:link w:val="2"/>
    <w:uiPriority w:val="9"/>
    <w:rsid w:val="00F876A3"/>
    <w:rPr>
      <w:rFonts w:ascii="宋体" w:hAnsi="宋体" w:cs="宋体"/>
      <w:b/>
      <w:bCs/>
      <w:sz w:val="36"/>
      <w:szCs w:val="36"/>
    </w:rPr>
  </w:style>
  <w:style w:type="paragraph" w:styleId="af4">
    <w:name w:val="Normal (Web)"/>
    <w:basedOn w:val="a"/>
    <w:uiPriority w:val="99"/>
    <w:unhideWhenUsed/>
    <w:rsid w:val="00807C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1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9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0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9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8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doi.org/10.1002/asmb.2561." TargetMode="External"/><Relationship Id="rId4" Type="http://schemas.openxmlformats.org/officeDocument/2006/relationships/styles" Target="styles.xml"/><Relationship Id="rId9" Type="http://schemas.openxmlformats.org/officeDocument/2006/relationships/hyperlink" Target="https://doi.org/10.1155/2019/4582404.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3DF98D-3B12-4C67-A6E7-658799C06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刘  佳</dc:title>
  <dc:creator>Dell</dc:creator>
  <cp:lastModifiedBy>Spirit</cp:lastModifiedBy>
  <cp:revision>119</cp:revision>
  <cp:lastPrinted>2020-06-26T17:45:00Z</cp:lastPrinted>
  <dcterms:created xsi:type="dcterms:W3CDTF">2020-06-26T17:45:00Z</dcterms:created>
  <dcterms:modified xsi:type="dcterms:W3CDTF">2021-03-24T15:07:00Z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