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sz w:val="20"/>
        </w:rPr>
        <w:pict>
          <v:line id="直接连接符 3" o:spid="_x0000_s1026" o:spt="20" style="position:absolute;left:0pt;margin-left:-13pt;margin-top:7.8pt;height:0pt;width:430.75pt;z-index:251660288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">
            <v:path arrowok="t"/>
            <v:fill focussize="0,0"/>
            <v:stroke weight="1.5pt"/>
            <v:imagedata o:title=""/>
            <o:lock v:ext="edit"/>
          </v:line>
        </w:pict>
      </w:r>
    </w:p>
    <w:p>
      <w:pPr>
        <w:ind w:firstLine="480"/>
        <w:jc w:val="right"/>
        <w:rPr>
          <w:rFonts w:ascii="宋体" w:hAnsi="宋体"/>
          <w:sz w:val="28"/>
        </w:rPr>
      </w:pPr>
    </w:p>
    <w:p>
      <w:pPr>
        <w:ind w:firstLine="560"/>
        <w:jc w:val="right"/>
        <w:rPr>
          <w:rFonts w:ascii="宋体" w:hAnsi="宋体"/>
          <w:sz w:val="28"/>
        </w:rPr>
      </w:pPr>
    </w:p>
    <w:p>
      <w:pPr>
        <w:ind w:firstLine="560"/>
        <w:rPr>
          <w:rFonts w:ascii="宋体" w:hAnsi="宋体"/>
          <w:sz w:val="28"/>
        </w:rPr>
      </w:pPr>
    </w:p>
    <w:p>
      <w:pPr>
        <w:ind w:firstLine="560"/>
        <w:rPr>
          <w:rFonts w:ascii="宋体" w:hAnsi="宋体"/>
          <w:sz w:val="28"/>
        </w:rPr>
      </w:pPr>
    </w:p>
    <w:p>
      <w:pPr>
        <w:ind w:firstLine="883"/>
        <w:jc w:val="center"/>
        <w:rPr>
          <w:rFonts w:ascii="宋体" w:hAnsi="宋体"/>
          <w:b/>
          <w:sz w:val="44"/>
          <w:szCs w:val="36"/>
        </w:rPr>
      </w:pPr>
    </w:p>
    <w:p>
      <w:pPr>
        <w:ind w:firstLine="327" w:firstLineChars="74"/>
        <w:jc w:val="center"/>
        <w:rPr>
          <w:rFonts w:ascii="宋体" w:hAnsi="宋体"/>
          <w:b/>
          <w:sz w:val="44"/>
          <w:szCs w:val="36"/>
        </w:rPr>
      </w:pPr>
      <w:r>
        <w:rPr>
          <w:rFonts w:hint="eastAsia" w:ascii="宋体" w:hAnsi="宋体"/>
          <w:b/>
          <w:sz w:val="44"/>
          <w:szCs w:val="36"/>
          <w:lang w:val="en-US" w:eastAsia="zh-CN"/>
        </w:rPr>
        <w:t>广告植入后台</w:t>
      </w:r>
      <w:r>
        <w:rPr>
          <w:rFonts w:hint="eastAsia" w:ascii="宋体" w:hAnsi="宋体"/>
          <w:b/>
          <w:sz w:val="44"/>
          <w:szCs w:val="36"/>
        </w:rPr>
        <w:t>系统对接交互</w:t>
      </w:r>
      <w:r>
        <w:rPr>
          <w:rFonts w:hint="eastAsia" w:ascii="宋体" w:hAnsi="宋体"/>
          <w:b/>
          <w:sz w:val="44"/>
          <w:szCs w:val="36"/>
          <w:lang w:val="en-US" w:eastAsia="zh-CN"/>
        </w:rPr>
        <w:t>API</w:t>
      </w:r>
      <w:r>
        <w:rPr>
          <w:rFonts w:hint="eastAsia" w:ascii="宋体" w:hAnsi="宋体"/>
          <w:b/>
          <w:sz w:val="44"/>
          <w:szCs w:val="36"/>
        </w:rPr>
        <w:t>协议</w:t>
      </w:r>
    </w:p>
    <w:p>
      <w:pPr>
        <w:ind w:firstLine="357" w:firstLineChars="74"/>
        <w:jc w:val="center"/>
        <w:rPr>
          <w:rFonts w:ascii="黑体" w:eastAsia="黑体"/>
          <w:b/>
          <w:bCs/>
          <w:sz w:val="48"/>
          <w:szCs w:val="48"/>
        </w:rPr>
      </w:pPr>
    </w:p>
    <w:p>
      <w:pPr>
        <w:jc w:val="center"/>
        <w:outlineLvl w:val="0"/>
        <w:rPr>
          <w:rFonts w:eastAsia="楷体_GB2312"/>
          <w:b/>
          <w:bCs/>
          <w:sz w:val="28"/>
        </w:rPr>
      </w:pPr>
      <w:r>
        <w:rPr>
          <w:rFonts w:eastAsia="楷体_GB2312"/>
          <w:b/>
          <w:bCs/>
          <w:sz w:val="28"/>
        </w:rPr>
        <w:t xml:space="preserve">V </w:t>
      </w:r>
      <w:r>
        <w:rPr>
          <w:rFonts w:hint="eastAsia" w:eastAsia="楷体_GB2312"/>
          <w:b/>
          <w:bCs/>
          <w:sz w:val="28"/>
          <w:lang w:val="en-US" w:eastAsia="zh-CN"/>
        </w:rPr>
        <w:t>1</w:t>
      </w:r>
      <w:r>
        <w:rPr>
          <w:rFonts w:eastAsia="楷体_GB2312"/>
          <w:b/>
          <w:bCs/>
          <w:sz w:val="28"/>
        </w:rPr>
        <w:t>.</w:t>
      </w:r>
      <w:r>
        <w:rPr>
          <w:rFonts w:hint="eastAsia" w:eastAsia="楷体_GB2312"/>
          <w:b/>
          <w:bCs/>
          <w:sz w:val="28"/>
          <w:lang w:val="en-US" w:eastAsia="zh-CN"/>
        </w:rPr>
        <w:t>0</w:t>
      </w:r>
    </w:p>
    <w:p>
      <w:pPr>
        <w:ind w:firstLine="562"/>
        <w:jc w:val="center"/>
        <w:rPr>
          <w:rFonts w:eastAsia="黑体"/>
          <w:b/>
          <w:bCs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jc w:val="center"/>
        <w:rPr>
          <w:b/>
          <w:sz w:val="28"/>
        </w:rPr>
      </w:pPr>
    </w:p>
    <w:p>
      <w:pPr>
        <w:ind w:firstLine="48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Borders w:offsetFrom="page">
            <w:bottom w:val="single" w:color="auto" w:sz="8" w:space="24"/>
          </w:pgBorders>
          <w:pgNumType w:start="1"/>
          <w:cols w:space="720" w:num="1"/>
          <w:docGrid w:type="lines" w:linePitch="312" w:charSpace="0"/>
        </w:sectPr>
      </w:pPr>
      <w:r>
        <w:rPr>
          <w:sz w:val="20"/>
        </w:rPr>
        <w:pict>
          <v:line id="直接连接符 2" o:spid="_x0000_s1028" o:spt="20" style="position:absolute;left:0pt;margin-left:-39.6pt;margin-top:42.3pt;height:0pt;width:477.75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">
            <v:path arrowok="t"/>
            <v:fill focussize="0,0"/>
            <v:stroke weight="1.5pt"/>
            <v:imagedata o:title=""/>
            <o:lock v:ext="edit"/>
          </v:line>
        </w:pict>
      </w:r>
    </w:p>
    <w:p>
      <w:pPr>
        <w:keepNext/>
        <w:pageBreakBefore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前</w:t>
      </w:r>
      <w:r>
        <w:rPr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言</w:t>
      </w:r>
    </w:p>
    <w:p>
      <w:pPr/>
    </w:p>
    <w:p>
      <w:pPr>
        <w:ind w:firstLine="426"/>
      </w:pPr>
      <w:r>
        <w:rPr>
          <w:rFonts w:hint="eastAsia"/>
        </w:rPr>
        <w:t>本规范规定了</w:t>
      </w:r>
      <w:r>
        <w:rPr>
          <w:rFonts w:hint="eastAsia"/>
          <w:lang w:val="en-US" w:eastAsia="zh-CN"/>
        </w:rPr>
        <w:t>广告植入后台系统</w:t>
      </w:r>
      <w:r>
        <w:rPr>
          <w:rFonts w:hint="eastAsia"/>
        </w:rPr>
        <w:t>与</w:t>
      </w:r>
      <w:r>
        <w:rPr>
          <w:rFonts w:hint="eastAsia"/>
          <w:lang w:val="en-US" w:eastAsia="zh-CN"/>
        </w:rPr>
        <w:t>各</w:t>
      </w:r>
      <w:r>
        <w:rPr>
          <w:rFonts w:hint="eastAsia"/>
        </w:rPr>
        <w:t>系统之间的通信</w:t>
      </w:r>
      <w:r>
        <w:rPr>
          <w:rFonts w:hint="eastAsia"/>
          <w:lang w:val="en-US" w:eastAsia="zh-CN"/>
        </w:rPr>
        <w:t>API</w:t>
      </w:r>
      <w:r>
        <w:rPr>
          <w:rFonts w:hint="eastAsia"/>
        </w:rPr>
        <w:t>，是</w:t>
      </w:r>
      <w:r>
        <w:rPr>
          <w:rFonts w:hint="eastAsia"/>
          <w:lang w:val="en-US" w:eastAsia="zh-CN"/>
        </w:rPr>
        <w:t>各平台</w:t>
      </w:r>
      <w:r>
        <w:rPr>
          <w:rFonts w:hint="eastAsia"/>
        </w:rPr>
        <w:t>与</w:t>
      </w:r>
      <w:r>
        <w:rPr>
          <w:rFonts w:hint="eastAsia"/>
          <w:lang w:val="en-US" w:eastAsia="zh-CN"/>
        </w:rPr>
        <w:t>广告植入后台</w:t>
      </w:r>
      <w:r>
        <w:rPr>
          <w:rFonts w:hint="eastAsia"/>
        </w:rPr>
        <w:t>系统</w:t>
      </w:r>
      <w:r>
        <w:rPr>
          <w:rFonts w:hint="eastAsia"/>
          <w:lang w:val="en-US" w:eastAsia="zh-CN"/>
        </w:rPr>
        <w:t>通信所</w:t>
      </w:r>
      <w:r>
        <w:rPr>
          <w:rFonts w:hint="eastAsia"/>
        </w:rPr>
        <w:t>需要遵从的技术文件。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本册主要规定了</w:t>
      </w:r>
      <w:r>
        <w:rPr>
          <w:rFonts w:hint="eastAsia"/>
          <w:lang w:val="en-US" w:eastAsia="zh-CN"/>
        </w:rPr>
        <w:t>广告植入后台</w:t>
      </w:r>
      <w:r>
        <w:rPr>
          <w:rFonts w:hint="eastAsia"/>
        </w:rPr>
        <w:t>系统</w:t>
      </w:r>
      <w:r>
        <w:rPr>
          <w:rFonts w:hint="eastAsia"/>
          <w:lang w:val="en-US" w:eastAsia="zh-CN"/>
        </w:rPr>
        <w:t>API</w:t>
      </w:r>
      <w:r>
        <w:rPr>
          <w:rFonts w:hint="eastAsia"/>
        </w:rPr>
        <w:t>协议基本控制的结构、功能及其错误处理。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hint="eastAsia"/>
        </w:rPr>
        <w:t xml:space="preserve"> </w:t>
      </w:r>
    </w:p>
    <w:p>
      <w:pPr>
        <w:widowControl/>
        <w:jc w:val="center"/>
        <w:rPr>
          <w:kern w:val="2"/>
          <w:szCs w:val="21"/>
        </w:rPr>
      </w:pPr>
    </w:p>
    <w:p>
      <w:pPr>
        <w:widowControl/>
        <w:jc w:val="center"/>
        <w:rPr>
          <w:kern w:val="2"/>
          <w:szCs w:val="21"/>
        </w:rPr>
      </w:pPr>
      <w:r>
        <w:rPr>
          <w:kern w:val="2"/>
          <w:szCs w:val="21"/>
        </w:rPr>
        <w:br w:type="page"/>
      </w:r>
    </w:p>
    <w:p>
      <w:pPr>
        <w:widowControl/>
        <w:jc w:val="center"/>
        <w:rPr>
          <w:b/>
        </w:rPr>
      </w:pPr>
      <w:r>
        <w:rPr>
          <w:rFonts w:hint="eastAsia"/>
          <w:b/>
        </w:rPr>
        <w:t>范围</w:t>
      </w:r>
    </w:p>
    <w:p>
      <w:pPr>
        <w:ind w:firstLine="420" w:firstLineChars="200"/>
      </w:pPr>
      <w:bookmarkStart w:id="0" w:name="_Toc46050632"/>
      <w:bookmarkStart w:id="1" w:name="_Toc54350075"/>
      <w:bookmarkStart w:id="2" w:name="_Toc54349189"/>
      <w:bookmarkStart w:id="3" w:name="_Toc54350223"/>
      <w:bookmarkStart w:id="4" w:name="_Toc54349063"/>
      <w:r>
        <w:rPr>
          <w:rFonts w:hint="eastAsia"/>
        </w:rPr>
        <w:t>本规范对</w:t>
      </w:r>
      <w:r>
        <w:rPr>
          <w:rFonts w:hint="eastAsia"/>
          <w:lang w:val="en-US" w:eastAsia="zh-CN"/>
        </w:rPr>
        <w:t>广告植入后台管理</w:t>
      </w:r>
      <w:r>
        <w:rPr>
          <w:rFonts w:hint="eastAsia"/>
        </w:rPr>
        <w:t>系统各对接平台之间的通信协议进行了规定，相关的各</w:t>
      </w:r>
      <w:r>
        <w:rPr>
          <w:rFonts w:hint="eastAsia"/>
          <w:lang w:val="en-US" w:eastAsia="zh-CN"/>
        </w:rPr>
        <w:t>平台</w:t>
      </w:r>
      <w:r>
        <w:rPr>
          <w:rFonts w:hint="eastAsia"/>
        </w:rPr>
        <w:t>及可能涉及的应用系统应该遵从本规范的规定。</w:t>
      </w:r>
    </w:p>
    <w:p>
      <w:pPr/>
    </w:p>
    <w:bookmarkEnd w:id="0"/>
    <w:bookmarkEnd w:id="1"/>
    <w:bookmarkEnd w:id="2"/>
    <w:bookmarkEnd w:id="3"/>
    <w:bookmarkEnd w:id="4"/>
    <w:p>
      <w:pPr>
        <w:pStyle w:val="2"/>
        <w:tabs>
          <w:tab w:val="clear" w:pos="432"/>
        </w:tabs>
      </w:pPr>
      <w:r>
        <w:rPr>
          <w:rFonts w:hint="eastAsia"/>
        </w:rPr>
        <w:t>引用标准</w:t>
      </w:r>
    </w:p>
    <w:p>
      <w:pPr>
        <w:rPr>
          <w:rFonts w:hint="eastAsia" w:eastAsia="宋体"/>
          <w:lang w:val="en-US" w:eastAsia="zh-CN"/>
        </w:rPr>
      </w:pPr>
      <w:bookmarkStart w:id="5" w:name="_Toc54350076"/>
      <w:bookmarkStart w:id="6" w:name="_Toc54349190"/>
      <w:bookmarkStart w:id="7" w:name="_Toc46050633"/>
      <w:bookmarkStart w:id="8" w:name="_Toc54349064"/>
      <w:bookmarkStart w:id="9" w:name="_Toc54350224"/>
      <w:r>
        <w:rPr>
          <w:rFonts w:hint="eastAsia"/>
          <w:lang w:val="en-US" w:eastAsia="zh-CN"/>
        </w:rPr>
        <w:t>HTTP请求</w:t>
      </w:r>
    </w:p>
    <w:bookmarkEnd w:id="5"/>
    <w:bookmarkEnd w:id="6"/>
    <w:bookmarkEnd w:id="7"/>
    <w:bookmarkEnd w:id="8"/>
    <w:bookmarkEnd w:id="9"/>
    <w:p>
      <w:pPr>
        <w:pStyle w:val="3"/>
        <w:tabs>
          <w:tab w:val="left" w:pos="264"/>
          <w:tab w:val="clear" w:pos="666"/>
        </w:tabs>
        <w:rPr>
          <w:b w:val="0"/>
          <w:bCs w:val="0"/>
        </w:rPr>
      </w:pPr>
      <w:r>
        <w:rPr>
          <w:rFonts w:hint="eastAsia"/>
          <w:b w:val="0"/>
          <w:bCs w:val="0"/>
        </w:rPr>
        <w:t>接口基础约定</w:t>
      </w:r>
    </w:p>
    <w:p>
      <w:pPr>
        <w:numPr>
          <w:ilvl w:val="0"/>
          <w:numId w:val="3"/>
        </w:numPr>
        <w:rPr>
          <w:color w:val="FF0000"/>
        </w:rPr>
      </w:pPr>
      <w:r>
        <w:rPr>
          <w:rFonts w:hint="eastAsia"/>
        </w:rPr>
        <w:t>接口服务端将使用</w:t>
      </w:r>
      <w:r>
        <w:rPr>
          <w:rFonts w:hint="eastAsia"/>
          <w:lang w:val="en-US" w:eastAsia="zh-CN"/>
        </w:rPr>
        <w:t>HTTP请求</w:t>
      </w:r>
      <w:r>
        <w:rPr>
          <w:rFonts w:hint="eastAsia"/>
        </w:rPr>
        <w:t>进行构建，建议调用端使用</w:t>
      </w:r>
      <w:r>
        <w:rPr>
          <w:rFonts w:hint="eastAsia"/>
          <w:lang w:val="en-US" w:eastAsia="zh-CN"/>
        </w:rPr>
        <w:t>HTTP请求调用</w:t>
      </w:r>
      <w:r>
        <w:rPr>
          <w:rFonts w:hint="eastAsia"/>
        </w:rPr>
        <w:t>。</w:t>
      </w:r>
    </w:p>
    <w:p>
      <w:pPr>
        <w:numPr>
          <w:ilvl w:val="0"/>
          <w:numId w:val="3"/>
        </w:numPr>
      </w:pPr>
      <w:r>
        <w:rPr>
          <w:rFonts w:hint="eastAsia"/>
        </w:rPr>
        <w:t>接口信息编码统一为</w:t>
      </w:r>
      <w:r>
        <w:t>UTF-8</w:t>
      </w:r>
      <w:r>
        <w:rPr>
          <w:rFonts w:hint="eastAsia"/>
        </w:rPr>
        <w:t>。</w:t>
      </w:r>
    </w:p>
    <w:p>
      <w:pPr>
        <w:pStyle w:val="3"/>
        <w:tabs>
          <w:tab w:val="left" w:pos="264"/>
          <w:tab w:val="clear" w:pos="666"/>
        </w:tabs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API</w:t>
      </w:r>
      <w:r>
        <w:rPr>
          <w:rFonts w:hint="eastAsia"/>
          <w:b w:val="0"/>
          <w:bCs w:val="0"/>
        </w:rPr>
        <w:t>接口安全机制</w:t>
      </w:r>
    </w:p>
    <w:p>
      <w:pPr>
        <w:numPr>
          <w:ilvl w:val="0"/>
          <w:numId w:val="3"/>
        </w:numPr>
      </w:pPr>
      <w:r>
        <w:rPr>
          <w:rFonts w:hint="eastAsia"/>
        </w:rPr>
        <w:t>根据</w:t>
      </w:r>
      <w:r>
        <w:rPr>
          <w:rFonts w:hint="eastAsia"/>
          <w:lang w:val="en-US" w:eastAsia="zh-CN"/>
        </w:rPr>
        <w:t>约定的密文匹配</w:t>
      </w:r>
      <w:r>
        <w:rPr>
          <w:rFonts w:hint="eastAsia"/>
        </w:rPr>
        <w:t>的方式进行互信。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双方约定MD5加密密文，密文组成由本系统统一提供，各平台应统一遵循此协议。</w:t>
      </w:r>
    </w:p>
    <w:p>
      <w:pPr>
        <w:numPr>
          <w:ilvl w:val="0"/>
          <w:numId w:val="3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密文详情如下表所示：</w:t>
      </w:r>
    </w:p>
    <w:p>
      <w:pPr>
        <w:ind w:left="420"/>
      </w:pPr>
    </w:p>
    <w:tbl>
      <w:tblPr>
        <w:tblStyle w:val="31"/>
        <w:tblW w:w="96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3"/>
        <w:gridCol w:w="6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MD5密钥</w:t>
            </w:r>
          </w:p>
        </w:tc>
        <w:tc>
          <w:tcPr>
            <w:tcW w:w="6099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800000"/>
                <w:sz w:val="22"/>
                <w:highlight w:val="white"/>
              </w:rPr>
              <w:t>com.adpugin.www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MD5密文</w:t>
            </w:r>
          </w:p>
        </w:tc>
        <w:tc>
          <w:tcPr>
            <w:tcW w:w="609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800000"/>
                <w:sz w:val="22"/>
                <w:highlight w:val="white"/>
                <w:lang w:val="en-US" w:eastAsia="zh-CN"/>
              </w:rPr>
              <w:t>参数串(</w:t>
            </w:r>
            <w:bookmarkStart w:id="10" w:name="_GoBack"/>
            <w:r>
              <w:rPr>
                <w:rFonts w:hint="eastAsia" w:ascii="Consolas" w:hAnsi="Consolas" w:eastAsia="Consolas"/>
                <w:b/>
                <w:bCs/>
                <w:color w:val="0000FF"/>
                <w:sz w:val="22"/>
                <w:highlight w:val="white"/>
                <w:lang w:val="en-US" w:eastAsia="zh-CN"/>
              </w:rPr>
              <w:t>须严格按照本文档定义参数顺序传参</w:t>
            </w:r>
            <w:bookmarkEnd w:id="10"/>
            <w:r>
              <w:rPr>
                <w:rFonts w:hint="eastAsia" w:ascii="Consolas" w:hAnsi="Consolas" w:eastAsia="Consolas"/>
                <w:color w:val="800000"/>
                <w:sz w:val="22"/>
                <w:highlight w:val="white"/>
                <w:lang w:val="en-US" w:eastAsia="zh-CN"/>
              </w:rPr>
              <w:t>)</w:t>
            </w:r>
          </w:p>
        </w:tc>
      </w:tr>
    </w:tbl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根据MD5密钥和MD5密文构造TOKEN：</w:t>
      </w:r>
    </w:p>
    <w:p>
      <w:pPr>
        <w:ind w:firstLine="420" w:firstLineChars="0"/>
        <w:rPr>
          <w:rFonts w:hint="eastAsia" w:ascii="Consolas" w:hAnsi="Consolas" w:eastAsia="Consolas"/>
          <w:color w:val="800000"/>
          <w:sz w:val="22"/>
          <w:highlight w:val="white"/>
        </w:rPr>
      </w:pPr>
      <w:r>
        <w:rPr>
          <w:rFonts w:hint="eastAsia"/>
          <w:lang w:val="en-US" w:eastAsia="zh-CN"/>
        </w:rPr>
        <w:t>构造格式：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fldChar w:fldCharType="begin"/>
      </w:r>
      <w:r>
        <w:rPr>
          <w:rFonts w:hint="eastAsia" w:ascii="Consolas" w:hAnsi="Consolas" w:eastAsia="Consolas"/>
          <w:color w:val="2A00FF"/>
          <w:sz w:val="22"/>
          <w:highlight w:val="white"/>
        </w:rPr>
        <w:instrText xml:space="preserve"> HYPERLINK "mailto:API_TOKEN=adp-plugin@api&amp;API_TOKEN_KEY=com.adpugin.www" </w:instrText>
      </w:r>
      <w:r>
        <w:rPr>
          <w:rFonts w:hint="eastAsia" w:ascii="Consolas" w:hAnsi="Consolas" w:eastAsia="Consolas"/>
          <w:color w:val="2A00FF"/>
          <w:sz w:val="22"/>
          <w:highlight w:val="white"/>
        </w:rPr>
        <w:fldChar w:fldCharType="separate"/>
      </w:r>
      <w:r>
        <w:rPr>
          <w:rStyle w:val="29"/>
          <w:rFonts w:hint="eastAsia" w:ascii="Consolas" w:hAnsi="Consolas" w:eastAsia="宋体"/>
          <w:sz w:val="22"/>
          <w:highlight w:val="white"/>
          <w:lang w:val="en-US" w:eastAsia="zh-CN"/>
        </w:rPr>
        <w:t>参数串#MD5密钥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fldChar w:fldCharType="end"/>
      </w:r>
    </w:p>
    <w:p>
      <w:pPr>
        <w:ind w:firstLine="420" w:firstLineChars="0"/>
        <w:rPr>
          <w:rStyle w:val="29"/>
          <w:rFonts w:hint="eastAsia" w:ascii="Consolas" w:hAnsi="Consolas" w:eastAsia="Consolas"/>
          <w:color w:val="FF0000"/>
          <w:sz w:val="22"/>
          <w:highlight w:val="white"/>
        </w:rPr>
      </w:pPr>
      <w:r>
        <w:rPr>
          <w:rFonts w:hint="eastAsia"/>
          <w:lang w:val="en-US" w:eastAsia="zh-CN"/>
        </w:rPr>
        <w:t>构造示例：</w: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fldChar w:fldCharType="begin"/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instrText xml:space="preserve"> HYPERLINK "mailto:API_TOKEN=adp-plugin@api&amp;API_TOKEN_KEY=com.adpugin.www" </w:instrTex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fldChar w:fldCharType="separate"/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  <w:lang w:val="en-US" w:eastAsia="zh-CN"/>
        </w:rPr>
        <w:t>?abc=1&amp;bdc=2&amp;cde=3#</w: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t>com.adpugin.www</w: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fldChar w:fldCharType="end"/>
      </w:r>
    </w:p>
    <w:p>
      <w:pPr>
        <w:rPr>
          <w:rFonts w:hint="eastAsia" w:ascii="Consolas" w:hAnsi="Consolas" w:eastAsia="Consolas"/>
          <w:color w:val="FF0000"/>
          <w:sz w:val="22"/>
          <w:highlight w:val="white"/>
        </w:rPr>
      </w:pPr>
    </w:p>
    <w:p>
      <w:pPr>
        <w:rPr>
          <w:rFonts w:hint="eastAsia" w:ascii="Consolas" w:hAnsi="Consolas" w:eastAsia="宋体"/>
          <w:color w:val="8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800000"/>
          <w:sz w:val="22"/>
          <w:highlight w:val="white"/>
          <w:lang w:val="en-US" w:eastAsia="zh-CN"/>
        </w:rPr>
        <w:t>md5</w:t>
      </w:r>
      <w:r>
        <w:rPr>
          <w:rFonts w:hint="eastAsia" w:ascii="Consolas" w:hAnsi="Consolas" w:eastAsia="宋体"/>
          <w:color w:val="800000"/>
          <w:sz w:val="22"/>
          <w:highlight w:val="white"/>
          <w:lang w:val="en-US" w:eastAsia="zh-CN"/>
        </w:rPr>
        <w:t xml:space="preserve">即为 </w: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fldChar w:fldCharType="begin"/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instrText xml:space="preserve"> HYPERLINK "mailto:API_TOKEN=adp-plugin@api&amp;API_TOKEN_KEY=com.adpugin.www" </w:instrTex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fldChar w:fldCharType="separate"/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  <w:lang w:val="en-US" w:eastAsia="zh-CN"/>
        </w:rPr>
        <w:t>?abc=1&amp;bdc=2&amp;cde=3#</w: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t>com.adpugin.www</w: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fldChar w:fldCharType="end"/>
      </w:r>
      <w:r>
        <w:rPr>
          <w:rFonts w:hint="eastAsia" w:ascii="Consolas" w:hAnsi="Consolas" w:eastAsia="宋体"/>
          <w:color w:val="FF0000"/>
          <w:sz w:val="22"/>
          <w:highlight w:val="white"/>
          <w:lang w:val="en-US" w:eastAsia="zh-CN"/>
        </w:rPr>
        <w:t xml:space="preserve"> 进行MD5加密</w:t>
      </w:r>
      <w:r>
        <w:rPr>
          <w:rFonts w:hint="eastAsia" w:ascii="Consolas" w:hAnsi="Consolas"/>
          <w:color w:val="FF0000"/>
          <w:sz w:val="22"/>
          <w:highlight w:val="white"/>
          <w:lang w:val="en-US" w:eastAsia="zh-CN"/>
        </w:rPr>
        <w:t>的</w:t>
      </w:r>
      <w:r>
        <w:rPr>
          <w:rFonts w:hint="eastAsia" w:ascii="Consolas" w:hAnsi="Consolas" w:eastAsia="宋体"/>
          <w:color w:val="FF0000"/>
          <w:sz w:val="22"/>
          <w:highlight w:val="white"/>
          <w:lang w:val="en-US" w:eastAsia="zh-CN"/>
        </w:rPr>
        <w:t>值。</w:t>
      </w:r>
    </w:p>
    <w:p>
      <w:pPr>
        <w:pStyle w:val="2"/>
        <w:tabs>
          <w:tab w:val="clear" w:pos="432"/>
        </w:tabs>
      </w:pPr>
      <w:r>
        <w:br w:type="page"/>
      </w:r>
    </w:p>
    <w:p>
      <w:pPr>
        <w:pStyle w:val="2"/>
        <w:tabs>
          <w:tab w:val="clear" w:pos="432"/>
        </w:tabs>
      </w:pP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  <w:lang w:val="en-US" w:eastAsia="zh-CN"/>
        </w:rPr>
        <w:t>插件升级</w:t>
      </w:r>
      <w:r>
        <w:rPr>
          <w:rFonts w:hint="eastAsia"/>
        </w:rPr>
        <w:t>接口</w:t>
      </w:r>
    </w:p>
    <w:tbl>
      <w:tblPr>
        <w:tblStyle w:val="30"/>
        <w:tblW w:w="9220" w:type="dxa"/>
        <w:tblInd w:w="103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9"/>
        <w:gridCol w:w="652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接口名称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插件升级</w:t>
            </w:r>
            <w:r>
              <w:rPr>
                <w:rFonts w:hint="eastAsia" w:ascii="宋体" w:hAnsi="宋体" w:cs="宋体"/>
                <w:kern w:val="0"/>
                <w:szCs w:val="21"/>
              </w:rPr>
              <w:t>接口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说明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/>
            <w:r>
              <w:rPr>
                <w:rFonts w:hint="eastAsia"/>
                <w:lang w:val="en-US" w:eastAsia="zh-CN"/>
              </w:rPr>
              <w:t>路由器每隔一段时间主动请求，路由器实时请求插件版本信息，服务端发现插件版本有更新的时候向调用方返回插件的新版本信息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数据源系统（</w:t>
            </w:r>
            <w:r>
              <w:rPr>
                <w:rFonts w:ascii="宋体" w:hAnsi="宋体" w:cs="宋体"/>
                <w:kern w:val="0"/>
                <w:szCs w:val="21"/>
              </w:rPr>
              <w:t>client</w:t>
            </w:r>
            <w:r>
              <w:rPr>
                <w:rFonts w:hint="eastAsia"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X平台(代表各平台)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服务端（</w:t>
            </w:r>
            <w:r>
              <w:rPr>
                <w:rFonts w:ascii="宋体" w:hAnsi="宋体" w:cs="宋体"/>
                <w:kern w:val="0"/>
                <w:szCs w:val="21"/>
              </w:rPr>
              <w:t>server</w:t>
            </w:r>
            <w:r>
              <w:rPr>
                <w:rFonts w:hint="eastAsia"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广告植入后台管理系统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数据方向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X平台</w:t>
            </w:r>
            <w:r>
              <w:rPr>
                <w:rFonts w:ascii="宋体" w:hAnsi="宋体" w:cs="宋体"/>
                <w:kern w:val="0"/>
                <w:szCs w:val="21"/>
              </w:rPr>
              <w:t>-&gt;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广告植入后台管理系统-&gt;X平台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接口类型</w:t>
            </w:r>
            <w:r>
              <w:rPr>
                <w:rFonts w:ascii="宋体" w:hAnsi="宋体" w:cs="宋体"/>
                <w:kern w:val="0"/>
                <w:szCs w:val="21"/>
              </w:rPr>
              <w:t xml:space="preserve">    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http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方式及周期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实时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tcBorders>
              <w:top w:val="single" w:color="auto" w:sz="6" w:space="0"/>
              <w:left w:val="double" w:color="auto" w:sz="4" w:space="0"/>
              <w:bottom w:val="doub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接口地址</w:t>
            </w:r>
            <w:r>
              <w:rPr>
                <w:rFonts w:ascii="宋体" w:hAnsi="宋体" w:cs="宋体"/>
                <w:kern w:val="0"/>
                <w:szCs w:val="21"/>
              </w:rPr>
              <w:t>(</w:t>
            </w:r>
            <w:r>
              <w:rPr>
                <w:rFonts w:hint="eastAsia" w:ascii="宋体" w:hAnsi="宋体" w:cs="宋体"/>
                <w:kern w:val="0"/>
                <w:szCs w:val="21"/>
              </w:rPr>
              <w:t>测试</w:t>
            </w:r>
            <w:r>
              <w:rPr>
                <w:rFonts w:ascii="宋体" w:hAnsi="宋体" w:cs="宋体"/>
                <w:kern w:val="0"/>
                <w:szCs w:val="21"/>
              </w:rPr>
              <w:t>)</w:t>
            </w:r>
          </w:p>
        </w:tc>
        <w:tc>
          <w:tcPr>
            <w:tcW w:w="6521" w:type="dxa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hint="eastAsia" w:ascii="Verdana" w:hAnsi="Verdana"/>
                <w:sz w:val="15"/>
                <w:szCs w:val="15"/>
              </w:rPr>
              <w:t>待定</w:t>
            </w:r>
            <w:r>
              <w:rPr>
                <w:rFonts w:hint="eastAsia" w:ascii="Verdana" w:hAnsi="Verdana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Verdana" w:hAnsi="Verdana"/>
                <w:sz w:val="15"/>
                <w:szCs w:val="15"/>
                <w:lang w:val="en-US" w:eastAsia="zh-CN"/>
              </w:rPr>
              <w:t>以下示例均暂用本机地址</w:t>
            </w:r>
            <w:r>
              <w:rPr>
                <w:rFonts w:hint="eastAsia" w:ascii="Verdana" w:hAnsi="Verdana"/>
                <w:sz w:val="15"/>
                <w:szCs w:val="15"/>
                <w:lang w:eastAsia="zh-CN"/>
              </w:rPr>
              <w:t>）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</w:pP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接口请求参数</w:t>
      </w:r>
    </w:p>
    <w:tbl>
      <w:tblPr>
        <w:tblStyle w:val="30"/>
        <w:tblW w:w="924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5"/>
        <w:gridCol w:w="1378"/>
        <w:gridCol w:w="2072"/>
        <w:gridCol w:w="28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参数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md5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请求令牌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详见1.2API接口安全机制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插件版本号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如：1.2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请求行为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渠道来源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如：lytest_android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路由器mac地址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如：fc:64:ba:9f:07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platforms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平台(运行系统)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如：android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接口返回值</w:t>
      </w:r>
    </w:p>
    <w:tbl>
      <w:tblPr>
        <w:tblStyle w:val="30"/>
        <w:tblW w:w="922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2"/>
        <w:gridCol w:w="62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返回值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Md5 token串+“/r/n”+ 新版本文件流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请求成功且需要更新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need't update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请求成功但不需要更新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unit in database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请求成功但服务端未配置插件信息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发生异常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 error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令牌校验未通过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接口请求示例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hint="eastAsia"/>
          <w:color w:val="FF0000"/>
          <w:lang w:val="en-US" w:eastAsia="zh-CN"/>
        </w:rPr>
        <w:t>HTTP  GET请求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URL示例：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localhost:7080/adp-plugin/api/updateUnit.jhtml?version=1&amp;action=update&amp;from=lytest_android&amp;mac=fc:64:ba:9f:07&amp;platforms=android&amp;md5=5d0efbe88484ea4a3ef0266c48767535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  <w:t>注意：参数加密顺序严格按照示例顺序，请勿改动！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JS代码加载接口</w:t>
      </w:r>
    </w:p>
    <w:tbl>
      <w:tblPr>
        <w:tblStyle w:val="30"/>
        <w:tblW w:w="9220" w:type="dxa"/>
        <w:tblInd w:w="103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9"/>
        <w:gridCol w:w="652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接口名称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JS代码加载</w:t>
            </w:r>
            <w:r>
              <w:rPr>
                <w:rFonts w:hint="eastAsia" w:ascii="宋体" w:hAnsi="宋体" w:cs="宋体"/>
                <w:kern w:val="0"/>
                <w:szCs w:val="21"/>
              </w:rPr>
              <w:t>接口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说明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/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路由器向后台请求JS代码，校验成功后台返回JS代码给路由器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数据源系统（</w:t>
            </w:r>
            <w:r>
              <w:rPr>
                <w:rFonts w:ascii="宋体" w:hAnsi="宋体" w:cs="宋体"/>
                <w:kern w:val="0"/>
                <w:szCs w:val="21"/>
              </w:rPr>
              <w:t>client</w:t>
            </w:r>
            <w:r>
              <w:rPr>
                <w:rFonts w:hint="eastAsia"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X平台(代表各平台)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服务端（</w:t>
            </w:r>
            <w:r>
              <w:rPr>
                <w:rFonts w:ascii="宋体" w:hAnsi="宋体" w:cs="宋体"/>
                <w:kern w:val="0"/>
                <w:szCs w:val="21"/>
              </w:rPr>
              <w:t>server</w:t>
            </w:r>
            <w:r>
              <w:rPr>
                <w:rFonts w:hint="eastAsia"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广告植入后台管理系统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数据方向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X平台</w:t>
            </w:r>
            <w:r>
              <w:rPr>
                <w:rFonts w:ascii="宋体" w:hAnsi="宋体" w:cs="宋体"/>
                <w:kern w:val="0"/>
                <w:szCs w:val="21"/>
              </w:rPr>
              <w:t>-&gt;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广告植入后台管理系统-&gt;X平台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接口类型</w:t>
            </w:r>
            <w:r>
              <w:rPr>
                <w:rFonts w:ascii="宋体" w:hAnsi="宋体" w:cs="宋体"/>
                <w:kern w:val="0"/>
                <w:szCs w:val="21"/>
              </w:rPr>
              <w:t xml:space="preserve">    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http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方式及周期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实时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tcBorders>
              <w:top w:val="single" w:color="auto" w:sz="6" w:space="0"/>
              <w:left w:val="double" w:color="auto" w:sz="4" w:space="0"/>
              <w:bottom w:val="doub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接口地址</w:t>
            </w:r>
            <w:r>
              <w:rPr>
                <w:rFonts w:ascii="宋体" w:hAnsi="宋体" w:cs="宋体"/>
                <w:kern w:val="0"/>
                <w:szCs w:val="21"/>
              </w:rPr>
              <w:t>(</w:t>
            </w:r>
            <w:r>
              <w:rPr>
                <w:rFonts w:hint="eastAsia" w:ascii="宋体" w:hAnsi="宋体" w:cs="宋体"/>
                <w:kern w:val="0"/>
                <w:szCs w:val="21"/>
              </w:rPr>
              <w:t>测试</w:t>
            </w:r>
            <w:r>
              <w:rPr>
                <w:rFonts w:ascii="宋体" w:hAnsi="宋体" w:cs="宋体"/>
                <w:kern w:val="0"/>
                <w:szCs w:val="21"/>
              </w:rPr>
              <w:t>)</w:t>
            </w:r>
          </w:p>
        </w:tc>
        <w:tc>
          <w:tcPr>
            <w:tcW w:w="6521" w:type="dxa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hint="eastAsia" w:ascii="Verdana" w:hAnsi="Verdana"/>
                <w:sz w:val="15"/>
                <w:szCs w:val="15"/>
              </w:rPr>
              <w:t>待定</w:t>
            </w:r>
            <w:r>
              <w:rPr>
                <w:rFonts w:hint="eastAsia" w:ascii="Verdana" w:hAnsi="Verdana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Verdana" w:hAnsi="Verdana"/>
                <w:sz w:val="15"/>
                <w:szCs w:val="15"/>
                <w:lang w:val="en-US" w:eastAsia="zh-CN"/>
              </w:rPr>
              <w:t>以下示例均暂用本机地址</w:t>
            </w:r>
            <w:r>
              <w:rPr>
                <w:rFonts w:hint="eastAsia" w:ascii="Verdana" w:hAnsi="Verdana"/>
                <w:sz w:val="15"/>
                <w:szCs w:val="15"/>
                <w:lang w:eastAsia="zh-CN"/>
              </w:rPr>
              <w:t>）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接口请求参数</w:t>
      </w:r>
    </w:p>
    <w:tbl>
      <w:tblPr>
        <w:tblStyle w:val="30"/>
        <w:tblW w:w="924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5"/>
        <w:gridCol w:w="1378"/>
        <w:gridCol w:w="2072"/>
        <w:gridCol w:w="28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参数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md5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请求令牌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详见1.2API接口安全机制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请求行为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渠道来源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如：lytest_android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路由器mac地址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如：fc:64:ba:9f:07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platforms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平台(运行系统)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如：android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接口返回值</w:t>
      </w:r>
    </w:p>
    <w:tbl>
      <w:tblPr>
        <w:tblStyle w:val="30"/>
        <w:tblW w:w="922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2"/>
        <w:gridCol w:w="62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返回值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Md5 token串+“/r/n”+JS代码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请求成功且返回JS代码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jsin database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请求成功但服务端未配置JS信息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发生异常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 error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令牌校验未通过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接口请求示例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hint="eastAsia"/>
          <w:color w:val="FF0000"/>
          <w:lang w:val="en-US" w:eastAsia="zh-CN"/>
        </w:rPr>
        <w:t>HTTP  GET请求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URL示例：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localhost:7080/adp-plugin/api/loadJS.jhtml?action=update&amp;from=lytest_android&amp;mac=fc:64:ba:9f:07&amp;platforms=android&amp;md5=cb5942670a61ef05bc0bd48d0fedd655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  <w:t>注意：参数加密顺序严格按照示例顺序，请勿改动！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广告加载接口</w:t>
      </w:r>
    </w:p>
    <w:tbl>
      <w:tblPr>
        <w:tblStyle w:val="30"/>
        <w:tblW w:w="9220" w:type="dxa"/>
        <w:tblInd w:w="103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9"/>
        <w:gridCol w:w="652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接口名称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广告加载接口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说明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/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路由器向后台请求广告信息，校验成功后台返回广告信息给路由器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数据源系统（</w:t>
            </w:r>
            <w:r>
              <w:rPr>
                <w:rFonts w:ascii="宋体" w:hAnsi="宋体" w:cs="宋体"/>
                <w:kern w:val="0"/>
                <w:szCs w:val="21"/>
              </w:rPr>
              <w:t>client</w:t>
            </w:r>
            <w:r>
              <w:rPr>
                <w:rFonts w:hint="eastAsia"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X平台(代表各平台)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服务端（</w:t>
            </w:r>
            <w:r>
              <w:rPr>
                <w:rFonts w:ascii="宋体" w:hAnsi="宋体" w:cs="宋体"/>
                <w:kern w:val="0"/>
                <w:szCs w:val="21"/>
              </w:rPr>
              <w:t>server</w:t>
            </w:r>
            <w:r>
              <w:rPr>
                <w:rFonts w:hint="eastAsia"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广告植入后台管理系统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数据方向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X平台</w:t>
            </w:r>
            <w:r>
              <w:rPr>
                <w:rFonts w:ascii="宋体" w:hAnsi="宋体" w:cs="宋体"/>
                <w:kern w:val="0"/>
                <w:szCs w:val="21"/>
              </w:rPr>
              <w:t>-&gt;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广告植入后台管理系统-&gt;X平台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接口类型</w:t>
            </w:r>
            <w:r>
              <w:rPr>
                <w:rFonts w:ascii="宋体" w:hAnsi="宋体" w:cs="宋体"/>
                <w:kern w:val="0"/>
                <w:szCs w:val="21"/>
              </w:rPr>
              <w:t xml:space="preserve">    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http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方式及周期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实时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tcBorders>
              <w:top w:val="single" w:color="auto" w:sz="6" w:space="0"/>
              <w:left w:val="double" w:color="auto" w:sz="4" w:space="0"/>
              <w:bottom w:val="doub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接口地址</w:t>
            </w:r>
            <w:r>
              <w:rPr>
                <w:rFonts w:ascii="宋体" w:hAnsi="宋体" w:cs="宋体"/>
                <w:kern w:val="0"/>
                <w:szCs w:val="21"/>
              </w:rPr>
              <w:t>(</w:t>
            </w:r>
            <w:r>
              <w:rPr>
                <w:rFonts w:hint="eastAsia" w:ascii="宋体" w:hAnsi="宋体" w:cs="宋体"/>
                <w:kern w:val="0"/>
                <w:szCs w:val="21"/>
              </w:rPr>
              <w:t>测试</w:t>
            </w:r>
            <w:r>
              <w:rPr>
                <w:rFonts w:ascii="宋体" w:hAnsi="宋体" w:cs="宋体"/>
                <w:kern w:val="0"/>
                <w:szCs w:val="21"/>
              </w:rPr>
              <w:t>)</w:t>
            </w:r>
          </w:p>
        </w:tc>
        <w:tc>
          <w:tcPr>
            <w:tcW w:w="6521" w:type="dxa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hint="eastAsia" w:ascii="Verdana" w:hAnsi="Verdana"/>
                <w:sz w:val="15"/>
                <w:szCs w:val="15"/>
              </w:rPr>
              <w:t>待定</w:t>
            </w:r>
            <w:r>
              <w:rPr>
                <w:rFonts w:hint="eastAsia" w:ascii="Verdana" w:hAnsi="Verdana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Verdana" w:hAnsi="Verdana"/>
                <w:sz w:val="15"/>
                <w:szCs w:val="15"/>
                <w:lang w:val="en-US" w:eastAsia="zh-CN"/>
              </w:rPr>
              <w:t>以下示例均暂用本机地址</w:t>
            </w:r>
            <w:r>
              <w:rPr>
                <w:rFonts w:hint="eastAsia" w:ascii="Verdana" w:hAnsi="Verdana"/>
                <w:sz w:val="15"/>
                <w:szCs w:val="15"/>
                <w:lang w:eastAsia="zh-CN"/>
              </w:rPr>
              <w:t>）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接口请求参数</w:t>
      </w:r>
    </w:p>
    <w:tbl>
      <w:tblPr>
        <w:tblStyle w:val="30"/>
        <w:tblW w:w="924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5"/>
        <w:gridCol w:w="1378"/>
        <w:gridCol w:w="2072"/>
        <w:gridCol w:w="2895"/>
      </w:tblGrid>
      <w:tr>
        <w:tblPrEx>
          <w:tblLayout w:type="fixed"/>
        </w:tblPrEx>
        <w:trPr>
          <w:trHeight w:val="322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参数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md5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请求令牌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详见1.2API接口安全机制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手机型号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imei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手机IMEI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imsi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手机IMSI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手机品牌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手机MAC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routerMac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路由器MAC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serial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手机序列号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androidVersion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安卓版本号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softwareVersion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软件版本号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地区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channelId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渠道ID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advertId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广告ID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接口返回值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本接口返回值为 JSON字符串，前台JS获取数据后可按照JSON解析标准进行数据的处理。</w:t>
      </w:r>
    </w:p>
    <w:p>
      <w:pPr>
        <w:pStyle w:val="4"/>
        <w:numPr>
          <w:numId w:val="0"/>
        </w:numPr>
        <w:tabs>
          <w:tab w:val="clear" w:pos="100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返回值说明</w:t>
      </w:r>
    </w:p>
    <w:tbl>
      <w:tblPr>
        <w:tblStyle w:val="30"/>
        <w:tblW w:w="924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5"/>
        <w:gridCol w:w="1378"/>
        <w:gridCol w:w="2072"/>
        <w:gridCol w:w="28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参数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请求状态吗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000成功  001失败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请求信息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如：success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广告信息对象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详见下表advert节点说明</w:t>
            </w:r>
          </w:p>
        </w:tc>
      </w:tr>
    </w:tbl>
    <w:p>
      <w:pPr>
        <w:pStyle w:val="4"/>
        <w:numPr>
          <w:numId w:val="0"/>
        </w:numPr>
        <w:tabs>
          <w:tab w:val="clear" w:pos="100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Advert节点参数说明</w:t>
      </w:r>
    </w:p>
    <w:tbl>
      <w:tblPr>
        <w:tblStyle w:val="30"/>
        <w:tblW w:w="924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5"/>
        <w:gridCol w:w="1378"/>
        <w:gridCol w:w="2072"/>
        <w:gridCol w:w="28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参数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advertId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广告ID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advertName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广告名称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advertType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广告类型 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1图片 2图片+文件 3图片+文字+按钮 4插屏 5热词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channelsId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渠道Id(多个)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如：1,2,4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close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可关闭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默认3秒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autoClose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自动关闭 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默认10秒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advertTitle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广告标题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advertContext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广告内容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链接地址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imageUrl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图片数据地址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buttonText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按钮文字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advertPosition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广告位置 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1自动 2顶部 3底部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newsSource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新闻来源 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1百度热词 2自定义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contextAndUrl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内容加链接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 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1已发布 2审核中 3未通过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接口请求示例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hint="eastAsia"/>
          <w:color w:val="FF0000"/>
          <w:lang w:val="en-US" w:eastAsia="zh-CN"/>
        </w:rPr>
        <w:t>HTTP  GET请求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URL示例：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localhost:7080/adp-plugin/api/loadAdvert.jhtml?model=iphone6&amp;imei=58797923476826482&amp;imsi=97429742462868&amp;brand=apple&amp;mac=89:5E:6C:7D:89&amp;routerMac=5D:4C:86:2A:9D&amp;serial=91739385934802749367&amp;androidVersion=IOS9.3.2&amp;softwareVersion=2.1&amp;country=中国&amp;area=上海&amp;channelId=1&amp;advertId=2&amp;md5=ec62d5790e227fc044d1df542f91f796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  <w:t>注意：参数加密顺序严格按照示例顺序，请勿改动！</w:t>
      </w:r>
    </w:p>
    <w:sectPr>
      <w:pgSz w:w="11906" w:h="16838"/>
      <w:pgMar w:top="1440" w:right="1230" w:bottom="1440" w:left="1230" w:header="851" w:footer="992" w:gutter="0"/>
      <w:pgBorders w:offsetFrom="page">
        <w:bottom w:val="single" w:color="auto" w:sz="8" w:space="24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arrow">
    <w:panose1 w:val="020B0606020202030204"/>
    <w:charset w:val="00"/>
    <w:family w:val="decorative"/>
    <w:pitch w:val="default"/>
    <w:sig w:usb0="00000287" w:usb1="00000800" w:usb2="00000000" w:usb3="00000000" w:csb0="2000009F" w:csb1="DFD70000"/>
  </w:font>
  <w:font w:name="隶书">
    <w:panose1 w:val="02010509060101010101"/>
    <w:charset w:val="86"/>
    <w:family w:val="swiss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ËÎÌå">
    <w:altName w:val="黑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Dialog.plain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A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left="360"/>
    </w:pPr>
    <w:r>
      <w:rPr>
        <w:rFonts w:hint="eastAsia"/>
        <w:i/>
        <w:kern w:val="0"/>
        <w:szCs w:val="21"/>
        <w:lang w:val="en-US" w:eastAsia="zh-CN"/>
      </w:rPr>
      <w:t>zhfang</w:t>
    </w:r>
    <w:r>
      <w:rPr>
        <w:kern w:val="0"/>
        <w:szCs w:val="21"/>
      </w:rPr>
      <w:t xml:space="preserve">                                                              </w:t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  \* MERGEFORMAT </w:instrText>
    </w:r>
    <w:r>
      <w:rPr>
        <w:kern w:val="0"/>
        <w:szCs w:val="21"/>
      </w:rPr>
      <w:fldChar w:fldCharType="separate"/>
    </w:r>
    <w:r>
      <w:rPr>
        <w:kern w:val="0"/>
        <w:szCs w:val="21"/>
        <w:lang w:val="zh-CN"/>
      </w:rPr>
      <w:t>82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fldChar w:fldCharType="begin"/>
    </w:r>
    <w:r>
      <w:rPr>
        <w:rStyle w:val="27"/>
      </w:rPr>
      <w:instrText xml:space="preserve"> NUMPAGES </w:instrText>
    </w:r>
    <w:r>
      <w:fldChar w:fldCharType="separate"/>
    </w:r>
    <w:r>
      <w:rPr>
        <w:rStyle w:val="27"/>
      </w:rPr>
      <w:t>83</w:t>
    </w:r>
    <w: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  <w:r>
      <w:rPr>
        <w:rFonts w:hint="eastAsia"/>
        <w:i/>
        <w:kern w:val="0"/>
        <w:szCs w:val="21"/>
      </w:rPr>
      <w:t>创发科技</w:t>
    </w:r>
    <w:r>
      <w:rPr>
        <w:kern w:val="0"/>
        <w:szCs w:val="21"/>
      </w:rPr>
      <w:t xml:space="preserve">                                                              </w:t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fldChar w:fldCharType="begin"/>
    </w:r>
    <w:r>
      <w:rPr>
        <w:rStyle w:val="27"/>
      </w:rPr>
      <w:instrText xml:space="preserve"> NUMPAGES </w:instrText>
    </w:r>
    <w:r>
      <w:fldChar w:fldCharType="separate"/>
    </w:r>
    <w:r>
      <w:rPr>
        <w:rStyle w:val="27"/>
      </w:rPr>
      <w:t>25</w:t>
    </w:r>
    <w: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1440"/>
      <w:rPr>
        <w:rFonts w:ascii="宋体" w:hAnsi="宋体"/>
        <w:b/>
        <w:sz w:val="18"/>
        <w:szCs w:val="18"/>
      </w:rPr>
    </w:pPr>
    <w:r>
      <w:rPr>
        <w:rFonts w:hint="eastAsia"/>
        <w:b/>
        <w:bCs/>
        <w:sz w:val="18"/>
        <w:szCs w:val="18"/>
        <w:lang w:val="en-US" w:eastAsia="zh-CN"/>
      </w:rPr>
      <w:t>广告植入后台</w:t>
    </w:r>
    <w:r>
      <w:rPr>
        <w:rFonts w:hint="eastAsia"/>
        <w:b/>
        <w:bCs/>
        <w:sz w:val="18"/>
        <w:szCs w:val="18"/>
      </w:rPr>
      <w:t>系统</w:t>
    </w:r>
    <w:r>
      <w:rPr>
        <w:b/>
        <w:sz w:val="18"/>
        <w:szCs w:val="18"/>
      </w:rPr>
      <w:pict>
        <v:line id="直接连接符 4" o:spid="_x0000_s2049" o:spt="20" style="position:absolute;left:0pt;margin-left:0pt;margin-top:19.1pt;height:0pt;width:441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">
          <v:path arrowok="t"/>
          <v:fill focussize="0,0"/>
          <v:stroke/>
          <v:imagedata o:title=""/>
          <o:lock v:ext="edit"/>
        </v:line>
      </w:pict>
    </w:r>
    <w:r>
      <w:rPr>
        <w:rFonts w:hint="eastAsia"/>
        <w:b/>
        <w:bCs/>
        <w:sz w:val="18"/>
        <w:szCs w:val="18"/>
      </w:rPr>
      <w:t>与</w:t>
    </w:r>
    <w:r>
      <w:rPr>
        <w:rFonts w:hint="eastAsia"/>
        <w:b/>
        <w:bCs/>
        <w:sz w:val="18"/>
        <w:szCs w:val="18"/>
        <w:lang w:val="en-US" w:eastAsia="zh-CN"/>
      </w:rPr>
      <w:t>各平台</w:t>
    </w:r>
    <w:r>
      <w:rPr>
        <w:rFonts w:hint="eastAsia"/>
        <w:b/>
        <w:bCs/>
        <w:sz w:val="18"/>
        <w:szCs w:val="18"/>
      </w:rPr>
      <w:t>关于</w:t>
    </w:r>
    <w:r>
      <w:rPr>
        <w:rFonts w:hint="eastAsia"/>
        <w:b/>
        <w:bCs/>
        <w:sz w:val="18"/>
        <w:szCs w:val="18"/>
        <w:lang w:val="en-US" w:eastAsia="zh-CN"/>
      </w:rPr>
      <w:t>API</w:t>
    </w:r>
    <w:r>
      <w:rPr>
        <w:rFonts w:hint="eastAsia"/>
        <w:b/>
        <w:bCs/>
        <w:sz w:val="18"/>
        <w:szCs w:val="18"/>
      </w:rPr>
      <w:t>协议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666"/>
        </w:tabs>
        <w:ind w:left="66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04"/>
        </w:tabs>
        <w:ind w:left="1004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715"/>
        </w:tabs>
        <w:ind w:left="1715" w:hanging="864"/>
      </w:pPr>
      <w:rPr>
        <w:rFonts w:hint="default"/>
        <w:sz w:val="24"/>
        <w:szCs w:val="24"/>
      </w:rPr>
    </w:lvl>
    <w:lvl w:ilvl="4" w:tentative="0">
      <w:start w:val="1"/>
      <w:numFmt w:val="decimal"/>
      <w:lvlText w:val="%1.%2.%3.%4.%5"/>
      <w:lvlJc w:val="left"/>
      <w:pPr>
        <w:tabs>
          <w:tab w:val="left" w:pos="3560"/>
        </w:tabs>
        <w:ind w:left="3560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2772"/>
        </w:tabs>
        <w:ind w:left="277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>
    <w:nsid w:val="0000000E"/>
    <w:multiLevelType w:val="multilevel"/>
    <w:tmpl w:val="000000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B634E3E"/>
    <w:multiLevelType w:val="singleLevel"/>
    <w:tmpl w:val="4B634E3E"/>
    <w:lvl w:ilvl="0" w:tentative="0">
      <w:start w:val="1"/>
      <w:numFmt w:val="decimal"/>
      <w:pStyle w:val="21"/>
      <w:lvlText w:val="(%1)"/>
      <w:lvlJc w:val="left"/>
      <w:pPr>
        <w:tabs>
          <w:tab w:val="left" w:pos="1155"/>
        </w:tabs>
        <w:ind w:left="825" w:hanging="39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D54"/>
    <w:rsid w:val="00001247"/>
    <w:rsid w:val="000019FD"/>
    <w:rsid w:val="00001D65"/>
    <w:rsid w:val="00002F90"/>
    <w:rsid w:val="00003C15"/>
    <w:rsid w:val="0001134A"/>
    <w:rsid w:val="000133E9"/>
    <w:rsid w:val="0001655F"/>
    <w:rsid w:val="00016CD9"/>
    <w:rsid w:val="00020337"/>
    <w:rsid w:val="00022811"/>
    <w:rsid w:val="00025D3D"/>
    <w:rsid w:val="00027A26"/>
    <w:rsid w:val="000302AF"/>
    <w:rsid w:val="000320F7"/>
    <w:rsid w:val="00034505"/>
    <w:rsid w:val="000348FD"/>
    <w:rsid w:val="000357A1"/>
    <w:rsid w:val="000406FB"/>
    <w:rsid w:val="00040FD7"/>
    <w:rsid w:val="00042CCE"/>
    <w:rsid w:val="000447F9"/>
    <w:rsid w:val="000450B4"/>
    <w:rsid w:val="0004773A"/>
    <w:rsid w:val="000524CF"/>
    <w:rsid w:val="00055E30"/>
    <w:rsid w:val="00056687"/>
    <w:rsid w:val="000569C4"/>
    <w:rsid w:val="00056E91"/>
    <w:rsid w:val="0006028D"/>
    <w:rsid w:val="0006279D"/>
    <w:rsid w:val="00065934"/>
    <w:rsid w:val="00065E06"/>
    <w:rsid w:val="0006614E"/>
    <w:rsid w:val="00070254"/>
    <w:rsid w:val="00070304"/>
    <w:rsid w:val="00070373"/>
    <w:rsid w:val="00070F79"/>
    <w:rsid w:val="0007204C"/>
    <w:rsid w:val="000742BA"/>
    <w:rsid w:val="000776BD"/>
    <w:rsid w:val="000808B0"/>
    <w:rsid w:val="00083300"/>
    <w:rsid w:val="00083A78"/>
    <w:rsid w:val="00083D1B"/>
    <w:rsid w:val="00084789"/>
    <w:rsid w:val="00084F28"/>
    <w:rsid w:val="00085065"/>
    <w:rsid w:val="000937EB"/>
    <w:rsid w:val="00095A27"/>
    <w:rsid w:val="00096F00"/>
    <w:rsid w:val="00097244"/>
    <w:rsid w:val="000A0B47"/>
    <w:rsid w:val="000A0C96"/>
    <w:rsid w:val="000A1388"/>
    <w:rsid w:val="000A398C"/>
    <w:rsid w:val="000A7D38"/>
    <w:rsid w:val="000A7E14"/>
    <w:rsid w:val="000B0CA6"/>
    <w:rsid w:val="000B2B85"/>
    <w:rsid w:val="000B2EA7"/>
    <w:rsid w:val="000B32F6"/>
    <w:rsid w:val="000C13CF"/>
    <w:rsid w:val="000C434F"/>
    <w:rsid w:val="000C5D01"/>
    <w:rsid w:val="000C5F4C"/>
    <w:rsid w:val="000C6551"/>
    <w:rsid w:val="000C6D27"/>
    <w:rsid w:val="000C6D4D"/>
    <w:rsid w:val="000C75FF"/>
    <w:rsid w:val="000D0D26"/>
    <w:rsid w:val="000D15EF"/>
    <w:rsid w:val="000D2E58"/>
    <w:rsid w:val="000D40D0"/>
    <w:rsid w:val="000D6222"/>
    <w:rsid w:val="000D774E"/>
    <w:rsid w:val="000D7BD9"/>
    <w:rsid w:val="000E219B"/>
    <w:rsid w:val="000E4AEE"/>
    <w:rsid w:val="000E6EA3"/>
    <w:rsid w:val="000E7060"/>
    <w:rsid w:val="000F2E11"/>
    <w:rsid w:val="000F3E56"/>
    <w:rsid w:val="000F5E50"/>
    <w:rsid w:val="000F71D6"/>
    <w:rsid w:val="000F727D"/>
    <w:rsid w:val="001000E4"/>
    <w:rsid w:val="00100A90"/>
    <w:rsid w:val="0010330F"/>
    <w:rsid w:val="00105A24"/>
    <w:rsid w:val="0011032A"/>
    <w:rsid w:val="00110DE1"/>
    <w:rsid w:val="001111E5"/>
    <w:rsid w:val="001116FD"/>
    <w:rsid w:val="0011171F"/>
    <w:rsid w:val="00111A24"/>
    <w:rsid w:val="00111C8D"/>
    <w:rsid w:val="001145C4"/>
    <w:rsid w:val="001156D3"/>
    <w:rsid w:val="00115DF1"/>
    <w:rsid w:val="00115EC8"/>
    <w:rsid w:val="00121791"/>
    <w:rsid w:val="00122A4B"/>
    <w:rsid w:val="00122ADF"/>
    <w:rsid w:val="00123EBE"/>
    <w:rsid w:val="00124359"/>
    <w:rsid w:val="001262C2"/>
    <w:rsid w:val="0013108D"/>
    <w:rsid w:val="001320DD"/>
    <w:rsid w:val="00132F66"/>
    <w:rsid w:val="0013338E"/>
    <w:rsid w:val="001367C3"/>
    <w:rsid w:val="00137824"/>
    <w:rsid w:val="00140B20"/>
    <w:rsid w:val="0014174A"/>
    <w:rsid w:val="00143D42"/>
    <w:rsid w:val="00144579"/>
    <w:rsid w:val="001500BE"/>
    <w:rsid w:val="001528D0"/>
    <w:rsid w:val="001565A1"/>
    <w:rsid w:val="00156D17"/>
    <w:rsid w:val="0015749E"/>
    <w:rsid w:val="00157D08"/>
    <w:rsid w:val="00160E23"/>
    <w:rsid w:val="001615E6"/>
    <w:rsid w:val="0016238C"/>
    <w:rsid w:val="00164EB7"/>
    <w:rsid w:val="00164F81"/>
    <w:rsid w:val="0016610F"/>
    <w:rsid w:val="00166A46"/>
    <w:rsid w:val="001715EB"/>
    <w:rsid w:val="00171E31"/>
    <w:rsid w:val="00172A27"/>
    <w:rsid w:val="0017364B"/>
    <w:rsid w:val="001761F4"/>
    <w:rsid w:val="00182529"/>
    <w:rsid w:val="00183DC3"/>
    <w:rsid w:val="001874A5"/>
    <w:rsid w:val="00190708"/>
    <w:rsid w:val="00191E6A"/>
    <w:rsid w:val="00192378"/>
    <w:rsid w:val="00192EFC"/>
    <w:rsid w:val="00193826"/>
    <w:rsid w:val="00194182"/>
    <w:rsid w:val="00195A15"/>
    <w:rsid w:val="00197D21"/>
    <w:rsid w:val="001A0178"/>
    <w:rsid w:val="001A26B7"/>
    <w:rsid w:val="001A4565"/>
    <w:rsid w:val="001B2D22"/>
    <w:rsid w:val="001B50CF"/>
    <w:rsid w:val="001B5C3C"/>
    <w:rsid w:val="001B5F0F"/>
    <w:rsid w:val="001C0324"/>
    <w:rsid w:val="001C2AE4"/>
    <w:rsid w:val="001C3893"/>
    <w:rsid w:val="001C39DB"/>
    <w:rsid w:val="001C3D40"/>
    <w:rsid w:val="001C5965"/>
    <w:rsid w:val="001C6C8F"/>
    <w:rsid w:val="001C6D39"/>
    <w:rsid w:val="001C7B02"/>
    <w:rsid w:val="001D0D21"/>
    <w:rsid w:val="001D13C7"/>
    <w:rsid w:val="001D225F"/>
    <w:rsid w:val="001D2BA6"/>
    <w:rsid w:val="001D50B9"/>
    <w:rsid w:val="001E0341"/>
    <w:rsid w:val="001E2989"/>
    <w:rsid w:val="001E3374"/>
    <w:rsid w:val="001E4CE7"/>
    <w:rsid w:val="001E655E"/>
    <w:rsid w:val="001E7B89"/>
    <w:rsid w:val="001E7C62"/>
    <w:rsid w:val="001F07DC"/>
    <w:rsid w:val="001F0B0C"/>
    <w:rsid w:val="001F106D"/>
    <w:rsid w:val="001F1D50"/>
    <w:rsid w:val="001F65C1"/>
    <w:rsid w:val="002023C3"/>
    <w:rsid w:val="00202695"/>
    <w:rsid w:val="002101D9"/>
    <w:rsid w:val="002105DB"/>
    <w:rsid w:val="00210935"/>
    <w:rsid w:val="00213BA2"/>
    <w:rsid w:val="00215EDA"/>
    <w:rsid w:val="00220A7D"/>
    <w:rsid w:val="00221AE2"/>
    <w:rsid w:val="00223C38"/>
    <w:rsid w:val="00224615"/>
    <w:rsid w:val="0022498C"/>
    <w:rsid w:val="0023316B"/>
    <w:rsid w:val="00233C48"/>
    <w:rsid w:val="0023529E"/>
    <w:rsid w:val="002406D5"/>
    <w:rsid w:val="00240949"/>
    <w:rsid w:val="002410A3"/>
    <w:rsid w:val="002434D1"/>
    <w:rsid w:val="002441E3"/>
    <w:rsid w:val="002454DE"/>
    <w:rsid w:val="00245FB9"/>
    <w:rsid w:val="00247C4B"/>
    <w:rsid w:val="00251B4C"/>
    <w:rsid w:val="00251DB6"/>
    <w:rsid w:val="00252536"/>
    <w:rsid w:val="0025277A"/>
    <w:rsid w:val="00252DA9"/>
    <w:rsid w:val="00253BC1"/>
    <w:rsid w:val="00257434"/>
    <w:rsid w:val="002578CC"/>
    <w:rsid w:val="00260799"/>
    <w:rsid w:val="00260E3F"/>
    <w:rsid w:val="00261E56"/>
    <w:rsid w:val="00262692"/>
    <w:rsid w:val="00262D2B"/>
    <w:rsid w:val="00263356"/>
    <w:rsid w:val="0026451F"/>
    <w:rsid w:val="00265F42"/>
    <w:rsid w:val="00272637"/>
    <w:rsid w:val="00272C36"/>
    <w:rsid w:val="00272C5B"/>
    <w:rsid w:val="00275F81"/>
    <w:rsid w:val="00276A15"/>
    <w:rsid w:val="00277609"/>
    <w:rsid w:val="00277EB1"/>
    <w:rsid w:val="0028333D"/>
    <w:rsid w:val="00285AE8"/>
    <w:rsid w:val="00286508"/>
    <w:rsid w:val="00287F7B"/>
    <w:rsid w:val="00291792"/>
    <w:rsid w:val="00292A25"/>
    <w:rsid w:val="0029317F"/>
    <w:rsid w:val="002948A1"/>
    <w:rsid w:val="00295CAC"/>
    <w:rsid w:val="00295CE8"/>
    <w:rsid w:val="0029609D"/>
    <w:rsid w:val="0029618F"/>
    <w:rsid w:val="00297A9B"/>
    <w:rsid w:val="002A1098"/>
    <w:rsid w:val="002A14DD"/>
    <w:rsid w:val="002A3BAB"/>
    <w:rsid w:val="002A4732"/>
    <w:rsid w:val="002A4CAA"/>
    <w:rsid w:val="002A5D79"/>
    <w:rsid w:val="002A65BC"/>
    <w:rsid w:val="002B2BFF"/>
    <w:rsid w:val="002B49DD"/>
    <w:rsid w:val="002B7AD5"/>
    <w:rsid w:val="002C1196"/>
    <w:rsid w:val="002C128B"/>
    <w:rsid w:val="002C2278"/>
    <w:rsid w:val="002C2BA4"/>
    <w:rsid w:val="002C67D8"/>
    <w:rsid w:val="002C6F3E"/>
    <w:rsid w:val="002D1E73"/>
    <w:rsid w:val="002D3095"/>
    <w:rsid w:val="002D311C"/>
    <w:rsid w:val="002D5B67"/>
    <w:rsid w:val="002E1E67"/>
    <w:rsid w:val="002E2440"/>
    <w:rsid w:val="002E2ACD"/>
    <w:rsid w:val="002E3149"/>
    <w:rsid w:val="002E5C15"/>
    <w:rsid w:val="002E6360"/>
    <w:rsid w:val="002E656A"/>
    <w:rsid w:val="002E7BA0"/>
    <w:rsid w:val="002F0302"/>
    <w:rsid w:val="002F0E2F"/>
    <w:rsid w:val="002F14E8"/>
    <w:rsid w:val="002F1644"/>
    <w:rsid w:val="002F3067"/>
    <w:rsid w:val="002F37B9"/>
    <w:rsid w:val="002F3AB6"/>
    <w:rsid w:val="002F64EA"/>
    <w:rsid w:val="002F66FE"/>
    <w:rsid w:val="00306D0B"/>
    <w:rsid w:val="003110CA"/>
    <w:rsid w:val="00311265"/>
    <w:rsid w:val="00312CA3"/>
    <w:rsid w:val="003137C7"/>
    <w:rsid w:val="00314DD0"/>
    <w:rsid w:val="0031652B"/>
    <w:rsid w:val="00317E9C"/>
    <w:rsid w:val="003205DA"/>
    <w:rsid w:val="00322CE4"/>
    <w:rsid w:val="00324D13"/>
    <w:rsid w:val="00327653"/>
    <w:rsid w:val="0033054C"/>
    <w:rsid w:val="00330A90"/>
    <w:rsid w:val="0033119B"/>
    <w:rsid w:val="00331AD6"/>
    <w:rsid w:val="0033459D"/>
    <w:rsid w:val="00336251"/>
    <w:rsid w:val="003402C0"/>
    <w:rsid w:val="0034209E"/>
    <w:rsid w:val="003435E4"/>
    <w:rsid w:val="00346529"/>
    <w:rsid w:val="003466B0"/>
    <w:rsid w:val="00346C00"/>
    <w:rsid w:val="00346F7E"/>
    <w:rsid w:val="0035120E"/>
    <w:rsid w:val="00351DBA"/>
    <w:rsid w:val="00353EF6"/>
    <w:rsid w:val="00355F98"/>
    <w:rsid w:val="003563E9"/>
    <w:rsid w:val="00356853"/>
    <w:rsid w:val="00356F8D"/>
    <w:rsid w:val="0036089F"/>
    <w:rsid w:val="00362FF6"/>
    <w:rsid w:val="00363CCF"/>
    <w:rsid w:val="00366033"/>
    <w:rsid w:val="0036714B"/>
    <w:rsid w:val="0037058C"/>
    <w:rsid w:val="00370C3A"/>
    <w:rsid w:val="003743CA"/>
    <w:rsid w:val="00381BC7"/>
    <w:rsid w:val="00381D9E"/>
    <w:rsid w:val="00386CB4"/>
    <w:rsid w:val="00386E62"/>
    <w:rsid w:val="00387A7D"/>
    <w:rsid w:val="00387BA6"/>
    <w:rsid w:val="00390D27"/>
    <w:rsid w:val="00391369"/>
    <w:rsid w:val="0039284B"/>
    <w:rsid w:val="003932EB"/>
    <w:rsid w:val="003A455C"/>
    <w:rsid w:val="003A53FE"/>
    <w:rsid w:val="003A54C3"/>
    <w:rsid w:val="003A6A41"/>
    <w:rsid w:val="003B0080"/>
    <w:rsid w:val="003B082C"/>
    <w:rsid w:val="003B3193"/>
    <w:rsid w:val="003B460E"/>
    <w:rsid w:val="003B564F"/>
    <w:rsid w:val="003B6C3E"/>
    <w:rsid w:val="003B7046"/>
    <w:rsid w:val="003C0198"/>
    <w:rsid w:val="003C0A43"/>
    <w:rsid w:val="003C1776"/>
    <w:rsid w:val="003C1F08"/>
    <w:rsid w:val="003C4CD7"/>
    <w:rsid w:val="003C7694"/>
    <w:rsid w:val="003D1AA0"/>
    <w:rsid w:val="003D1ECC"/>
    <w:rsid w:val="003D334D"/>
    <w:rsid w:val="003D5C7D"/>
    <w:rsid w:val="003D6A64"/>
    <w:rsid w:val="003D6FAB"/>
    <w:rsid w:val="003E3160"/>
    <w:rsid w:val="003E33F4"/>
    <w:rsid w:val="003E5188"/>
    <w:rsid w:val="003E65E6"/>
    <w:rsid w:val="003E7E3C"/>
    <w:rsid w:val="003F057F"/>
    <w:rsid w:val="003F1923"/>
    <w:rsid w:val="003F192F"/>
    <w:rsid w:val="003F6C11"/>
    <w:rsid w:val="00400982"/>
    <w:rsid w:val="00401513"/>
    <w:rsid w:val="00401F54"/>
    <w:rsid w:val="0040310F"/>
    <w:rsid w:val="004066B3"/>
    <w:rsid w:val="00407FED"/>
    <w:rsid w:val="004124BB"/>
    <w:rsid w:val="0041450A"/>
    <w:rsid w:val="00414DE3"/>
    <w:rsid w:val="00420F83"/>
    <w:rsid w:val="004224EC"/>
    <w:rsid w:val="00432325"/>
    <w:rsid w:val="00433097"/>
    <w:rsid w:val="00435DA8"/>
    <w:rsid w:val="004376BB"/>
    <w:rsid w:val="00437717"/>
    <w:rsid w:val="00442352"/>
    <w:rsid w:val="0045186D"/>
    <w:rsid w:val="004524E9"/>
    <w:rsid w:val="00452EBA"/>
    <w:rsid w:val="0045473F"/>
    <w:rsid w:val="00454D9C"/>
    <w:rsid w:val="004555D7"/>
    <w:rsid w:val="00464515"/>
    <w:rsid w:val="00465908"/>
    <w:rsid w:val="00465FE9"/>
    <w:rsid w:val="004672D7"/>
    <w:rsid w:val="00467CC5"/>
    <w:rsid w:val="00470600"/>
    <w:rsid w:val="00470839"/>
    <w:rsid w:val="00472DBD"/>
    <w:rsid w:val="004738EA"/>
    <w:rsid w:val="00474D6F"/>
    <w:rsid w:val="00476A6E"/>
    <w:rsid w:val="00476D43"/>
    <w:rsid w:val="00480031"/>
    <w:rsid w:val="0048026A"/>
    <w:rsid w:val="0048577F"/>
    <w:rsid w:val="00485BC5"/>
    <w:rsid w:val="0049127D"/>
    <w:rsid w:val="00496895"/>
    <w:rsid w:val="00496DFD"/>
    <w:rsid w:val="00497441"/>
    <w:rsid w:val="004A02D3"/>
    <w:rsid w:val="004A0383"/>
    <w:rsid w:val="004A04E1"/>
    <w:rsid w:val="004A1CA0"/>
    <w:rsid w:val="004A1ED5"/>
    <w:rsid w:val="004A3B7A"/>
    <w:rsid w:val="004A489C"/>
    <w:rsid w:val="004A6512"/>
    <w:rsid w:val="004B17C9"/>
    <w:rsid w:val="004B2A57"/>
    <w:rsid w:val="004B4996"/>
    <w:rsid w:val="004B6316"/>
    <w:rsid w:val="004B671E"/>
    <w:rsid w:val="004C3853"/>
    <w:rsid w:val="004C3DFE"/>
    <w:rsid w:val="004C4409"/>
    <w:rsid w:val="004C54CE"/>
    <w:rsid w:val="004D3DD2"/>
    <w:rsid w:val="004D52A1"/>
    <w:rsid w:val="004E1C6A"/>
    <w:rsid w:val="004E1F75"/>
    <w:rsid w:val="004E4229"/>
    <w:rsid w:val="004E5B01"/>
    <w:rsid w:val="004E7DF4"/>
    <w:rsid w:val="004F06B3"/>
    <w:rsid w:val="004F1CF6"/>
    <w:rsid w:val="004F497B"/>
    <w:rsid w:val="00500962"/>
    <w:rsid w:val="00501BBA"/>
    <w:rsid w:val="00503B5C"/>
    <w:rsid w:val="005064EA"/>
    <w:rsid w:val="00511F8E"/>
    <w:rsid w:val="00513C69"/>
    <w:rsid w:val="00513EE2"/>
    <w:rsid w:val="0051529E"/>
    <w:rsid w:val="005166EA"/>
    <w:rsid w:val="0052042B"/>
    <w:rsid w:val="00521157"/>
    <w:rsid w:val="00522E83"/>
    <w:rsid w:val="00523197"/>
    <w:rsid w:val="005231C9"/>
    <w:rsid w:val="0052467D"/>
    <w:rsid w:val="00524C6C"/>
    <w:rsid w:val="0053046B"/>
    <w:rsid w:val="00531809"/>
    <w:rsid w:val="005318DE"/>
    <w:rsid w:val="005329F1"/>
    <w:rsid w:val="00537248"/>
    <w:rsid w:val="005372C7"/>
    <w:rsid w:val="005405F8"/>
    <w:rsid w:val="005434CC"/>
    <w:rsid w:val="00543572"/>
    <w:rsid w:val="005474AD"/>
    <w:rsid w:val="00547B2E"/>
    <w:rsid w:val="00550735"/>
    <w:rsid w:val="00550B77"/>
    <w:rsid w:val="00551D93"/>
    <w:rsid w:val="0055250B"/>
    <w:rsid w:val="00553513"/>
    <w:rsid w:val="00553E66"/>
    <w:rsid w:val="00556719"/>
    <w:rsid w:val="00560F94"/>
    <w:rsid w:val="0056107F"/>
    <w:rsid w:val="005657BD"/>
    <w:rsid w:val="00566938"/>
    <w:rsid w:val="00570CC6"/>
    <w:rsid w:val="00573135"/>
    <w:rsid w:val="00573F63"/>
    <w:rsid w:val="00574393"/>
    <w:rsid w:val="0057547E"/>
    <w:rsid w:val="00576115"/>
    <w:rsid w:val="0057745E"/>
    <w:rsid w:val="00580EF2"/>
    <w:rsid w:val="00583743"/>
    <w:rsid w:val="00592E60"/>
    <w:rsid w:val="00593C81"/>
    <w:rsid w:val="00593E8D"/>
    <w:rsid w:val="00594A41"/>
    <w:rsid w:val="00595C9E"/>
    <w:rsid w:val="0059643C"/>
    <w:rsid w:val="00597046"/>
    <w:rsid w:val="005A1551"/>
    <w:rsid w:val="005A1E55"/>
    <w:rsid w:val="005A2B70"/>
    <w:rsid w:val="005A3C85"/>
    <w:rsid w:val="005A465B"/>
    <w:rsid w:val="005A5A4E"/>
    <w:rsid w:val="005B15E9"/>
    <w:rsid w:val="005B3A09"/>
    <w:rsid w:val="005B44A6"/>
    <w:rsid w:val="005B70FC"/>
    <w:rsid w:val="005C31CE"/>
    <w:rsid w:val="005C6139"/>
    <w:rsid w:val="005D6A36"/>
    <w:rsid w:val="005E0286"/>
    <w:rsid w:val="005E0E2F"/>
    <w:rsid w:val="005E72EB"/>
    <w:rsid w:val="005F06CC"/>
    <w:rsid w:val="005F0B0C"/>
    <w:rsid w:val="005F137A"/>
    <w:rsid w:val="005F77E0"/>
    <w:rsid w:val="00600C6D"/>
    <w:rsid w:val="00601D6B"/>
    <w:rsid w:val="006023B6"/>
    <w:rsid w:val="00604325"/>
    <w:rsid w:val="00604A05"/>
    <w:rsid w:val="00606F6C"/>
    <w:rsid w:val="00611D5F"/>
    <w:rsid w:val="00612E25"/>
    <w:rsid w:val="0062390F"/>
    <w:rsid w:val="00623AF4"/>
    <w:rsid w:val="00625E63"/>
    <w:rsid w:val="00626DA4"/>
    <w:rsid w:val="00627419"/>
    <w:rsid w:val="00627C58"/>
    <w:rsid w:val="00632E4F"/>
    <w:rsid w:val="006331B0"/>
    <w:rsid w:val="006354B2"/>
    <w:rsid w:val="0063798B"/>
    <w:rsid w:val="006400ED"/>
    <w:rsid w:val="00640428"/>
    <w:rsid w:val="0064058A"/>
    <w:rsid w:val="00640DC5"/>
    <w:rsid w:val="00640E2F"/>
    <w:rsid w:val="0064284B"/>
    <w:rsid w:val="0064507C"/>
    <w:rsid w:val="00647A20"/>
    <w:rsid w:val="00647D93"/>
    <w:rsid w:val="0065132F"/>
    <w:rsid w:val="006514FF"/>
    <w:rsid w:val="00651D52"/>
    <w:rsid w:val="0065368D"/>
    <w:rsid w:val="00653C26"/>
    <w:rsid w:val="006575EA"/>
    <w:rsid w:val="00657A4F"/>
    <w:rsid w:val="00657AF7"/>
    <w:rsid w:val="00660690"/>
    <w:rsid w:val="00662824"/>
    <w:rsid w:val="00664023"/>
    <w:rsid w:val="00664694"/>
    <w:rsid w:val="006650FB"/>
    <w:rsid w:val="0066769F"/>
    <w:rsid w:val="00667E63"/>
    <w:rsid w:val="006710A2"/>
    <w:rsid w:val="0067213E"/>
    <w:rsid w:val="00672DCD"/>
    <w:rsid w:val="00673AB3"/>
    <w:rsid w:val="00675165"/>
    <w:rsid w:val="00677098"/>
    <w:rsid w:val="006775BE"/>
    <w:rsid w:val="00682E1A"/>
    <w:rsid w:val="00685C7C"/>
    <w:rsid w:val="00687356"/>
    <w:rsid w:val="006873FD"/>
    <w:rsid w:val="00691FA1"/>
    <w:rsid w:val="00692926"/>
    <w:rsid w:val="00694EB1"/>
    <w:rsid w:val="006A058D"/>
    <w:rsid w:val="006A1ED9"/>
    <w:rsid w:val="006A2874"/>
    <w:rsid w:val="006A3C00"/>
    <w:rsid w:val="006A78E9"/>
    <w:rsid w:val="006B20E9"/>
    <w:rsid w:val="006C25BD"/>
    <w:rsid w:val="006C2BAD"/>
    <w:rsid w:val="006C3C31"/>
    <w:rsid w:val="006C74D8"/>
    <w:rsid w:val="006D34FD"/>
    <w:rsid w:val="006D4AD8"/>
    <w:rsid w:val="006D7AF1"/>
    <w:rsid w:val="006E0187"/>
    <w:rsid w:val="006E277B"/>
    <w:rsid w:val="006E4A3C"/>
    <w:rsid w:val="006E75A2"/>
    <w:rsid w:val="006F463A"/>
    <w:rsid w:val="006F649B"/>
    <w:rsid w:val="0070045A"/>
    <w:rsid w:val="007019AB"/>
    <w:rsid w:val="00701F41"/>
    <w:rsid w:val="007070E4"/>
    <w:rsid w:val="00707CDF"/>
    <w:rsid w:val="007113CD"/>
    <w:rsid w:val="00711965"/>
    <w:rsid w:val="00711B60"/>
    <w:rsid w:val="00711E0C"/>
    <w:rsid w:val="00712E65"/>
    <w:rsid w:val="00712F25"/>
    <w:rsid w:val="00714F15"/>
    <w:rsid w:val="00716571"/>
    <w:rsid w:val="00716AB0"/>
    <w:rsid w:val="00716CE9"/>
    <w:rsid w:val="00717919"/>
    <w:rsid w:val="00720282"/>
    <w:rsid w:val="007212C2"/>
    <w:rsid w:val="00722575"/>
    <w:rsid w:val="007247A7"/>
    <w:rsid w:val="0072596F"/>
    <w:rsid w:val="00725C66"/>
    <w:rsid w:val="00727865"/>
    <w:rsid w:val="00736177"/>
    <w:rsid w:val="00737685"/>
    <w:rsid w:val="00740969"/>
    <w:rsid w:val="00740C3F"/>
    <w:rsid w:val="00741D8B"/>
    <w:rsid w:val="00744A06"/>
    <w:rsid w:val="0074633E"/>
    <w:rsid w:val="007517AF"/>
    <w:rsid w:val="0075269E"/>
    <w:rsid w:val="0075399C"/>
    <w:rsid w:val="007557EB"/>
    <w:rsid w:val="00755EA7"/>
    <w:rsid w:val="00756421"/>
    <w:rsid w:val="00756EC7"/>
    <w:rsid w:val="00761522"/>
    <w:rsid w:val="00761D29"/>
    <w:rsid w:val="00761D91"/>
    <w:rsid w:val="007632A8"/>
    <w:rsid w:val="00763808"/>
    <w:rsid w:val="0076420E"/>
    <w:rsid w:val="00766F66"/>
    <w:rsid w:val="007702C9"/>
    <w:rsid w:val="00770946"/>
    <w:rsid w:val="007772EA"/>
    <w:rsid w:val="00781391"/>
    <w:rsid w:val="00782236"/>
    <w:rsid w:val="00784080"/>
    <w:rsid w:val="00787065"/>
    <w:rsid w:val="00787248"/>
    <w:rsid w:val="00791082"/>
    <w:rsid w:val="00791A62"/>
    <w:rsid w:val="00792BEC"/>
    <w:rsid w:val="00795C7F"/>
    <w:rsid w:val="007978EE"/>
    <w:rsid w:val="00797912"/>
    <w:rsid w:val="007A12F0"/>
    <w:rsid w:val="007A293D"/>
    <w:rsid w:val="007A40BE"/>
    <w:rsid w:val="007A45D3"/>
    <w:rsid w:val="007A4FE5"/>
    <w:rsid w:val="007A67AF"/>
    <w:rsid w:val="007A7B60"/>
    <w:rsid w:val="007B02BC"/>
    <w:rsid w:val="007B0E0E"/>
    <w:rsid w:val="007B0FE7"/>
    <w:rsid w:val="007B2D0C"/>
    <w:rsid w:val="007B49B1"/>
    <w:rsid w:val="007B4E48"/>
    <w:rsid w:val="007B6E86"/>
    <w:rsid w:val="007C01A7"/>
    <w:rsid w:val="007C1E77"/>
    <w:rsid w:val="007C266B"/>
    <w:rsid w:val="007C3E4B"/>
    <w:rsid w:val="007C5073"/>
    <w:rsid w:val="007C71EA"/>
    <w:rsid w:val="007D0014"/>
    <w:rsid w:val="007D1633"/>
    <w:rsid w:val="007D1741"/>
    <w:rsid w:val="007D1B15"/>
    <w:rsid w:val="007D2D2B"/>
    <w:rsid w:val="007D3593"/>
    <w:rsid w:val="007D3F8D"/>
    <w:rsid w:val="007D7366"/>
    <w:rsid w:val="007D752F"/>
    <w:rsid w:val="007D7F62"/>
    <w:rsid w:val="007E033B"/>
    <w:rsid w:val="007E1039"/>
    <w:rsid w:val="007E78E6"/>
    <w:rsid w:val="007F21B0"/>
    <w:rsid w:val="00802992"/>
    <w:rsid w:val="00803CE5"/>
    <w:rsid w:val="00805681"/>
    <w:rsid w:val="008063F1"/>
    <w:rsid w:val="00806F50"/>
    <w:rsid w:val="00807164"/>
    <w:rsid w:val="00810CFE"/>
    <w:rsid w:val="00812456"/>
    <w:rsid w:val="0081526F"/>
    <w:rsid w:val="00816168"/>
    <w:rsid w:val="0081787A"/>
    <w:rsid w:val="00817971"/>
    <w:rsid w:val="00817AAD"/>
    <w:rsid w:val="008207BD"/>
    <w:rsid w:val="0082121D"/>
    <w:rsid w:val="00824BA8"/>
    <w:rsid w:val="00831BB8"/>
    <w:rsid w:val="00831D75"/>
    <w:rsid w:val="008323FF"/>
    <w:rsid w:val="008326DD"/>
    <w:rsid w:val="008330CA"/>
    <w:rsid w:val="00834A08"/>
    <w:rsid w:val="0083564B"/>
    <w:rsid w:val="00837C53"/>
    <w:rsid w:val="00840238"/>
    <w:rsid w:val="00841482"/>
    <w:rsid w:val="00844A6A"/>
    <w:rsid w:val="00845CE5"/>
    <w:rsid w:val="00846B27"/>
    <w:rsid w:val="00847217"/>
    <w:rsid w:val="0085009A"/>
    <w:rsid w:val="008502E5"/>
    <w:rsid w:val="00850A52"/>
    <w:rsid w:val="00850EB6"/>
    <w:rsid w:val="0085145A"/>
    <w:rsid w:val="00851CBF"/>
    <w:rsid w:val="00852DA3"/>
    <w:rsid w:val="00852EDD"/>
    <w:rsid w:val="0086075F"/>
    <w:rsid w:val="00860821"/>
    <w:rsid w:val="00860CFD"/>
    <w:rsid w:val="00866494"/>
    <w:rsid w:val="008712F4"/>
    <w:rsid w:val="00872045"/>
    <w:rsid w:val="008721A2"/>
    <w:rsid w:val="00872DB6"/>
    <w:rsid w:val="00877B96"/>
    <w:rsid w:val="00880F4E"/>
    <w:rsid w:val="0088228D"/>
    <w:rsid w:val="00882375"/>
    <w:rsid w:val="00883EAD"/>
    <w:rsid w:val="00884487"/>
    <w:rsid w:val="00885D32"/>
    <w:rsid w:val="00890D2F"/>
    <w:rsid w:val="00894BB5"/>
    <w:rsid w:val="00895F7A"/>
    <w:rsid w:val="008971CA"/>
    <w:rsid w:val="008A06FE"/>
    <w:rsid w:val="008A1469"/>
    <w:rsid w:val="008A14C5"/>
    <w:rsid w:val="008A478D"/>
    <w:rsid w:val="008A5A8C"/>
    <w:rsid w:val="008A78C4"/>
    <w:rsid w:val="008B0199"/>
    <w:rsid w:val="008B01A7"/>
    <w:rsid w:val="008B0435"/>
    <w:rsid w:val="008B13C7"/>
    <w:rsid w:val="008B24FA"/>
    <w:rsid w:val="008B32B6"/>
    <w:rsid w:val="008B7B42"/>
    <w:rsid w:val="008C2C90"/>
    <w:rsid w:val="008C37FC"/>
    <w:rsid w:val="008C5352"/>
    <w:rsid w:val="008C5550"/>
    <w:rsid w:val="008C62E9"/>
    <w:rsid w:val="008C6B21"/>
    <w:rsid w:val="008D01F8"/>
    <w:rsid w:val="008D1E70"/>
    <w:rsid w:val="008D3F11"/>
    <w:rsid w:val="008D4871"/>
    <w:rsid w:val="008D50B7"/>
    <w:rsid w:val="008D53A4"/>
    <w:rsid w:val="008D64FA"/>
    <w:rsid w:val="008D6918"/>
    <w:rsid w:val="008E3167"/>
    <w:rsid w:val="008E3333"/>
    <w:rsid w:val="008E55CE"/>
    <w:rsid w:val="008F20B3"/>
    <w:rsid w:val="008F2AF2"/>
    <w:rsid w:val="008F53C9"/>
    <w:rsid w:val="008F6147"/>
    <w:rsid w:val="008F6527"/>
    <w:rsid w:val="0090056F"/>
    <w:rsid w:val="00903AA5"/>
    <w:rsid w:val="00905615"/>
    <w:rsid w:val="009102CA"/>
    <w:rsid w:val="00910B5D"/>
    <w:rsid w:val="0091228D"/>
    <w:rsid w:val="00915EAE"/>
    <w:rsid w:val="009161DC"/>
    <w:rsid w:val="0092017E"/>
    <w:rsid w:val="00922007"/>
    <w:rsid w:val="00924BF6"/>
    <w:rsid w:val="00925CA3"/>
    <w:rsid w:val="00934B3A"/>
    <w:rsid w:val="00935810"/>
    <w:rsid w:val="00937602"/>
    <w:rsid w:val="00937E6F"/>
    <w:rsid w:val="00940074"/>
    <w:rsid w:val="009406A0"/>
    <w:rsid w:val="009412BA"/>
    <w:rsid w:val="00946E61"/>
    <w:rsid w:val="00947AAD"/>
    <w:rsid w:val="0095055E"/>
    <w:rsid w:val="009507FE"/>
    <w:rsid w:val="00950844"/>
    <w:rsid w:val="00952CC3"/>
    <w:rsid w:val="009558D9"/>
    <w:rsid w:val="00957C80"/>
    <w:rsid w:val="0096094C"/>
    <w:rsid w:val="009612E7"/>
    <w:rsid w:val="00965E57"/>
    <w:rsid w:val="0096621B"/>
    <w:rsid w:val="00966B33"/>
    <w:rsid w:val="00971016"/>
    <w:rsid w:val="00973E9E"/>
    <w:rsid w:val="00976C0E"/>
    <w:rsid w:val="00980B9A"/>
    <w:rsid w:val="0098128C"/>
    <w:rsid w:val="00983EE7"/>
    <w:rsid w:val="0098400E"/>
    <w:rsid w:val="00987A9E"/>
    <w:rsid w:val="009909EC"/>
    <w:rsid w:val="0099266B"/>
    <w:rsid w:val="00995E25"/>
    <w:rsid w:val="009973A0"/>
    <w:rsid w:val="009A3B79"/>
    <w:rsid w:val="009A54F5"/>
    <w:rsid w:val="009A56E4"/>
    <w:rsid w:val="009A5729"/>
    <w:rsid w:val="009A7033"/>
    <w:rsid w:val="009A72D4"/>
    <w:rsid w:val="009B06A1"/>
    <w:rsid w:val="009B20CC"/>
    <w:rsid w:val="009B2C7A"/>
    <w:rsid w:val="009B2E90"/>
    <w:rsid w:val="009B2E93"/>
    <w:rsid w:val="009B38EC"/>
    <w:rsid w:val="009B41B0"/>
    <w:rsid w:val="009C005A"/>
    <w:rsid w:val="009C168F"/>
    <w:rsid w:val="009C324B"/>
    <w:rsid w:val="009C3E84"/>
    <w:rsid w:val="009C5074"/>
    <w:rsid w:val="009C7D61"/>
    <w:rsid w:val="009D2463"/>
    <w:rsid w:val="009D28EE"/>
    <w:rsid w:val="009D3C89"/>
    <w:rsid w:val="009D42C4"/>
    <w:rsid w:val="009E0399"/>
    <w:rsid w:val="009E5927"/>
    <w:rsid w:val="009E615A"/>
    <w:rsid w:val="009E6FE5"/>
    <w:rsid w:val="009F0B14"/>
    <w:rsid w:val="009F0F4B"/>
    <w:rsid w:val="009F16B5"/>
    <w:rsid w:val="009F53C0"/>
    <w:rsid w:val="009F5526"/>
    <w:rsid w:val="009F6E4F"/>
    <w:rsid w:val="009F6E73"/>
    <w:rsid w:val="009F6EE6"/>
    <w:rsid w:val="009F73BF"/>
    <w:rsid w:val="009F755B"/>
    <w:rsid w:val="00A00D51"/>
    <w:rsid w:val="00A0122F"/>
    <w:rsid w:val="00A029E3"/>
    <w:rsid w:val="00A0587B"/>
    <w:rsid w:val="00A079C7"/>
    <w:rsid w:val="00A1119B"/>
    <w:rsid w:val="00A1477E"/>
    <w:rsid w:val="00A15E55"/>
    <w:rsid w:val="00A24BD7"/>
    <w:rsid w:val="00A27FD5"/>
    <w:rsid w:val="00A300FE"/>
    <w:rsid w:val="00A40E1E"/>
    <w:rsid w:val="00A41BD2"/>
    <w:rsid w:val="00A44335"/>
    <w:rsid w:val="00A50399"/>
    <w:rsid w:val="00A50A9F"/>
    <w:rsid w:val="00A50B4C"/>
    <w:rsid w:val="00A52F73"/>
    <w:rsid w:val="00A53959"/>
    <w:rsid w:val="00A53B44"/>
    <w:rsid w:val="00A557F0"/>
    <w:rsid w:val="00A562D4"/>
    <w:rsid w:val="00A6100B"/>
    <w:rsid w:val="00A61543"/>
    <w:rsid w:val="00A62335"/>
    <w:rsid w:val="00A630BD"/>
    <w:rsid w:val="00A63464"/>
    <w:rsid w:val="00A63B84"/>
    <w:rsid w:val="00A63BFF"/>
    <w:rsid w:val="00A64496"/>
    <w:rsid w:val="00A64EE6"/>
    <w:rsid w:val="00A668EF"/>
    <w:rsid w:val="00A66D55"/>
    <w:rsid w:val="00A71C32"/>
    <w:rsid w:val="00A71F70"/>
    <w:rsid w:val="00A72637"/>
    <w:rsid w:val="00A746BA"/>
    <w:rsid w:val="00A76607"/>
    <w:rsid w:val="00A83B68"/>
    <w:rsid w:val="00A868E0"/>
    <w:rsid w:val="00A95C53"/>
    <w:rsid w:val="00A97B97"/>
    <w:rsid w:val="00AA0BA8"/>
    <w:rsid w:val="00AB1172"/>
    <w:rsid w:val="00AB420E"/>
    <w:rsid w:val="00AB7E26"/>
    <w:rsid w:val="00AC0011"/>
    <w:rsid w:val="00AC00C8"/>
    <w:rsid w:val="00AC24D1"/>
    <w:rsid w:val="00AC31AA"/>
    <w:rsid w:val="00AC3848"/>
    <w:rsid w:val="00AC509A"/>
    <w:rsid w:val="00AC71C0"/>
    <w:rsid w:val="00AC7B18"/>
    <w:rsid w:val="00AD24C0"/>
    <w:rsid w:val="00AD5398"/>
    <w:rsid w:val="00AD58FB"/>
    <w:rsid w:val="00AD6DF6"/>
    <w:rsid w:val="00AD7F80"/>
    <w:rsid w:val="00AE02E6"/>
    <w:rsid w:val="00AE1613"/>
    <w:rsid w:val="00AE39C7"/>
    <w:rsid w:val="00AE578D"/>
    <w:rsid w:val="00AE750D"/>
    <w:rsid w:val="00AF36C3"/>
    <w:rsid w:val="00AF4495"/>
    <w:rsid w:val="00AF6E41"/>
    <w:rsid w:val="00AF76E7"/>
    <w:rsid w:val="00B017C3"/>
    <w:rsid w:val="00B023DF"/>
    <w:rsid w:val="00B034A1"/>
    <w:rsid w:val="00B0369B"/>
    <w:rsid w:val="00B040BF"/>
    <w:rsid w:val="00B04F1A"/>
    <w:rsid w:val="00B053F6"/>
    <w:rsid w:val="00B071EA"/>
    <w:rsid w:val="00B07528"/>
    <w:rsid w:val="00B1159F"/>
    <w:rsid w:val="00B116A6"/>
    <w:rsid w:val="00B1175A"/>
    <w:rsid w:val="00B12439"/>
    <w:rsid w:val="00B12D8D"/>
    <w:rsid w:val="00B13B8F"/>
    <w:rsid w:val="00B14113"/>
    <w:rsid w:val="00B17D35"/>
    <w:rsid w:val="00B203A2"/>
    <w:rsid w:val="00B20976"/>
    <w:rsid w:val="00B2249A"/>
    <w:rsid w:val="00B22A89"/>
    <w:rsid w:val="00B230B7"/>
    <w:rsid w:val="00B2427B"/>
    <w:rsid w:val="00B2496B"/>
    <w:rsid w:val="00B26D19"/>
    <w:rsid w:val="00B270DC"/>
    <w:rsid w:val="00B27985"/>
    <w:rsid w:val="00B339A0"/>
    <w:rsid w:val="00B34F5D"/>
    <w:rsid w:val="00B364CA"/>
    <w:rsid w:val="00B36534"/>
    <w:rsid w:val="00B37B79"/>
    <w:rsid w:val="00B40667"/>
    <w:rsid w:val="00B406A8"/>
    <w:rsid w:val="00B4105A"/>
    <w:rsid w:val="00B412B5"/>
    <w:rsid w:val="00B426EC"/>
    <w:rsid w:val="00B44F9E"/>
    <w:rsid w:val="00B4515F"/>
    <w:rsid w:val="00B45F01"/>
    <w:rsid w:val="00B46258"/>
    <w:rsid w:val="00B50DA7"/>
    <w:rsid w:val="00B51BFD"/>
    <w:rsid w:val="00B52BD5"/>
    <w:rsid w:val="00B53470"/>
    <w:rsid w:val="00B534DF"/>
    <w:rsid w:val="00B5525E"/>
    <w:rsid w:val="00B55C79"/>
    <w:rsid w:val="00B572CB"/>
    <w:rsid w:val="00B60623"/>
    <w:rsid w:val="00B60971"/>
    <w:rsid w:val="00B61505"/>
    <w:rsid w:val="00B61E38"/>
    <w:rsid w:val="00B656EC"/>
    <w:rsid w:val="00B74E28"/>
    <w:rsid w:val="00B768EE"/>
    <w:rsid w:val="00B81BDF"/>
    <w:rsid w:val="00B81DA5"/>
    <w:rsid w:val="00B82DA7"/>
    <w:rsid w:val="00B83628"/>
    <w:rsid w:val="00B845EC"/>
    <w:rsid w:val="00B90FBD"/>
    <w:rsid w:val="00B955AD"/>
    <w:rsid w:val="00B962E2"/>
    <w:rsid w:val="00B96752"/>
    <w:rsid w:val="00B97B71"/>
    <w:rsid w:val="00BA0332"/>
    <w:rsid w:val="00BA04E1"/>
    <w:rsid w:val="00BA3A2C"/>
    <w:rsid w:val="00BA53D2"/>
    <w:rsid w:val="00BA7677"/>
    <w:rsid w:val="00BA78F3"/>
    <w:rsid w:val="00BB24BE"/>
    <w:rsid w:val="00BB292F"/>
    <w:rsid w:val="00BB333A"/>
    <w:rsid w:val="00BB4623"/>
    <w:rsid w:val="00BB6D0B"/>
    <w:rsid w:val="00BC0624"/>
    <w:rsid w:val="00BC0C1E"/>
    <w:rsid w:val="00BC2835"/>
    <w:rsid w:val="00BC46E9"/>
    <w:rsid w:val="00BC526E"/>
    <w:rsid w:val="00BD01B0"/>
    <w:rsid w:val="00BD078C"/>
    <w:rsid w:val="00BD3391"/>
    <w:rsid w:val="00BD363C"/>
    <w:rsid w:val="00BD3FEB"/>
    <w:rsid w:val="00BD5E25"/>
    <w:rsid w:val="00BD6CBF"/>
    <w:rsid w:val="00BD7861"/>
    <w:rsid w:val="00BD7887"/>
    <w:rsid w:val="00BE0EFC"/>
    <w:rsid w:val="00BE36A7"/>
    <w:rsid w:val="00BE5704"/>
    <w:rsid w:val="00BE67BB"/>
    <w:rsid w:val="00BE7814"/>
    <w:rsid w:val="00BE79BE"/>
    <w:rsid w:val="00BE7E6D"/>
    <w:rsid w:val="00BF1094"/>
    <w:rsid w:val="00BF1407"/>
    <w:rsid w:val="00BF1DDA"/>
    <w:rsid w:val="00BF2015"/>
    <w:rsid w:val="00BF235C"/>
    <w:rsid w:val="00BF25C4"/>
    <w:rsid w:val="00BF356E"/>
    <w:rsid w:val="00BF3955"/>
    <w:rsid w:val="00BF3BB5"/>
    <w:rsid w:val="00BF663C"/>
    <w:rsid w:val="00C066B2"/>
    <w:rsid w:val="00C0726A"/>
    <w:rsid w:val="00C07793"/>
    <w:rsid w:val="00C07EF3"/>
    <w:rsid w:val="00C13517"/>
    <w:rsid w:val="00C170E3"/>
    <w:rsid w:val="00C17472"/>
    <w:rsid w:val="00C21B91"/>
    <w:rsid w:val="00C23248"/>
    <w:rsid w:val="00C23BB8"/>
    <w:rsid w:val="00C26BE3"/>
    <w:rsid w:val="00C309BE"/>
    <w:rsid w:val="00C356FB"/>
    <w:rsid w:val="00C4017A"/>
    <w:rsid w:val="00C4026F"/>
    <w:rsid w:val="00C40A07"/>
    <w:rsid w:val="00C4211C"/>
    <w:rsid w:val="00C421B7"/>
    <w:rsid w:val="00C44501"/>
    <w:rsid w:val="00C46A57"/>
    <w:rsid w:val="00C46C87"/>
    <w:rsid w:val="00C475C9"/>
    <w:rsid w:val="00C47B04"/>
    <w:rsid w:val="00C52615"/>
    <w:rsid w:val="00C52A96"/>
    <w:rsid w:val="00C53443"/>
    <w:rsid w:val="00C62640"/>
    <w:rsid w:val="00C63E30"/>
    <w:rsid w:val="00C65265"/>
    <w:rsid w:val="00C67B11"/>
    <w:rsid w:val="00C724FB"/>
    <w:rsid w:val="00C7390B"/>
    <w:rsid w:val="00C74EB5"/>
    <w:rsid w:val="00C776A6"/>
    <w:rsid w:val="00C77712"/>
    <w:rsid w:val="00C779FC"/>
    <w:rsid w:val="00C812C0"/>
    <w:rsid w:val="00C84688"/>
    <w:rsid w:val="00C908C3"/>
    <w:rsid w:val="00C90E4B"/>
    <w:rsid w:val="00C9143F"/>
    <w:rsid w:val="00C94950"/>
    <w:rsid w:val="00C95AA7"/>
    <w:rsid w:val="00C95C02"/>
    <w:rsid w:val="00C973E0"/>
    <w:rsid w:val="00C975B4"/>
    <w:rsid w:val="00CA034B"/>
    <w:rsid w:val="00CA11C2"/>
    <w:rsid w:val="00CA1C67"/>
    <w:rsid w:val="00CA20E1"/>
    <w:rsid w:val="00CA27F8"/>
    <w:rsid w:val="00CA3EE4"/>
    <w:rsid w:val="00CA73E0"/>
    <w:rsid w:val="00CB0430"/>
    <w:rsid w:val="00CB1379"/>
    <w:rsid w:val="00CB3AFC"/>
    <w:rsid w:val="00CB6CAC"/>
    <w:rsid w:val="00CC292C"/>
    <w:rsid w:val="00CD365D"/>
    <w:rsid w:val="00CD5FE0"/>
    <w:rsid w:val="00CD7C49"/>
    <w:rsid w:val="00CE298B"/>
    <w:rsid w:val="00CE5849"/>
    <w:rsid w:val="00CE6E38"/>
    <w:rsid w:val="00CF0176"/>
    <w:rsid w:val="00CF159F"/>
    <w:rsid w:val="00CF1881"/>
    <w:rsid w:val="00CF411E"/>
    <w:rsid w:val="00CF49F7"/>
    <w:rsid w:val="00CF7B94"/>
    <w:rsid w:val="00D00244"/>
    <w:rsid w:val="00D00EA7"/>
    <w:rsid w:val="00D01D3D"/>
    <w:rsid w:val="00D0333C"/>
    <w:rsid w:val="00D03906"/>
    <w:rsid w:val="00D07395"/>
    <w:rsid w:val="00D07428"/>
    <w:rsid w:val="00D12579"/>
    <w:rsid w:val="00D13AAF"/>
    <w:rsid w:val="00D151D0"/>
    <w:rsid w:val="00D2170A"/>
    <w:rsid w:val="00D21886"/>
    <w:rsid w:val="00D23DDA"/>
    <w:rsid w:val="00D24CF5"/>
    <w:rsid w:val="00D263AB"/>
    <w:rsid w:val="00D26976"/>
    <w:rsid w:val="00D27524"/>
    <w:rsid w:val="00D30B78"/>
    <w:rsid w:val="00D31E4B"/>
    <w:rsid w:val="00D32BB7"/>
    <w:rsid w:val="00D334DF"/>
    <w:rsid w:val="00D33E21"/>
    <w:rsid w:val="00D3488B"/>
    <w:rsid w:val="00D40238"/>
    <w:rsid w:val="00D41B5A"/>
    <w:rsid w:val="00D422A6"/>
    <w:rsid w:val="00D4530E"/>
    <w:rsid w:val="00D47A0E"/>
    <w:rsid w:val="00D50FEC"/>
    <w:rsid w:val="00D51115"/>
    <w:rsid w:val="00D54487"/>
    <w:rsid w:val="00D54DE4"/>
    <w:rsid w:val="00D55BDE"/>
    <w:rsid w:val="00D60088"/>
    <w:rsid w:val="00D642DA"/>
    <w:rsid w:val="00D64967"/>
    <w:rsid w:val="00D70549"/>
    <w:rsid w:val="00D7126E"/>
    <w:rsid w:val="00D73E1C"/>
    <w:rsid w:val="00D74AC3"/>
    <w:rsid w:val="00D75197"/>
    <w:rsid w:val="00D76263"/>
    <w:rsid w:val="00D80517"/>
    <w:rsid w:val="00D8163F"/>
    <w:rsid w:val="00D8330C"/>
    <w:rsid w:val="00D8637A"/>
    <w:rsid w:val="00D86AA2"/>
    <w:rsid w:val="00D90F31"/>
    <w:rsid w:val="00D9216C"/>
    <w:rsid w:val="00D94D11"/>
    <w:rsid w:val="00D97631"/>
    <w:rsid w:val="00DA1A02"/>
    <w:rsid w:val="00DA1B3C"/>
    <w:rsid w:val="00DA32B8"/>
    <w:rsid w:val="00DA3647"/>
    <w:rsid w:val="00DA4CB6"/>
    <w:rsid w:val="00DA55A1"/>
    <w:rsid w:val="00DA605E"/>
    <w:rsid w:val="00DA631F"/>
    <w:rsid w:val="00DA6783"/>
    <w:rsid w:val="00DA7182"/>
    <w:rsid w:val="00DA7E9F"/>
    <w:rsid w:val="00DB1BD8"/>
    <w:rsid w:val="00DB1F67"/>
    <w:rsid w:val="00DB2ABE"/>
    <w:rsid w:val="00DB3774"/>
    <w:rsid w:val="00DB50B6"/>
    <w:rsid w:val="00DB77E4"/>
    <w:rsid w:val="00DC14DB"/>
    <w:rsid w:val="00DC49AE"/>
    <w:rsid w:val="00DC50A9"/>
    <w:rsid w:val="00DC6F79"/>
    <w:rsid w:val="00DD024A"/>
    <w:rsid w:val="00DD3386"/>
    <w:rsid w:val="00DD5035"/>
    <w:rsid w:val="00DD5190"/>
    <w:rsid w:val="00DD73CA"/>
    <w:rsid w:val="00DD7FBE"/>
    <w:rsid w:val="00DE2329"/>
    <w:rsid w:val="00DE2886"/>
    <w:rsid w:val="00DE3C4C"/>
    <w:rsid w:val="00DE4BC9"/>
    <w:rsid w:val="00DE6616"/>
    <w:rsid w:val="00DE6B48"/>
    <w:rsid w:val="00DE6C9E"/>
    <w:rsid w:val="00DF29E9"/>
    <w:rsid w:val="00DF40A2"/>
    <w:rsid w:val="00DF4F93"/>
    <w:rsid w:val="00DF54A2"/>
    <w:rsid w:val="00DF639B"/>
    <w:rsid w:val="00DF6C26"/>
    <w:rsid w:val="00E01E58"/>
    <w:rsid w:val="00E03F68"/>
    <w:rsid w:val="00E05349"/>
    <w:rsid w:val="00E058EB"/>
    <w:rsid w:val="00E074B8"/>
    <w:rsid w:val="00E10565"/>
    <w:rsid w:val="00E1320A"/>
    <w:rsid w:val="00E14248"/>
    <w:rsid w:val="00E15E07"/>
    <w:rsid w:val="00E16530"/>
    <w:rsid w:val="00E179EF"/>
    <w:rsid w:val="00E20ED8"/>
    <w:rsid w:val="00E2175D"/>
    <w:rsid w:val="00E2340E"/>
    <w:rsid w:val="00E23839"/>
    <w:rsid w:val="00E24D59"/>
    <w:rsid w:val="00E31464"/>
    <w:rsid w:val="00E35066"/>
    <w:rsid w:val="00E36838"/>
    <w:rsid w:val="00E37B7C"/>
    <w:rsid w:val="00E4220D"/>
    <w:rsid w:val="00E42C8E"/>
    <w:rsid w:val="00E4344A"/>
    <w:rsid w:val="00E45764"/>
    <w:rsid w:val="00E470A3"/>
    <w:rsid w:val="00E4782B"/>
    <w:rsid w:val="00E506CE"/>
    <w:rsid w:val="00E513F4"/>
    <w:rsid w:val="00E514BC"/>
    <w:rsid w:val="00E52DED"/>
    <w:rsid w:val="00E544C2"/>
    <w:rsid w:val="00E575A2"/>
    <w:rsid w:val="00E61654"/>
    <w:rsid w:val="00E63EA2"/>
    <w:rsid w:val="00E64B6D"/>
    <w:rsid w:val="00E653AB"/>
    <w:rsid w:val="00E65D02"/>
    <w:rsid w:val="00E7184F"/>
    <w:rsid w:val="00E735EA"/>
    <w:rsid w:val="00E74B37"/>
    <w:rsid w:val="00E7536F"/>
    <w:rsid w:val="00E7567E"/>
    <w:rsid w:val="00E76697"/>
    <w:rsid w:val="00E8183E"/>
    <w:rsid w:val="00E82284"/>
    <w:rsid w:val="00E82D55"/>
    <w:rsid w:val="00E85648"/>
    <w:rsid w:val="00E86554"/>
    <w:rsid w:val="00E906F8"/>
    <w:rsid w:val="00E909B3"/>
    <w:rsid w:val="00E93666"/>
    <w:rsid w:val="00E9477F"/>
    <w:rsid w:val="00E969E7"/>
    <w:rsid w:val="00EA0C20"/>
    <w:rsid w:val="00EA15CC"/>
    <w:rsid w:val="00EA27DF"/>
    <w:rsid w:val="00EA2D85"/>
    <w:rsid w:val="00EA3C73"/>
    <w:rsid w:val="00EA4C29"/>
    <w:rsid w:val="00EA55F5"/>
    <w:rsid w:val="00EB5FCF"/>
    <w:rsid w:val="00EB609A"/>
    <w:rsid w:val="00EC062C"/>
    <w:rsid w:val="00EC1C5E"/>
    <w:rsid w:val="00EC3781"/>
    <w:rsid w:val="00EC4623"/>
    <w:rsid w:val="00ED1D89"/>
    <w:rsid w:val="00ED4AAA"/>
    <w:rsid w:val="00ED65D2"/>
    <w:rsid w:val="00EE0204"/>
    <w:rsid w:val="00EE14E9"/>
    <w:rsid w:val="00EE1D19"/>
    <w:rsid w:val="00EE2F35"/>
    <w:rsid w:val="00EE37BA"/>
    <w:rsid w:val="00EE3FC6"/>
    <w:rsid w:val="00EE62AE"/>
    <w:rsid w:val="00EE6C49"/>
    <w:rsid w:val="00EE6CA7"/>
    <w:rsid w:val="00EE6E7D"/>
    <w:rsid w:val="00EF0A0D"/>
    <w:rsid w:val="00EF103A"/>
    <w:rsid w:val="00EF198C"/>
    <w:rsid w:val="00EF4278"/>
    <w:rsid w:val="00EF6D91"/>
    <w:rsid w:val="00F001DD"/>
    <w:rsid w:val="00F00BF3"/>
    <w:rsid w:val="00F01EE2"/>
    <w:rsid w:val="00F0274D"/>
    <w:rsid w:val="00F033B2"/>
    <w:rsid w:val="00F03AFE"/>
    <w:rsid w:val="00F03F74"/>
    <w:rsid w:val="00F07277"/>
    <w:rsid w:val="00F074DD"/>
    <w:rsid w:val="00F12B50"/>
    <w:rsid w:val="00F133DC"/>
    <w:rsid w:val="00F144BE"/>
    <w:rsid w:val="00F14BA4"/>
    <w:rsid w:val="00F159D8"/>
    <w:rsid w:val="00F15C41"/>
    <w:rsid w:val="00F163D8"/>
    <w:rsid w:val="00F17D31"/>
    <w:rsid w:val="00F251D8"/>
    <w:rsid w:val="00F25414"/>
    <w:rsid w:val="00F254E6"/>
    <w:rsid w:val="00F265F5"/>
    <w:rsid w:val="00F30D6E"/>
    <w:rsid w:val="00F3142F"/>
    <w:rsid w:val="00F33A9E"/>
    <w:rsid w:val="00F33F66"/>
    <w:rsid w:val="00F3402F"/>
    <w:rsid w:val="00F370A4"/>
    <w:rsid w:val="00F371E0"/>
    <w:rsid w:val="00F40C27"/>
    <w:rsid w:val="00F42032"/>
    <w:rsid w:val="00F426E1"/>
    <w:rsid w:val="00F45400"/>
    <w:rsid w:val="00F469D8"/>
    <w:rsid w:val="00F5042F"/>
    <w:rsid w:val="00F50C08"/>
    <w:rsid w:val="00F52654"/>
    <w:rsid w:val="00F528CE"/>
    <w:rsid w:val="00F53537"/>
    <w:rsid w:val="00F548AF"/>
    <w:rsid w:val="00F54E64"/>
    <w:rsid w:val="00F55C34"/>
    <w:rsid w:val="00F57EA1"/>
    <w:rsid w:val="00F6367B"/>
    <w:rsid w:val="00F63791"/>
    <w:rsid w:val="00F655A2"/>
    <w:rsid w:val="00F671E9"/>
    <w:rsid w:val="00F73406"/>
    <w:rsid w:val="00F73C43"/>
    <w:rsid w:val="00F74C0B"/>
    <w:rsid w:val="00F77971"/>
    <w:rsid w:val="00F80E1A"/>
    <w:rsid w:val="00F822EC"/>
    <w:rsid w:val="00F840F7"/>
    <w:rsid w:val="00F8688A"/>
    <w:rsid w:val="00F87194"/>
    <w:rsid w:val="00F94026"/>
    <w:rsid w:val="00F95973"/>
    <w:rsid w:val="00FA4D65"/>
    <w:rsid w:val="00FA4E21"/>
    <w:rsid w:val="00FA5CE5"/>
    <w:rsid w:val="00FA641A"/>
    <w:rsid w:val="00FA72D0"/>
    <w:rsid w:val="00FB07A0"/>
    <w:rsid w:val="00FB1347"/>
    <w:rsid w:val="00FB2B24"/>
    <w:rsid w:val="00FB3342"/>
    <w:rsid w:val="00FB35F6"/>
    <w:rsid w:val="00FB6132"/>
    <w:rsid w:val="00FB7C39"/>
    <w:rsid w:val="00FC43F5"/>
    <w:rsid w:val="00FC4A00"/>
    <w:rsid w:val="00FC50E2"/>
    <w:rsid w:val="00FD1276"/>
    <w:rsid w:val="00FD12BB"/>
    <w:rsid w:val="00FD13B2"/>
    <w:rsid w:val="00FD26D6"/>
    <w:rsid w:val="00FD2A42"/>
    <w:rsid w:val="00FD3519"/>
    <w:rsid w:val="00FD44D6"/>
    <w:rsid w:val="00FD6E31"/>
    <w:rsid w:val="00FE02D7"/>
    <w:rsid w:val="00FE1709"/>
    <w:rsid w:val="00FE7A8F"/>
    <w:rsid w:val="00FF0CD6"/>
    <w:rsid w:val="00FF20C2"/>
    <w:rsid w:val="00FF2474"/>
    <w:rsid w:val="00FF30A6"/>
    <w:rsid w:val="00FF437A"/>
    <w:rsid w:val="00FF49D6"/>
    <w:rsid w:val="018D7E89"/>
    <w:rsid w:val="028A34C1"/>
    <w:rsid w:val="02C025A7"/>
    <w:rsid w:val="03860509"/>
    <w:rsid w:val="049D2015"/>
    <w:rsid w:val="05866D28"/>
    <w:rsid w:val="06473465"/>
    <w:rsid w:val="06BA654E"/>
    <w:rsid w:val="07D64D08"/>
    <w:rsid w:val="09977236"/>
    <w:rsid w:val="0A404E76"/>
    <w:rsid w:val="0B08154A"/>
    <w:rsid w:val="0B653727"/>
    <w:rsid w:val="0BBF3402"/>
    <w:rsid w:val="0C427736"/>
    <w:rsid w:val="0C7F67BC"/>
    <w:rsid w:val="0D5C719C"/>
    <w:rsid w:val="0DC24B95"/>
    <w:rsid w:val="0E005D26"/>
    <w:rsid w:val="0E0E02B9"/>
    <w:rsid w:val="10BE746D"/>
    <w:rsid w:val="11364A29"/>
    <w:rsid w:val="114274DA"/>
    <w:rsid w:val="11AF4961"/>
    <w:rsid w:val="124A760B"/>
    <w:rsid w:val="12FB25EB"/>
    <w:rsid w:val="134B3DCF"/>
    <w:rsid w:val="13B2350F"/>
    <w:rsid w:val="13C669FC"/>
    <w:rsid w:val="14667619"/>
    <w:rsid w:val="14B35824"/>
    <w:rsid w:val="153E7EC8"/>
    <w:rsid w:val="157C7787"/>
    <w:rsid w:val="16BB381D"/>
    <w:rsid w:val="19CC5669"/>
    <w:rsid w:val="19F87818"/>
    <w:rsid w:val="1A013D1E"/>
    <w:rsid w:val="1A824CAA"/>
    <w:rsid w:val="1C2601FC"/>
    <w:rsid w:val="1C9A6C95"/>
    <w:rsid w:val="1D1C7BD5"/>
    <w:rsid w:val="1D58719F"/>
    <w:rsid w:val="1E040420"/>
    <w:rsid w:val="1E207882"/>
    <w:rsid w:val="1E8272C9"/>
    <w:rsid w:val="1F196CBA"/>
    <w:rsid w:val="1F5E36FF"/>
    <w:rsid w:val="1F8B73F7"/>
    <w:rsid w:val="1FBD78A0"/>
    <w:rsid w:val="207A6797"/>
    <w:rsid w:val="21766BD5"/>
    <w:rsid w:val="224D3032"/>
    <w:rsid w:val="230A2C5A"/>
    <w:rsid w:val="23FC7FF4"/>
    <w:rsid w:val="265573CF"/>
    <w:rsid w:val="2771254A"/>
    <w:rsid w:val="27B8641A"/>
    <w:rsid w:val="29E75109"/>
    <w:rsid w:val="2D85362F"/>
    <w:rsid w:val="2E5664CA"/>
    <w:rsid w:val="2F075263"/>
    <w:rsid w:val="2F706A6F"/>
    <w:rsid w:val="300D4C27"/>
    <w:rsid w:val="30343E5E"/>
    <w:rsid w:val="3156090D"/>
    <w:rsid w:val="3164174C"/>
    <w:rsid w:val="32980DC5"/>
    <w:rsid w:val="331170D7"/>
    <w:rsid w:val="337A2CE9"/>
    <w:rsid w:val="33FB0384"/>
    <w:rsid w:val="35EE6EAA"/>
    <w:rsid w:val="3629429A"/>
    <w:rsid w:val="367D7A3B"/>
    <w:rsid w:val="369A52EF"/>
    <w:rsid w:val="371D18F4"/>
    <w:rsid w:val="374566AC"/>
    <w:rsid w:val="377F461B"/>
    <w:rsid w:val="37944094"/>
    <w:rsid w:val="38FC6922"/>
    <w:rsid w:val="397F414F"/>
    <w:rsid w:val="3A25649E"/>
    <w:rsid w:val="3ADC57EB"/>
    <w:rsid w:val="3BE52639"/>
    <w:rsid w:val="3C535D85"/>
    <w:rsid w:val="3D5F4CB3"/>
    <w:rsid w:val="3E013815"/>
    <w:rsid w:val="3E3C38DF"/>
    <w:rsid w:val="3EFC7E62"/>
    <w:rsid w:val="401356DE"/>
    <w:rsid w:val="413E2170"/>
    <w:rsid w:val="41F858A7"/>
    <w:rsid w:val="42107AB8"/>
    <w:rsid w:val="4460106D"/>
    <w:rsid w:val="464F4A2D"/>
    <w:rsid w:val="4678365A"/>
    <w:rsid w:val="4762299D"/>
    <w:rsid w:val="48681273"/>
    <w:rsid w:val="48AC58B5"/>
    <w:rsid w:val="49320F53"/>
    <w:rsid w:val="4B773F1C"/>
    <w:rsid w:val="4BF617B3"/>
    <w:rsid w:val="4C4D3610"/>
    <w:rsid w:val="4CC502DD"/>
    <w:rsid w:val="4E043784"/>
    <w:rsid w:val="4FE90EB7"/>
    <w:rsid w:val="50807F78"/>
    <w:rsid w:val="512B7638"/>
    <w:rsid w:val="51383F49"/>
    <w:rsid w:val="523879D7"/>
    <w:rsid w:val="52F04E5B"/>
    <w:rsid w:val="53ED022D"/>
    <w:rsid w:val="54620A64"/>
    <w:rsid w:val="54B26026"/>
    <w:rsid w:val="553E5431"/>
    <w:rsid w:val="562773A4"/>
    <w:rsid w:val="56A1537D"/>
    <w:rsid w:val="56EC2876"/>
    <w:rsid w:val="57F7136E"/>
    <w:rsid w:val="58217C10"/>
    <w:rsid w:val="58B37761"/>
    <w:rsid w:val="5BF367FB"/>
    <w:rsid w:val="5C4D5FDE"/>
    <w:rsid w:val="5C8D7465"/>
    <w:rsid w:val="5CC40E01"/>
    <w:rsid w:val="5D1D34A4"/>
    <w:rsid w:val="5D721AFA"/>
    <w:rsid w:val="5DA554DA"/>
    <w:rsid w:val="5DDA1015"/>
    <w:rsid w:val="5ED96633"/>
    <w:rsid w:val="60C1443B"/>
    <w:rsid w:val="615A3305"/>
    <w:rsid w:val="62100D69"/>
    <w:rsid w:val="62425D42"/>
    <w:rsid w:val="62B45D6E"/>
    <w:rsid w:val="654E43D3"/>
    <w:rsid w:val="65824B69"/>
    <w:rsid w:val="65E90248"/>
    <w:rsid w:val="662B5CA0"/>
    <w:rsid w:val="667C1871"/>
    <w:rsid w:val="686D132A"/>
    <w:rsid w:val="68D1609F"/>
    <w:rsid w:val="68EE108D"/>
    <w:rsid w:val="69B03D8A"/>
    <w:rsid w:val="6A234234"/>
    <w:rsid w:val="6AC67127"/>
    <w:rsid w:val="6DE954E7"/>
    <w:rsid w:val="6EBD17AC"/>
    <w:rsid w:val="70307008"/>
    <w:rsid w:val="71390526"/>
    <w:rsid w:val="719A650E"/>
    <w:rsid w:val="726C627C"/>
    <w:rsid w:val="737C0288"/>
    <w:rsid w:val="78274EF5"/>
    <w:rsid w:val="787D5580"/>
    <w:rsid w:val="78E81B38"/>
    <w:rsid w:val="79C90CF2"/>
    <w:rsid w:val="7AB140FE"/>
    <w:rsid w:val="7AE23298"/>
    <w:rsid w:val="7B295930"/>
    <w:rsid w:val="7B303FA7"/>
    <w:rsid w:val="7BAC180C"/>
    <w:rsid w:val="7BDC6926"/>
    <w:rsid w:val="7BFC608B"/>
    <w:rsid w:val="7CD65962"/>
    <w:rsid w:val="7D480B54"/>
    <w:rsid w:val="7EA971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tabs>
        <w:tab w:val="left" w:pos="432"/>
      </w:tabs>
      <w:spacing w:before="340" w:after="330" w:line="576" w:lineRule="auto"/>
      <w:ind w:left="432" w:hanging="432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5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6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7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26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7">
    <w:name w:val="Body Text First Indent"/>
    <w:basedOn w:val="8"/>
    <w:link w:val="50"/>
    <w:unhideWhenUsed/>
    <w:qFormat/>
    <w:uiPriority w:val="99"/>
    <w:pPr>
      <w:widowControl w:val="0"/>
      <w:spacing w:before="0"/>
      <w:ind w:firstLine="420" w:firstLineChars="100"/>
      <w:jc w:val="both"/>
    </w:pPr>
    <w:rPr>
      <w:sz w:val="21"/>
      <w:szCs w:val="24"/>
    </w:rPr>
  </w:style>
  <w:style w:type="paragraph" w:styleId="8">
    <w:name w:val="Body Text"/>
    <w:basedOn w:val="1"/>
    <w:link w:val="46"/>
    <w:unhideWhenUsed/>
    <w:qFormat/>
    <w:uiPriority w:val="99"/>
    <w:pPr>
      <w:widowControl/>
      <w:spacing w:before="60" w:after="120"/>
      <w:jc w:val="left"/>
    </w:pPr>
    <w:rPr>
      <w:sz w:val="20"/>
      <w:szCs w:val="20"/>
      <w:lang w:val="en-GB" w:eastAsia="en-US"/>
    </w:rPr>
  </w:style>
  <w:style w:type="paragraph" w:styleId="9">
    <w:name w:val="List Number"/>
    <w:basedOn w:val="1"/>
    <w:unhideWhenUsed/>
    <w:qFormat/>
    <w:uiPriority w:val="99"/>
    <w:pPr>
      <w:tabs>
        <w:tab w:val="left" w:pos="432"/>
      </w:tabs>
      <w:ind w:left="432" w:hanging="432"/>
      <w:contextualSpacing/>
    </w:pPr>
  </w:style>
  <w:style w:type="paragraph" w:styleId="10">
    <w:name w:val="caption"/>
    <w:basedOn w:val="1"/>
    <w:next w:val="1"/>
    <w:qFormat/>
    <w:uiPriority w:val="35"/>
    <w:pPr>
      <w:widowControl/>
      <w:spacing w:before="60" w:after="180"/>
      <w:jc w:val="center"/>
    </w:pPr>
    <w:rPr>
      <w:b/>
      <w:kern w:val="0"/>
      <w:sz w:val="20"/>
      <w:szCs w:val="20"/>
      <w:lang w:val="en-GB" w:eastAsia="en-US"/>
    </w:rPr>
  </w:style>
  <w:style w:type="paragraph" w:styleId="11">
    <w:name w:val="Document Map"/>
    <w:basedOn w:val="1"/>
    <w:link w:val="54"/>
    <w:unhideWhenUsed/>
    <w:qFormat/>
    <w:uiPriority w:val="99"/>
    <w:rPr>
      <w:rFonts w:ascii="宋体"/>
      <w:sz w:val="18"/>
      <w:szCs w:val="18"/>
    </w:rPr>
  </w:style>
  <w:style w:type="paragraph" w:styleId="12">
    <w:name w:val="annotation text"/>
    <w:basedOn w:val="1"/>
    <w:link w:val="47"/>
    <w:unhideWhenUsed/>
    <w:qFormat/>
    <w:uiPriority w:val="99"/>
    <w:pPr>
      <w:jc w:val="left"/>
    </w:pPr>
  </w:style>
  <w:style w:type="paragraph" w:styleId="13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14">
    <w:name w:val="toc 3"/>
    <w:basedOn w:val="1"/>
    <w:next w:val="1"/>
    <w:unhideWhenUsed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15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16">
    <w:name w:val="Balloon Text"/>
    <w:basedOn w:val="1"/>
    <w:link w:val="53"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21">
    <w:name w:val="List Number 5"/>
    <w:basedOn w:val="9"/>
    <w:qFormat/>
    <w:uiPriority w:val="0"/>
    <w:pPr>
      <w:numPr>
        <w:ilvl w:val="0"/>
        <w:numId w:val="2"/>
      </w:numPr>
      <w:ind w:left="2160" w:right="720" w:hanging="360"/>
      <w:contextualSpacing w:val="0"/>
    </w:pPr>
    <w:rPr>
      <w:rFonts w:ascii="宋体" w:hAnsi="宋体"/>
      <w:bCs/>
      <w:szCs w:val="20"/>
    </w:rPr>
  </w:style>
  <w:style w:type="paragraph" w:styleId="22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23">
    <w:name w:val="toc 2"/>
    <w:basedOn w:val="1"/>
    <w:next w:val="1"/>
    <w:unhideWhenUsed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24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25">
    <w:name w:val="Body Text 2"/>
    <w:basedOn w:val="1"/>
    <w:link w:val="48"/>
    <w:unhideWhenUsed/>
    <w:qFormat/>
    <w:uiPriority w:val="99"/>
    <w:pPr>
      <w:spacing w:after="120" w:line="480" w:lineRule="auto"/>
    </w:pPr>
  </w:style>
  <w:style w:type="character" w:styleId="27">
    <w:name w:val="page number"/>
    <w:basedOn w:val="26"/>
    <w:unhideWhenUsed/>
    <w:qFormat/>
    <w:uiPriority w:val="99"/>
  </w:style>
  <w:style w:type="character" w:styleId="28">
    <w:name w:val="FollowedHyperlink"/>
    <w:basedOn w:val="26"/>
    <w:unhideWhenUsed/>
    <w:qFormat/>
    <w:uiPriority w:val="99"/>
    <w:rPr>
      <w:color w:val="800080" w:themeColor="followedHyperlink"/>
      <w:u w:val="single"/>
    </w:rPr>
  </w:style>
  <w:style w:type="character" w:styleId="29">
    <w:name w:val="Hyperlink"/>
    <w:unhideWhenUsed/>
    <w:qFormat/>
    <w:uiPriority w:val="99"/>
    <w:rPr>
      <w:color w:val="0000FF"/>
      <w:u w:val="single"/>
    </w:rPr>
  </w:style>
  <w:style w:type="table" w:styleId="31">
    <w:name w:val="Table Grid"/>
    <w:basedOn w:val="30"/>
    <w:unhideWhenUsed/>
    <w:qFormat/>
    <w:uiPriority w:val="5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页眉 Char"/>
    <w:basedOn w:val="26"/>
    <w:link w:val="18"/>
    <w:qFormat/>
    <w:uiPriority w:val="99"/>
    <w:rPr>
      <w:sz w:val="18"/>
      <w:szCs w:val="18"/>
    </w:rPr>
  </w:style>
  <w:style w:type="character" w:customStyle="1" w:styleId="33">
    <w:name w:val="页脚 Char"/>
    <w:basedOn w:val="26"/>
    <w:link w:val="17"/>
    <w:qFormat/>
    <w:uiPriority w:val="99"/>
    <w:rPr>
      <w:sz w:val="18"/>
      <w:szCs w:val="18"/>
    </w:rPr>
  </w:style>
  <w:style w:type="character" w:customStyle="1" w:styleId="34">
    <w:name w:val="标题 1 Char"/>
    <w:basedOn w:val="26"/>
    <w:link w:val="2"/>
    <w:qFormat/>
    <w:uiPriority w:val="9"/>
    <w:rPr>
      <w:rFonts w:ascii="Times New Roman" w:hAnsi="Times New Roman" w:eastAsia="宋体" w:cs="Times New Roman"/>
      <w:b/>
      <w:bCs/>
      <w:kern w:val="44"/>
      <w:sz w:val="36"/>
      <w:szCs w:val="44"/>
    </w:rPr>
  </w:style>
  <w:style w:type="character" w:customStyle="1" w:styleId="35">
    <w:name w:val="标题 2 Char"/>
    <w:basedOn w:val="26"/>
    <w:link w:val="3"/>
    <w:qFormat/>
    <w:uiPriority w:val="9"/>
    <w:rPr>
      <w:rFonts w:ascii="Arial" w:hAnsi="Arial" w:eastAsia="黑体" w:cs="Times New Roman"/>
      <w:b/>
      <w:bCs/>
      <w:sz w:val="32"/>
      <w:szCs w:val="32"/>
    </w:rPr>
  </w:style>
  <w:style w:type="character" w:customStyle="1" w:styleId="36">
    <w:name w:val="标题 3 Char"/>
    <w:basedOn w:val="26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7">
    <w:name w:val="标题 4 Char"/>
    <w:basedOn w:val="26"/>
    <w:link w:val="5"/>
    <w:qFormat/>
    <w:uiPriority w:val="9"/>
    <w:rPr>
      <w:rFonts w:ascii="Arial" w:hAnsi="Arial" w:eastAsia="黑体" w:cs="Times New Roman"/>
      <w:b/>
      <w:bCs/>
      <w:sz w:val="28"/>
      <w:szCs w:val="28"/>
    </w:rPr>
  </w:style>
  <w:style w:type="character" w:customStyle="1" w:styleId="38">
    <w:name w:val="bds_more3"/>
    <w:basedOn w:val="26"/>
    <w:qFormat/>
    <w:uiPriority w:val="0"/>
  </w:style>
  <w:style w:type="character" w:customStyle="1" w:styleId="39">
    <w:name w:val="bds_more"/>
    <w:basedOn w:val="26"/>
    <w:qFormat/>
    <w:uiPriority w:val="0"/>
  </w:style>
  <w:style w:type="character" w:customStyle="1" w:styleId="40">
    <w:name w:val="bds_nopic2"/>
    <w:basedOn w:val="26"/>
    <w:qFormat/>
    <w:uiPriority w:val="0"/>
  </w:style>
  <w:style w:type="character" w:customStyle="1" w:styleId="41">
    <w:name w:val="bds_more4"/>
    <w:basedOn w:val="26"/>
    <w:qFormat/>
    <w:uiPriority w:val="0"/>
  </w:style>
  <w:style w:type="character" w:customStyle="1" w:styleId="42">
    <w:name w:val="bds_nopic1"/>
    <w:qFormat/>
    <w:uiPriority w:val="0"/>
    <w:rPr>
      <w:rFonts w:ascii="宋体 ! important" w:hAnsi="宋体 ! important" w:eastAsia="宋体 ! important" w:cs="宋体 ! important"/>
      <w:color w:val="454545"/>
      <w:sz w:val="18"/>
      <w:szCs w:val="18"/>
    </w:rPr>
  </w:style>
  <w:style w:type="character" w:customStyle="1" w:styleId="43">
    <w:name w:val="bds_more2"/>
    <w:qFormat/>
    <w:uiPriority w:val="0"/>
    <w:rPr>
      <w:rFonts w:hint="eastAsia" w:ascii="宋体" w:hAnsi="宋体" w:eastAsia="宋体" w:cs="宋体"/>
    </w:rPr>
  </w:style>
  <w:style w:type="character" w:customStyle="1" w:styleId="44">
    <w:name w:val="bds_more1"/>
    <w:basedOn w:val="26"/>
    <w:qFormat/>
    <w:uiPriority w:val="0"/>
  </w:style>
  <w:style w:type="character" w:customStyle="1" w:styleId="45">
    <w:name w:val="bds_nopic"/>
    <w:basedOn w:val="26"/>
    <w:qFormat/>
    <w:uiPriority w:val="0"/>
  </w:style>
  <w:style w:type="character" w:customStyle="1" w:styleId="46">
    <w:name w:val="正文文本 Char"/>
    <w:basedOn w:val="26"/>
    <w:link w:val="8"/>
    <w:qFormat/>
    <w:uiPriority w:val="99"/>
    <w:rPr>
      <w:rFonts w:ascii="Times New Roman" w:hAnsi="Times New Roman" w:eastAsia="宋体" w:cs="Times New Roman"/>
      <w:sz w:val="20"/>
      <w:szCs w:val="20"/>
      <w:lang w:val="en-GB" w:eastAsia="en-US"/>
    </w:rPr>
  </w:style>
  <w:style w:type="character" w:customStyle="1" w:styleId="47">
    <w:name w:val="批注文字 Char"/>
    <w:basedOn w:val="26"/>
    <w:link w:val="12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48">
    <w:name w:val="正文文本 2 Char"/>
    <w:basedOn w:val="26"/>
    <w:link w:val="25"/>
    <w:qFormat/>
    <w:uiPriority w:val="99"/>
    <w:rPr>
      <w:rFonts w:ascii="Times New Roman" w:hAnsi="Times New Roman" w:eastAsia="宋体" w:cs="Times New Roman"/>
      <w:szCs w:val="24"/>
    </w:rPr>
  </w:style>
  <w:style w:type="paragraph" w:customStyle="1" w:styleId="49">
    <w:name w:val="App1"/>
    <w:basedOn w:val="1"/>
    <w:next w:val="1"/>
    <w:qFormat/>
    <w:uiPriority w:val="0"/>
    <w:pPr>
      <w:keepNext/>
      <w:pageBreakBefore/>
      <w:widowControl/>
      <w:tabs>
        <w:tab w:val="left" w:pos="2160"/>
        <w:tab w:val="right" w:pos="10080"/>
      </w:tabs>
      <w:spacing w:after="60"/>
      <w:ind w:left="2160" w:hanging="2160"/>
      <w:jc w:val="left"/>
      <w:outlineLvl w:val="0"/>
    </w:pPr>
    <w:rPr>
      <w:rFonts w:ascii="Arial Narrow" w:hAnsi="Arial Narrow"/>
      <w:b/>
      <w:kern w:val="0"/>
      <w:sz w:val="36"/>
      <w:szCs w:val="20"/>
      <w:lang w:val="en-GB"/>
    </w:rPr>
  </w:style>
  <w:style w:type="character" w:customStyle="1" w:styleId="50">
    <w:name w:val="正文首行缩进 Char"/>
    <w:basedOn w:val="46"/>
    <w:link w:val="7"/>
    <w:qFormat/>
    <w:uiPriority w:val="99"/>
    <w:rPr>
      <w:rFonts w:ascii="Times New Roman" w:hAnsi="Times New Roman" w:eastAsia="宋体" w:cs="Times New Roman"/>
      <w:sz w:val="20"/>
      <w:szCs w:val="24"/>
      <w:lang w:val="en-GB" w:eastAsia="en-US"/>
    </w:rPr>
  </w:style>
  <w:style w:type="paragraph" w:customStyle="1" w:styleId="51">
    <w:name w:val="表格头"/>
    <w:basedOn w:val="1"/>
    <w:qFormat/>
    <w:uiPriority w:val="0"/>
    <w:pPr>
      <w:jc w:val="center"/>
    </w:pPr>
    <w:rPr>
      <w:rFonts w:cs="宋体"/>
      <w:b/>
      <w:bCs/>
      <w:sz w:val="24"/>
      <w:szCs w:val="20"/>
    </w:rPr>
  </w:style>
  <w:style w:type="paragraph" w:customStyle="1" w:styleId="52">
    <w:name w:val="小标题"/>
    <w:basedOn w:val="1"/>
    <w:qFormat/>
    <w:uiPriority w:val="0"/>
    <w:pPr>
      <w:spacing w:line="360" w:lineRule="auto"/>
      <w:jc w:val="center"/>
    </w:pPr>
    <w:rPr>
      <w:rFonts w:ascii="隶书" w:eastAsia="隶书"/>
      <w:b/>
      <w:bCs/>
      <w:sz w:val="30"/>
    </w:rPr>
  </w:style>
  <w:style w:type="character" w:customStyle="1" w:styleId="53">
    <w:name w:val="批注框文本 Char"/>
    <w:basedOn w:val="26"/>
    <w:link w:val="1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4">
    <w:name w:val="文档结构图 Char"/>
    <w:basedOn w:val="26"/>
    <w:link w:val="11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55">
    <w:name w:val="1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4BA42C-6011-4074-B3CA-D94C319000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83</Pages>
  <Words>10028</Words>
  <Characters>57161</Characters>
  <Lines>476</Lines>
  <Paragraphs>134</Paragraphs>
  <ScaleCrop>false</ScaleCrop>
  <LinksUpToDate>false</LinksUpToDate>
  <CharactersWithSpaces>67055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2016-04-20T10:31:00Z</dcterms:created>
  <dc:creator>系统管理员</dc:creator>
  <cp:lastModifiedBy>Administrator</cp:lastModifiedBy>
  <dcterms:modified xsi:type="dcterms:W3CDTF">2016-07-30T12:23:03Z</dcterms:modified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