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459F" w14:textId="404F02E4" w:rsidR="008D4D7E" w:rsidRDefault="008D4D7E" w:rsidP="008D4D7E">
      <w:r w:rsidRPr="008D4D7E">
        <w:t>부전공/복수전공</w:t>
      </w:r>
    </w:p>
    <w:p w14:paraId="4B89D634" w14:textId="1FB77F09" w:rsidR="008D4D7E" w:rsidRDefault="008D4D7E" w:rsidP="008D4D7E">
      <w:r>
        <w:t>| 구분 | 부전공 | 복수전공 |</w:t>
      </w:r>
    </w:p>
    <w:p w14:paraId="01EB68BA" w14:textId="77777777" w:rsidR="008D4D7E" w:rsidRDefault="008D4D7E" w:rsidP="008D4D7E">
      <w:proofErr w:type="gramStart"/>
      <w:r>
        <w:t>|------|--------|--------|</w:t>
      </w:r>
      <w:proofErr w:type="gramEnd"/>
    </w:p>
    <w:p w14:paraId="3F1D6742" w14:textId="77777777" w:rsidR="008D4D7E" w:rsidRDefault="008D4D7E" w:rsidP="008D4D7E">
      <w:r>
        <w:t>| **신청자격** | 2학기 이상 이수한 재학생 및 복학예정자 | |</w:t>
      </w:r>
    </w:p>
    <w:p w14:paraId="660F37F4" w14:textId="77777777" w:rsidR="008D4D7E" w:rsidRDefault="008D4D7E" w:rsidP="008D4D7E">
      <w:r>
        <w:t>| **신청기간** | 학기 개시 전 (학사일정 참조) | |</w:t>
      </w:r>
    </w:p>
    <w:p w14:paraId="70E26879" w14:textId="77777777" w:rsidR="008D4D7E" w:rsidRDefault="008D4D7E" w:rsidP="008D4D7E">
      <w:r>
        <w:t>| **신청방법** | 포탈 → 통합정보 → 학사행정 → 학적 → 부·복수·연계전공신청 | |</w:t>
      </w:r>
    </w:p>
    <w:p w14:paraId="38CEEC2F" w14:textId="77777777" w:rsidR="008D4D7E" w:rsidRDefault="008D4D7E" w:rsidP="008D4D7E">
      <w:r>
        <w:t>| **이수포기** | 수업일수 1/3선 이후 포탈에서 신청 | |</w:t>
      </w:r>
    </w:p>
    <w:p w14:paraId="75479539" w14:textId="77777777" w:rsidR="008D4D7E" w:rsidRDefault="008D4D7E" w:rsidP="008D4D7E">
      <w:r>
        <w:t>| **이수허가** | 부전공 학과의 심사 | 복수전공 학과의 심사 |</w:t>
      </w:r>
    </w:p>
    <w:p w14:paraId="563496DA" w14:textId="77777777" w:rsidR="008D4D7E" w:rsidRDefault="008D4D7E" w:rsidP="008D4D7E">
      <w:r>
        <w:t>| **이수학점** | | |</w:t>
      </w:r>
    </w:p>
    <w:p w14:paraId="3A8C1FCF" w14:textId="77777777" w:rsidR="008D4D7E" w:rsidRDefault="008D4D7E" w:rsidP="008D4D7E">
      <w:r>
        <w:t xml:space="preserve">| </w:t>
      </w:r>
      <w:proofErr w:type="spellStart"/>
      <w:r>
        <w:t>주전공</w:t>
      </w:r>
      <w:proofErr w:type="spellEnd"/>
      <w:r>
        <w:t xml:space="preserve"> 학과 | 전공기초, 전공핵심 포함 60학점 이상 | 전공기초, 전공핵심 포함 42학점 이상 |</w:t>
      </w:r>
    </w:p>
    <w:p w14:paraId="2CAD1048" w14:textId="77777777" w:rsidR="008D4D7E" w:rsidRDefault="008D4D7E" w:rsidP="008D4D7E">
      <w:r>
        <w:t>| 부·복수전공 학과 | 지정된 필수과목 (9학점 이내) 포함 21학점 이상 | 전공기초, 전공핵심 포함 42학점 이상 |</w:t>
      </w:r>
    </w:p>
    <w:p w14:paraId="065669F5" w14:textId="77777777" w:rsidR="008D4D7E" w:rsidRDefault="008D4D7E" w:rsidP="008D4D7E">
      <w:r>
        <w:t>| **학점 중복인정** | 최대 9학점까지 가능 | 최대 12학점까지 가능 |</w:t>
      </w:r>
    </w:p>
    <w:p w14:paraId="3C2BA0A4" w14:textId="77777777" w:rsidR="008D4D7E" w:rsidRDefault="008D4D7E" w:rsidP="008D4D7E">
      <w:r>
        <w:t xml:space="preserve">| </w:t>
      </w:r>
      <w:proofErr w:type="spellStart"/>
      <w:r>
        <w:t>주전공</w:t>
      </w:r>
      <w:proofErr w:type="spellEnd"/>
      <w:r>
        <w:t xml:space="preserve"> 학과와 교과목이 동일할 경우 | 불가 | 가능 (주전공과 복수전공의 졸업요건을 모두 충족 시) |</w:t>
      </w:r>
    </w:p>
    <w:p w14:paraId="70BE75BD" w14:textId="77777777" w:rsidR="008D4D7E" w:rsidRDefault="008D4D7E" w:rsidP="008D4D7E">
      <w:r>
        <w:t>| **학위수여** | 불가 (학위증서에 부전공 이수 표시) | 이수 가능 &lt;</w:t>
      </w:r>
      <w:proofErr w:type="spellStart"/>
      <w:r>
        <w:t>br</w:t>
      </w:r>
      <w:proofErr w:type="spellEnd"/>
      <w:r>
        <w:t>&gt;※ 단, 허가 인원은 학과별 일정정원 수를 초과할 수 없음. (교사자격증 취득 가능) |</w:t>
      </w:r>
    </w:p>
    <w:p w14:paraId="55B7BC69" w14:textId="77777777" w:rsidR="008D4D7E" w:rsidRDefault="008D4D7E" w:rsidP="008D4D7E">
      <w:r>
        <w:t>| **사범대학 운영 사항** | | |</w:t>
      </w:r>
    </w:p>
    <w:p w14:paraId="04C3DF97" w14:textId="77777777" w:rsidR="008D4D7E" w:rsidRDefault="008D4D7E" w:rsidP="008D4D7E">
      <w:r>
        <w:t>| 사범 → 사범 | 이수 가능 | |</w:t>
      </w:r>
    </w:p>
    <w:p w14:paraId="6965565B" w14:textId="77777777" w:rsidR="008D4D7E" w:rsidRDefault="008D4D7E" w:rsidP="008D4D7E">
      <w:r>
        <w:t>| 비 사범 → 사범 | 이수 가능 &lt;</w:t>
      </w:r>
      <w:proofErr w:type="spellStart"/>
      <w:r>
        <w:t>br</w:t>
      </w:r>
      <w:proofErr w:type="spellEnd"/>
      <w:r>
        <w:t>&gt;※ 단, 교사자격증 취득 X | |</w:t>
      </w:r>
    </w:p>
    <w:p w14:paraId="232B45E7" w14:textId="6FAECB3B" w:rsidR="00D606F2" w:rsidRDefault="008D4D7E" w:rsidP="008D4D7E">
      <w:r>
        <w:t>| 사범 → 비 사범 | 이수 가능 | |</w:t>
      </w:r>
    </w:p>
    <w:p w14:paraId="1564815D" w14:textId="77777777" w:rsidR="008D4D7E" w:rsidRDefault="008D4D7E" w:rsidP="008D4D7E"/>
    <w:p w14:paraId="12700B34" w14:textId="77777777" w:rsidR="008D4D7E" w:rsidRPr="008D4D7E" w:rsidRDefault="008D4D7E" w:rsidP="008D4D7E">
      <w:r w:rsidRPr="008D4D7E">
        <w:t>유의사항</w:t>
      </w:r>
    </w:p>
    <w:p w14:paraId="6F6A938B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 xml:space="preserve">1주전공 학위는 복수전공의 전 과정을 </w:t>
      </w:r>
      <w:proofErr w:type="spellStart"/>
      <w:r w:rsidRPr="008D4D7E">
        <w:t>마칠때까지</w:t>
      </w:r>
      <w:proofErr w:type="spellEnd"/>
      <w:r w:rsidRPr="008D4D7E">
        <w:t xml:space="preserve"> 유보(복수전공 미완료자가 </w:t>
      </w:r>
      <w:proofErr w:type="spellStart"/>
      <w:r w:rsidRPr="008D4D7E">
        <w:t>미포기</w:t>
      </w:r>
      <w:proofErr w:type="spellEnd"/>
      <w:r w:rsidRPr="008D4D7E">
        <w:t xml:space="preserve"> 시 </w:t>
      </w:r>
      <w:proofErr w:type="spellStart"/>
      <w:r w:rsidRPr="008D4D7E">
        <w:t>주전공</w:t>
      </w:r>
      <w:proofErr w:type="spellEnd"/>
      <w:r w:rsidRPr="008D4D7E">
        <w:t xml:space="preserve"> 졸업 불가)</w:t>
      </w:r>
    </w:p>
    <w:p w14:paraId="66AB2A8A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>2복수전공을 포기할 경우 일반학생과 동일한 교과과정 이수</w:t>
      </w:r>
    </w:p>
    <w:p w14:paraId="4F8BD177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lastRenderedPageBreak/>
        <w:t>3복수전공 이수 중 포기하는 학생이 부전공 이수인정에 필요한 요건을 갖추었을 경우 신청을 통해 부전공으로 전환 가능(수료자는 복수전공 포기 후 부전공으로 전환 불가 및 주전공으로만 졸업 가능)</w:t>
      </w:r>
    </w:p>
    <w:p w14:paraId="41EF9A32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 xml:space="preserve">4복학예정자가 부·복수전공 합격 후 </w:t>
      </w:r>
      <w:proofErr w:type="spellStart"/>
      <w:r w:rsidRPr="008D4D7E">
        <w:t>미복학</w:t>
      </w:r>
      <w:proofErr w:type="spellEnd"/>
      <w:r w:rsidRPr="008D4D7E">
        <w:t xml:space="preserve"> 시 허가 취소</w:t>
      </w:r>
    </w:p>
    <w:p w14:paraId="1FFB5372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>5동일학과(전공)를 부전공과 복수전공으로 중복신청 불가</w:t>
      </w:r>
    </w:p>
    <w:p w14:paraId="07BD09BE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 xml:space="preserve">6부전공의 경우, 이전에 신청하여 현재 이수 중인 학생은 기존 </w:t>
      </w:r>
      <w:proofErr w:type="spellStart"/>
      <w:r w:rsidRPr="008D4D7E">
        <w:t>주전공</w:t>
      </w:r>
      <w:proofErr w:type="spellEnd"/>
      <w:r w:rsidRPr="008D4D7E">
        <w:t xml:space="preserve"> 졸업학점이 적용되며, 2023학년도 1학기 신청자부터 </w:t>
      </w:r>
      <w:proofErr w:type="spellStart"/>
      <w:r w:rsidRPr="008D4D7E">
        <w:t>주전공</w:t>
      </w:r>
      <w:proofErr w:type="spellEnd"/>
      <w:r w:rsidRPr="008D4D7E">
        <w:t xml:space="preserve"> 이수학점이 60학점으로 일괄 적용</w:t>
      </w:r>
    </w:p>
    <w:p w14:paraId="7A2B82E1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>7부·복수전공 학과 이수학점에 관한 세부 사항(지정과목, 이수구분 등)은 해당 학과에 문의</w:t>
      </w:r>
    </w:p>
    <w:p w14:paraId="7248EF2A" w14:textId="77777777" w:rsidR="008D4D7E" w:rsidRPr="008D4D7E" w:rsidRDefault="008D4D7E" w:rsidP="008D4D7E">
      <w:pPr>
        <w:numPr>
          <w:ilvl w:val="0"/>
          <w:numId w:val="1"/>
        </w:numPr>
      </w:pPr>
      <w:r w:rsidRPr="008D4D7E">
        <w:t>8자세한 사항은 학교 홈페이지(인천대소식-학사) 참고</w:t>
      </w:r>
    </w:p>
    <w:p w14:paraId="27A34A6D" w14:textId="77777777" w:rsidR="008D4D7E" w:rsidRDefault="008D4D7E" w:rsidP="008D4D7E"/>
    <w:p w14:paraId="317DB5AB" w14:textId="77777777" w:rsidR="00D26065" w:rsidRDefault="00D26065" w:rsidP="008D4D7E"/>
    <w:p w14:paraId="57B2FE62" w14:textId="77777777" w:rsidR="00D26065" w:rsidRPr="00D26065" w:rsidRDefault="00D26065" w:rsidP="00D26065">
      <w:r w:rsidRPr="00D26065">
        <w:t>연계전공</w:t>
      </w:r>
    </w:p>
    <w:p w14:paraId="08D5D7C3" w14:textId="77777777" w:rsidR="00D26065" w:rsidRPr="00D26065" w:rsidRDefault="00D26065" w:rsidP="00D26065">
      <w:hyperlink r:id="rId5" w:tgtFrame="_blank" w:tooltip="새창" w:history="1">
        <w:r w:rsidRPr="00D26065">
          <w:rPr>
            <w:rStyle w:val="aa"/>
          </w:rPr>
          <w:t>연계전공 홈페이지 바로가기바로가기 아이콘</w:t>
        </w:r>
      </w:hyperlink>
    </w:p>
    <w:p w14:paraId="0EC3055F" w14:textId="77777777" w:rsidR="00D26065" w:rsidRPr="00D26065" w:rsidRDefault="00D26065" w:rsidP="00D26065">
      <w:r w:rsidRPr="00D26065">
        <w:t>목적</w:t>
      </w:r>
    </w:p>
    <w:p w14:paraId="6AB1C375" w14:textId="77777777" w:rsidR="00D26065" w:rsidRPr="00D26065" w:rsidRDefault="00D26065" w:rsidP="00D26065">
      <w:r w:rsidRPr="00D26065">
        <w:t>21세기의 다변화 및 다양화된 고도산업사회에 필요한 인력양성을 위하여, 학문 영역 간의 유기적 통합으로 복수의 학과(전공)가 연합하여 새로운 교육 프로그램을 제공함으로써 졸업생의 경쟁력을 제고하고자 함.</w:t>
      </w:r>
    </w:p>
    <w:p w14:paraId="40A45751" w14:textId="77777777" w:rsidR="00D26065" w:rsidRPr="00D26065" w:rsidRDefault="00D26065" w:rsidP="00D26065">
      <w:r w:rsidRPr="00D26065">
        <w:t>내용</w:t>
      </w:r>
    </w:p>
    <w:p w14:paraId="7BB682E8" w14:textId="77777777" w:rsidR="00D26065" w:rsidRPr="00D26065" w:rsidRDefault="00D26065" w:rsidP="00D26065">
      <w:pPr>
        <w:numPr>
          <w:ilvl w:val="0"/>
          <w:numId w:val="2"/>
        </w:numPr>
      </w:pPr>
      <w:r w:rsidRPr="00D26065">
        <w:t>오른쪽 화살표(→)2개 이상의 학과(전공)가 공동으로 연계하여 새로운 전공과정 운영</w:t>
      </w:r>
    </w:p>
    <w:p w14:paraId="23C8FF3C" w14:textId="77777777" w:rsidR="00D26065" w:rsidRPr="00D26065" w:rsidRDefault="00D26065" w:rsidP="00D26065">
      <w:pPr>
        <w:numPr>
          <w:ilvl w:val="0"/>
          <w:numId w:val="2"/>
        </w:numPr>
      </w:pPr>
      <w:r w:rsidRPr="00D26065">
        <w:t>오른쪽 화살표(→)각 학과(전공)에 이미 편성되어 있는 교과목을 조합하여 교과과정 편성</w:t>
      </w:r>
    </w:p>
    <w:p w14:paraId="70F46B7F" w14:textId="77777777" w:rsidR="00D26065" w:rsidRPr="00D26065" w:rsidRDefault="00D26065" w:rsidP="00D26065">
      <w:pPr>
        <w:numPr>
          <w:ilvl w:val="0"/>
          <w:numId w:val="2"/>
        </w:numPr>
      </w:pPr>
      <w:r w:rsidRPr="00D26065">
        <w:t>오른쪽 화살표(→)개설 주관학과(전공)에서 운영하고, 학생은 복수전공 또는 부전공으로 이수</w:t>
      </w:r>
    </w:p>
    <w:p w14:paraId="6BCCEB02" w14:textId="77777777" w:rsidR="00D26065" w:rsidRPr="00D26065" w:rsidRDefault="00D26065" w:rsidP="00D26065">
      <w:r w:rsidRPr="00D26065">
        <w:t>연계전공 개설현황</w:t>
      </w:r>
    </w:p>
    <w:p w14:paraId="5ED17C54" w14:textId="77777777" w:rsidR="00D26065" w:rsidRDefault="00D26065" w:rsidP="00D26065">
      <w:r>
        <w:t xml:space="preserve">| </w:t>
      </w:r>
      <w:proofErr w:type="spellStart"/>
      <w:r>
        <w:t>전공명</w:t>
      </w:r>
      <w:proofErr w:type="spellEnd"/>
      <w:r>
        <w:t xml:space="preserve">                | 주관학과          | </w:t>
      </w:r>
      <w:proofErr w:type="gramStart"/>
      <w:r>
        <w:t>참여학과  |</w:t>
      </w:r>
      <w:proofErr w:type="gramEnd"/>
      <w:r>
        <w:t xml:space="preserve"> 연락처 (032-835-) | </w:t>
      </w:r>
      <w:proofErr w:type="spellStart"/>
      <w:r>
        <w:t>학위명</w:t>
      </w:r>
      <w:proofErr w:type="spellEnd"/>
      <w:r>
        <w:t xml:space="preserve">      </w:t>
      </w:r>
      <w:r>
        <w:lastRenderedPageBreak/>
        <w:t>|</w:t>
      </w:r>
    </w:p>
    <w:p w14:paraId="259B7EAE" w14:textId="77777777" w:rsidR="00D26065" w:rsidRDefault="00D26065" w:rsidP="00D26065">
      <w:r>
        <w:t>|----------------------|----------------|---------------------------------------------|--------------|---------|</w:t>
      </w:r>
    </w:p>
    <w:p w14:paraId="59579CB8" w14:textId="77777777" w:rsidR="00D26065" w:rsidRDefault="00D26065" w:rsidP="00D26065">
      <w:r>
        <w:t xml:space="preserve">| 인문문화예술기획      | 불어불문학과      | 국어국문학과, 영어영문학과, 독어독문학과, 불어불문학과, 일본지역문화학과, </w:t>
      </w:r>
      <w:proofErr w:type="spellStart"/>
      <w:r>
        <w:t>중어중국학과</w:t>
      </w:r>
      <w:proofErr w:type="spellEnd"/>
      <w:r>
        <w:t xml:space="preserve"> | 8140 | 문화학학사 |</w:t>
      </w:r>
    </w:p>
    <w:p w14:paraId="112431F0" w14:textId="77777777" w:rsidR="00D26065" w:rsidRDefault="00D26065" w:rsidP="00D26065">
      <w:r>
        <w:t xml:space="preserve">| </w:t>
      </w:r>
      <w:proofErr w:type="spellStart"/>
      <w:r>
        <w:t>물류학</w:t>
      </w:r>
      <w:proofErr w:type="spellEnd"/>
      <w:r>
        <w:t xml:space="preserve">               | 스마트물류공학전공 | </w:t>
      </w:r>
      <w:proofErr w:type="spellStart"/>
      <w:r>
        <w:t>중어중국학과</w:t>
      </w:r>
      <w:proofErr w:type="spellEnd"/>
      <w:r>
        <w:t>, 컴퓨터공학부, 무역학부, 동북아국제통상학부, 스마트물류공학전공 | 8181 | 물류학사 |</w:t>
      </w:r>
    </w:p>
    <w:p w14:paraId="349C77AA" w14:textId="77777777" w:rsidR="00D26065" w:rsidRDefault="00D26065" w:rsidP="00D26065">
      <w:r>
        <w:t>| 광전자               | 물리학과          | 물리학과, 전자공학부, 신소재공학과 | 8220 | 공학사 |</w:t>
      </w:r>
    </w:p>
    <w:p w14:paraId="71A7866D" w14:textId="77777777" w:rsidR="00D26065" w:rsidRDefault="00D26065" w:rsidP="00D26065">
      <w:r>
        <w:t xml:space="preserve">| 유럽통상학           | 독어독문학과      | 독어독문학과, 불어불문학과, </w:t>
      </w:r>
      <w:proofErr w:type="spellStart"/>
      <w:r>
        <w:t>동북아국제통상물류학부</w:t>
      </w:r>
      <w:proofErr w:type="spellEnd"/>
      <w:r>
        <w:t>, 경영학부, 무역학부, 경제학과 | 8130 | 국제통상학사 |</w:t>
      </w:r>
    </w:p>
    <w:p w14:paraId="42DD035A" w14:textId="77777777" w:rsidR="00D26065" w:rsidRDefault="00D26065" w:rsidP="00D26065">
      <w:r>
        <w:t xml:space="preserve">| </w:t>
      </w:r>
      <w:proofErr w:type="spellStart"/>
      <w:r>
        <w:t>소셜데이터사이언스</w:t>
      </w:r>
      <w:proofErr w:type="spellEnd"/>
      <w:r>
        <w:t xml:space="preserve">   | 문헌정보학과      | 사회복지학과, 미디어커뮤니케이션학과, 문헌정보학과, 창의인재개발학과 | 8750 | 문학사 |</w:t>
      </w:r>
    </w:p>
    <w:p w14:paraId="33D661FF" w14:textId="77777777" w:rsidR="00D26065" w:rsidRDefault="00D26065" w:rsidP="00D26065">
      <w:r>
        <w:t>| 창의적디자인         | 디자인학부        | 디자인학부, 패션산업학과, 조형예술학부 | 8963 | 미술학사 |</w:t>
      </w:r>
    </w:p>
    <w:p w14:paraId="427A465C" w14:textId="77777777" w:rsidR="00D26065" w:rsidRDefault="00D26065" w:rsidP="00D26065">
      <w:r>
        <w:t>| 국제개발협력         | 행정학과          | 행정학과, 정치외교학과, 경제학과 | 8330 | 정치학사 |</w:t>
      </w:r>
    </w:p>
    <w:p w14:paraId="67E9FF47" w14:textId="77777777" w:rsidR="00D26065" w:rsidRDefault="00D26065" w:rsidP="00D26065">
      <w:r>
        <w:t xml:space="preserve">| 미래자동차           | 전기공학과        | 전기공학과, 컴퓨터공학부, 정보통신공학과, </w:t>
      </w:r>
      <w:proofErr w:type="spellStart"/>
      <w:r>
        <w:t>임베디드시스템공학과</w:t>
      </w:r>
      <w:proofErr w:type="spellEnd"/>
      <w:r>
        <w:t xml:space="preserve">, 기계공학과, </w:t>
      </w:r>
      <w:proofErr w:type="spellStart"/>
      <w:r>
        <w:t>바이오로봇시스템공학과</w:t>
      </w:r>
      <w:proofErr w:type="spellEnd"/>
      <w:r>
        <w:t xml:space="preserve"> | 8430 | 공학사 |</w:t>
      </w:r>
    </w:p>
    <w:p w14:paraId="16F3280D" w14:textId="77777777" w:rsidR="00D26065" w:rsidRDefault="00D26065" w:rsidP="00D26065">
      <w:r>
        <w:t xml:space="preserve">| </w:t>
      </w:r>
      <w:proofErr w:type="spellStart"/>
      <w:r>
        <w:t>바이오융합</w:t>
      </w:r>
      <w:proofErr w:type="spellEnd"/>
      <w:r>
        <w:t xml:space="preserve">·창업     | </w:t>
      </w:r>
      <w:proofErr w:type="spellStart"/>
      <w:r>
        <w:t>나노바이오공학전공</w:t>
      </w:r>
      <w:proofErr w:type="spellEnd"/>
      <w:r>
        <w:t xml:space="preserve"> | </w:t>
      </w:r>
      <w:proofErr w:type="spellStart"/>
      <w:r>
        <w:t>나노바이오공학전공</w:t>
      </w:r>
      <w:proofErr w:type="spellEnd"/>
      <w:r>
        <w:t>, 생명과학전공, 분자의생명전공, 생명공학전공 | 8680 | 공학사 |</w:t>
      </w:r>
    </w:p>
    <w:p w14:paraId="61173C53" w14:textId="09544BB9" w:rsidR="00D26065" w:rsidRDefault="00D26065" w:rsidP="00D26065">
      <w:r>
        <w:t xml:space="preserve">| 인공지능·창업       | 컴퓨터공학부      | 컴퓨터공학부, 정보통신공학과, </w:t>
      </w:r>
      <w:proofErr w:type="spellStart"/>
      <w:r>
        <w:t>임베디드시스템공학과</w:t>
      </w:r>
      <w:proofErr w:type="spellEnd"/>
      <w:r>
        <w:t xml:space="preserve"> | 8929 | 공학사 |</w:t>
      </w:r>
    </w:p>
    <w:p w14:paraId="62400A13" w14:textId="77777777" w:rsidR="00D26065" w:rsidRPr="00D26065" w:rsidRDefault="00D26065" w:rsidP="00D26065">
      <w:r w:rsidRPr="00D26065">
        <w:t>이수절차·자격 및 승인</w:t>
      </w:r>
    </w:p>
    <w:p w14:paraId="4DCF78B5" w14:textId="77777777" w:rsidR="00D26065" w:rsidRPr="00D26065" w:rsidRDefault="00D26065" w:rsidP="00D26065">
      <w:pPr>
        <w:numPr>
          <w:ilvl w:val="0"/>
          <w:numId w:val="3"/>
        </w:numPr>
      </w:pPr>
      <w:r w:rsidRPr="00D26065">
        <w:t>오른쪽 화살표(→)</w:t>
      </w:r>
      <w:proofErr w:type="gramStart"/>
      <w:r w:rsidRPr="00D26065">
        <w:t>신청기간 :</w:t>
      </w:r>
      <w:proofErr w:type="gramEnd"/>
      <w:r w:rsidRPr="00D26065">
        <w:t xml:space="preserve"> 학기개시전 (학사일정/홈페이지 안내)</w:t>
      </w:r>
    </w:p>
    <w:p w14:paraId="2B56909F" w14:textId="77777777" w:rsidR="00D26065" w:rsidRPr="00D26065" w:rsidRDefault="00D26065" w:rsidP="00D26065">
      <w:pPr>
        <w:numPr>
          <w:ilvl w:val="0"/>
          <w:numId w:val="3"/>
        </w:numPr>
      </w:pPr>
      <w:r w:rsidRPr="00D26065">
        <w:t>오른쪽 화살표(→)</w:t>
      </w:r>
      <w:proofErr w:type="gramStart"/>
      <w:r w:rsidRPr="00D26065">
        <w:t>신청방법 :</w:t>
      </w:r>
      <w:proofErr w:type="gramEnd"/>
      <w:r w:rsidRPr="00D26065">
        <w:t xml:space="preserve"> 인터넷 신청(포탈/연계전공 신청)</w:t>
      </w:r>
    </w:p>
    <w:p w14:paraId="32F6E793" w14:textId="77777777" w:rsidR="00D26065" w:rsidRPr="00D26065" w:rsidRDefault="00D26065" w:rsidP="00D26065">
      <w:pPr>
        <w:numPr>
          <w:ilvl w:val="0"/>
          <w:numId w:val="3"/>
        </w:numPr>
      </w:pPr>
      <w:r w:rsidRPr="00D26065">
        <w:t>오른쪽 화살표(→)</w:t>
      </w:r>
      <w:proofErr w:type="gramStart"/>
      <w:r w:rsidRPr="00D26065">
        <w:t>신청자격 :</w:t>
      </w:r>
      <w:proofErr w:type="gramEnd"/>
      <w:r w:rsidRPr="00D26065">
        <w:t xml:space="preserve"> 2학기 이상 이수한 재학생 및 복학예정자 (※</w:t>
      </w:r>
      <w:proofErr w:type="spellStart"/>
      <w:r w:rsidRPr="00D26065">
        <w:t>물류학전공은</w:t>
      </w:r>
      <w:proofErr w:type="spellEnd"/>
      <w:r w:rsidRPr="00D26065">
        <w:t xml:space="preserve"> 총평점평균 3.0 이상)</w:t>
      </w:r>
    </w:p>
    <w:p w14:paraId="451EB4A4" w14:textId="77777777" w:rsidR="00D26065" w:rsidRPr="00D26065" w:rsidRDefault="00D26065" w:rsidP="00D26065">
      <w:pPr>
        <w:numPr>
          <w:ilvl w:val="0"/>
          <w:numId w:val="3"/>
        </w:numPr>
      </w:pPr>
      <w:r w:rsidRPr="00D26065">
        <w:t>오른쪽 화살표(→)</w:t>
      </w:r>
      <w:proofErr w:type="spellStart"/>
      <w:proofErr w:type="gramStart"/>
      <w:r w:rsidRPr="00D26065">
        <w:t>심사및승인</w:t>
      </w:r>
      <w:proofErr w:type="spellEnd"/>
      <w:r w:rsidRPr="00D26065">
        <w:t> :</w:t>
      </w:r>
      <w:proofErr w:type="gramEnd"/>
      <w:r w:rsidRPr="00D26065">
        <w:t xml:space="preserve"> 개설 주관학과(전공)의 심사를 거쳐 승인</w:t>
      </w:r>
    </w:p>
    <w:p w14:paraId="4604C0EF" w14:textId="77777777" w:rsidR="00D26065" w:rsidRPr="00D26065" w:rsidRDefault="00D26065" w:rsidP="00D26065">
      <w:pPr>
        <w:numPr>
          <w:ilvl w:val="0"/>
          <w:numId w:val="3"/>
        </w:numPr>
      </w:pPr>
      <w:r w:rsidRPr="00D26065">
        <w:lastRenderedPageBreak/>
        <w:t>오른쪽 화살표(→)</w:t>
      </w:r>
      <w:proofErr w:type="gramStart"/>
      <w:r w:rsidRPr="00D26065">
        <w:t>이수방법 :</w:t>
      </w:r>
      <w:proofErr w:type="gramEnd"/>
      <w:r w:rsidRPr="00D26065">
        <w:t xml:space="preserve"> 복수전공 또는 부전공과 동일 *연계전공을 주전공으로 할 수 없음</w:t>
      </w:r>
    </w:p>
    <w:p w14:paraId="7E7472D6" w14:textId="77777777" w:rsidR="00D26065" w:rsidRPr="00D26065" w:rsidRDefault="00D26065" w:rsidP="00D26065">
      <w:pPr>
        <w:rPr>
          <w:rFonts w:hint="eastAsia"/>
        </w:rPr>
      </w:pPr>
    </w:p>
    <w:sectPr w:rsidR="00D26065" w:rsidRPr="00D26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24B"/>
    <w:multiLevelType w:val="multilevel"/>
    <w:tmpl w:val="3E4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4E79"/>
    <w:multiLevelType w:val="multilevel"/>
    <w:tmpl w:val="7C8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5035"/>
    <w:multiLevelType w:val="multilevel"/>
    <w:tmpl w:val="8EB6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886412">
    <w:abstractNumId w:val="0"/>
  </w:num>
  <w:num w:numId="2" w16cid:durableId="682055052">
    <w:abstractNumId w:val="1"/>
  </w:num>
  <w:num w:numId="3" w16cid:durableId="92518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7E"/>
    <w:rsid w:val="00596B73"/>
    <w:rsid w:val="008D4D7E"/>
    <w:rsid w:val="00B321AB"/>
    <w:rsid w:val="00D26065"/>
    <w:rsid w:val="00D606F2"/>
    <w:rsid w:val="00E360EB"/>
    <w:rsid w:val="00ED6259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875"/>
  <w15:chartTrackingRefBased/>
  <w15:docId w15:val="{0FEDCBE6-1E0B-45E4-91DE-01D7F00E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4D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4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4D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4D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4D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4D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4D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4D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4D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4D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4D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4D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4D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4D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4D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4D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4D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4D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4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4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4D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4D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4D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4D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4D7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2606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51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82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9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60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85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46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u.ac.kr/clis/12661/subview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2</cp:revision>
  <dcterms:created xsi:type="dcterms:W3CDTF">2025-02-09T06:56:00Z</dcterms:created>
  <dcterms:modified xsi:type="dcterms:W3CDTF">2025-02-09T06:58:00Z</dcterms:modified>
</cp:coreProperties>
</file>