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25172" w14:textId="2812ED76" w:rsidR="00DF111F" w:rsidRDefault="00DF111F" w:rsidP="00DF111F">
      <w:pPr>
        <w:pStyle w:val="Titel"/>
      </w:pPr>
      <w:r>
        <w:t>Verhältnis und Nebencharaktere</w:t>
      </w:r>
    </w:p>
    <w:tbl>
      <w:tblPr>
        <w:tblStyle w:val="Tabellenraster"/>
        <w:tblW w:w="5000" w:type="pct"/>
        <w:tblLook w:val="0000" w:firstRow="0" w:lastRow="0" w:firstColumn="0" w:lastColumn="0" w:noHBand="0" w:noVBand="0"/>
      </w:tblPr>
      <w:tblGrid>
        <w:gridCol w:w="1252"/>
        <w:gridCol w:w="1197"/>
        <w:gridCol w:w="5069"/>
        <w:gridCol w:w="1544"/>
      </w:tblGrid>
      <w:tr w:rsidR="0063614E" w:rsidRPr="0063614E" w14:paraId="7E1BD270" w14:textId="77777777" w:rsidTr="00DF111F">
        <w:trPr>
          <w:trHeight w:val="60"/>
        </w:trPr>
        <w:tc>
          <w:tcPr>
            <w:tcW w:w="691" w:type="pct"/>
          </w:tcPr>
          <w:p w14:paraId="65624433" w14:textId="77777777" w:rsidR="0063614E" w:rsidRPr="0063614E" w:rsidRDefault="0063614E" w:rsidP="0063614E">
            <w:pPr>
              <w:spacing w:after="160" w:line="259" w:lineRule="auto"/>
              <w:rPr>
                <w:b/>
                <w:bCs/>
              </w:rPr>
            </w:pPr>
            <w:r w:rsidRPr="0063614E">
              <w:rPr>
                <w:b/>
                <w:bCs/>
              </w:rPr>
              <w:t>Verhältnis</w:t>
            </w:r>
          </w:p>
        </w:tc>
        <w:tc>
          <w:tcPr>
            <w:tcW w:w="660" w:type="pct"/>
          </w:tcPr>
          <w:p w14:paraId="05DF482D" w14:textId="77777777" w:rsidR="0063614E" w:rsidRPr="0063614E" w:rsidRDefault="0063614E" w:rsidP="0063614E">
            <w:pPr>
              <w:spacing w:after="160" w:line="259" w:lineRule="auto"/>
              <w:rPr>
                <w:b/>
                <w:bCs/>
              </w:rPr>
            </w:pPr>
            <w:r w:rsidRPr="0063614E">
              <w:rPr>
                <w:b/>
                <w:bCs/>
              </w:rPr>
              <w:t>Vertrauen</w:t>
            </w:r>
          </w:p>
        </w:tc>
        <w:tc>
          <w:tcPr>
            <w:tcW w:w="2797" w:type="pct"/>
          </w:tcPr>
          <w:p w14:paraId="61E08C2F" w14:textId="77777777" w:rsidR="0063614E" w:rsidRPr="0063614E" w:rsidRDefault="0063614E" w:rsidP="0063614E">
            <w:pPr>
              <w:spacing w:after="160" w:line="259" w:lineRule="auto"/>
              <w:rPr>
                <w:b/>
                <w:bCs/>
              </w:rPr>
            </w:pPr>
            <w:r w:rsidRPr="0063614E">
              <w:rPr>
                <w:b/>
                <w:bCs/>
              </w:rPr>
              <w:t>Beschreibung</w:t>
            </w:r>
          </w:p>
        </w:tc>
        <w:tc>
          <w:tcPr>
            <w:tcW w:w="852" w:type="pct"/>
          </w:tcPr>
          <w:p w14:paraId="7E6EDCDC" w14:textId="77777777" w:rsidR="0063614E" w:rsidRPr="0063614E" w:rsidRDefault="0063614E" w:rsidP="0063614E">
            <w:pPr>
              <w:spacing w:after="160" w:line="259" w:lineRule="auto"/>
              <w:rPr>
                <w:b/>
                <w:bCs/>
              </w:rPr>
            </w:pPr>
            <w:r w:rsidRPr="0063614E">
              <w:rPr>
                <w:b/>
                <w:bCs/>
              </w:rPr>
              <w:t>Wirkung</w:t>
            </w:r>
          </w:p>
        </w:tc>
      </w:tr>
      <w:tr w:rsidR="0063614E" w:rsidRPr="0063614E" w14:paraId="2E53C3C0" w14:textId="77777777" w:rsidTr="00DF111F">
        <w:trPr>
          <w:trHeight w:val="60"/>
        </w:trPr>
        <w:tc>
          <w:tcPr>
            <w:tcW w:w="691" w:type="pct"/>
          </w:tcPr>
          <w:p w14:paraId="53B7739C" w14:textId="42301602" w:rsidR="0063614E" w:rsidRPr="0063614E" w:rsidRDefault="0063614E" w:rsidP="0063614E">
            <w:r>
              <w:t>Verbunden</w:t>
            </w:r>
          </w:p>
        </w:tc>
        <w:tc>
          <w:tcPr>
            <w:tcW w:w="660" w:type="pct"/>
          </w:tcPr>
          <w:p w14:paraId="3FDB1C56" w14:textId="273AD53F" w:rsidR="0063614E" w:rsidRPr="0063614E" w:rsidRDefault="0063614E" w:rsidP="0063614E">
            <w:r>
              <w:t>125</w:t>
            </w:r>
          </w:p>
        </w:tc>
        <w:tc>
          <w:tcPr>
            <w:tcW w:w="2797" w:type="pct"/>
          </w:tcPr>
          <w:p w14:paraId="53DAE1F6" w14:textId="10E02955" w:rsidR="0063614E" w:rsidRPr="0063614E" w:rsidRDefault="0063614E" w:rsidP="0063614E">
            <w:r>
              <w:t>Zwischen dem Nebencharakter und dem Charakter besteht eine Freundschaft, Brüderlichkeit oder sogar romantische Anziehung.</w:t>
            </w:r>
          </w:p>
        </w:tc>
        <w:tc>
          <w:tcPr>
            <w:tcW w:w="852" w:type="pct"/>
          </w:tcPr>
          <w:p w14:paraId="0F1B8897" w14:textId="1701D9C6" w:rsidR="0063614E" w:rsidRPr="0063614E" w:rsidRDefault="0063614E" w:rsidP="0063614E">
            <w:r>
              <w:t>Automatische Erfolge</w:t>
            </w:r>
          </w:p>
        </w:tc>
      </w:tr>
      <w:tr w:rsidR="0063614E" w:rsidRPr="0063614E" w14:paraId="121D2049" w14:textId="77777777" w:rsidTr="00DF111F">
        <w:trPr>
          <w:trHeight w:val="60"/>
        </w:trPr>
        <w:tc>
          <w:tcPr>
            <w:tcW w:w="691" w:type="pct"/>
          </w:tcPr>
          <w:p w14:paraId="0C650FE5" w14:textId="7CE7C800" w:rsidR="0063614E" w:rsidRPr="0063614E" w:rsidRDefault="0063614E" w:rsidP="0063614E">
            <w:pPr>
              <w:spacing w:after="160" w:line="259" w:lineRule="auto"/>
            </w:pPr>
            <w:r>
              <w:t>Friedlich</w:t>
            </w:r>
          </w:p>
        </w:tc>
        <w:tc>
          <w:tcPr>
            <w:tcW w:w="660" w:type="pct"/>
          </w:tcPr>
          <w:p w14:paraId="1C1F8BC0" w14:textId="6834CBD6" w:rsidR="0063614E" w:rsidRPr="0063614E" w:rsidRDefault="0063614E" w:rsidP="0063614E">
            <w:pPr>
              <w:spacing w:after="160" w:line="259" w:lineRule="auto"/>
            </w:pPr>
            <w:r>
              <w:t>65</w:t>
            </w:r>
          </w:p>
        </w:tc>
        <w:tc>
          <w:tcPr>
            <w:tcW w:w="2797" w:type="pct"/>
          </w:tcPr>
          <w:p w14:paraId="01410A23" w14:textId="63FE0231" w:rsidR="0063614E" w:rsidRPr="0063614E" w:rsidRDefault="0063614E" w:rsidP="0063614E">
            <w:pPr>
              <w:spacing w:after="160" w:line="259" w:lineRule="auto"/>
            </w:pPr>
            <w:r w:rsidRPr="0063614E">
              <w:t>Der Nebencharakter sieht den Charakter als Verbündeten</w:t>
            </w:r>
            <w:r>
              <w:t xml:space="preserve"> oder</w:t>
            </w:r>
            <w:r w:rsidRPr="0063614E">
              <w:t xml:space="preserve"> Gleichgesinnten.</w:t>
            </w:r>
          </w:p>
        </w:tc>
        <w:tc>
          <w:tcPr>
            <w:tcW w:w="852" w:type="pct"/>
          </w:tcPr>
          <w:p w14:paraId="372E9BD6" w14:textId="77777777" w:rsidR="0063614E" w:rsidRPr="0063614E" w:rsidRDefault="0063614E" w:rsidP="0063614E">
            <w:pPr>
              <w:spacing w:after="160" w:line="259" w:lineRule="auto"/>
            </w:pPr>
            <w:r w:rsidRPr="0063614E">
              <w:t>Erleichterte Proben</w:t>
            </w:r>
          </w:p>
        </w:tc>
      </w:tr>
      <w:tr w:rsidR="0063614E" w:rsidRPr="0063614E" w14:paraId="75141089" w14:textId="77777777" w:rsidTr="00DF111F">
        <w:trPr>
          <w:trHeight w:val="60"/>
        </w:trPr>
        <w:tc>
          <w:tcPr>
            <w:tcW w:w="691" w:type="pct"/>
          </w:tcPr>
          <w:p w14:paraId="026C50AA" w14:textId="77777777" w:rsidR="0063614E" w:rsidRPr="0063614E" w:rsidRDefault="0063614E" w:rsidP="0063614E">
            <w:pPr>
              <w:spacing w:after="160" w:line="259" w:lineRule="auto"/>
            </w:pPr>
            <w:r w:rsidRPr="0063614E">
              <w:t>Neutral</w:t>
            </w:r>
          </w:p>
        </w:tc>
        <w:tc>
          <w:tcPr>
            <w:tcW w:w="660" w:type="pct"/>
          </w:tcPr>
          <w:p w14:paraId="105F2975" w14:textId="59441FC9" w:rsidR="0063614E" w:rsidRPr="0063614E" w:rsidRDefault="0063614E" w:rsidP="0063614E">
            <w:pPr>
              <w:spacing w:after="160" w:line="259" w:lineRule="auto"/>
            </w:pPr>
            <w:r w:rsidRPr="0063614E">
              <w:t>2</w:t>
            </w:r>
            <w:r>
              <w:t>5</w:t>
            </w:r>
          </w:p>
        </w:tc>
        <w:tc>
          <w:tcPr>
            <w:tcW w:w="2797" w:type="pct"/>
          </w:tcPr>
          <w:p w14:paraId="2DC61A9D" w14:textId="77777777" w:rsidR="0063614E" w:rsidRPr="0063614E" w:rsidRDefault="0063614E" w:rsidP="0063614E">
            <w:pPr>
              <w:spacing w:after="160" w:line="259" w:lineRule="auto"/>
            </w:pPr>
            <w:r w:rsidRPr="0063614E">
              <w:t>Der Nebencharakter hat weder ein besonders gutes noch besonders schlechtes Bild vom Charakter.</w:t>
            </w:r>
          </w:p>
        </w:tc>
        <w:tc>
          <w:tcPr>
            <w:tcW w:w="852" w:type="pct"/>
          </w:tcPr>
          <w:p w14:paraId="23F7D0DA" w14:textId="77777777" w:rsidR="0063614E" w:rsidRPr="0063614E" w:rsidRDefault="0063614E" w:rsidP="0063614E">
            <w:pPr>
              <w:spacing w:after="160" w:line="259" w:lineRule="auto"/>
            </w:pPr>
            <w:r w:rsidRPr="0063614E">
              <w:t>Keine</w:t>
            </w:r>
          </w:p>
        </w:tc>
      </w:tr>
      <w:tr w:rsidR="0063614E" w:rsidRPr="0063614E" w14:paraId="2424FC5C" w14:textId="77777777" w:rsidTr="00DF111F">
        <w:trPr>
          <w:trHeight w:val="60"/>
        </w:trPr>
        <w:tc>
          <w:tcPr>
            <w:tcW w:w="691" w:type="pct"/>
          </w:tcPr>
          <w:p w14:paraId="1DCB53B4" w14:textId="77777777" w:rsidR="0063614E" w:rsidRPr="0063614E" w:rsidRDefault="0063614E" w:rsidP="0063614E">
            <w:pPr>
              <w:spacing w:after="160" w:line="259" w:lineRule="auto"/>
            </w:pPr>
            <w:r w:rsidRPr="0063614E">
              <w:t>Negativ</w:t>
            </w:r>
          </w:p>
        </w:tc>
        <w:tc>
          <w:tcPr>
            <w:tcW w:w="660" w:type="pct"/>
          </w:tcPr>
          <w:p w14:paraId="1C56E4A7" w14:textId="77777777" w:rsidR="0063614E" w:rsidRPr="0063614E" w:rsidRDefault="0063614E" w:rsidP="0063614E">
            <w:pPr>
              <w:spacing w:after="160" w:line="259" w:lineRule="auto"/>
            </w:pPr>
            <w:r w:rsidRPr="0063614E">
              <w:t>5</w:t>
            </w:r>
          </w:p>
        </w:tc>
        <w:tc>
          <w:tcPr>
            <w:tcW w:w="2797" w:type="pct"/>
          </w:tcPr>
          <w:p w14:paraId="4C8EA05A" w14:textId="77777777" w:rsidR="0063614E" w:rsidRPr="0063614E" w:rsidRDefault="0063614E" w:rsidP="0063614E">
            <w:pPr>
              <w:spacing w:after="160" w:line="259" w:lineRule="auto"/>
            </w:pPr>
            <w:r w:rsidRPr="0063614E">
              <w:t>Der Charakter ist dem Nebencharakter tief unsympathisch. Er betrachtet ihn vielleicht sogar als gefährlich.</w:t>
            </w:r>
          </w:p>
        </w:tc>
        <w:tc>
          <w:tcPr>
            <w:tcW w:w="852" w:type="pct"/>
          </w:tcPr>
          <w:p w14:paraId="16AA73B1" w14:textId="77777777" w:rsidR="0063614E" w:rsidRPr="0063614E" w:rsidRDefault="0063614E" w:rsidP="0063614E">
            <w:pPr>
              <w:spacing w:after="160" w:line="259" w:lineRule="auto"/>
            </w:pPr>
            <w:r w:rsidRPr="0063614E">
              <w:t>Erschwerte Proben</w:t>
            </w:r>
          </w:p>
        </w:tc>
      </w:tr>
      <w:tr w:rsidR="0063614E" w:rsidRPr="0063614E" w14:paraId="5EE065C1" w14:textId="77777777" w:rsidTr="00DF111F">
        <w:trPr>
          <w:trHeight w:val="60"/>
        </w:trPr>
        <w:tc>
          <w:tcPr>
            <w:tcW w:w="691" w:type="pct"/>
          </w:tcPr>
          <w:p w14:paraId="39F20B99" w14:textId="77777777" w:rsidR="0063614E" w:rsidRPr="0063614E" w:rsidRDefault="0063614E" w:rsidP="0063614E">
            <w:pPr>
              <w:spacing w:after="160" w:line="259" w:lineRule="auto"/>
            </w:pPr>
            <w:r w:rsidRPr="0063614E">
              <w:t>Feindlich</w:t>
            </w:r>
          </w:p>
        </w:tc>
        <w:tc>
          <w:tcPr>
            <w:tcW w:w="660" w:type="pct"/>
          </w:tcPr>
          <w:p w14:paraId="15B3AC93" w14:textId="77777777" w:rsidR="0063614E" w:rsidRPr="0063614E" w:rsidRDefault="0063614E" w:rsidP="0063614E">
            <w:pPr>
              <w:spacing w:after="160" w:line="259" w:lineRule="auto"/>
            </w:pPr>
            <w:r w:rsidRPr="0063614E">
              <w:t>0</w:t>
            </w:r>
          </w:p>
        </w:tc>
        <w:tc>
          <w:tcPr>
            <w:tcW w:w="2797" w:type="pct"/>
          </w:tcPr>
          <w:p w14:paraId="28F03B86" w14:textId="77777777" w:rsidR="0063614E" w:rsidRPr="0063614E" w:rsidRDefault="0063614E" w:rsidP="0063614E">
            <w:pPr>
              <w:spacing w:after="160" w:line="259" w:lineRule="auto"/>
            </w:pPr>
            <w:r w:rsidRPr="0063614E">
              <w:t>Der Nebencharakter betrachtet den Charakter als seinen Feind. Er wird ihm keinerlei Gefallen tun und reagiert verbal ausfallend oder sogar gewalttätig, wenn der Charakter ihm in die Quere kommt.</w:t>
            </w:r>
          </w:p>
        </w:tc>
        <w:tc>
          <w:tcPr>
            <w:tcW w:w="852" w:type="pct"/>
          </w:tcPr>
          <w:p w14:paraId="23285F65" w14:textId="77777777" w:rsidR="0063614E" w:rsidRPr="0063614E" w:rsidRDefault="0063614E" w:rsidP="0063614E">
            <w:pPr>
              <w:spacing w:after="160" w:line="259" w:lineRule="auto"/>
            </w:pPr>
            <w:r w:rsidRPr="0063614E">
              <w:t>Verzweifelte Proben</w:t>
            </w:r>
          </w:p>
        </w:tc>
      </w:tr>
    </w:tbl>
    <w:p w14:paraId="25B49861" w14:textId="77777777" w:rsidR="0063614E" w:rsidRDefault="0063614E" w:rsidP="003C5337"/>
    <w:p w14:paraId="14C5C0BF" w14:textId="77777777" w:rsidR="00DF111F" w:rsidRDefault="005009D5" w:rsidP="00DF111F">
      <w:pPr>
        <w:pStyle w:val="berschrift1"/>
      </w:pPr>
      <w:r>
        <w:t>Vertrauen sammeln</w:t>
      </w:r>
    </w:p>
    <w:p w14:paraId="72B6732C" w14:textId="6D70A062" w:rsidR="0063614E" w:rsidRDefault="0063614E" w:rsidP="003C5337">
      <w:r>
        <w:t>Ein Charakter kann nach und nach das Vertrauen eines Nebencharakters gewinnen. Vertrauen bzw. Vertrauenspunkte funktionieren praktisch wie EP und KP. Sind genug Vertrauenspunkte angesammelt, steigt das Verhältnis des Nebencharakters zum Charakter. Vertrauen kann auf verschiedene Arten gewonnen werden:</w:t>
      </w:r>
    </w:p>
    <w:tbl>
      <w:tblPr>
        <w:tblStyle w:val="Tabellenraster"/>
        <w:tblW w:w="0" w:type="auto"/>
        <w:tblLook w:val="04A0" w:firstRow="1" w:lastRow="0" w:firstColumn="1" w:lastColumn="0" w:noHBand="0" w:noVBand="1"/>
      </w:tblPr>
      <w:tblGrid>
        <w:gridCol w:w="3436"/>
        <w:gridCol w:w="1237"/>
        <w:gridCol w:w="1204"/>
        <w:gridCol w:w="3185"/>
      </w:tblGrid>
      <w:tr w:rsidR="00DF111F" w:rsidRPr="001D59B2" w14:paraId="34E544E7" w14:textId="77777777">
        <w:tc>
          <w:tcPr>
            <w:tcW w:w="3436" w:type="dxa"/>
          </w:tcPr>
          <w:p w14:paraId="07C6DDD2" w14:textId="77777777" w:rsidR="00DF111F" w:rsidRPr="001D59B2" w:rsidRDefault="00DF111F">
            <w:r w:rsidRPr="0063614E">
              <w:rPr>
                <w:b/>
                <w:bCs/>
              </w:rPr>
              <w:t>Situation</w:t>
            </w:r>
          </w:p>
        </w:tc>
        <w:tc>
          <w:tcPr>
            <w:tcW w:w="1237" w:type="dxa"/>
          </w:tcPr>
          <w:p w14:paraId="73386F71" w14:textId="77777777" w:rsidR="00DF111F" w:rsidRPr="001D59B2" w:rsidRDefault="00DF111F">
            <w:r w:rsidRPr="0063614E">
              <w:rPr>
                <w:b/>
                <w:bCs/>
              </w:rPr>
              <w:t>Bonus</w:t>
            </w:r>
          </w:p>
        </w:tc>
        <w:tc>
          <w:tcPr>
            <w:tcW w:w="1204" w:type="dxa"/>
          </w:tcPr>
          <w:p w14:paraId="57183E0E" w14:textId="77777777" w:rsidR="00DF111F" w:rsidRPr="001D59B2" w:rsidRDefault="00DF111F">
            <w:r w:rsidRPr="0063614E">
              <w:rPr>
                <w:b/>
                <w:bCs/>
              </w:rPr>
              <w:t>Maximum</w:t>
            </w:r>
          </w:p>
        </w:tc>
        <w:tc>
          <w:tcPr>
            <w:tcW w:w="3185" w:type="dxa"/>
          </w:tcPr>
          <w:p w14:paraId="5811909A" w14:textId="77777777" w:rsidR="00DF111F" w:rsidRPr="001D59B2" w:rsidRDefault="00DF111F">
            <w:pPr>
              <w:rPr>
                <w:b/>
                <w:bCs/>
              </w:rPr>
            </w:pPr>
            <w:r w:rsidRPr="001D59B2">
              <w:rPr>
                <w:b/>
                <w:bCs/>
              </w:rPr>
              <w:t>Erklärung</w:t>
            </w:r>
          </w:p>
        </w:tc>
      </w:tr>
      <w:tr w:rsidR="00DF111F" w:rsidRPr="001D59B2" w14:paraId="14869834" w14:textId="77777777">
        <w:tc>
          <w:tcPr>
            <w:tcW w:w="3436" w:type="dxa"/>
          </w:tcPr>
          <w:p w14:paraId="5A912D67" w14:textId="77777777" w:rsidR="00DF111F" w:rsidRPr="001D59B2" w:rsidRDefault="00DF111F">
            <w:r w:rsidRPr="001D59B2">
              <w:t>Ein großzügiges Geschenk machen</w:t>
            </w:r>
          </w:p>
        </w:tc>
        <w:tc>
          <w:tcPr>
            <w:tcW w:w="1237" w:type="dxa"/>
          </w:tcPr>
          <w:p w14:paraId="0E87C04E" w14:textId="77777777" w:rsidR="00DF111F" w:rsidRPr="001D59B2" w:rsidRDefault="00DF111F">
            <w:r>
              <w:t>+[Material]</w:t>
            </w:r>
          </w:p>
        </w:tc>
        <w:tc>
          <w:tcPr>
            <w:tcW w:w="1204" w:type="dxa"/>
          </w:tcPr>
          <w:p w14:paraId="08E93BCB" w14:textId="77777777" w:rsidR="00DF111F" w:rsidRPr="001D59B2" w:rsidRDefault="00DF111F">
            <w:r>
              <w:t>100</w:t>
            </w:r>
          </w:p>
        </w:tc>
        <w:tc>
          <w:tcPr>
            <w:tcW w:w="3185" w:type="dxa"/>
          </w:tcPr>
          <w:p w14:paraId="76A78AD9" w14:textId="35692878" w:rsidR="00DF111F" w:rsidRPr="001D59B2" w:rsidRDefault="00DF111F">
            <w:r w:rsidRPr="001D59B2">
              <w:t xml:space="preserve">Große Geschenke können beeindrucken, sollten aber nicht </w:t>
            </w:r>
            <w:r>
              <w:t>zu sehr</w:t>
            </w:r>
            <w:r w:rsidRPr="001D59B2">
              <w:t xml:space="preserve"> den </w:t>
            </w:r>
            <w:r>
              <w:t>Nebencharakter</w:t>
            </w:r>
            <w:r w:rsidRPr="001D59B2">
              <w:t xml:space="preserve"> beeinflussen.</w:t>
            </w:r>
          </w:p>
        </w:tc>
      </w:tr>
      <w:tr w:rsidR="00DF111F" w:rsidRPr="001D59B2" w14:paraId="19564C3C" w14:textId="77777777">
        <w:tc>
          <w:tcPr>
            <w:tcW w:w="3436" w:type="dxa"/>
          </w:tcPr>
          <w:p w14:paraId="0A89AFA0" w14:textId="77777777" w:rsidR="00DF111F" w:rsidRPr="001D59B2" w:rsidRDefault="00DF111F">
            <w:r w:rsidRPr="001D59B2">
              <w:t>Versprechen einhalten</w:t>
            </w:r>
          </w:p>
        </w:tc>
        <w:tc>
          <w:tcPr>
            <w:tcW w:w="1237" w:type="dxa"/>
          </w:tcPr>
          <w:p w14:paraId="5F235175" w14:textId="77777777" w:rsidR="00DF111F" w:rsidRPr="001D59B2" w:rsidRDefault="00DF111F">
            <w:r>
              <w:t>+1</w:t>
            </w:r>
          </w:p>
        </w:tc>
        <w:tc>
          <w:tcPr>
            <w:tcW w:w="1204" w:type="dxa"/>
          </w:tcPr>
          <w:p w14:paraId="68F8E884" w14:textId="77777777" w:rsidR="00DF111F" w:rsidRPr="001D59B2" w:rsidRDefault="00DF111F">
            <w:r>
              <w:t>70</w:t>
            </w:r>
          </w:p>
        </w:tc>
        <w:tc>
          <w:tcPr>
            <w:tcW w:w="3185" w:type="dxa"/>
          </w:tcPr>
          <w:p w14:paraId="2FFD0930" w14:textId="77777777" w:rsidR="00DF111F" w:rsidRPr="001D59B2" w:rsidRDefault="00DF111F">
            <w:r w:rsidRPr="001D59B2">
              <w:t>Kleine, alltägliche Handlungen wie das Einhalten von Vereinbarungen stärken das Vertrauen kontinuierlich.</w:t>
            </w:r>
          </w:p>
        </w:tc>
      </w:tr>
      <w:tr w:rsidR="00DF111F" w:rsidRPr="001D59B2" w14:paraId="06EE0D88" w14:textId="77777777">
        <w:tc>
          <w:tcPr>
            <w:tcW w:w="3436" w:type="dxa"/>
          </w:tcPr>
          <w:p w14:paraId="1EB74C73" w14:textId="77777777" w:rsidR="00DF111F" w:rsidRPr="001D59B2" w:rsidRDefault="00DF111F">
            <w:r w:rsidRPr="001D59B2">
              <w:t>Ehrliche Kommunikation (keine Lügen)</w:t>
            </w:r>
          </w:p>
        </w:tc>
        <w:tc>
          <w:tcPr>
            <w:tcW w:w="1237" w:type="dxa"/>
          </w:tcPr>
          <w:p w14:paraId="78FCA985" w14:textId="77777777" w:rsidR="00DF111F" w:rsidRPr="001D59B2" w:rsidRDefault="00DF111F">
            <w:r>
              <w:t>+1</w:t>
            </w:r>
          </w:p>
        </w:tc>
        <w:tc>
          <w:tcPr>
            <w:tcW w:w="1204" w:type="dxa"/>
          </w:tcPr>
          <w:p w14:paraId="10005A0A" w14:textId="77777777" w:rsidR="00DF111F" w:rsidRPr="001D59B2" w:rsidRDefault="00DF111F">
            <w:r>
              <w:t>100</w:t>
            </w:r>
          </w:p>
        </w:tc>
        <w:tc>
          <w:tcPr>
            <w:tcW w:w="3185" w:type="dxa"/>
          </w:tcPr>
          <w:p w14:paraId="788AFBE2" w14:textId="77777777" w:rsidR="00DF111F" w:rsidRPr="001D59B2" w:rsidRDefault="00DF111F">
            <w:r w:rsidRPr="001D59B2">
              <w:t xml:space="preserve">Aufrichtige Kommunikation stärkt kontinuierlich das Vertrauen, besonders bei </w:t>
            </w:r>
            <w:r>
              <w:t>Nebencharakter</w:t>
            </w:r>
            <w:r w:rsidRPr="001D59B2">
              <w:t>s, die Lügen hassen.</w:t>
            </w:r>
          </w:p>
        </w:tc>
      </w:tr>
      <w:tr w:rsidR="00DF111F" w:rsidRPr="001D59B2" w14:paraId="3588D99B" w14:textId="77777777">
        <w:tc>
          <w:tcPr>
            <w:tcW w:w="3436" w:type="dxa"/>
          </w:tcPr>
          <w:p w14:paraId="7589DAC4" w14:textId="77777777" w:rsidR="00DF111F" w:rsidRPr="001D59B2" w:rsidRDefault="00DF111F">
            <w:r w:rsidRPr="001D59B2">
              <w:t>Gemeinsame Zeit verbringen</w:t>
            </w:r>
          </w:p>
        </w:tc>
        <w:tc>
          <w:tcPr>
            <w:tcW w:w="1237" w:type="dxa"/>
          </w:tcPr>
          <w:p w14:paraId="449A9288" w14:textId="77777777" w:rsidR="00DF111F" w:rsidRPr="001D59B2" w:rsidRDefault="00DF111F">
            <w:r>
              <w:t>+1</w:t>
            </w:r>
          </w:p>
        </w:tc>
        <w:tc>
          <w:tcPr>
            <w:tcW w:w="1204" w:type="dxa"/>
          </w:tcPr>
          <w:p w14:paraId="78F432A9" w14:textId="77777777" w:rsidR="00DF111F" w:rsidRPr="001D59B2" w:rsidRDefault="00DF111F">
            <w:r>
              <w:t>-</w:t>
            </w:r>
          </w:p>
        </w:tc>
        <w:tc>
          <w:tcPr>
            <w:tcW w:w="3185" w:type="dxa"/>
          </w:tcPr>
          <w:p w14:paraId="4B4873A2" w14:textId="77777777" w:rsidR="00DF111F" w:rsidRPr="001D59B2" w:rsidRDefault="00DF111F">
            <w:r w:rsidRPr="001D59B2">
              <w:t xml:space="preserve">Durch wiederholte positive Interaktionen entsteht eine emotionale Nähe zwischen Charakter und </w:t>
            </w:r>
            <w:r>
              <w:t>Nebencharakter</w:t>
            </w:r>
            <w:r w:rsidRPr="001D59B2">
              <w:t>.</w:t>
            </w:r>
          </w:p>
        </w:tc>
      </w:tr>
      <w:tr w:rsidR="00DF111F" w:rsidRPr="001D59B2" w14:paraId="24D3B084" w14:textId="77777777">
        <w:tc>
          <w:tcPr>
            <w:tcW w:w="3436" w:type="dxa"/>
          </w:tcPr>
          <w:p w14:paraId="1AD1FB2D" w14:textId="77777777" w:rsidR="00DF111F" w:rsidRPr="001D59B2" w:rsidRDefault="00DF111F">
            <w:r w:rsidRPr="001D59B2">
              <w:lastRenderedPageBreak/>
              <w:t>Einen Gefallen tun</w:t>
            </w:r>
          </w:p>
        </w:tc>
        <w:tc>
          <w:tcPr>
            <w:tcW w:w="1237" w:type="dxa"/>
          </w:tcPr>
          <w:p w14:paraId="049DBBBA" w14:textId="77777777" w:rsidR="00DF111F" w:rsidRPr="001D59B2" w:rsidRDefault="00DF111F">
            <w:r>
              <w:t>+5</w:t>
            </w:r>
          </w:p>
        </w:tc>
        <w:tc>
          <w:tcPr>
            <w:tcW w:w="1204" w:type="dxa"/>
          </w:tcPr>
          <w:p w14:paraId="323781E6" w14:textId="77777777" w:rsidR="00DF111F" w:rsidRPr="001D59B2" w:rsidRDefault="00DF111F">
            <w:r>
              <w:t>100</w:t>
            </w:r>
          </w:p>
        </w:tc>
        <w:tc>
          <w:tcPr>
            <w:tcW w:w="3185" w:type="dxa"/>
          </w:tcPr>
          <w:p w14:paraId="167F184B" w14:textId="77777777" w:rsidR="00DF111F" w:rsidRPr="001D59B2" w:rsidRDefault="00DF111F">
            <w:r w:rsidRPr="001D59B2">
              <w:t>Kleine Gefälligkeiten fördern ein positives Verhältnis, ohne zu übertreiben.</w:t>
            </w:r>
          </w:p>
        </w:tc>
      </w:tr>
      <w:tr w:rsidR="00DF111F" w:rsidRPr="001D59B2" w14:paraId="7580329E" w14:textId="77777777">
        <w:tc>
          <w:tcPr>
            <w:tcW w:w="3436" w:type="dxa"/>
          </w:tcPr>
          <w:p w14:paraId="6827856D" w14:textId="77777777" w:rsidR="00DF111F" w:rsidRPr="001D59B2" w:rsidRDefault="00DF111F">
            <w:r w:rsidRPr="001D59B2">
              <w:t>Verlässliche Zusammenarbeit</w:t>
            </w:r>
          </w:p>
        </w:tc>
        <w:tc>
          <w:tcPr>
            <w:tcW w:w="1237" w:type="dxa"/>
          </w:tcPr>
          <w:p w14:paraId="4F369FC2" w14:textId="77777777" w:rsidR="00DF111F" w:rsidRPr="001D59B2" w:rsidRDefault="00DF111F">
            <w:r>
              <w:t>+5</w:t>
            </w:r>
          </w:p>
        </w:tc>
        <w:tc>
          <w:tcPr>
            <w:tcW w:w="1204" w:type="dxa"/>
          </w:tcPr>
          <w:p w14:paraId="7D9BA44C" w14:textId="77777777" w:rsidR="00DF111F" w:rsidRPr="001D59B2" w:rsidRDefault="00DF111F">
            <w:r>
              <w:t>100</w:t>
            </w:r>
          </w:p>
        </w:tc>
        <w:tc>
          <w:tcPr>
            <w:tcW w:w="3185" w:type="dxa"/>
          </w:tcPr>
          <w:p w14:paraId="56FAFB1C" w14:textId="77777777" w:rsidR="00DF111F" w:rsidRPr="001D59B2" w:rsidRDefault="00DF111F">
            <w:r w:rsidRPr="001D59B2">
              <w:t>Wiederholte gute Kooperation zeigt Zuverlässigkeit, sollte aber nicht ohne Limit Vertrauen aufbauen.</w:t>
            </w:r>
          </w:p>
        </w:tc>
      </w:tr>
      <w:tr w:rsidR="00DF111F" w:rsidRPr="001D59B2" w14:paraId="094E25AB" w14:textId="77777777">
        <w:tc>
          <w:tcPr>
            <w:tcW w:w="3436" w:type="dxa"/>
          </w:tcPr>
          <w:p w14:paraId="5222C23F" w14:textId="77777777" w:rsidR="00DF111F" w:rsidRPr="001D59B2" w:rsidRDefault="00DF111F">
            <w:r w:rsidRPr="001D59B2">
              <w:t>Eine Ressource oder Besitz zurückbringen</w:t>
            </w:r>
          </w:p>
        </w:tc>
        <w:tc>
          <w:tcPr>
            <w:tcW w:w="1237" w:type="dxa"/>
          </w:tcPr>
          <w:p w14:paraId="1A82C5A1" w14:textId="77777777" w:rsidR="00DF111F" w:rsidRPr="001D59B2" w:rsidRDefault="00DF111F">
            <w:r>
              <w:t>+5</w:t>
            </w:r>
          </w:p>
        </w:tc>
        <w:tc>
          <w:tcPr>
            <w:tcW w:w="1204" w:type="dxa"/>
          </w:tcPr>
          <w:p w14:paraId="25E463B1" w14:textId="77777777" w:rsidR="00DF111F" w:rsidRPr="001D59B2" w:rsidRDefault="00DF111F">
            <w:r>
              <w:t>70</w:t>
            </w:r>
          </w:p>
        </w:tc>
        <w:tc>
          <w:tcPr>
            <w:tcW w:w="3185" w:type="dxa"/>
          </w:tcPr>
          <w:p w14:paraId="45D14B9A" w14:textId="77777777" w:rsidR="00DF111F" w:rsidRPr="001D59B2" w:rsidRDefault="00DF111F">
            <w:r w:rsidRPr="001D59B2">
              <w:t xml:space="preserve">Der Charakter hilft, wenn er verlorene oder gestohlene Besitztümer des </w:t>
            </w:r>
            <w:r>
              <w:t>Nebencharakter</w:t>
            </w:r>
            <w:r w:rsidRPr="001D59B2">
              <w:t>s zurückholt.</w:t>
            </w:r>
          </w:p>
        </w:tc>
      </w:tr>
      <w:tr w:rsidR="00DF111F" w:rsidRPr="001D59B2" w14:paraId="7F4A32F9" w14:textId="77777777">
        <w:tc>
          <w:tcPr>
            <w:tcW w:w="3436" w:type="dxa"/>
          </w:tcPr>
          <w:p w14:paraId="1607D8FB" w14:textId="77777777" w:rsidR="00DF111F" w:rsidRPr="001D59B2" w:rsidRDefault="00DF111F">
            <w:r w:rsidRPr="001D59B2">
              <w:t>Wertvolles Wissen teilen</w:t>
            </w:r>
          </w:p>
        </w:tc>
        <w:tc>
          <w:tcPr>
            <w:tcW w:w="1237" w:type="dxa"/>
          </w:tcPr>
          <w:p w14:paraId="461BD014" w14:textId="77777777" w:rsidR="00DF111F" w:rsidRPr="001D59B2" w:rsidRDefault="00DF111F">
            <w:r>
              <w:t>+5</w:t>
            </w:r>
          </w:p>
        </w:tc>
        <w:tc>
          <w:tcPr>
            <w:tcW w:w="1204" w:type="dxa"/>
          </w:tcPr>
          <w:p w14:paraId="340A6044" w14:textId="77777777" w:rsidR="00DF111F" w:rsidRPr="001D59B2" w:rsidRDefault="00DF111F">
            <w:r>
              <w:t>100</w:t>
            </w:r>
          </w:p>
        </w:tc>
        <w:tc>
          <w:tcPr>
            <w:tcW w:w="3185" w:type="dxa"/>
          </w:tcPr>
          <w:p w14:paraId="0D1BD1BF" w14:textId="77777777" w:rsidR="00DF111F" w:rsidRPr="001D59B2" w:rsidRDefault="00DF111F">
            <w:r w:rsidRPr="001D59B2">
              <w:t xml:space="preserve">Wenn der Charakter dem </w:t>
            </w:r>
            <w:r>
              <w:t>Nebencharakter</w:t>
            </w:r>
            <w:r w:rsidRPr="001D59B2">
              <w:t xml:space="preserve"> wichtige, nützliche Informationen weitergibt, wächst dessen Vertrauen.</w:t>
            </w:r>
          </w:p>
        </w:tc>
      </w:tr>
      <w:tr w:rsidR="00DF111F" w:rsidRPr="001D59B2" w14:paraId="231ECCD8" w14:textId="77777777">
        <w:tc>
          <w:tcPr>
            <w:tcW w:w="3436" w:type="dxa"/>
          </w:tcPr>
          <w:p w14:paraId="5C926933" w14:textId="77777777" w:rsidR="00DF111F" w:rsidRPr="001D59B2" w:rsidRDefault="00DF111F">
            <w:r w:rsidRPr="001D59B2">
              <w:t xml:space="preserve">Einen Streit mit dem </w:t>
            </w:r>
            <w:r>
              <w:t>Nebencharakter</w:t>
            </w:r>
            <w:r w:rsidRPr="001D59B2">
              <w:t xml:space="preserve"> schlichten</w:t>
            </w:r>
          </w:p>
        </w:tc>
        <w:tc>
          <w:tcPr>
            <w:tcW w:w="1237" w:type="dxa"/>
          </w:tcPr>
          <w:p w14:paraId="77DAB559" w14:textId="77777777" w:rsidR="00DF111F" w:rsidRPr="001D59B2" w:rsidRDefault="00DF111F">
            <w:r>
              <w:t>+5</w:t>
            </w:r>
          </w:p>
        </w:tc>
        <w:tc>
          <w:tcPr>
            <w:tcW w:w="1204" w:type="dxa"/>
          </w:tcPr>
          <w:p w14:paraId="1C6BFFC9" w14:textId="77777777" w:rsidR="00DF111F" w:rsidRPr="001D59B2" w:rsidRDefault="00DF111F">
            <w:r>
              <w:t>-</w:t>
            </w:r>
          </w:p>
        </w:tc>
        <w:tc>
          <w:tcPr>
            <w:tcW w:w="3185" w:type="dxa"/>
          </w:tcPr>
          <w:p w14:paraId="76407D96" w14:textId="77777777" w:rsidR="00DF111F" w:rsidRPr="001D59B2" w:rsidRDefault="00DF111F">
            <w:r w:rsidRPr="001D59B2">
              <w:t>Der Charakter beweist diplomatisches Geschick, was das Vertrauen wiederherstellen kann.</w:t>
            </w:r>
          </w:p>
        </w:tc>
      </w:tr>
      <w:tr w:rsidR="00DF111F" w:rsidRPr="001D59B2" w14:paraId="37754D75" w14:textId="77777777">
        <w:tc>
          <w:tcPr>
            <w:tcW w:w="3436" w:type="dxa"/>
          </w:tcPr>
          <w:p w14:paraId="5E10DB49" w14:textId="77777777" w:rsidR="00DF111F" w:rsidRPr="001D59B2" w:rsidRDefault="00DF111F">
            <w:r w:rsidRPr="001D59B2">
              <w:t xml:space="preserve">Den </w:t>
            </w:r>
            <w:r>
              <w:t>Nebencharakter</w:t>
            </w:r>
            <w:r w:rsidRPr="001D59B2">
              <w:t xml:space="preserve"> bei einem persönlichen Ziel unterstützen</w:t>
            </w:r>
          </w:p>
        </w:tc>
        <w:tc>
          <w:tcPr>
            <w:tcW w:w="1237" w:type="dxa"/>
          </w:tcPr>
          <w:p w14:paraId="47B96067" w14:textId="77777777" w:rsidR="00DF111F" w:rsidRPr="001D59B2" w:rsidRDefault="00DF111F">
            <w:r>
              <w:t>+10</w:t>
            </w:r>
          </w:p>
        </w:tc>
        <w:tc>
          <w:tcPr>
            <w:tcW w:w="1204" w:type="dxa"/>
          </w:tcPr>
          <w:p w14:paraId="2DB423F0" w14:textId="77777777" w:rsidR="00DF111F" w:rsidRPr="001D59B2" w:rsidRDefault="00DF111F">
            <w:r>
              <w:t>-</w:t>
            </w:r>
          </w:p>
        </w:tc>
        <w:tc>
          <w:tcPr>
            <w:tcW w:w="3185" w:type="dxa"/>
          </w:tcPr>
          <w:p w14:paraId="72D383D4" w14:textId="77777777" w:rsidR="00DF111F" w:rsidRPr="001D59B2" w:rsidRDefault="00DF111F">
            <w:r w:rsidRPr="001D59B2">
              <w:t xml:space="preserve">Hilft der Charakter aktiv, ein Ziel des </w:t>
            </w:r>
            <w:r>
              <w:t>Nebencharakter</w:t>
            </w:r>
            <w:r w:rsidRPr="001D59B2">
              <w:t>s zu erreichen, kann dies das Vertrauen dauerhaft stärken.</w:t>
            </w:r>
          </w:p>
        </w:tc>
      </w:tr>
      <w:tr w:rsidR="00DF111F" w:rsidRPr="001D59B2" w14:paraId="215BA705" w14:textId="77777777">
        <w:tc>
          <w:tcPr>
            <w:tcW w:w="3436" w:type="dxa"/>
          </w:tcPr>
          <w:p w14:paraId="2A295BA5" w14:textId="77777777" w:rsidR="00DF111F" w:rsidRPr="001D59B2" w:rsidRDefault="00DF111F">
            <w:r w:rsidRPr="001D59B2">
              <w:t xml:space="preserve">Einen Rivalen oder Feind des </w:t>
            </w:r>
            <w:r>
              <w:t>Nebencharakter</w:t>
            </w:r>
            <w:r w:rsidRPr="001D59B2">
              <w:t>s besiegen</w:t>
            </w:r>
          </w:p>
        </w:tc>
        <w:tc>
          <w:tcPr>
            <w:tcW w:w="1237" w:type="dxa"/>
          </w:tcPr>
          <w:p w14:paraId="0FAD9020" w14:textId="77777777" w:rsidR="00DF111F" w:rsidRPr="001D59B2" w:rsidRDefault="00DF111F">
            <w:r>
              <w:t>+10</w:t>
            </w:r>
          </w:p>
        </w:tc>
        <w:tc>
          <w:tcPr>
            <w:tcW w:w="1204" w:type="dxa"/>
          </w:tcPr>
          <w:p w14:paraId="107EE489" w14:textId="059800FE" w:rsidR="00DF111F" w:rsidRPr="001D59B2" w:rsidRDefault="00DF111F">
            <w:r>
              <w:t>70</w:t>
            </w:r>
          </w:p>
        </w:tc>
        <w:tc>
          <w:tcPr>
            <w:tcW w:w="3185" w:type="dxa"/>
          </w:tcPr>
          <w:p w14:paraId="6F120521" w14:textId="77777777" w:rsidR="00DF111F" w:rsidRPr="001D59B2" w:rsidRDefault="00DF111F">
            <w:r w:rsidRPr="001D59B2">
              <w:t>Je nach Schwere der Bedrohung kann das Vertrauen stark wachsen, aber solche Taten sollten begrenzt wirken.</w:t>
            </w:r>
          </w:p>
        </w:tc>
      </w:tr>
      <w:tr w:rsidR="00DF111F" w:rsidRPr="001D59B2" w14:paraId="6F6437EA" w14:textId="77777777">
        <w:tc>
          <w:tcPr>
            <w:tcW w:w="3436" w:type="dxa"/>
          </w:tcPr>
          <w:p w14:paraId="5423312C" w14:textId="77777777" w:rsidR="00DF111F" w:rsidRPr="001D59B2" w:rsidRDefault="00DF111F">
            <w:r w:rsidRPr="001D59B2">
              <w:t xml:space="preserve">Opfer für den </w:t>
            </w:r>
            <w:r>
              <w:t>Nebencharakter</w:t>
            </w:r>
            <w:r w:rsidRPr="001D59B2">
              <w:t xml:space="preserve"> bringen</w:t>
            </w:r>
          </w:p>
        </w:tc>
        <w:tc>
          <w:tcPr>
            <w:tcW w:w="1237" w:type="dxa"/>
          </w:tcPr>
          <w:p w14:paraId="65225453" w14:textId="77777777" w:rsidR="00DF111F" w:rsidRPr="001D59B2" w:rsidRDefault="00DF111F">
            <w:r>
              <w:t>+10</w:t>
            </w:r>
          </w:p>
        </w:tc>
        <w:tc>
          <w:tcPr>
            <w:tcW w:w="1204" w:type="dxa"/>
          </w:tcPr>
          <w:p w14:paraId="7109F134" w14:textId="0EE23B3A" w:rsidR="00DF111F" w:rsidRPr="001D59B2" w:rsidRDefault="00DF111F">
            <w:r>
              <w:t>125</w:t>
            </w:r>
          </w:p>
        </w:tc>
        <w:tc>
          <w:tcPr>
            <w:tcW w:w="3185" w:type="dxa"/>
          </w:tcPr>
          <w:p w14:paraId="25775E2A" w14:textId="77777777" w:rsidR="00DF111F" w:rsidRPr="001D59B2" w:rsidRDefault="00DF111F">
            <w:r w:rsidRPr="001D59B2">
              <w:t xml:space="preserve">Der Charakter stellt die Bedürfnisse des </w:t>
            </w:r>
            <w:r>
              <w:t>Nebencharakter</w:t>
            </w:r>
            <w:r w:rsidRPr="001D59B2">
              <w:t>s über die eigenen, was eine starke Bindung erzeugt.</w:t>
            </w:r>
          </w:p>
        </w:tc>
      </w:tr>
      <w:tr w:rsidR="00DF111F" w:rsidRPr="001D59B2" w14:paraId="16F5F966" w14:textId="77777777">
        <w:tc>
          <w:tcPr>
            <w:tcW w:w="3436" w:type="dxa"/>
          </w:tcPr>
          <w:p w14:paraId="72C1F0DC" w14:textId="77777777" w:rsidR="00DF111F" w:rsidRPr="001D59B2" w:rsidRDefault="00DF111F">
            <w:r w:rsidRPr="001D59B2">
              <w:t xml:space="preserve">Einfluss für den </w:t>
            </w:r>
            <w:r>
              <w:t>Nebencharakter</w:t>
            </w:r>
            <w:r w:rsidRPr="001D59B2">
              <w:t xml:space="preserve"> geltend machen</w:t>
            </w:r>
          </w:p>
        </w:tc>
        <w:tc>
          <w:tcPr>
            <w:tcW w:w="1237" w:type="dxa"/>
          </w:tcPr>
          <w:p w14:paraId="154214A5" w14:textId="77777777" w:rsidR="00DF111F" w:rsidRPr="001D59B2" w:rsidRDefault="00DF111F">
            <w:r>
              <w:t>+10</w:t>
            </w:r>
          </w:p>
        </w:tc>
        <w:tc>
          <w:tcPr>
            <w:tcW w:w="1204" w:type="dxa"/>
          </w:tcPr>
          <w:p w14:paraId="231EC700" w14:textId="6E0C0947" w:rsidR="00DF111F" w:rsidRPr="001D59B2" w:rsidRDefault="00DF111F">
            <w:r>
              <w:t>100</w:t>
            </w:r>
          </w:p>
        </w:tc>
        <w:tc>
          <w:tcPr>
            <w:tcW w:w="3185" w:type="dxa"/>
          </w:tcPr>
          <w:p w14:paraId="6EC5024B" w14:textId="77777777" w:rsidR="00DF111F" w:rsidRPr="001D59B2" w:rsidRDefault="00DF111F">
            <w:r w:rsidRPr="001D59B2">
              <w:t xml:space="preserve">Wenn der Charakter seinen Einfluss einsetzt, um den </w:t>
            </w:r>
            <w:r>
              <w:t>Nebencharakter</w:t>
            </w:r>
            <w:r w:rsidRPr="001D59B2">
              <w:t xml:space="preserve"> zu fördern, stärkt das die Beziehung nachhaltig.</w:t>
            </w:r>
          </w:p>
        </w:tc>
      </w:tr>
      <w:tr w:rsidR="00DF111F" w:rsidRPr="001D59B2" w14:paraId="04F82169" w14:textId="77777777">
        <w:tc>
          <w:tcPr>
            <w:tcW w:w="3436" w:type="dxa"/>
          </w:tcPr>
          <w:p w14:paraId="756D8529" w14:textId="77777777" w:rsidR="00DF111F" w:rsidRPr="001D59B2" w:rsidRDefault="00DF111F">
            <w:r w:rsidRPr="001D59B2">
              <w:t xml:space="preserve">Dem </w:t>
            </w:r>
            <w:r>
              <w:t>Nebencharakter</w:t>
            </w:r>
            <w:r w:rsidRPr="001D59B2">
              <w:t xml:space="preserve"> eine Rettung aus sozialer Bedrängnis ermöglichen</w:t>
            </w:r>
          </w:p>
        </w:tc>
        <w:tc>
          <w:tcPr>
            <w:tcW w:w="1237" w:type="dxa"/>
          </w:tcPr>
          <w:p w14:paraId="059A5E33" w14:textId="77777777" w:rsidR="00DF111F" w:rsidRPr="001D59B2" w:rsidRDefault="00DF111F">
            <w:r>
              <w:t>+10</w:t>
            </w:r>
          </w:p>
        </w:tc>
        <w:tc>
          <w:tcPr>
            <w:tcW w:w="1204" w:type="dxa"/>
          </w:tcPr>
          <w:p w14:paraId="0E1C7803" w14:textId="77777777" w:rsidR="00DF111F" w:rsidRPr="001D59B2" w:rsidRDefault="00DF111F">
            <w:r>
              <w:t>-</w:t>
            </w:r>
          </w:p>
        </w:tc>
        <w:tc>
          <w:tcPr>
            <w:tcW w:w="3185" w:type="dxa"/>
          </w:tcPr>
          <w:p w14:paraId="7534C861" w14:textId="77777777" w:rsidR="00DF111F" w:rsidRPr="001D59B2" w:rsidRDefault="00DF111F">
            <w:r w:rsidRPr="001D59B2">
              <w:t xml:space="preserve">Der Charakter hilft dem </w:t>
            </w:r>
            <w:r>
              <w:t>Nebencharakter</w:t>
            </w:r>
            <w:r w:rsidRPr="001D59B2">
              <w:t xml:space="preserve"> in peinlichen oder unangenehmen sozialen Lagen und verbessert dessen Meinung.</w:t>
            </w:r>
          </w:p>
        </w:tc>
      </w:tr>
      <w:tr w:rsidR="00DF111F" w:rsidRPr="001D59B2" w14:paraId="0863A003" w14:textId="77777777">
        <w:tc>
          <w:tcPr>
            <w:tcW w:w="3436" w:type="dxa"/>
          </w:tcPr>
          <w:p w14:paraId="3E266979" w14:textId="77777777" w:rsidR="00DF111F" w:rsidRPr="001D59B2" w:rsidRDefault="00DF111F">
            <w:r w:rsidRPr="001D59B2">
              <w:t>Geheime oder persönliche Informationen bewahren</w:t>
            </w:r>
          </w:p>
        </w:tc>
        <w:tc>
          <w:tcPr>
            <w:tcW w:w="1237" w:type="dxa"/>
          </w:tcPr>
          <w:p w14:paraId="62A926DD" w14:textId="77777777" w:rsidR="00DF111F" w:rsidRPr="001D59B2" w:rsidRDefault="00DF111F">
            <w:r>
              <w:t>+15</w:t>
            </w:r>
          </w:p>
        </w:tc>
        <w:tc>
          <w:tcPr>
            <w:tcW w:w="1204" w:type="dxa"/>
          </w:tcPr>
          <w:p w14:paraId="0E44D94F" w14:textId="77777777" w:rsidR="00DF111F" w:rsidRPr="001D59B2" w:rsidRDefault="00DF111F">
            <w:r>
              <w:t>-</w:t>
            </w:r>
          </w:p>
        </w:tc>
        <w:tc>
          <w:tcPr>
            <w:tcW w:w="3185" w:type="dxa"/>
          </w:tcPr>
          <w:p w14:paraId="02516A32" w14:textId="77777777" w:rsidR="00DF111F" w:rsidRPr="001D59B2" w:rsidRDefault="00DF111F">
            <w:r w:rsidRPr="001D59B2">
              <w:t xml:space="preserve">Vertrauen wächst, wenn der Charakter Geheimnisse des </w:t>
            </w:r>
            <w:r>
              <w:t>Nebencharakter</w:t>
            </w:r>
            <w:r w:rsidRPr="001D59B2">
              <w:t>s wahrt oder schützt.</w:t>
            </w:r>
          </w:p>
        </w:tc>
      </w:tr>
      <w:tr w:rsidR="00DF111F" w:rsidRPr="001D59B2" w14:paraId="55B24AA4" w14:textId="77777777">
        <w:tc>
          <w:tcPr>
            <w:tcW w:w="3436" w:type="dxa"/>
          </w:tcPr>
          <w:p w14:paraId="70FE4E22" w14:textId="77777777" w:rsidR="00DF111F" w:rsidRPr="001D59B2" w:rsidRDefault="00DF111F">
            <w:r w:rsidRPr="001D59B2">
              <w:t xml:space="preserve">Ein besonderes Problem des </w:t>
            </w:r>
            <w:r>
              <w:t>Nebencharakter</w:t>
            </w:r>
            <w:r w:rsidRPr="001D59B2">
              <w:t>s lösen</w:t>
            </w:r>
          </w:p>
        </w:tc>
        <w:tc>
          <w:tcPr>
            <w:tcW w:w="1237" w:type="dxa"/>
          </w:tcPr>
          <w:p w14:paraId="67086447" w14:textId="77777777" w:rsidR="00DF111F" w:rsidRPr="001D59B2" w:rsidRDefault="00DF111F">
            <w:r>
              <w:t>+15</w:t>
            </w:r>
          </w:p>
        </w:tc>
        <w:tc>
          <w:tcPr>
            <w:tcW w:w="1204" w:type="dxa"/>
          </w:tcPr>
          <w:p w14:paraId="47FBE51D" w14:textId="77777777" w:rsidR="00DF111F" w:rsidRPr="001D59B2" w:rsidRDefault="00DF111F">
            <w:r>
              <w:t>100</w:t>
            </w:r>
          </w:p>
        </w:tc>
        <w:tc>
          <w:tcPr>
            <w:tcW w:w="3185" w:type="dxa"/>
          </w:tcPr>
          <w:p w14:paraId="259163E7" w14:textId="77777777" w:rsidR="00DF111F" w:rsidRPr="001D59B2" w:rsidRDefault="00DF111F">
            <w:r w:rsidRPr="001D59B2">
              <w:t xml:space="preserve">Probleme, die der </w:t>
            </w:r>
            <w:r>
              <w:t>Nebencharakter</w:t>
            </w:r>
            <w:r w:rsidRPr="001D59B2">
              <w:t xml:space="preserve"> alleine nicht bewältigen kann, stärken die Bindung zum Charakter.</w:t>
            </w:r>
          </w:p>
        </w:tc>
      </w:tr>
      <w:tr w:rsidR="00DF111F" w:rsidRPr="001D59B2" w14:paraId="7634FDB3" w14:textId="77777777">
        <w:tc>
          <w:tcPr>
            <w:tcW w:w="3436" w:type="dxa"/>
          </w:tcPr>
          <w:p w14:paraId="33E6587C" w14:textId="77777777" w:rsidR="00DF111F" w:rsidRPr="001D59B2" w:rsidRDefault="00DF111F">
            <w:r w:rsidRPr="001D59B2">
              <w:lastRenderedPageBreak/>
              <w:t xml:space="preserve">Den </w:t>
            </w:r>
            <w:r>
              <w:t>Nebencharakter</w:t>
            </w:r>
            <w:r w:rsidRPr="001D59B2">
              <w:t xml:space="preserve"> vor Verleumdung oder Intrigen schützen</w:t>
            </w:r>
          </w:p>
        </w:tc>
        <w:tc>
          <w:tcPr>
            <w:tcW w:w="1237" w:type="dxa"/>
          </w:tcPr>
          <w:p w14:paraId="26DD5DE5" w14:textId="77777777" w:rsidR="00DF111F" w:rsidRPr="001D59B2" w:rsidRDefault="00DF111F">
            <w:r>
              <w:t>+15</w:t>
            </w:r>
          </w:p>
        </w:tc>
        <w:tc>
          <w:tcPr>
            <w:tcW w:w="1204" w:type="dxa"/>
          </w:tcPr>
          <w:p w14:paraId="1567F3A9" w14:textId="77777777" w:rsidR="00DF111F" w:rsidRPr="001D59B2" w:rsidRDefault="00DF111F">
            <w:r>
              <w:t>125</w:t>
            </w:r>
          </w:p>
        </w:tc>
        <w:tc>
          <w:tcPr>
            <w:tcW w:w="3185" w:type="dxa"/>
          </w:tcPr>
          <w:p w14:paraId="4FFB4939" w14:textId="77777777" w:rsidR="00DF111F" w:rsidRPr="001D59B2" w:rsidRDefault="00DF111F">
            <w:r w:rsidRPr="001D59B2">
              <w:t xml:space="preserve">Der Charakter verteidigt den </w:t>
            </w:r>
            <w:r>
              <w:t>Nebencharakter</w:t>
            </w:r>
            <w:r w:rsidRPr="001D59B2">
              <w:t>, was dessen Respekt und Vertrauen erheblich stärkt.</w:t>
            </w:r>
          </w:p>
        </w:tc>
      </w:tr>
      <w:tr w:rsidR="00DF111F" w14:paraId="07C399A7" w14:textId="77777777">
        <w:tc>
          <w:tcPr>
            <w:tcW w:w="3436" w:type="dxa"/>
          </w:tcPr>
          <w:p w14:paraId="69F5AEBE" w14:textId="77777777" w:rsidR="00DF111F" w:rsidRPr="001D59B2" w:rsidRDefault="00DF111F">
            <w:r w:rsidRPr="001D59B2">
              <w:t>Unbedingte Loyalität zeigen</w:t>
            </w:r>
          </w:p>
        </w:tc>
        <w:tc>
          <w:tcPr>
            <w:tcW w:w="1237" w:type="dxa"/>
          </w:tcPr>
          <w:p w14:paraId="113D8C76" w14:textId="77777777" w:rsidR="00DF111F" w:rsidRPr="001D59B2" w:rsidRDefault="00DF111F">
            <w:r>
              <w:t>+15</w:t>
            </w:r>
          </w:p>
        </w:tc>
        <w:tc>
          <w:tcPr>
            <w:tcW w:w="1204" w:type="dxa"/>
          </w:tcPr>
          <w:p w14:paraId="014251C1" w14:textId="77777777" w:rsidR="00DF111F" w:rsidRPr="001D59B2" w:rsidRDefault="00DF111F">
            <w:r>
              <w:t>-</w:t>
            </w:r>
          </w:p>
        </w:tc>
        <w:tc>
          <w:tcPr>
            <w:tcW w:w="3185" w:type="dxa"/>
          </w:tcPr>
          <w:p w14:paraId="68470625" w14:textId="77777777" w:rsidR="00DF111F" w:rsidRDefault="00DF111F">
            <w:r w:rsidRPr="001D59B2">
              <w:t xml:space="preserve">Konstante Treue und Rückendeckung festigen langfristig die Bindung zum </w:t>
            </w:r>
            <w:r>
              <w:t>Nebencharakter</w:t>
            </w:r>
            <w:r w:rsidRPr="001D59B2">
              <w:t>.</w:t>
            </w:r>
          </w:p>
        </w:tc>
      </w:tr>
      <w:tr w:rsidR="00DF111F" w:rsidRPr="001D59B2" w14:paraId="7EDF870D" w14:textId="77777777">
        <w:tc>
          <w:tcPr>
            <w:tcW w:w="3436" w:type="dxa"/>
          </w:tcPr>
          <w:p w14:paraId="75EA634C" w14:textId="77777777" w:rsidR="00DF111F" w:rsidRPr="001D59B2" w:rsidRDefault="00DF111F">
            <w:r w:rsidRPr="001D59B2">
              <w:t xml:space="preserve">Den </w:t>
            </w:r>
            <w:r>
              <w:t>Nebencharakter</w:t>
            </w:r>
            <w:r w:rsidRPr="001D59B2">
              <w:t xml:space="preserve"> aus einer Gefahr retten</w:t>
            </w:r>
          </w:p>
        </w:tc>
        <w:tc>
          <w:tcPr>
            <w:tcW w:w="1237" w:type="dxa"/>
          </w:tcPr>
          <w:p w14:paraId="3BF04D53" w14:textId="77777777" w:rsidR="00DF111F" w:rsidRPr="001D59B2" w:rsidRDefault="00DF111F">
            <w:r>
              <w:t>+20</w:t>
            </w:r>
          </w:p>
        </w:tc>
        <w:tc>
          <w:tcPr>
            <w:tcW w:w="1204" w:type="dxa"/>
          </w:tcPr>
          <w:p w14:paraId="0CD34697" w14:textId="77777777" w:rsidR="00DF111F" w:rsidRPr="001D59B2" w:rsidRDefault="00DF111F">
            <w:r>
              <w:t>-</w:t>
            </w:r>
          </w:p>
        </w:tc>
        <w:tc>
          <w:tcPr>
            <w:tcW w:w="3185" w:type="dxa"/>
          </w:tcPr>
          <w:p w14:paraId="2047D5BD" w14:textId="77777777" w:rsidR="00DF111F" w:rsidRPr="001D59B2" w:rsidRDefault="00DF111F">
            <w:r w:rsidRPr="001D59B2">
              <w:t xml:space="preserve">Das Leben des </w:t>
            </w:r>
            <w:r>
              <w:t>Nebencharakter</w:t>
            </w:r>
            <w:r w:rsidRPr="001D59B2">
              <w:t>s zu retten oder ihn aus großer Gefahr zu befreien, stärkt das Vertrauen erheblich.</w:t>
            </w:r>
          </w:p>
        </w:tc>
      </w:tr>
    </w:tbl>
    <w:p w14:paraId="358AA767" w14:textId="77777777" w:rsidR="00E439C3" w:rsidRDefault="00E439C3" w:rsidP="003C5337"/>
    <w:p w14:paraId="05B71465" w14:textId="43876BA9" w:rsidR="0063614E" w:rsidRDefault="0063614E" w:rsidP="003C5337">
      <w:r w:rsidRPr="00DF111F">
        <w:rPr>
          <w:b/>
        </w:rPr>
        <w:t>Bonus:</w:t>
      </w:r>
      <w:r>
        <w:t xml:space="preserve"> Die Spalte „Bonus“ gibt an, wie viel Vertrauen der Charakter beim Nebencharakter gewinnt.</w:t>
      </w:r>
    </w:p>
    <w:p w14:paraId="78589B6E" w14:textId="510D4EF7" w:rsidR="0063614E" w:rsidRDefault="0063614E" w:rsidP="003C5337">
      <w:r w:rsidRPr="00DF111F">
        <w:rPr>
          <w:b/>
        </w:rPr>
        <w:t>Maximum:</w:t>
      </w:r>
      <w:r>
        <w:t xml:space="preserve"> Ist das Vertrauen bereits gleich oder höher dem Maximum, kann die jeweilige Handlung das Vertrauen nicht darüber hinaus steigern.</w:t>
      </w:r>
    </w:p>
    <w:p w14:paraId="450E7385" w14:textId="0AA20C1B" w:rsidR="0063614E" w:rsidRDefault="0063614E" w:rsidP="003C5337">
      <w:r w:rsidRPr="00DF111F">
        <w:rPr>
          <w:b/>
        </w:rPr>
        <w:t>Anfängliches Vertrauen:</w:t>
      </w:r>
      <w:r>
        <w:t xml:space="preserve"> Die meisten Nebencharaktere beginnen bei einem neutralen Verhältnis. Die Spielleitung kann eine Probe für „Erster Eindruck“ erlauben, um das Ergebnis der Probe auf das anfängliche Vertrauen zu addieren.</w:t>
      </w:r>
    </w:p>
    <w:p w14:paraId="7DD6DCCE" w14:textId="320E85EE" w:rsidR="0063614E" w:rsidRDefault="00DF111F" w:rsidP="00DF111F">
      <w:pPr>
        <w:pStyle w:val="berschrift1"/>
      </w:pPr>
      <w:r>
        <w:t>Nebencharaktere</w:t>
      </w:r>
    </w:p>
    <w:p w14:paraId="78609FFD" w14:textId="48EB91C7" w:rsidR="00DF111F" w:rsidRDefault="00DF111F" w:rsidP="00DF111F">
      <w:r>
        <w:t xml:space="preserve">Nebencharaktere werden in Handlanger und Bosse unterschieden. Handlanger sind von ihren Spielwerten stark vereinfacht. Bosse dagegen werden wie Charaktere erstellt. </w:t>
      </w:r>
    </w:p>
    <w:p w14:paraId="0811B435" w14:textId="1BCF21D0" w:rsidR="00DF111F" w:rsidRDefault="00DF111F" w:rsidP="00DF111F">
      <w:pPr>
        <w:pStyle w:val="berschrift2"/>
      </w:pPr>
      <w:r>
        <w:t>Handlanger</w:t>
      </w:r>
    </w:p>
    <w:p w14:paraId="705AB778" w14:textId="5FA71752" w:rsidR="00DF111F" w:rsidRDefault="00DF111F" w:rsidP="00DF111F">
      <w:r>
        <w:t xml:space="preserve">Handlanger haben dieselben Begabungen wie Charaktere (außer Anomalie), aber keine Fertigkeiten. </w:t>
      </w:r>
      <w:r w:rsidR="00A51D16">
        <w:t xml:space="preserve">Spielwerte von Handlangern werden nach denselben Regeln gebildet, wie die von Charakteren. Allerdings haben Handlanger in der Regel keine Fertigkeiten, um den Spielfluss nicht zu sehr zu belasten. Die Spielleitung kann sich jedoch dazu entscheiden, einzelne Handlanger mit Fertigkeiten zu versehen. </w:t>
      </w:r>
    </w:p>
    <w:tbl>
      <w:tblPr>
        <w:tblStyle w:val="Tabellenraster"/>
        <w:tblW w:w="0" w:type="auto"/>
        <w:tblLook w:val="04A0" w:firstRow="1" w:lastRow="0" w:firstColumn="1" w:lastColumn="0" w:noHBand="0" w:noVBand="1"/>
      </w:tblPr>
      <w:tblGrid>
        <w:gridCol w:w="2380"/>
        <w:gridCol w:w="821"/>
        <w:gridCol w:w="821"/>
        <w:gridCol w:w="786"/>
        <w:gridCol w:w="821"/>
        <w:gridCol w:w="753"/>
        <w:gridCol w:w="676"/>
        <w:gridCol w:w="804"/>
        <w:gridCol w:w="1200"/>
      </w:tblGrid>
      <w:tr w:rsidR="00C42856" w:rsidRPr="00A51D16" w14:paraId="03520725" w14:textId="77777777" w:rsidTr="008D2A2A">
        <w:trPr>
          <w:trHeight w:val="300"/>
        </w:trPr>
        <w:tc>
          <w:tcPr>
            <w:tcW w:w="2380" w:type="dxa"/>
            <w:hideMark/>
          </w:tcPr>
          <w:p w14:paraId="583B210A" w14:textId="77777777" w:rsidR="00C42856" w:rsidRPr="00A51D16" w:rsidRDefault="00C42856" w:rsidP="00C42856">
            <w:pPr>
              <w:rPr>
                <w:b/>
                <w:bCs/>
              </w:rPr>
            </w:pPr>
            <w:r w:rsidRPr="00A51D16">
              <w:rPr>
                <w:b/>
                <w:bCs/>
              </w:rPr>
              <w:t>Handlanger-Typ</w:t>
            </w:r>
          </w:p>
        </w:tc>
        <w:tc>
          <w:tcPr>
            <w:tcW w:w="821" w:type="dxa"/>
            <w:hideMark/>
          </w:tcPr>
          <w:p w14:paraId="6F6F5592" w14:textId="7118B04B" w:rsidR="00C42856" w:rsidRPr="00A51D16" w:rsidRDefault="00C42856" w:rsidP="00C42856">
            <w:pPr>
              <w:jc w:val="center"/>
              <w:rPr>
                <w:b/>
                <w:bCs/>
              </w:rPr>
            </w:pPr>
            <w:r>
              <w:rPr>
                <w:b/>
                <w:bCs/>
              </w:rPr>
              <w:t>AUS</w:t>
            </w:r>
          </w:p>
        </w:tc>
        <w:tc>
          <w:tcPr>
            <w:tcW w:w="821" w:type="dxa"/>
            <w:hideMark/>
          </w:tcPr>
          <w:p w14:paraId="1D32B32F" w14:textId="5E2F1631" w:rsidR="00C42856" w:rsidRPr="00A51D16" w:rsidRDefault="00C42856" w:rsidP="00C42856">
            <w:pPr>
              <w:jc w:val="center"/>
              <w:rPr>
                <w:b/>
                <w:bCs/>
              </w:rPr>
            </w:pPr>
            <w:r>
              <w:rPr>
                <w:b/>
                <w:bCs/>
              </w:rPr>
              <w:t>GES</w:t>
            </w:r>
          </w:p>
        </w:tc>
        <w:tc>
          <w:tcPr>
            <w:tcW w:w="786" w:type="dxa"/>
            <w:hideMark/>
          </w:tcPr>
          <w:p w14:paraId="3D10D057" w14:textId="135004FF" w:rsidR="00C42856" w:rsidRPr="00A51D16" w:rsidRDefault="00C42856" w:rsidP="00C42856">
            <w:pPr>
              <w:jc w:val="center"/>
              <w:rPr>
                <w:b/>
                <w:bCs/>
              </w:rPr>
            </w:pPr>
            <w:r>
              <w:rPr>
                <w:b/>
                <w:bCs/>
              </w:rPr>
              <w:t>KST</w:t>
            </w:r>
          </w:p>
        </w:tc>
        <w:tc>
          <w:tcPr>
            <w:tcW w:w="821" w:type="dxa"/>
            <w:hideMark/>
          </w:tcPr>
          <w:p w14:paraId="49157145" w14:textId="47BE376E" w:rsidR="00C42856" w:rsidRPr="00A51D16" w:rsidRDefault="00C42856" w:rsidP="00C42856">
            <w:pPr>
              <w:jc w:val="center"/>
              <w:rPr>
                <w:b/>
                <w:bCs/>
              </w:rPr>
            </w:pPr>
            <w:r>
              <w:rPr>
                <w:b/>
                <w:bCs/>
              </w:rPr>
              <w:t>KNZ</w:t>
            </w:r>
          </w:p>
        </w:tc>
        <w:tc>
          <w:tcPr>
            <w:tcW w:w="753" w:type="dxa"/>
            <w:hideMark/>
          </w:tcPr>
          <w:p w14:paraId="56A751D6" w14:textId="0089C56F" w:rsidR="00C42856" w:rsidRPr="00A51D16" w:rsidRDefault="00C42856" w:rsidP="00C42856">
            <w:pPr>
              <w:jc w:val="center"/>
              <w:rPr>
                <w:b/>
                <w:bCs/>
              </w:rPr>
            </w:pPr>
            <w:r>
              <w:rPr>
                <w:b/>
                <w:bCs/>
              </w:rPr>
              <w:t>INT</w:t>
            </w:r>
          </w:p>
        </w:tc>
        <w:tc>
          <w:tcPr>
            <w:tcW w:w="676" w:type="dxa"/>
            <w:hideMark/>
          </w:tcPr>
          <w:p w14:paraId="6BFB5C8D" w14:textId="552416D2" w:rsidR="00C42856" w:rsidRPr="00A51D16" w:rsidRDefault="00C42856" w:rsidP="00C42856">
            <w:pPr>
              <w:jc w:val="center"/>
              <w:rPr>
                <w:b/>
                <w:bCs/>
              </w:rPr>
            </w:pPr>
            <w:r>
              <w:rPr>
                <w:b/>
                <w:bCs/>
              </w:rPr>
              <w:t>ITI</w:t>
            </w:r>
          </w:p>
        </w:tc>
        <w:tc>
          <w:tcPr>
            <w:tcW w:w="804" w:type="dxa"/>
            <w:vAlign w:val="center"/>
          </w:tcPr>
          <w:p w14:paraId="224AF1D7" w14:textId="4BA3E392" w:rsidR="00C42856" w:rsidRPr="00A51D16" w:rsidRDefault="00C42856" w:rsidP="00C42856">
            <w:pPr>
              <w:rPr>
                <w:b/>
                <w:bCs/>
              </w:rPr>
            </w:pPr>
            <w:r>
              <w:rPr>
                <w:rFonts w:ascii="Aptos Narrow" w:hAnsi="Aptos Narrow"/>
                <w:b/>
                <w:bCs/>
                <w:color w:val="000000"/>
              </w:rPr>
              <w:t>MK</w:t>
            </w:r>
          </w:p>
        </w:tc>
        <w:tc>
          <w:tcPr>
            <w:tcW w:w="1200" w:type="dxa"/>
            <w:hideMark/>
          </w:tcPr>
          <w:p w14:paraId="251A76F3" w14:textId="3C444655" w:rsidR="00C42856" w:rsidRPr="00A51D16" w:rsidRDefault="00C42856" w:rsidP="00C42856">
            <w:pPr>
              <w:rPr>
                <w:b/>
                <w:bCs/>
              </w:rPr>
            </w:pPr>
            <w:r w:rsidRPr="00A51D16">
              <w:rPr>
                <w:b/>
                <w:bCs/>
              </w:rPr>
              <w:t>EP-Wert</w:t>
            </w:r>
          </w:p>
        </w:tc>
      </w:tr>
      <w:tr w:rsidR="00C42856" w:rsidRPr="00A51D16" w14:paraId="63DE341D" w14:textId="77777777" w:rsidTr="00FF1586">
        <w:trPr>
          <w:trHeight w:val="300"/>
        </w:trPr>
        <w:tc>
          <w:tcPr>
            <w:tcW w:w="2380" w:type="dxa"/>
            <w:vAlign w:val="center"/>
            <w:hideMark/>
          </w:tcPr>
          <w:p w14:paraId="7CE8D920" w14:textId="368D1DA7" w:rsidR="00C42856" w:rsidRPr="00A51D16" w:rsidRDefault="00C42856" w:rsidP="00C42856">
            <w:pPr>
              <w:rPr>
                <w:b/>
                <w:bCs/>
              </w:rPr>
            </w:pPr>
            <w:r>
              <w:rPr>
                <w:rFonts w:ascii="Aptos Narrow" w:hAnsi="Aptos Narrow"/>
                <w:b/>
                <w:bCs/>
                <w:color w:val="000000"/>
              </w:rPr>
              <w:t>Kurier</w:t>
            </w:r>
          </w:p>
        </w:tc>
        <w:tc>
          <w:tcPr>
            <w:tcW w:w="821" w:type="dxa"/>
            <w:vAlign w:val="center"/>
            <w:hideMark/>
          </w:tcPr>
          <w:p w14:paraId="0BDE93CC" w14:textId="392A2202" w:rsidR="00C42856" w:rsidRPr="00A51D16" w:rsidRDefault="00C42856" w:rsidP="00C42856">
            <w:pPr>
              <w:jc w:val="center"/>
            </w:pPr>
            <w:r>
              <w:rPr>
                <w:rFonts w:ascii="Aptos Narrow" w:hAnsi="Aptos Narrow"/>
                <w:color w:val="000000"/>
              </w:rPr>
              <w:t>3</w:t>
            </w:r>
          </w:p>
        </w:tc>
        <w:tc>
          <w:tcPr>
            <w:tcW w:w="821" w:type="dxa"/>
            <w:vAlign w:val="center"/>
            <w:hideMark/>
          </w:tcPr>
          <w:p w14:paraId="74D8A431" w14:textId="3D714FB6" w:rsidR="00C42856" w:rsidRPr="00A51D16" w:rsidRDefault="00C42856" w:rsidP="00C42856">
            <w:pPr>
              <w:jc w:val="center"/>
            </w:pPr>
            <w:r>
              <w:rPr>
                <w:rFonts w:ascii="Aptos Narrow" w:hAnsi="Aptos Narrow"/>
                <w:color w:val="000000"/>
              </w:rPr>
              <w:t>2</w:t>
            </w:r>
          </w:p>
        </w:tc>
        <w:tc>
          <w:tcPr>
            <w:tcW w:w="786" w:type="dxa"/>
            <w:vAlign w:val="center"/>
            <w:hideMark/>
          </w:tcPr>
          <w:p w14:paraId="361FD6A6" w14:textId="4266E129" w:rsidR="00C42856" w:rsidRPr="00A51D16" w:rsidRDefault="00C42856" w:rsidP="00C42856">
            <w:pPr>
              <w:jc w:val="center"/>
            </w:pPr>
            <w:r>
              <w:rPr>
                <w:rFonts w:ascii="Aptos Narrow" w:hAnsi="Aptos Narrow"/>
                <w:color w:val="000000"/>
              </w:rPr>
              <w:t>3</w:t>
            </w:r>
          </w:p>
        </w:tc>
        <w:tc>
          <w:tcPr>
            <w:tcW w:w="821" w:type="dxa"/>
            <w:vAlign w:val="center"/>
            <w:hideMark/>
          </w:tcPr>
          <w:p w14:paraId="7E7A790A" w14:textId="38C3ABAD" w:rsidR="00C42856" w:rsidRPr="00A51D16" w:rsidRDefault="00C42856" w:rsidP="00C42856">
            <w:pPr>
              <w:jc w:val="center"/>
            </w:pPr>
            <w:r>
              <w:rPr>
                <w:rFonts w:ascii="Aptos Narrow" w:hAnsi="Aptos Narrow"/>
                <w:color w:val="000000"/>
              </w:rPr>
              <w:t>2</w:t>
            </w:r>
          </w:p>
        </w:tc>
        <w:tc>
          <w:tcPr>
            <w:tcW w:w="753" w:type="dxa"/>
            <w:vAlign w:val="center"/>
            <w:hideMark/>
          </w:tcPr>
          <w:p w14:paraId="3B827390" w14:textId="5502E84C" w:rsidR="00C42856" w:rsidRPr="00A51D16" w:rsidRDefault="00C42856" w:rsidP="00C42856">
            <w:pPr>
              <w:jc w:val="center"/>
            </w:pPr>
            <w:r>
              <w:rPr>
                <w:rFonts w:ascii="Aptos Narrow" w:hAnsi="Aptos Narrow"/>
                <w:color w:val="000000"/>
              </w:rPr>
              <w:t>2</w:t>
            </w:r>
          </w:p>
        </w:tc>
        <w:tc>
          <w:tcPr>
            <w:tcW w:w="676" w:type="dxa"/>
            <w:vAlign w:val="center"/>
            <w:hideMark/>
          </w:tcPr>
          <w:p w14:paraId="169829C4" w14:textId="0CA66F1F" w:rsidR="00C42856" w:rsidRPr="00A51D16" w:rsidRDefault="00C42856" w:rsidP="00C42856">
            <w:pPr>
              <w:jc w:val="center"/>
            </w:pPr>
            <w:r>
              <w:rPr>
                <w:rFonts w:ascii="Aptos Narrow" w:hAnsi="Aptos Narrow"/>
                <w:color w:val="000000"/>
              </w:rPr>
              <w:t>3</w:t>
            </w:r>
          </w:p>
        </w:tc>
        <w:tc>
          <w:tcPr>
            <w:tcW w:w="804" w:type="dxa"/>
            <w:vAlign w:val="center"/>
          </w:tcPr>
          <w:p w14:paraId="352EDCE5" w14:textId="21435910" w:rsidR="00C42856" w:rsidRPr="00A51D16" w:rsidRDefault="00C42856" w:rsidP="00C42856">
            <w:r>
              <w:rPr>
                <w:rFonts w:ascii="Aptos Narrow" w:hAnsi="Aptos Narrow"/>
                <w:color w:val="000000"/>
              </w:rPr>
              <w:t>1</w:t>
            </w:r>
          </w:p>
        </w:tc>
        <w:tc>
          <w:tcPr>
            <w:tcW w:w="1200" w:type="dxa"/>
            <w:noWrap/>
            <w:vAlign w:val="bottom"/>
            <w:hideMark/>
          </w:tcPr>
          <w:p w14:paraId="6686FE7F" w14:textId="6B139C39" w:rsidR="00C42856" w:rsidRPr="00A51D16" w:rsidRDefault="00C42856" w:rsidP="00C42856">
            <w:r>
              <w:rPr>
                <w:rFonts w:ascii="Aptos Narrow" w:hAnsi="Aptos Narrow"/>
                <w:color w:val="000000"/>
              </w:rPr>
              <w:t>540</w:t>
            </w:r>
          </w:p>
        </w:tc>
      </w:tr>
      <w:tr w:rsidR="00C42856" w:rsidRPr="00A51D16" w14:paraId="55F018A7" w14:textId="77777777" w:rsidTr="00FF1586">
        <w:trPr>
          <w:trHeight w:val="300"/>
        </w:trPr>
        <w:tc>
          <w:tcPr>
            <w:tcW w:w="2380" w:type="dxa"/>
            <w:vAlign w:val="center"/>
            <w:hideMark/>
          </w:tcPr>
          <w:p w14:paraId="5E821E8A" w14:textId="1560D6C6" w:rsidR="00C42856" w:rsidRPr="00A51D16" w:rsidRDefault="00C42856" w:rsidP="00C42856">
            <w:pPr>
              <w:rPr>
                <w:b/>
                <w:bCs/>
              </w:rPr>
            </w:pPr>
            <w:r>
              <w:rPr>
                <w:rFonts w:ascii="Aptos Narrow" w:hAnsi="Aptos Narrow"/>
                <w:b/>
                <w:bCs/>
                <w:color w:val="000000"/>
              </w:rPr>
              <w:t>Straßenschläger</w:t>
            </w:r>
          </w:p>
        </w:tc>
        <w:tc>
          <w:tcPr>
            <w:tcW w:w="821" w:type="dxa"/>
            <w:vAlign w:val="center"/>
            <w:hideMark/>
          </w:tcPr>
          <w:p w14:paraId="40DA8473" w14:textId="358F85B8" w:rsidR="00C42856" w:rsidRPr="00A51D16" w:rsidRDefault="00C42856" w:rsidP="00C42856">
            <w:pPr>
              <w:jc w:val="center"/>
            </w:pPr>
            <w:r>
              <w:rPr>
                <w:rFonts w:ascii="Aptos Narrow" w:hAnsi="Aptos Narrow"/>
                <w:color w:val="000000"/>
              </w:rPr>
              <w:t>2</w:t>
            </w:r>
          </w:p>
        </w:tc>
        <w:tc>
          <w:tcPr>
            <w:tcW w:w="821" w:type="dxa"/>
            <w:vAlign w:val="center"/>
            <w:hideMark/>
          </w:tcPr>
          <w:p w14:paraId="1A181455" w14:textId="37290F76" w:rsidR="00C42856" w:rsidRPr="00A51D16" w:rsidRDefault="00C42856" w:rsidP="00C42856">
            <w:pPr>
              <w:jc w:val="center"/>
            </w:pPr>
            <w:r>
              <w:rPr>
                <w:rFonts w:ascii="Aptos Narrow" w:hAnsi="Aptos Narrow"/>
                <w:color w:val="000000"/>
              </w:rPr>
              <w:t>3</w:t>
            </w:r>
          </w:p>
        </w:tc>
        <w:tc>
          <w:tcPr>
            <w:tcW w:w="786" w:type="dxa"/>
            <w:vAlign w:val="center"/>
            <w:hideMark/>
          </w:tcPr>
          <w:p w14:paraId="28D0D194" w14:textId="4DD33F85" w:rsidR="00C42856" w:rsidRPr="00A51D16" w:rsidRDefault="00C42856" w:rsidP="00C42856">
            <w:pPr>
              <w:jc w:val="center"/>
            </w:pPr>
            <w:r>
              <w:rPr>
                <w:rFonts w:ascii="Aptos Narrow" w:hAnsi="Aptos Narrow"/>
                <w:color w:val="000000"/>
              </w:rPr>
              <w:t>3</w:t>
            </w:r>
          </w:p>
        </w:tc>
        <w:tc>
          <w:tcPr>
            <w:tcW w:w="821" w:type="dxa"/>
            <w:vAlign w:val="center"/>
            <w:hideMark/>
          </w:tcPr>
          <w:p w14:paraId="6E04E64A" w14:textId="6666BF8D" w:rsidR="00C42856" w:rsidRPr="00A51D16" w:rsidRDefault="00C42856" w:rsidP="00C42856">
            <w:pPr>
              <w:jc w:val="center"/>
            </w:pPr>
            <w:r>
              <w:rPr>
                <w:rFonts w:ascii="Aptos Narrow" w:hAnsi="Aptos Narrow"/>
                <w:color w:val="000000"/>
              </w:rPr>
              <w:t>3</w:t>
            </w:r>
          </w:p>
        </w:tc>
        <w:tc>
          <w:tcPr>
            <w:tcW w:w="753" w:type="dxa"/>
            <w:vAlign w:val="center"/>
            <w:hideMark/>
          </w:tcPr>
          <w:p w14:paraId="4D03A8AE" w14:textId="4A09BBEA" w:rsidR="00C42856" w:rsidRPr="00A51D16" w:rsidRDefault="00C42856" w:rsidP="00C42856">
            <w:pPr>
              <w:jc w:val="center"/>
            </w:pPr>
            <w:r>
              <w:rPr>
                <w:rFonts w:ascii="Aptos Narrow" w:hAnsi="Aptos Narrow"/>
                <w:color w:val="000000"/>
              </w:rPr>
              <w:t>2</w:t>
            </w:r>
          </w:p>
        </w:tc>
        <w:tc>
          <w:tcPr>
            <w:tcW w:w="676" w:type="dxa"/>
            <w:vAlign w:val="center"/>
            <w:hideMark/>
          </w:tcPr>
          <w:p w14:paraId="206B0889" w14:textId="710968B6" w:rsidR="00C42856" w:rsidRPr="00A51D16" w:rsidRDefault="00C42856" w:rsidP="00C42856">
            <w:pPr>
              <w:jc w:val="center"/>
            </w:pPr>
            <w:r>
              <w:rPr>
                <w:rFonts w:ascii="Aptos Narrow" w:hAnsi="Aptos Narrow"/>
                <w:color w:val="000000"/>
              </w:rPr>
              <w:t>2</w:t>
            </w:r>
          </w:p>
        </w:tc>
        <w:tc>
          <w:tcPr>
            <w:tcW w:w="804" w:type="dxa"/>
            <w:vAlign w:val="center"/>
          </w:tcPr>
          <w:p w14:paraId="7B252FED" w14:textId="3DD32B54" w:rsidR="00C42856" w:rsidRPr="00A51D16" w:rsidRDefault="00C42856" w:rsidP="00C42856">
            <w:r>
              <w:rPr>
                <w:rFonts w:ascii="Aptos Narrow" w:hAnsi="Aptos Narrow"/>
                <w:color w:val="000000"/>
              </w:rPr>
              <w:t>1</w:t>
            </w:r>
          </w:p>
        </w:tc>
        <w:tc>
          <w:tcPr>
            <w:tcW w:w="1200" w:type="dxa"/>
            <w:noWrap/>
            <w:vAlign w:val="bottom"/>
            <w:hideMark/>
          </w:tcPr>
          <w:p w14:paraId="453323C5" w14:textId="409806D3" w:rsidR="00C42856" w:rsidRPr="00A51D16" w:rsidRDefault="00C42856" w:rsidP="00C42856">
            <w:r>
              <w:rPr>
                <w:rFonts w:ascii="Aptos Narrow" w:hAnsi="Aptos Narrow"/>
                <w:color w:val="000000"/>
              </w:rPr>
              <w:t>540</w:t>
            </w:r>
          </w:p>
        </w:tc>
      </w:tr>
      <w:tr w:rsidR="00C42856" w:rsidRPr="00A51D16" w14:paraId="4CF5BBE0" w14:textId="77777777" w:rsidTr="00FF1586">
        <w:trPr>
          <w:trHeight w:val="300"/>
        </w:trPr>
        <w:tc>
          <w:tcPr>
            <w:tcW w:w="2380" w:type="dxa"/>
            <w:vAlign w:val="center"/>
            <w:hideMark/>
          </w:tcPr>
          <w:p w14:paraId="76EEA192" w14:textId="033DD1CD" w:rsidR="00C42856" w:rsidRPr="00A51D16" w:rsidRDefault="00C42856" w:rsidP="00C42856">
            <w:pPr>
              <w:rPr>
                <w:b/>
                <w:bCs/>
              </w:rPr>
            </w:pPr>
            <w:r>
              <w:rPr>
                <w:rFonts w:ascii="Aptos Narrow" w:hAnsi="Aptos Narrow"/>
                <w:b/>
                <w:bCs/>
                <w:color w:val="000000"/>
              </w:rPr>
              <w:t>Wachmann</w:t>
            </w:r>
          </w:p>
        </w:tc>
        <w:tc>
          <w:tcPr>
            <w:tcW w:w="821" w:type="dxa"/>
            <w:vAlign w:val="center"/>
            <w:hideMark/>
          </w:tcPr>
          <w:p w14:paraId="3BB95540" w14:textId="09A0D49A" w:rsidR="00C42856" w:rsidRPr="00A51D16" w:rsidRDefault="00C42856" w:rsidP="00C42856">
            <w:pPr>
              <w:jc w:val="center"/>
            </w:pPr>
            <w:r>
              <w:rPr>
                <w:rFonts w:ascii="Aptos Narrow" w:hAnsi="Aptos Narrow"/>
                <w:color w:val="000000"/>
              </w:rPr>
              <w:t>3</w:t>
            </w:r>
          </w:p>
        </w:tc>
        <w:tc>
          <w:tcPr>
            <w:tcW w:w="821" w:type="dxa"/>
            <w:vAlign w:val="center"/>
            <w:hideMark/>
          </w:tcPr>
          <w:p w14:paraId="500851CA" w14:textId="3F28B7A1" w:rsidR="00C42856" w:rsidRPr="00A51D16" w:rsidRDefault="00C42856" w:rsidP="00C42856">
            <w:pPr>
              <w:jc w:val="center"/>
            </w:pPr>
            <w:r>
              <w:rPr>
                <w:rFonts w:ascii="Aptos Narrow" w:hAnsi="Aptos Narrow"/>
                <w:color w:val="000000"/>
              </w:rPr>
              <w:t>2</w:t>
            </w:r>
          </w:p>
        </w:tc>
        <w:tc>
          <w:tcPr>
            <w:tcW w:w="786" w:type="dxa"/>
            <w:vAlign w:val="center"/>
            <w:hideMark/>
          </w:tcPr>
          <w:p w14:paraId="6A368E8B" w14:textId="2463616E" w:rsidR="00C42856" w:rsidRPr="00A51D16" w:rsidRDefault="00C42856" w:rsidP="00C42856">
            <w:pPr>
              <w:jc w:val="center"/>
            </w:pPr>
            <w:r>
              <w:rPr>
                <w:rFonts w:ascii="Aptos Narrow" w:hAnsi="Aptos Narrow"/>
                <w:color w:val="000000"/>
              </w:rPr>
              <w:t>4</w:t>
            </w:r>
          </w:p>
        </w:tc>
        <w:tc>
          <w:tcPr>
            <w:tcW w:w="821" w:type="dxa"/>
            <w:vAlign w:val="center"/>
            <w:hideMark/>
          </w:tcPr>
          <w:p w14:paraId="4A07545F" w14:textId="1C74F269" w:rsidR="00C42856" w:rsidRPr="00A51D16" w:rsidRDefault="00C42856" w:rsidP="00C42856">
            <w:pPr>
              <w:jc w:val="center"/>
            </w:pPr>
            <w:r>
              <w:rPr>
                <w:rFonts w:ascii="Aptos Narrow" w:hAnsi="Aptos Narrow"/>
                <w:color w:val="000000"/>
              </w:rPr>
              <w:t>2</w:t>
            </w:r>
          </w:p>
        </w:tc>
        <w:tc>
          <w:tcPr>
            <w:tcW w:w="753" w:type="dxa"/>
            <w:vAlign w:val="center"/>
            <w:hideMark/>
          </w:tcPr>
          <w:p w14:paraId="163C8D3E" w14:textId="6A26F228" w:rsidR="00C42856" w:rsidRPr="00A51D16" w:rsidRDefault="00C42856" w:rsidP="00C42856">
            <w:pPr>
              <w:jc w:val="center"/>
            </w:pPr>
            <w:r>
              <w:rPr>
                <w:rFonts w:ascii="Aptos Narrow" w:hAnsi="Aptos Narrow"/>
                <w:color w:val="000000"/>
              </w:rPr>
              <w:t>2</w:t>
            </w:r>
          </w:p>
        </w:tc>
        <w:tc>
          <w:tcPr>
            <w:tcW w:w="676" w:type="dxa"/>
            <w:vAlign w:val="center"/>
            <w:hideMark/>
          </w:tcPr>
          <w:p w14:paraId="2C033700" w14:textId="64E840AE" w:rsidR="00C42856" w:rsidRPr="00A51D16" w:rsidRDefault="00C42856" w:rsidP="00C42856">
            <w:pPr>
              <w:jc w:val="center"/>
            </w:pPr>
            <w:r>
              <w:rPr>
                <w:rFonts w:ascii="Aptos Narrow" w:hAnsi="Aptos Narrow"/>
                <w:color w:val="000000"/>
              </w:rPr>
              <w:t>2</w:t>
            </w:r>
          </w:p>
        </w:tc>
        <w:tc>
          <w:tcPr>
            <w:tcW w:w="804" w:type="dxa"/>
            <w:vAlign w:val="center"/>
          </w:tcPr>
          <w:p w14:paraId="6426D770" w14:textId="35566B38" w:rsidR="00C42856" w:rsidRPr="00A51D16" w:rsidRDefault="00C42856" w:rsidP="00C42856">
            <w:r>
              <w:rPr>
                <w:rFonts w:ascii="Aptos Narrow" w:hAnsi="Aptos Narrow"/>
                <w:color w:val="000000"/>
              </w:rPr>
              <w:t>1</w:t>
            </w:r>
          </w:p>
        </w:tc>
        <w:tc>
          <w:tcPr>
            <w:tcW w:w="1200" w:type="dxa"/>
            <w:noWrap/>
            <w:vAlign w:val="bottom"/>
            <w:hideMark/>
          </w:tcPr>
          <w:p w14:paraId="1261CCAD" w14:textId="17DED388" w:rsidR="00C42856" w:rsidRPr="00A51D16" w:rsidRDefault="00C42856" w:rsidP="00C42856">
            <w:r>
              <w:rPr>
                <w:rFonts w:ascii="Aptos Narrow" w:hAnsi="Aptos Narrow"/>
                <w:color w:val="000000"/>
              </w:rPr>
              <w:t>680</w:t>
            </w:r>
          </w:p>
        </w:tc>
      </w:tr>
      <w:tr w:rsidR="00C42856" w:rsidRPr="00A51D16" w14:paraId="11E0101D" w14:textId="77777777" w:rsidTr="00FF1586">
        <w:trPr>
          <w:trHeight w:val="300"/>
        </w:trPr>
        <w:tc>
          <w:tcPr>
            <w:tcW w:w="2380" w:type="dxa"/>
            <w:vAlign w:val="center"/>
            <w:hideMark/>
          </w:tcPr>
          <w:p w14:paraId="0A354E9B" w14:textId="0BFC9DBE" w:rsidR="00C42856" w:rsidRPr="00A51D16" w:rsidRDefault="00C42856" w:rsidP="00C42856">
            <w:pPr>
              <w:rPr>
                <w:b/>
                <w:bCs/>
              </w:rPr>
            </w:pPr>
            <w:r>
              <w:rPr>
                <w:rFonts w:ascii="Aptos Narrow" w:hAnsi="Aptos Narrow"/>
                <w:b/>
                <w:bCs/>
                <w:color w:val="000000"/>
              </w:rPr>
              <w:t>Pirat</w:t>
            </w:r>
          </w:p>
        </w:tc>
        <w:tc>
          <w:tcPr>
            <w:tcW w:w="821" w:type="dxa"/>
            <w:vAlign w:val="center"/>
            <w:hideMark/>
          </w:tcPr>
          <w:p w14:paraId="3A1535B3" w14:textId="229AF8A3" w:rsidR="00C42856" w:rsidRPr="00A51D16" w:rsidRDefault="00C42856" w:rsidP="00C42856">
            <w:pPr>
              <w:jc w:val="center"/>
            </w:pPr>
            <w:r>
              <w:rPr>
                <w:rFonts w:ascii="Aptos Narrow" w:hAnsi="Aptos Narrow"/>
                <w:color w:val="000000"/>
              </w:rPr>
              <w:t>3</w:t>
            </w:r>
          </w:p>
        </w:tc>
        <w:tc>
          <w:tcPr>
            <w:tcW w:w="821" w:type="dxa"/>
            <w:vAlign w:val="center"/>
            <w:hideMark/>
          </w:tcPr>
          <w:p w14:paraId="5AB9E001" w14:textId="1C52F47C" w:rsidR="00C42856" w:rsidRPr="00A51D16" w:rsidRDefault="00C42856" w:rsidP="00C42856">
            <w:pPr>
              <w:jc w:val="center"/>
            </w:pPr>
            <w:r>
              <w:rPr>
                <w:rFonts w:ascii="Aptos Narrow" w:hAnsi="Aptos Narrow"/>
                <w:color w:val="000000"/>
              </w:rPr>
              <w:t>3</w:t>
            </w:r>
          </w:p>
        </w:tc>
        <w:tc>
          <w:tcPr>
            <w:tcW w:w="786" w:type="dxa"/>
            <w:vAlign w:val="center"/>
            <w:hideMark/>
          </w:tcPr>
          <w:p w14:paraId="27D3673F" w14:textId="24C0BC55" w:rsidR="00C42856" w:rsidRPr="00A51D16" w:rsidRDefault="00C42856" w:rsidP="00C42856">
            <w:pPr>
              <w:jc w:val="center"/>
            </w:pPr>
            <w:r>
              <w:rPr>
                <w:rFonts w:ascii="Aptos Narrow" w:hAnsi="Aptos Narrow"/>
                <w:color w:val="000000"/>
              </w:rPr>
              <w:t>4</w:t>
            </w:r>
          </w:p>
        </w:tc>
        <w:tc>
          <w:tcPr>
            <w:tcW w:w="821" w:type="dxa"/>
            <w:vAlign w:val="center"/>
            <w:hideMark/>
          </w:tcPr>
          <w:p w14:paraId="742CB067" w14:textId="266DA5D5" w:rsidR="00C42856" w:rsidRPr="00A51D16" w:rsidRDefault="00C42856" w:rsidP="00C42856">
            <w:pPr>
              <w:jc w:val="center"/>
            </w:pPr>
            <w:r>
              <w:rPr>
                <w:rFonts w:ascii="Aptos Narrow" w:hAnsi="Aptos Narrow"/>
                <w:color w:val="000000"/>
              </w:rPr>
              <w:t>2</w:t>
            </w:r>
          </w:p>
        </w:tc>
        <w:tc>
          <w:tcPr>
            <w:tcW w:w="753" w:type="dxa"/>
            <w:vAlign w:val="center"/>
            <w:hideMark/>
          </w:tcPr>
          <w:p w14:paraId="71785B6C" w14:textId="57732B8D" w:rsidR="00C42856" w:rsidRPr="00A51D16" w:rsidRDefault="00C42856" w:rsidP="00C42856">
            <w:pPr>
              <w:jc w:val="center"/>
            </w:pPr>
            <w:r>
              <w:rPr>
                <w:rFonts w:ascii="Aptos Narrow" w:hAnsi="Aptos Narrow"/>
                <w:color w:val="000000"/>
              </w:rPr>
              <w:t>2</w:t>
            </w:r>
          </w:p>
        </w:tc>
        <w:tc>
          <w:tcPr>
            <w:tcW w:w="676" w:type="dxa"/>
            <w:vAlign w:val="center"/>
            <w:hideMark/>
          </w:tcPr>
          <w:p w14:paraId="31582FC1" w14:textId="49EE85CA" w:rsidR="00C42856" w:rsidRPr="00A51D16" w:rsidRDefault="00C42856" w:rsidP="00C42856">
            <w:pPr>
              <w:jc w:val="center"/>
            </w:pPr>
            <w:r>
              <w:rPr>
                <w:rFonts w:ascii="Aptos Narrow" w:hAnsi="Aptos Narrow"/>
                <w:color w:val="000000"/>
              </w:rPr>
              <w:t>2</w:t>
            </w:r>
          </w:p>
        </w:tc>
        <w:tc>
          <w:tcPr>
            <w:tcW w:w="804" w:type="dxa"/>
            <w:vAlign w:val="center"/>
          </w:tcPr>
          <w:p w14:paraId="18469AE0" w14:textId="41CAF59E" w:rsidR="00C42856" w:rsidRPr="00A51D16" w:rsidRDefault="00C42856" w:rsidP="00C42856">
            <w:r>
              <w:rPr>
                <w:rFonts w:ascii="Aptos Narrow" w:hAnsi="Aptos Narrow"/>
                <w:color w:val="000000"/>
              </w:rPr>
              <w:t>2</w:t>
            </w:r>
          </w:p>
        </w:tc>
        <w:tc>
          <w:tcPr>
            <w:tcW w:w="1200" w:type="dxa"/>
            <w:noWrap/>
            <w:vAlign w:val="bottom"/>
            <w:hideMark/>
          </w:tcPr>
          <w:p w14:paraId="1F2CB9C9" w14:textId="2E191867" w:rsidR="00C42856" w:rsidRPr="00A51D16" w:rsidRDefault="00C42856" w:rsidP="00C42856">
            <w:r>
              <w:rPr>
                <w:rFonts w:ascii="Aptos Narrow" w:hAnsi="Aptos Narrow"/>
                <w:color w:val="000000"/>
              </w:rPr>
              <w:t>860</w:t>
            </w:r>
          </w:p>
        </w:tc>
      </w:tr>
      <w:tr w:rsidR="00C42856" w:rsidRPr="00A51D16" w14:paraId="44B39090" w14:textId="77777777" w:rsidTr="00FF1586">
        <w:trPr>
          <w:trHeight w:val="300"/>
        </w:trPr>
        <w:tc>
          <w:tcPr>
            <w:tcW w:w="2380" w:type="dxa"/>
            <w:vAlign w:val="center"/>
            <w:hideMark/>
          </w:tcPr>
          <w:p w14:paraId="5BD6F5EF" w14:textId="449CB54F" w:rsidR="00C42856" w:rsidRPr="00A51D16" w:rsidRDefault="00C42856" w:rsidP="00C42856">
            <w:pPr>
              <w:rPr>
                <w:b/>
                <w:bCs/>
              </w:rPr>
            </w:pPr>
            <w:r>
              <w:rPr>
                <w:rFonts w:ascii="Aptos Narrow" w:hAnsi="Aptos Narrow"/>
                <w:b/>
                <w:bCs/>
                <w:color w:val="000000"/>
              </w:rPr>
              <w:t>Mechaniker</w:t>
            </w:r>
          </w:p>
        </w:tc>
        <w:tc>
          <w:tcPr>
            <w:tcW w:w="821" w:type="dxa"/>
            <w:vAlign w:val="center"/>
            <w:hideMark/>
          </w:tcPr>
          <w:p w14:paraId="60A5C403" w14:textId="379CDB8C" w:rsidR="00C42856" w:rsidRPr="00A51D16" w:rsidRDefault="00C42856" w:rsidP="00C42856">
            <w:pPr>
              <w:jc w:val="center"/>
            </w:pPr>
            <w:r>
              <w:rPr>
                <w:rFonts w:ascii="Aptos Narrow" w:hAnsi="Aptos Narrow"/>
                <w:color w:val="000000"/>
              </w:rPr>
              <w:t>2</w:t>
            </w:r>
          </w:p>
        </w:tc>
        <w:tc>
          <w:tcPr>
            <w:tcW w:w="821" w:type="dxa"/>
            <w:vAlign w:val="center"/>
            <w:hideMark/>
          </w:tcPr>
          <w:p w14:paraId="525DA066" w14:textId="5A198C2E" w:rsidR="00C42856" w:rsidRPr="00A51D16" w:rsidRDefault="00C42856" w:rsidP="00C42856">
            <w:pPr>
              <w:jc w:val="center"/>
            </w:pPr>
            <w:r>
              <w:rPr>
                <w:rFonts w:ascii="Aptos Narrow" w:hAnsi="Aptos Narrow"/>
                <w:color w:val="000000"/>
              </w:rPr>
              <w:t>2</w:t>
            </w:r>
          </w:p>
        </w:tc>
        <w:tc>
          <w:tcPr>
            <w:tcW w:w="786" w:type="dxa"/>
            <w:vAlign w:val="center"/>
            <w:hideMark/>
          </w:tcPr>
          <w:p w14:paraId="6CDF45D0" w14:textId="6E7C9E6D" w:rsidR="00C42856" w:rsidRPr="00A51D16" w:rsidRDefault="00C42856" w:rsidP="00C42856">
            <w:pPr>
              <w:jc w:val="center"/>
            </w:pPr>
            <w:r>
              <w:rPr>
                <w:rFonts w:ascii="Aptos Narrow" w:hAnsi="Aptos Narrow"/>
                <w:color w:val="000000"/>
              </w:rPr>
              <w:t>2</w:t>
            </w:r>
          </w:p>
        </w:tc>
        <w:tc>
          <w:tcPr>
            <w:tcW w:w="821" w:type="dxa"/>
            <w:vAlign w:val="center"/>
            <w:hideMark/>
          </w:tcPr>
          <w:p w14:paraId="4C8637D2" w14:textId="6FBC1291" w:rsidR="00C42856" w:rsidRPr="00A51D16" w:rsidRDefault="00C42856" w:rsidP="00C42856">
            <w:pPr>
              <w:jc w:val="center"/>
            </w:pPr>
            <w:r>
              <w:rPr>
                <w:rFonts w:ascii="Aptos Narrow" w:hAnsi="Aptos Narrow"/>
                <w:color w:val="000000"/>
              </w:rPr>
              <w:t>3</w:t>
            </w:r>
          </w:p>
        </w:tc>
        <w:tc>
          <w:tcPr>
            <w:tcW w:w="753" w:type="dxa"/>
            <w:vAlign w:val="center"/>
            <w:hideMark/>
          </w:tcPr>
          <w:p w14:paraId="5418457C" w14:textId="1BE710E8" w:rsidR="00C42856" w:rsidRPr="00A51D16" w:rsidRDefault="00C42856" w:rsidP="00C42856">
            <w:pPr>
              <w:jc w:val="center"/>
            </w:pPr>
            <w:r>
              <w:rPr>
                <w:rFonts w:ascii="Aptos Narrow" w:hAnsi="Aptos Narrow"/>
                <w:color w:val="000000"/>
              </w:rPr>
              <w:t>4</w:t>
            </w:r>
          </w:p>
        </w:tc>
        <w:tc>
          <w:tcPr>
            <w:tcW w:w="676" w:type="dxa"/>
            <w:vAlign w:val="center"/>
            <w:hideMark/>
          </w:tcPr>
          <w:p w14:paraId="422E89DA" w14:textId="764ACF46" w:rsidR="00C42856" w:rsidRPr="00A51D16" w:rsidRDefault="00C42856" w:rsidP="00C42856">
            <w:pPr>
              <w:jc w:val="center"/>
            </w:pPr>
            <w:r>
              <w:rPr>
                <w:rFonts w:ascii="Aptos Narrow" w:hAnsi="Aptos Narrow"/>
                <w:color w:val="000000"/>
              </w:rPr>
              <w:t>3</w:t>
            </w:r>
          </w:p>
        </w:tc>
        <w:tc>
          <w:tcPr>
            <w:tcW w:w="804" w:type="dxa"/>
            <w:vAlign w:val="center"/>
          </w:tcPr>
          <w:p w14:paraId="6ED8F37E" w14:textId="7C57E22F" w:rsidR="00C42856" w:rsidRPr="00A51D16" w:rsidRDefault="00C42856" w:rsidP="00C42856">
            <w:r>
              <w:rPr>
                <w:rFonts w:ascii="Aptos Narrow" w:hAnsi="Aptos Narrow"/>
                <w:color w:val="000000"/>
              </w:rPr>
              <w:t>2</w:t>
            </w:r>
          </w:p>
        </w:tc>
        <w:tc>
          <w:tcPr>
            <w:tcW w:w="1200" w:type="dxa"/>
            <w:noWrap/>
            <w:vAlign w:val="bottom"/>
            <w:hideMark/>
          </w:tcPr>
          <w:p w14:paraId="0E6B47F1" w14:textId="0A4698DA" w:rsidR="00C42856" w:rsidRPr="00A51D16" w:rsidRDefault="00C42856" w:rsidP="00C42856">
            <w:r>
              <w:rPr>
                <w:rFonts w:ascii="Aptos Narrow" w:hAnsi="Aptos Narrow"/>
                <w:color w:val="000000"/>
              </w:rPr>
              <w:t>860</w:t>
            </w:r>
          </w:p>
        </w:tc>
      </w:tr>
      <w:tr w:rsidR="00C42856" w:rsidRPr="00A51D16" w14:paraId="2273F9E1" w14:textId="77777777" w:rsidTr="00FF1586">
        <w:trPr>
          <w:trHeight w:val="300"/>
        </w:trPr>
        <w:tc>
          <w:tcPr>
            <w:tcW w:w="2380" w:type="dxa"/>
            <w:vAlign w:val="center"/>
            <w:hideMark/>
          </w:tcPr>
          <w:p w14:paraId="37BDBE01" w14:textId="5118152D" w:rsidR="00C42856" w:rsidRPr="00A51D16" w:rsidRDefault="00C42856" w:rsidP="00C42856">
            <w:pPr>
              <w:rPr>
                <w:b/>
                <w:bCs/>
              </w:rPr>
            </w:pPr>
            <w:r>
              <w:rPr>
                <w:rFonts w:ascii="Aptos Narrow" w:hAnsi="Aptos Narrow"/>
                <w:b/>
                <w:bCs/>
                <w:color w:val="000000"/>
              </w:rPr>
              <w:t>Informationshändler</w:t>
            </w:r>
          </w:p>
        </w:tc>
        <w:tc>
          <w:tcPr>
            <w:tcW w:w="821" w:type="dxa"/>
            <w:vAlign w:val="center"/>
            <w:hideMark/>
          </w:tcPr>
          <w:p w14:paraId="052EF01A" w14:textId="7B9870A9" w:rsidR="00C42856" w:rsidRPr="00A51D16" w:rsidRDefault="00C42856" w:rsidP="00C42856">
            <w:pPr>
              <w:jc w:val="center"/>
            </w:pPr>
            <w:r>
              <w:rPr>
                <w:rFonts w:ascii="Aptos Narrow" w:hAnsi="Aptos Narrow"/>
                <w:color w:val="000000"/>
              </w:rPr>
              <w:t>4</w:t>
            </w:r>
          </w:p>
        </w:tc>
        <w:tc>
          <w:tcPr>
            <w:tcW w:w="821" w:type="dxa"/>
            <w:vAlign w:val="center"/>
            <w:hideMark/>
          </w:tcPr>
          <w:p w14:paraId="74BDD0B6" w14:textId="4F0C6788" w:rsidR="00C42856" w:rsidRPr="00A51D16" w:rsidRDefault="00C42856" w:rsidP="00C42856">
            <w:pPr>
              <w:jc w:val="center"/>
            </w:pPr>
            <w:r>
              <w:rPr>
                <w:rFonts w:ascii="Aptos Narrow" w:hAnsi="Aptos Narrow"/>
                <w:color w:val="000000"/>
              </w:rPr>
              <w:t>2</w:t>
            </w:r>
          </w:p>
        </w:tc>
        <w:tc>
          <w:tcPr>
            <w:tcW w:w="786" w:type="dxa"/>
            <w:vAlign w:val="center"/>
            <w:hideMark/>
          </w:tcPr>
          <w:p w14:paraId="30FCC9F5" w14:textId="76AFB0AF" w:rsidR="00C42856" w:rsidRPr="00A51D16" w:rsidRDefault="00C42856" w:rsidP="00C42856">
            <w:pPr>
              <w:jc w:val="center"/>
            </w:pPr>
            <w:r>
              <w:rPr>
                <w:rFonts w:ascii="Aptos Narrow" w:hAnsi="Aptos Narrow"/>
                <w:color w:val="000000"/>
              </w:rPr>
              <w:t>2</w:t>
            </w:r>
          </w:p>
        </w:tc>
        <w:tc>
          <w:tcPr>
            <w:tcW w:w="821" w:type="dxa"/>
            <w:vAlign w:val="center"/>
            <w:hideMark/>
          </w:tcPr>
          <w:p w14:paraId="6CDC8EF2" w14:textId="004E62A2" w:rsidR="00C42856" w:rsidRPr="00A51D16" w:rsidRDefault="00C42856" w:rsidP="00C42856">
            <w:pPr>
              <w:jc w:val="center"/>
            </w:pPr>
            <w:r>
              <w:rPr>
                <w:rFonts w:ascii="Aptos Narrow" w:hAnsi="Aptos Narrow"/>
                <w:color w:val="000000"/>
              </w:rPr>
              <w:t>2</w:t>
            </w:r>
          </w:p>
        </w:tc>
        <w:tc>
          <w:tcPr>
            <w:tcW w:w="753" w:type="dxa"/>
            <w:vAlign w:val="center"/>
            <w:hideMark/>
          </w:tcPr>
          <w:p w14:paraId="6464DD09" w14:textId="2CF3DE6D" w:rsidR="00C42856" w:rsidRPr="00A51D16" w:rsidRDefault="00C42856" w:rsidP="00C42856">
            <w:pPr>
              <w:jc w:val="center"/>
            </w:pPr>
            <w:r>
              <w:rPr>
                <w:rFonts w:ascii="Aptos Narrow" w:hAnsi="Aptos Narrow"/>
                <w:color w:val="000000"/>
              </w:rPr>
              <w:t>3</w:t>
            </w:r>
          </w:p>
        </w:tc>
        <w:tc>
          <w:tcPr>
            <w:tcW w:w="676" w:type="dxa"/>
            <w:vAlign w:val="center"/>
            <w:hideMark/>
          </w:tcPr>
          <w:p w14:paraId="0C809DAE" w14:textId="3F3F7BD2" w:rsidR="00C42856" w:rsidRPr="00A51D16" w:rsidRDefault="00C42856" w:rsidP="00C42856">
            <w:pPr>
              <w:jc w:val="center"/>
            </w:pPr>
            <w:r>
              <w:rPr>
                <w:rFonts w:ascii="Aptos Narrow" w:hAnsi="Aptos Narrow"/>
                <w:color w:val="000000"/>
              </w:rPr>
              <w:t>3</w:t>
            </w:r>
          </w:p>
        </w:tc>
        <w:tc>
          <w:tcPr>
            <w:tcW w:w="804" w:type="dxa"/>
            <w:vAlign w:val="center"/>
          </w:tcPr>
          <w:p w14:paraId="31247991" w14:textId="59B643E4" w:rsidR="00C42856" w:rsidRPr="00A51D16" w:rsidRDefault="00C42856" w:rsidP="00C42856">
            <w:r>
              <w:rPr>
                <w:rFonts w:ascii="Aptos Narrow" w:hAnsi="Aptos Narrow"/>
                <w:color w:val="000000"/>
              </w:rPr>
              <w:t>2</w:t>
            </w:r>
          </w:p>
        </w:tc>
        <w:tc>
          <w:tcPr>
            <w:tcW w:w="1200" w:type="dxa"/>
            <w:noWrap/>
            <w:vAlign w:val="bottom"/>
            <w:hideMark/>
          </w:tcPr>
          <w:p w14:paraId="3D2DD5E8" w14:textId="76443FA3" w:rsidR="00C42856" w:rsidRPr="00A51D16" w:rsidRDefault="00C42856" w:rsidP="00C42856">
            <w:r>
              <w:rPr>
                <w:rFonts w:ascii="Aptos Narrow" w:hAnsi="Aptos Narrow"/>
                <w:color w:val="000000"/>
              </w:rPr>
              <w:t>860</w:t>
            </w:r>
          </w:p>
        </w:tc>
      </w:tr>
      <w:tr w:rsidR="00C42856" w:rsidRPr="00A51D16" w14:paraId="3EEAF6FF" w14:textId="77777777" w:rsidTr="00FF1586">
        <w:trPr>
          <w:trHeight w:val="300"/>
        </w:trPr>
        <w:tc>
          <w:tcPr>
            <w:tcW w:w="2380" w:type="dxa"/>
            <w:vAlign w:val="center"/>
            <w:hideMark/>
          </w:tcPr>
          <w:p w14:paraId="5645E2FC" w14:textId="435DFD3E" w:rsidR="00C42856" w:rsidRPr="00A51D16" w:rsidRDefault="00C42856" w:rsidP="00C42856">
            <w:pPr>
              <w:rPr>
                <w:b/>
                <w:bCs/>
              </w:rPr>
            </w:pPr>
            <w:r>
              <w:rPr>
                <w:rFonts w:ascii="Aptos Narrow" w:hAnsi="Aptos Narrow"/>
                <w:b/>
                <w:bCs/>
                <w:color w:val="000000"/>
              </w:rPr>
              <w:t>Unterhändler</w:t>
            </w:r>
          </w:p>
        </w:tc>
        <w:tc>
          <w:tcPr>
            <w:tcW w:w="821" w:type="dxa"/>
            <w:vAlign w:val="center"/>
            <w:hideMark/>
          </w:tcPr>
          <w:p w14:paraId="5221CADE" w14:textId="44FEB262" w:rsidR="00C42856" w:rsidRPr="00A51D16" w:rsidRDefault="00C42856" w:rsidP="00C42856">
            <w:pPr>
              <w:jc w:val="center"/>
            </w:pPr>
            <w:r>
              <w:rPr>
                <w:rFonts w:ascii="Aptos Narrow" w:hAnsi="Aptos Narrow"/>
                <w:color w:val="000000"/>
              </w:rPr>
              <w:t>4</w:t>
            </w:r>
          </w:p>
        </w:tc>
        <w:tc>
          <w:tcPr>
            <w:tcW w:w="821" w:type="dxa"/>
            <w:vAlign w:val="center"/>
            <w:hideMark/>
          </w:tcPr>
          <w:p w14:paraId="75708102" w14:textId="0D0C30E8" w:rsidR="00C42856" w:rsidRPr="00A51D16" w:rsidRDefault="00C42856" w:rsidP="00C42856">
            <w:pPr>
              <w:jc w:val="center"/>
            </w:pPr>
            <w:r>
              <w:rPr>
                <w:rFonts w:ascii="Aptos Narrow" w:hAnsi="Aptos Narrow"/>
                <w:color w:val="000000"/>
              </w:rPr>
              <w:t>2</w:t>
            </w:r>
          </w:p>
        </w:tc>
        <w:tc>
          <w:tcPr>
            <w:tcW w:w="786" w:type="dxa"/>
            <w:vAlign w:val="center"/>
            <w:hideMark/>
          </w:tcPr>
          <w:p w14:paraId="78122C2C" w14:textId="18A02649" w:rsidR="00C42856" w:rsidRPr="00A51D16" w:rsidRDefault="00C42856" w:rsidP="00C42856">
            <w:pPr>
              <w:jc w:val="center"/>
            </w:pPr>
            <w:r>
              <w:rPr>
                <w:rFonts w:ascii="Aptos Narrow" w:hAnsi="Aptos Narrow"/>
                <w:color w:val="000000"/>
              </w:rPr>
              <w:t>2</w:t>
            </w:r>
          </w:p>
        </w:tc>
        <w:tc>
          <w:tcPr>
            <w:tcW w:w="821" w:type="dxa"/>
            <w:vAlign w:val="center"/>
            <w:hideMark/>
          </w:tcPr>
          <w:p w14:paraId="6C359D53" w14:textId="61065276" w:rsidR="00C42856" w:rsidRPr="00A51D16" w:rsidRDefault="00C42856" w:rsidP="00C42856">
            <w:pPr>
              <w:jc w:val="center"/>
            </w:pPr>
            <w:r>
              <w:rPr>
                <w:rFonts w:ascii="Aptos Narrow" w:hAnsi="Aptos Narrow"/>
                <w:color w:val="000000"/>
              </w:rPr>
              <w:t>2</w:t>
            </w:r>
          </w:p>
        </w:tc>
        <w:tc>
          <w:tcPr>
            <w:tcW w:w="753" w:type="dxa"/>
            <w:vAlign w:val="center"/>
            <w:hideMark/>
          </w:tcPr>
          <w:p w14:paraId="5FE17768" w14:textId="0787920C" w:rsidR="00C42856" w:rsidRPr="00A51D16" w:rsidRDefault="00C42856" w:rsidP="00C42856">
            <w:pPr>
              <w:jc w:val="center"/>
            </w:pPr>
            <w:r>
              <w:rPr>
                <w:rFonts w:ascii="Aptos Narrow" w:hAnsi="Aptos Narrow"/>
                <w:color w:val="000000"/>
              </w:rPr>
              <w:t>3</w:t>
            </w:r>
          </w:p>
        </w:tc>
        <w:tc>
          <w:tcPr>
            <w:tcW w:w="676" w:type="dxa"/>
            <w:vAlign w:val="center"/>
            <w:hideMark/>
          </w:tcPr>
          <w:p w14:paraId="67AEAD2A" w14:textId="024D8206" w:rsidR="00C42856" w:rsidRPr="00A51D16" w:rsidRDefault="00C42856" w:rsidP="00C42856">
            <w:pPr>
              <w:jc w:val="center"/>
            </w:pPr>
            <w:r>
              <w:rPr>
                <w:rFonts w:ascii="Aptos Narrow" w:hAnsi="Aptos Narrow"/>
                <w:color w:val="000000"/>
              </w:rPr>
              <w:t>3</w:t>
            </w:r>
          </w:p>
        </w:tc>
        <w:tc>
          <w:tcPr>
            <w:tcW w:w="804" w:type="dxa"/>
            <w:vAlign w:val="center"/>
          </w:tcPr>
          <w:p w14:paraId="61448E46" w14:textId="7B1D14A2" w:rsidR="00C42856" w:rsidRPr="00A51D16" w:rsidRDefault="00C42856" w:rsidP="00C42856">
            <w:r>
              <w:rPr>
                <w:rFonts w:ascii="Aptos Narrow" w:hAnsi="Aptos Narrow"/>
                <w:color w:val="000000"/>
              </w:rPr>
              <w:t>2</w:t>
            </w:r>
          </w:p>
        </w:tc>
        <w:tc>
          <w:tcPr>
            <w:tcW w:w="1200" w:type="dxa"/>
            <w:noWrap/>
            <w:vAlign w:val="bottom"/>
            <w:hideMark/>
          </w:tcPr>
          <w:p w14:paraId="3336230A" w14:textId="0A5850E5" w:rsidR="00C42856" w:rsidRPr="00A51D16" w:rsidRDefault="00C42856" w:rsidP="00C42856">
            <w:r>
              <w:rPr>
                <w:rFonts w:ascii="Aptos Narrow" w:hAnsi="Aptos Narrow"/>
                <w:color w:val="000000"/>
              </w:rPr>
              <w:t>860</w:t>
            </w:r>
          </w:p>
        </w:tc>
      </w:tr>
      <w:tr w:rsidR="00C42856" w:rsidRPr="00A51D16" w14:paraId="5B6C7254" w14:textId="77777777" w:rsidTr="00FF1586">
        <w:trPr>
          <w:trHeight w:val="300"/>
        </w:trPr>
        <w:tc>
          <w:tcPr>
            <w:tcW w:w="2380" w:type="dxa"/>
            <w:vAlign w:val="center"/>
            <w:hideMark/>
          </w:tcPr>
          <w:p w14:paraId="57126F99" w14:textId="75FDAF87" w:rsidR="00C42856" w:rsidRPr="00A51D16" w:rsidRDefault="00C42856" w:rsidP="00C42856">
            <w:pPr>
              <w:rPr>
                <w:b/>
                <w:bCs/>
              </w:rPr>
            </w:pPr>
            <w:r>
              <w:rPr>
                <w:rFonts w:ascii="Aptos Narrow" w:hAnsi="Aptos Narrow"/>
                <w:b/>
                <w:bCs/>
                <w:color w:val="000000"/>
              </w:rPr>
              <w:t>Wissenschaftler</w:t>
            </w:r>
          </w:p>
        </w:tc>
        <w:tc>
          <w:tcPr>
            <w:tcW w:w="821" w:type="dxa"/>
            <w:vAlign w:val="center"/>
            <w:hideMark/>
          </w:tcPr>
          <w:p w14:paraId="79502E0D" w14:textId="60A8C289" w:rsidR="00C42856" w:rsidRPr="00A51D16" w:rsidRDefault="00C42856" w:rsidP="00C42856">
            <w:pPr>
              <w:jc w:val="center"/>
            </w:pPr>
            <w:r>
              <w:rPr>
                <w:rFonts w:ascii="Aptos Narrow" w:hAnsi="Aptos Narrow"/>
                <w:color w:val="000000"/>
              </w:rPr>
              <w:t>2</w:t>
            </w:r>
          </w:p>
        </w:tc>
        <w:tc>
          <w:tcPr>
            <w:tcW w:w="821" w:type="dxa"/>
            <w:vAlign w:val="center"/>
            <w:hideMark/>
          </w:tcPr>
          <w:p w14:paraId="14039107" w14:textId="243F6307" w:rsidR="00C42856" w:rsidRPr="00A51D16" w:rsidRDefault="00C42856" w:rsidP="00C42856">
            <w:pPr>
              <w:jc w:val="center"/>
            </w:pPr>
            <w:r>
              <w:rPr>
                <w:rFonts w:ascii="Aptos Narrow" w:hAnsi="Aptos Narrow"/>
                <w:color w:val="000000"/>
              </w:rPr>
              <w:t>2</w:t>
            </w:r>
          </w:p>
        </w:tc>
        <w:tc>
          <w:tcPr>
            <w:tcW w:w="786" w:type="dxa"/>
            <w:vAlign w:val="center"/>
            <w:hideMark/>
          </w:tcPr>
          <w:p w14:paraId="67DF6706" w14:textId="1A9E5303" w:rsidR="00C42856" w:rsidRPr="00A51D16" w:rsidRDefault="00C42856" w:rsidP="00C42856">
            <w:pPr>
              <w:jc w:val="center"/>
            </w:pPr>
            <w:r>
              <w:rPr>
                <w:rFonts w:ascii="Aptos Narrow" w:hAnsi="Aptos Narrow"/>
                <w:color w:val="000000"/>
              </w:rPr>
              <w:t>2</w:t>
            </w:r>
          </w:p>
        </w:tc>
        <w:tc>
          <w:tcPr>
            <w:tcW w:w="821" w:type="dxa"/>
            <w:vAlign w:val="center"/>
            <w:hideMark/>
          </w:tcPr>
          <w:p w14:paraId="008034D7" w14:textId="1DE36EA5" w:rsidR="00C42856" w:rsidRPr="00A51D16" w:rsidRDefault="00C42856" w:rsidP="00C42856">
            <w:pPr>
              <w:jc w:val="center"/>
            </w:pPr>
            <w:r>
              <w:rPr>
                <w:rFonts w:ascii="Aptos Narrow" w:hAnsi="Aptos Narrow"/>
                <w:color w:val="000000"/>
              </w:rPr>
              <w:t>4</w:t>
            </w:r>
          </w:p>
        </w:tc>
        <w:tc>
          <w:tcPr>
            <w:tcW w:w="753" w:type="dxa"/>
            <w:vAlign w:val="center"/>
            <w:hideMark/>
          </w:tcPr>
          <w:p w14:paraId="5177BF8C" w14:textId="7AD28D33" w:rsidR="00C42856" w:rsidRPr="00A51D16" w:rsidRDefault="00C42856" w:rsidP="00C42856">
            <w:pPr>
              <w:jc w:val="center"/>
            </w:pPr>
            <w:r>
              <w:rPr>
                <w:rFonts w:ascii="Aptos Narrow" w:hAnsi="Aptos Narrow"/>
                <w:color w:val="000000"/>
              </w:rPr>
              <w:t>4</w:t>
            </w:r>
          </w:p>
        </w:tc>
        <w:tc>
          <w:tcPr>
            <w:tcW w:w="676" w:type="dxa"/>
            <w:vAlign w:val="center"/>
            <w:hideMark/>
          </w:tcPr>
          <w:p w14:paraId="79FC3479" w14:textId="1547CDD2" w:rsidR="00C42856" w:rsidRPr="00A51D16" w:rsidRDefault="00C42856" w:rsidP="00C42856">
            <w:pPr>
              <w:jc w:val="center"/>
            </w:pPr>
            <w:r>
              <w:rPr>
                <w:rFonts w:ascii="Aptos Narrow" w:hAnsi="Aptos Narrow"/>
                <w:color w:val="000000"/>
              </w:rPr>
              <w:t>2</w:t>
            </w:r>
          </w:p>
        </w:tc>
        <w:tc>
          <w:tcPr>
            <w:tcW w:w="804" w:type="dxa"/>
            <w:vAlign w:val="center"/>
          </w:tcPr>
          <w:p w14:paraId="571122A4" w14:textId="347BB76D" w:rsidR="00C42856" w:rsidRPr="00A51D16" w:rsidRDefault="00C42856" w:rsidP="00C42856">
            <w:r>
              <w:rPr>
                <w:rFonts w:ascii="Aptos Narrow" w:hAnsi="Aptos Narrow"/>
                <w:color w:val="000000"/>
              </w:rPr>
              <w:t>2</w:t>
            </w:r>
          </w:p>
        </w:tc>
        <w:tc>
          <w:tcPr>
            <w:tcW w:w="1200" w:type="dxa"/>
            <w:noWrap/>
            <w:vAlign w:val="bottom"/>
            <w:hideMark/>
          </w:tcPr>
          <w:p w14:paraId="5B7610B9" w14:textId="5CE6E842" w:rsidR="00C42856" w:rsidRPr="00A51D16" w:rsidRDefault="00C42856" w:rsidP="00C42856">
            <w:r>
              <w:rPr>
                <w:rFonts w:ascii="Aptos Narrow" w:hAnsi="Aptos Narrow"/>
                <w:color w:val="000000"/>
              </w:rPr>
              <w:t>1000</w:t>
            </w:r>
          </w:p>
        </w:tc>
      </w:tr>
      <w:tr w:rsidR="00C42856" w:rsidRPr="00A51D16" w14:paraId="7684C284" w14:textId="77777777" w:rsidTr="00FF1586">
        <w:trPr>
          <w:trHeight w:val="300"/>
        </w:trPr>
        <w:tc>
          <w:tcPr>
            <w:tcW w:w="2380" w:type="dxa"/>
            <w:vAlign w:val="center"/>
            <w:hideMark/>
          </w:tcPr>
          <w:p w14:paraId="6A6AFAA5" w14:textId="54533D22" w:rsidR="00C42856" w:rsidRPr="00A51D16" w:rsidRDefault="00C42856" w:rsidP="00C42856">
            <w:pPr>
              <w:rPr>
                <w:b/>
                <w:bCs/>
              </w:rPr>
            </w:pPr>
            <w:r>
              <w:rPr>
                <w:rFonts w:ascii="Aptos Narrow" w:hAnsi="Aptos Narrow"/>
                <w:b/>
                <w:bCs/>
                <w:color w:val="000000"/>
              </w:rPr>
              <w:t>Scharfschütze</w:t>
            </w:r>
          </w:p>
        </w:tc>
        <w:tc>
          <w:tcPr>
            <w:tcW w:w="821" w:type="dxa"/>
            <w:vAlign w:val="center"/>
            <w:hideMark/>
          </w:tcPr>
          <w:p w14:paraId="251E8EFE" w14:textId="475BF34D" w:rsidR="00C42856" w:rsidRPr="00A51D16" w:rsidRDefault="00C42856" w:rsidP="00C42856">
            <w:pPr>
              <w:jc w:val="center"/>
            </w:pPr>
            <w:r>
              <w:rPr>
                <w:rFonts w:ascii="Aptos Narrow" w:hAnsi="Aptos Narrow"/>
                <w:color w:val="000000"/>
              </w:rPr>
              <w:t>2</w:t>
            </w:r>
          </w:p>
        </w:tc>
        <w:tc>
          <w:tcPr>
            <w:tcW w:w="821" w:type="dxa"/>
            <w:vAlign w:val="center"/>
            <w:hideMark/>
          </w:tcPr>
          <w:p w14:paraId="20607433" w14:textId="468C93AB" w:rsidR="00C42856" w:rsidRPr="00A51D16" w:rsidRDefault="00C42856" w:rsidP="00C42856">
            <w:pPr>
              <w:jc w:val="center"/>
            </w:pPr>
            <w:r>
              <w:rPr>
                <w:rFonts w:ascii="Aptos Narrow" w:hAnsi="Aptos Narrow"/>
                <w:color w:val="000000"/>
              </w:rPr>
              <w:t>3</w:t>
            </w:r>
          </w:p>
        </w:tc>
        <w:tc>
          <w:tcPr>
            <w:tcW w:w="786" w:type="dxa"/>
            <w:vAlign w:val="center"/>
            <w:hideMark/>
          </w:tcPr>
          <w:p w14:paraId="2F569EC5" w14:textId="07CE91A1" w:rsidR="00C42856" w:rsidRPr="00A51D16" w:rsidRDefault="00C42856" w:rsidP="00C42856">
            <w:pPr>
              <w:jc w:val="center"/>
            </w:pPr>
            <w:r>
              <w:rPr>
                <w:rFonts w:ascii="Aptos Narrow" w:hAnsi="Aptos Narrow"/>
                <w:color w:val="000000"/>
              </w:rPr>
              <w:t>3</w:t>
            </w:r>
          </w:p>
        </w:tc>
        <w:tc>
          <w:tcPr>
            <w:tcW w:w="821" w:type="dxa"/>
            <w:vAlign w:val="center"/>
            <w:hideMark/>
          </w:tcPr>
          <w:p w14:paraId="2915C808" w14:textId="40EA8C5A" w:rsidR="00C42856" w:rsidRPr="00A51D16" w:rsidRDefault="00C42856" w:rsidP="00C42856">
            <w:pPr>
              <w:jc w:val="center"/>
            </w:pPr>
            <w:r>
              <w:rPr>
                <w:rFonts w:ascii="Aptos Narrow" w:hAnsi="Aptos Narrow"/>
                <w:color w:val="000000"/>
              </w:rPr>
              <w:t>4</w:t>
            </w:r>
          </w:p>
        </w:tc>
        <w:tc>
          <w:tcPr>
            <w:tcW w:w="753" w:type="dxa"/>
            <w:vAlign w:val="center"/>
            <w:hideMark/>
          </w:tcPr>
          <w:p w14:paraId="43A793ED" w14:textId="6EECA69E" w:rsidR="00C42856" w:rsidRPr="00A51D16" w:rsidRDefault="00C42856" w:rsidP="00C42856">
            <w:pPr>
              <w:jc w:val="center"/>
            </w:pPr>
            <w:r>
              <w:rPr>
                <w:rFonts w:ascii="Aptos Narrow" w:hAnsi="Aptos Narrow"/>
                <w:color w:val="000000"/>
              </w:rPr>
              <w:t>2</w:t>
            </w:r>
          </w:p>
        </w:tc>
        <w:tc>
          <w:tcPr>
            <w:tcW w:w="676" w:type="dxa"/>
            <w:vAlign w:val="center"/>
            <w:hideMark/>
          </w:tcPr>
          <w:p w14:paraId="0EE2CDB5" w14:textId="0CF214BE" w:rsidR="00C42856" w:rsidRPr="00A51D16" w:rsidRDefault="00C42856" w:rsidP="00C42856">
            <w:pPr>
              <w:jc w:val="center"/>
            </w:pPr>
            <w:r>
              <w:rPr>
                <w:rFonts w:ascii="Aptos Narrow" w:hAnsi="Aptos Narrow"/>
                <w:color w:val="000000"/>
              </w:rPr>
              <w:t>3</w:t>
            </w:r>
          </w:p>
        </w:tc>
        <w:tc>
          <w:tcPr>
            <w:tcW w:w="804" w:type="dxa"/>
            <w:vAlign w:val="center"/>
          </w:tcPr>
          <w:p w14:paraId="6AB29487" w14:textId="630B6056" w:rsidR="00C42856" w:rsidRPr="00A51D16" w:rsidRDefault="00C42856" w:rsidP="00C42856">
            <w:r>
              <w:rPr>
                <w:rFonts w:ascii="Aptos Narrow" w:hAnsi="Aptos Narrow"/>
                <w:color w:val="000000"/>
              </w:rPr>
              <w:t>3</w:t>
            </w:r>
          </w:p>
        </w:tc>
        <w:tc>
          <w:tcPr>
            <w:tcW w:w="1200" w:type="dxa"/>
            <w:noWrap/>
            <w:vAlign w:val="bottom"/>
            <w:hideMark/>
          </w:tcPr>
          <w:p w14:paraId="2DFA4DBB" w14:textId="11AA44C2" w:rsidR="00C42856" w:rsidRPr="00A51D16" w:rsidRDefault="00C42856" w:rsidP="00C42856">
            <w:r>
              <w:rPr>
                <w:rFonts w:ascii="Aptos Narrow" w:hAnsi="Aptos Narrow"/>
                <w:color w:val="000000"/>
              </w:rPr>
              <w:t>1040</w:t>
            </w:r>
          </w:p>
        </w:tc>
      </w:tr>
      <w:tr w:rsidR="00C42856" w:rsidRPr="00A51D16" w14:paraId="19C33116" w14:textId="77777777" w:rsidTr="00FF1586">
        <w:trPr>
          <w:trHeight w:val="300"/>
        </w:trPr>
        <w:tc>
          <w:tcPr>
            <w:tcW w:w="2380" w:type="dxa"/>
            <w:vAlign w:val="center"/>
            <w:hideMark/>
          </w:tcPr>
          <w:p w14:paraId="5E273C03" w14:textId="7C1D7032" w:rsidR="00C42856" w:rsidRPr="00A51D16" w:rsidRDefault="00C42856" w:rsidP="00C42856">
            <w:pPr>
              <w:rPr>
                <w:b/>
                <w:bCs/>
              </w:rPr>
            </w:pPr>
            <w:r>
              <w:rPr>
                <w:rFonts w:ascii="Aptos Narrow" w:hAnsi="Aptos Narrow"/>
                <w:b/>
                <w:bCs/>
                <w:color w:val="000000"/>
              </w:rPr>
              <w:t>Schmuggler</w:t>
            </w:r>
          </w:p>
        </w:tc>
        <w:tc>
          <w:tcPr>
            <w:tcW w:w="821" w:type="dxa"/>
            <w:vAlign w:val="center"/>
            <w:hideMark/>
          </w:tcPr>
          <w:p w14:paraId="223614E3" w14:textId="3B837885" w:rsidR="00C42856" w:rsidRPr="00A51D16" w:rsidRDefault="00C42856" w:rsidP="00C42856">
            <w:pPr>
              <w:jc w:val="center"/>
            </w:pPr>
            <w:r>
              <w:rPr>
                <w:rFonts w:ascii="Aptos Narrow" w:hAnsi="Aptos Narrow"/>
                <w:color w:val="000000"/>
              </w:rPr>
              <w:t>3</w:t>
            </w:r>
          </w:p>
        </w:tc>
        <w:tc>
          <w:tcPr>
            <w:tcW w:w="821" w:type="dxa"/>
            <w:vAlign w:val="center"/>
            <w:hideMark/>
          </w:tcPr>
          <w:p w14:paraId="0FCBFB1F" w14:textId="23186BC0" w:rsidR="00C42856" w:rsidRPr="00A51D16" w:rsidRDefault="00C42856" w:rsidP="00C42856">
            <w:pPr>
              <w:jc w:val="center"/>
            </w:pPr>
            <w:r>
              <w:rPr>
                <w:rFonts w:ascii="Aptos Narrow" w:hAnsi="Aptos Narrow"/>
                <w:color w:val="000000"/>
              </w:rPr>
              <w:t>3</w:t>
            </w:r>
          </w:p>
        </w:tc>
        <w:tc>
          <w:tcPr>
            <w:tcW w:w="786" w:type="dxa"/>
            <w:vAlign w:val="center"/>
            <w:hideMark/>
          </w:tcPr>
          <w:p w14:paraId="1F6D7FA6" w14:textId="1046A132" w:rsidR="00C42856" w:rsidRPr="00A51D16" w:rsidRDefault="00C42856" w:rsidP="00C42856">
            <w:pPr>
              <w:jc w:val="center"/>
            </w:pPr>
            <w:r>
              <w:rPr>
                <w:rFonts w:ascii="Aptos Narrow" w:hAnsi="Aptos Narrow"/>
                <w:color w:val="000000"/>
              </w:rPr>
              <w:t>2</w:t>
            </w:r>
          </w:p>
        </w:tc>
        <w:tc>
          <w:tcPr>
            <w:tcW w:w="821" w:type="dxa"/>
            <w:vAlign w:val="center"/>
            <w:hideMark/>
          </w:tcPr>
          <w:p w14:paraId="46C6BD4D" w14:textId="7D268ED5" w:rsidR="00C42856" w:rsidRPr="00A51D16" w:rsidRDefault="00C42856" w:rsidP="00C42856">
            <w:pPr>
              <w:jc w:val="center"/>
            </w:pPr>
            <w:r>
              <w:rPr>
                <w:rFonts w:ascii="Aptos Narrow" w:hAnsi="Aptos Narrow"/>
                <w:color w:val="000000"/>
              </w:rPr>
              <w:t>3</w:t>
            </w:r>
          </w:p>
        </w:tc>
        <w:tc>
          <w:tcPr>
            <w:tcW w:w="753" w:type="dxa"/>
            <w:vAlign w:val="center"/>
            <w:hideMark/>
          </w:tcPr>
          <w:p w14:paraId="5158FD13" w14:textId="4F94E3E2" w:rsidR="00C42856" w:rsidRPr="00A51D16" w:rsidRDefault="00C42856" w:rsidP="00C42856">
            <w:pPr>
              <w:jc w:val="center"/>
            </w:pPr>
            <w:r>
              <w:rPr>
                <w:rFonts w:ascii="Aptos Narrow" w:hAnsi="Aptos Narrow"/>
                <w:color w:val="000000"/>
              </w:rPr>
              <w:t>2</w:t>
            </w:r>
          </w:p>
        </w:tc>
        <w:tc>
          <w:tcPr>
            <w:tcW w:w="676" w:type="dxa"/>
            <w:vAlign w:val="center"/>
            <w:hideMark/>
          </w:tcPr>
          <w:p w14:paraId="5DF1B464" w14:textId="2EAB46E8" w:rsidR="00C42856" w:rsidRPr="00A51D16" w:rsidRDefault="00C42856" w:rsidP="00C42856">
            <w:pPr>
              <w:jc w:val="center"/>
            </w:pPr>
            <w:r>
              <w:rPr>
                <w:rFonts w:ascii="Aptos Narrow" w:hAnsi="Aptos Narrow"/>
                <w:color w:val="000000"/>
              </w:rPr>
              <w:t>4</w:t>
            </w:r>
          </w:p>
        </w:tc>
        <w:tc>
          <w:tcPr>
            <w:tcW w:w="804" w:type="dxa"/>
            <w:vAlign w:val="center"/>
          </w:tcPr>
          <w:p w14:paraId="6A3A7589" w14:textId="5A705BAC" w:rsidR="00C42856" w:rsidRPr="00A51D16" w:rsidRDefault="00C42856" w:rsidP="00C42856">
            <w:r>
              <w:rPr>
                <w:rFonts w:ascii="Aptos Narrow" w:hAnsi="Aptos Narrow"/>
                <w:color w:val="000000"/>
              </w:rPr>
              <w:t>3</w:t>
            </w:r>
          </w:p>
        </w:tc>
        <w:tc>
          <w:tcPr>
            <w:tcW w:w="1200" w:type="dxa"/>
            <w:noWrap/>
            <w:vAlign w:val="bottom"/>
            <w:hideMark/>
          </w:tcPr>
          <w:p w14:paraId="1CA24F26" w14:textId="0D4AE035" w:rsidR="00C42856" w:rsidRPr="00A51D16" w:rsidRDefault="00C42856" w:rsidP="00C42856">
            <w:r>
              <w:rPr>
                <w:rFonts w:ascii="Aptos Narrow" w:hAnsi="Aptos Narrow"/>
                <w:color w:val="000000"/>
              </w:rPr>
              <w:t>1040</w:t>
            </w:r>
          </w:p>
        </w:tc>
      </w:tr>
      <w:tr w:rsidR="00C42856" w:rsidRPr="00A51D16" w14:paraId="3F155131" w14:textId="77777777" w:rsidTr="00FF1586">
        <w:trPr>
          <w:trHeight w:val="300"/>
        </w:trPr>
        <w:tc>
          <w:tcPr>
            <w:tcW w:w="2380" w:type="dxa"/>
            <w:vAlign w:val="center"/>
            <w:hideMark/>
          </w:tcPr>
          <w:p w14:paraId="703EC905" w14:textId="5BB3EE60" w:rsidR="00C42856" w:rsidRPr="00A51D16" w:rsidRDefault="00C42856" w:rsidP="00C42856">
            <w:pPr>
              <w:rPr>
                <w:b/>
                <w:bCs/>
              </w:rPr>
            </w:pPr>
            <w:r>
              <w:rPr>
                <w:rFonts w:ascii="Aptos Narrow" w:hAnsi="Aptos Narrow"/>
                <w:b/>
                <w:bCs/>
                <w:color w:val="000000"/>
              </w:rPr>
              <w:t>Späher</w:t>
            </w:r>
          </w:p>
        </w:tc>
        <w:tc>
          <w:tcPr>
            <w:tcW w:w="821" w:type="dxa"/>
            <w:vAlign w:val="center"/>
            <w:hideMark/>
          </w:tcPr>
          <w:p w14:paraId="33B2AF37" w14:textId="6C073913" w:rsidR="00C42856" w:rsidRPr="00A51D16" w:rsidRDefault="00C42856" w:rsidP="00C42856">
            <w:pPr>
              <w:jc w:val="center"/>
            </w:pPr>
            <w:r>
              <w:rPr>
                <w:rFonts w:ascii="Aptos Narrow" w:hAnsi="Aptos Narrow"/>
                <w:color w:val="000000"/>
              </w:rPr>
              <w:t>3</w:t>
            </w:r>
          </w:p>
        </w:tc>
        <w:tc>
          <w:tcPr>
            <w:tcW w:w="821" w:type="dxa"/>
            <w:vAlign w:val="center"/>
            <w:hideMark/>
          </w:tcPr>
          <w:p w14:paraId="68F8A81F" w14:textId="7722BB0E" w:rsidR="00C42856" w:rsidRPr="00A51D16" w:rsidRDefault="00C42856" w:rsidP="00C42856">
            <w:pPr>
              <w:jc w:val="center"/>
            </w:pPr>
            <w:r>
              <w:rPr>
                <w:rFonts w:ascii="Aptos Narrow" w:hAnsi="Aptos Narrow"/>
                <w:color w:val="000000"/>
              </w:rPr>
              <w:t>4</w:t>
            </w:r>
          </w:p>
        </w:tc>
        <w:tc>
          <w:tcPr>
            <w:tcW w:w="786" w:type="dxa"/>
            <w:vAlign w:val="center"/>
            <w:hideMark/>
          </w:tcPr>
          <w:p w14:paraId="2656909E" w14:textId="5D2E3834" w:rsidR="00C42856" w:rsidRPr="00A51D16" w:rsidRDefault="00C42856" w:rsidP="00C42856">
            <w:pPr>
              <w:jc w:val="center"/>
            </w:pPr>
            <w:r>
              <w:rPr>
                <w:rFonts w:ascii="Aptos Narrow" w:hAnsi="Aptos Narrow"/>
                <w:color w:val="000000"/>
              </w:rPr>
              <w:t>2</w:t>
            </w:r>
          </w:p>
        </w:tc>
        <w:tc>
          <w:tcPr>
            <w:tcW w:w="821" w:type="dxa"/>
            <w:vAlign w:val="center"/>
            <w:hideMark/>
          </w:tcPr>
          <w:p w14:paraId="61F6D1B1" w14:textId="12DEC0E5" w:rsidR="00C42856" w:rsidRPr="00A51D16" w:rsidRDefault="00C42856" w:rsidP="00C42856">
            <w:pPr>
              <w:jc w:val="center"/>
            </w:pPr>
            <w:r>
              <w:rPr>
                <w:rFonts w:ascii="Aptos Narrow" w:hAnsi="Aptos Narrow"/>
                <w:color w:val="000000"/>
              </w:rPr>
              <w:t>3</w:t>
            </w:r>
          </w:p>
        </w:tc>
        <w:tc>
          <w:tcPr>
            <w:tcW w:w="753" w:type="dxa"/>
            <w:vAlign w:val="center"/>
            <w:hideMark/>
          </w:tcPr>
          <w:p w14:paraId="54D75A67" w14:textId="78EDD782" w:rsidR="00C42856" w:rsidRPr="00A51D16" w:rsidRDefault="00C42856" w:rsidP="00C42856">
            <w:pPr>
              <w:jc w:val="center"/>
            </w:pPr>
            <w:r>
              <w:rPr>
                <w:rFonts w:ascii="Aptos Narrow" w:hAnsi="Aptos Narrow"/>
                <w:color w:val="000000"/>
              </w:rPr>
              <w:t>2</w:t>
            </w:r>
          </w:p>
        </w:tc>
        <w:tc>
          <w:tcPr>
            <w:tcW w:w="676" w:type="dxa"/>
            <w:vAlign w:val="center"/>
            <w:hideMark/>
          </w:tcPr>
          <w:p w14:paraId="64B3F8DB" w14:textId="39F2BF29" w:rsidR="00C42856" w:rsidRPr="00A51D16" w:rsidRDefault="00C42856" w:rsidP="00C42856">
            <w:pPr>
              <w:jc w:val="center"/>
            </w:pPr>
            <w:r>
              <w:rPr>
                <w:rFonts w:ascii="Aptos Narrow" w:hAnsi="Aptos Narrow"/>
                <w:color w:val="000000"/>
              </w:rPr>
              <w:t>3</w:t>
            </w:r>
          </w:p>
        </w:tc>
        <w:tc>
          <w:tcPr>
            <w:tcW w:w="804" w:type="dxa"/>
            <w:vAlign w:val="center"/>
          </w:tcPr>
          <w:p w14:paraId="4AC8349B" w14:textId="7B91CD21" w:rsidR="00C42856" w:rsidRPr="00A51D16" w:rsidRDefault="00C42856" w:rsidP="00C42856">
            <w:r>
              <w:rPr>
                <w:rFonts w:ascii="Aptos Narrow" w:hAnsi="Aptos Narrow"/>
                <w:color w:val="000000"/>
              </w:rPr>
              <w:t>3</w:t>
            </w:r>
          </w:p>
        </w:tc>
        <w:tc>
          <w:tcPr>
            <w:tcW w:w="1200" w:type="dxa"/>
            <w:noWrap/>
            <w:vAlign w:val="bottom"/>
            <w:hideMark/>
          </w:tcPr>
          <w:p w14:paraId="675EE8C9" w14:textId="346F89F8" w:rsidR="00C42856" w:rsidRPr="00A51D16" w:rsidRDefault="00C42856" w:rsidP="00C42856">
            <w:r>
              <w:rPr>
                <w:rFonts w:ascii="Aptos Narrow" w:hAnsi="Aptos Narrow"/>
                <w:color w:val="000000"/>
              </w:rPr>
              <w:t>1040</w:t>
            </w:r>
          </w:p>
        </w:tc>
      </w:tr>
      <w:tr w:rsidR="00C42856" w:rsidRPr="00A51D16" w14:paraId="7BEB097F" w14:textId="77777777" w:rsidTr="00FF1586">
        <w:trPr>
          <w:trHeight w:val="300"/>
        </w:trPr>
        <w:tc>
          <w:tcPr>
            <w:tcW w:w="2380" w:type="dxa"/>
            <w:vAlign w:val="center"/>
            <w:hideMark/>
          </w:tcPr>
          <w:p w14:paraId="2FD8AD67" w14:textId="226E770B" w:rsidR="00C42856" w:rsidRPr="00A51D16" w:rsidRDefault="00C42856" w:rsidP="00C42856">
            <w:pPr>
              <w:rPr>
                <w:b/>
                <w:bCs/>
              </w:rPr>
            </w:pPr>
            <w:r>
              <w:rPr>
                <w:rFonts w:ascii="Aptos Narrow" w:hAnsi="Aptos Narrow"/>
                <w:b/>
                <w:bCs/>
                <w:color w:val="000000"/>
              </w:rPr>
              <w:t>Schläfer-Agent</w:t>
            </w:r>
          </w:p>
        </w:tc>
        <w:tc>
          <w:tcPr>
            <w:tcW w:w="821" w:type="dxa"/>
            <w:vAlign w:val="center"/>
            <w:hideMark/>
          </w:tcPr>
          <w:p w14:paraId="268111C6" w14:textId="727A7C99" w:rsidR="00C42856" w:rsidRPr="00A51D16" w:rsidRDefault="00C42856" w:rsidP="00C42856">
            <w:pPr>
              <w:jc w:val="center"/>
            </w:pPr>
            <w:r>
              <w:rPr>
                <w:rFonts w:ascii="Aptos Narrow" w:hAnsi="Aptos Narrow"/>
                <w:color w:val="000000"/>
              </w:rPr>
              <w:t>4</w:t>
            </w:r>
          </w:p>
        </w:tc>
        <w:tc>
          <w:tcPr>
            <w:tcW w:w="821" w:type="dxa"/>
            <w:vAlign w:val="center"/>
            <w:hideMark/>
          </w:tcPr>
          <w:p w14:paraId="4093AC1A" w14:textId="1D743B6C" w:rsidR="00C42856" w:rsidRPr="00A51D16" w:rsidRDefault="00C42856" w:rsidP="00C42856">
            <w:pPr>
              <w:jc w:val="center"/>
            </w:pPr>
            <w:r>
              <w:rPr>
                <w:rFonts w:ascii="Aptos Narrow" w:hAnsi="Aptos Narrow"/>
                <w:color w:val="000000"/>
              </w:rPr>
              <w:t>2</w:t>
            </w:r>
          </w:p>
        </w:tc>
        <w:tc>
          <w:tcPr>
            <w:tcW w:w="786" w:type="dxa"/>
            <w:vAlign w:val="center"/>
            <w:hideMark/>
          </w:tcPr>
          <w:p w14:paraId="7C3E2CBF" w14:textId="35454ACC" w:rsidR="00C42856" w:rsidRPr="00A51D16" w:rsidRDefault="00C42856" w:rsidP="00C42856">
            <w:pPr>
              <w:jc w:val="center"/>
            </w:pPr>
            <w:r>
              <w:rPr>
                <w:rFonts w:ascii="Aptos Narrow" w:hAnsi="Aptos Narrow"/>
                <w:color w:val="000000"/>
              </w:rPr>
              <w:t>2</w:t>
            </w:r>
          </w:p>
        </w:tc>
        <w:tc>
          <w:tcPr>
            <w:tcW w:w="821" w:type="dxa"/>
            <w:vAlign w:val="center"/>
            <w:hideMark/>
          </w:tcPr>
          <w:p w14:paraId="78478A47" w14:textId="1969FCEA" w:rsidR="00C42856" w:rsidRPr="00A51D16" w:rsidRDefault="00C42856" w:rsidP="00C42856">
            <w:pPr>
              <w:jc w:val="center"/>
            </w:pPr>
            <w:r>
              <w:rPr>
                <w:rFonts w:ascii="Aptos Narrow" w:hAnsi="Aptos Narrow"/>
                <w:color w:val="000000"/>
              </w:rPr>
              <w:t>3</w:t>
            </w:r>
          </w:p>
        </w:tc>
        <w:tc>
          <w:tcPr>
            <w:tcW w:w="753" w:type="dxa"/>
            <w:vAlign w:val="center"/>
            <w:hideMark/>
          </w:tcPr>
          <w:p w14:paraId="6B90BF66" w14:textId="4ADFCAB1" w:rsidR="00C42856" w:rsidRPr="00A51D16" w:rsidRDefault="00C42856" w:rsidP="00C42856">
            <w:pPr>
              <w:jc w:val="center"/>
            </w:pPr>
            <w:r>
              <w:rPr>
                <w:rFonts w:ascii="Aptos Narrow" w:hAnsi="Aptos Narrow"/>
                <w:color w:val="000000"/>
              </w:rPr>
              <w:t>3</w:t>
            </w:r>
          </w:p>
        </w:tc>
        <w:tc>
          <w:tcPr>
            <w:tcW w:w="676" w:type="dxa"/>
            <w:vAlign w:val="center"/>
            <w:hideMark/>
          </w:tcPr>
          <w:p w14:paraId="2B0BA4C4" w14:textId="0874D0E2" w:rsidR="00C42856" w:rsidRPr="00A51D16" w:rsidRDefault="00C42856" w:rsidP="00C42856">
            <w:pPr>
              <w:jc w:val="center"/>
            </w:pPr>
            <w:r>
              <w:rPr>
                <w:rFonts w:ascii="Aptos Narrow" w:hAnsi="Aptos Narrow"/>
                <w:color w:val="000000"/>
              </w:rPr>
              <w:t>3</w:t>
            </w:r>
          </w:p>
        </w:tc>
        <w:tc>
          <w:tcPr>
            <w:tcW w:w="804" w:type="dxa"/>
            <w:vAlign w:val="center"/>
          </w:tcPr>
          <w:p w14:paraId="21F1900B" w14:textId="7667D619" w:rsidR="00C42856" w:rsidRPr="00A51D16" w:rsidRDefault="00C42856" w:rsidP="00C42856">
            <w:r>
              <w:rPr>
                <w:rFonts w:ascii="Aptos Narrow" w:hAnsi="Aptos Narrow"/>
                <w:color w:val="000000"/>
              </w:rPr>
              <w:t>3</w:t>
            </w:r>
          </w:p>
        </w:tc>
        <w:tc>
          <w:tcPr>
            <w:tcW w:w="1200" w:type="dxa"/>
            <w:noWrap/>
            <w:vAlign w:val="bottom"/>
            <w:hideMark/>
          </w:tcPr>
          <w:p w14:paraId="78BCBEA7" w14:textId="3576DD94" w:rsidR="00C42856" w:rsidRPr="00A51D16" w:rsidRDefault="00C42856" w:rsidP="00C42856">
            <w:r>
              <w:rPr>
                <w:rFonts w:ascii="Aptos Narrow" w:hAnsi="Aptos Narrow"/>
                <w:color w:val="000000"/>
              </w:rPr>
              <w:t>1040</w:t>
            </w:r>
          </w:p>
        </w:tc>
      </w:tr>
      <w:tr w:rsidR="00C42856" w:rsidRPr="00A51D16" w14:paraId="78B29CBE" w14:textId="77777777" w:rsidTr="00FF1586">
        <w:trPr>
          <w:trHeight w:val="300"/>
        </w:trPr>
        <w:tc>
          <w:tcPr>
            <w:tcW w:w="2380" w:type="dxa"/>
            <w:vAlign w:val="center"/>
            <w:hideMark/>
          </w:tcPr>
          <w:p w14:paraId="02D83EA8" w14:textId="45815D38" w:rsidR="00C42856" w:rsidRPr="00A51D16" w:rsidRDefault="00C42856" w:rsidP="00C42856">
            <w:pPr>
              <w:rPr>
                <w:b/>
                <w:bCs/>
              </w:rPr>
            </w:pPr>
            <w:r>
              <w:rPr>
                <w:rFonts w:ascii="Aptos Narrow" w:hAnsi="Aptos Narrow"/>
                <w:b/>
                <w:bCs/>
                <w:color w:val="000000"/>
              </w:rPr>
              <w:lastRenderedPageBreak/>
              <w:t>Pilot</w:t>
            </w:r>
          </w:p>
        </w:tc>
        <w:tc>
          <w:tcPr>
            <w:tcW w:w="821" w:type="dxa"/>
            <w:vAlign w:val="center"/>
            <w:hideMark/>
          </w:tcPr>
          <w:p w14:paraId="3CE86DB3" w14:textId="0DE76285" w:rsidR="00C42856" w:rsidRPr="00A51D16" w:rsidRDefault="00C42856" w:rsidP="00C42856">
            <w:pPr>
              <w:jc w:val="center"/>
            </w:pPr>
            <w:r>
              <w:rPr>
                <w:rFonts w:ascii="Aptos Narrow" w:hAnsi="Aptos Narrow"/>
                <w:color w:val="000000"/>
              </w:rPr>
              <w:t>2</w:t>
            </w:r>
          </w:p>
        </w:tc>
        <w:tc>
          <w:tcPr>
            <w:tcW w:w="821" w:type="dxa"/>
            <w:vAlign w:val="center"/>
            <w:hideMark/>
          </w:tcPr>
          <w:p w14:paraId="3BC54E7C" w14:textId="2B3C3D8C" w:rsidR="00C42856" w:rsidRPr="00A51D16" w:rsidRDefault="00C42856" w:rsidP="00C42856">
            <w:pPr>
              <w:jc w:val="center"/>
            </w:pPr>
            <w:r>
              <w:rPr>
                <w:rFonts w:ascii="Aptos Narrow" w:hAnsi="Aptos Narrow"/>
                <w:color w:val="000000"/>
              </w:rPr>
              <w:t>3</w:t>
            </w:r>
          </w:p>
        </w:tc>
        <w:tc>
          <w:tcPr>
            <w:tcW w:w="786" w:type="dxa"/>
            <w:vAlign w:val="center"/>
            <w:hideMark/>
          </w:tcPr>
          <w:p w14:paraId="1B60CF74" w14:textId="68251162" w:rsidR="00C42856" w:rsidRPr="00A51D16" w:rsidRDefault="00C42856" w:rsidP="00C42856">
            <w:pPr>
              <w:jc w:val="center"/>
            </w:pPr>
            <w:r>
              <w:rPr>
                <w:rFonts w:ascii="Aptos Narrow" w:hAnsi="Aptos Narrow"/>
                <w:color w:val="000000"/>
              </w:rPr>
              <w:t>3</w:t>
            </w:r>
          </w:p>
        </w:tc>
        <w:tc>
          <w:tcPr>
            <w:tcW w:w="821" w:type="dxa"/>
            <w:vAlign w:val="center"/>
            <w:hideMark/>
          </w:tcPr>
          <w:p w14:paraId="6C0357E6" w14:textId="5EBF6054" w:rsidR="00C42856" w:rsidRPr="00A51D16" w:rsidRDefault="00C42856" w:rsidP="00C42856">
            <w:pPr>
              <w:jc w:val="center"/>
            </w:pPr>
            <w:r>
              <w:rPr>
                <w:rFonts w:ascii="Aptos Narrow" w:hAnsi="Aptos Narrow"/>
                <w:color w:val="000000"/>
              </w:rPr>
              <w:t>4</w:t>
            </w:r>
          </w:p>
        </w:tc>
        <w:tc>
          <w:tcPr>
            <w:tcW w:w="753" w:type="dxa"/>
            <w:vAlign w:val="center"/>
            <w:hideMark/>
          </w:tcPr>
          <w:p w14:paraId="57500CB0" w14:textId="0C649355" w:rsidR="00C42856" w:rsidRPr="00A51D16" w:rsidRDefault="00C42856" w:rsidP="00C42856">
            <w:pPr>
              <w:jc w:val="center"/>
            </w:pPr>
            <w:r>
              <w:rPr>
                <w:rFonts w:ascii="Aptos Narrow" w:hAnsi="Aptos Narrow"/>
                <w:color w:val="000000"/>
              </w:rPr>
              <w:t>2</w:t>
            </w:r>
          </w:p>
        </w:tc>
        <w:tc>
          <w:tcPr>
            <w:tcW w:w="676" w:type="dxa"/>
            <w:vAlign w:val="center"/>
            <w:hideMark/>
          </w:tcPr>
          <w:p w14:paraId="350398C6" w14:textId="623192D5" w:rsidR="00C42856" w:rsidRPr="00A51D16" w:rsidRDefault="00C42856" w:rsidP="00C42856">
            <w:pPr>
              <w:jc w:val="center"/>
            </w:pPr>
            <w:r>
              <w:rPr>
                <w:rFonts w:ascii="Aptos Narrow" w:hAnsi="Aptos Narrow"/>
                <w:color w:val="000000"/>
              </w:rPr>
              <w:t>3</w:t>
            </w:r>
          </w:p>
        </w:tc>
        <w:tc>
          <w:tcPr>
            <w:tcW w:w="804" w:type="dxa"/>
            <w:vAlign w:val="center"/>
          </w:tcPr>
          <w:p w14:paraId="7EECD3F8" w14:textId="428E0383" w:rsidR="00C42856" w:rsidRPr="00A51D16" w:rsidRDefault="00C42856" w:rsidP="00C42856">
            <w:r>
              <w:rPr>
                <w:rFonts w:ascii="Aptos Narrow" w:hAnsi="Aptos Narrow"/>
                <w:color w:val="000000"/>
              </w:rPr>
              <w:t>3</w:t>
            </w:r>
          </w:p>
        </w:tc>
        <w:tc>
          <w:tcPr>
            <w:tcW w:w="1200" w:type="dxa"/>
            <w:noWrap/>
            <w:vAlign w:val="bottom"/>
            <w:hideMark/>
          </w:tcPr>
          <w:p w14:paraId="6608BFCA" w14:textId="1DF1E280" w:rsidR="00C42856" w:rsidRPr="00A51D16" w:rsidRDefault="00C42856" w:rsidP="00C42856">
            <w:r>
              <w:rPr>
                <w:rFonts w:ascii="Aptos Narrow" w:hAnsi="Aptos Narrow"/>
                <w:color w:val="000000"/>
              </w:rPr>
              <w:t>1040</w:t>
            </w:r>
          </w:p>
        </w:tc>
      </w:tr>
      <w:tr w:rsidR="00C42856" w:rsidRPr="00A51D16" w14:paraId="1FD242F6" w14:textId="77777777" w:rsidTr="00FF1586">
        <w:trPr>
          <w:trHeight w:val="300"/>
        </w:trPr>
        <w:tc>
          <w:tcPr>
            <w:tcW w:w="2380" w:type="dxa"/>
            <w:vAlign w:val="center"/>
            <w:hideMark/>
          </w:tcPr>
          <w:p w14:paraId="77342898" w14:textId="6602B6B7" w:rsidR="00C42856" w:rsidRPr="00A51D16" w:rsidRDefault="00C42856" w:rsidP="00C42856">
            <w:pPr>
              <w:rPr>
                <w:b/>
                <w:bCs/>
              </w:rPr>
            </w:pPr>
            <w:r>
              <w:rPr>
                <w:rFonts w:ascii="Aptos Narrow" w:hAnsi="Aptos Narrow"/>
                <w:b/>
                <w:bCs/>
                <w:color w:val="000000"/>
              </w:rPr>
              <w:t>Auftragsmörder</w:t>
            </w:r>
          </w:p>
        </w:tc>
        <w:tc>
          <w:tcPr>
            <w:tcW w:w="821" w:type="dxa"/>
            <w:vAlign w:val="center"/>
            <w:hideMark/>
          </w:tcPr>
          <w:p w14:paraId="27064DED" w14:textId="579758B3" w:rsidR="00C42856" w:rsidRPr="00A51D16" w:rsidRDefault="00C42856" w:rsidP="00C42856">
            <w:pPr>
              <w:jc w:val="center"/>
            </w:pPr>
            <w:r>
              <w:rPr>
                <w:rFonts w:ascii="Aptos Narrow" w:hAnsi="Aptos Narrow"/>
                <w:color w:val="000000"/>
              </w:rPr>
              <w:t>3</w:t>
            </w:r>
          </w:p>
        </w:tc>
        <w:tc>
          <w:tcPr>
            <w:tcW w:w="821" w:type="dxa"/>
            <w:vAlign w:val="center"/>
            <w:hideMark/>
          </w:tcPr>
          <w:p w14:paraId="37E83692" w14:textId="066464E4" w:rsidR="00C42856" w:rsidRPr="00A51D16" w:rsidRDefault="00C42856" w:rsidP="00C42856">
            <w:pPr>
              <w:jc w:val="center"/>
            </w:pPr>
            <w:r>
              <w:rPr>
                <w:rFonts w:ascii="Aptos Narrow" w:hAnsi="Aptos Narrow"/>
                <w:color w:val="000000"/>
              </w:rPr>
              <w:t>4</w:t>
            </w:r>
          </w:p>
        </w:tc>
        <w:tc>
          <w:tcPr>
            <w:tcW w:w="786" w:type="dxa"/>
            <w:vAlign w:val="center"/>
            <w:hideMark/>
          </w:tcPr>
          <w:p w14:paraId="62823EBA" w14:textId="31770C74" w:rsidR="00C42856" w:rsidRPr="00A51D16" w:rsidRDefault="00C42856" w:rsidP="00C42856">
            <w:pPr>
              <w:jc w:val="center"/>
            </w:pPr>
            <w:r>
              <w:rPr>
                <w:rFonts w:ascii="Aptos Narrow" w:hAnsi="Aptos Narrow"/>
                <w:color w:val="000000"/>
              </w:rPr>
              <w:t>2</w:t>
            </w:r>
          </w:p>
        </w:tc>
        <w:tc>
          <w:tcPr>
            <w:tcW w:w="821" w:type="dxa"/>
            <w:vAlign w:val="center"/>
            <w:hideMark/>
          </w:tcPr>
          <w:p w14:paraId="39AD4E8C" w14:textId="1EFC989A" w:rsidR="00C42856" w:rsidRPr="00A51D16" w:rsidRDefault="00C42856" w:rsidP="00C42856">
            <w:pPr>
              <w:jc w:val="center"/>
            </w:pPr>
            <w:r>
              <w:rPr>
                <w:rFonts w:ascii="Aptos Narrow" w:hAnsi="Aptos Narrow"/>
                <w:color w:val="000000"/>
              </w:rPr>
              <w:t>3</w:t>
            </w:r>
          </w:p>
        </w:tc>
        <w:tc>
          <w:tcPr>
            <w:tcW w:w="753" w:type="dxa"/>
            <w:vAlign w:val="center"/>
            <w:hideMark/>
          </w:tcPr>
          <w:p w14:paraId="48AB16B1" w14:textId="008A9464" w:rsidR="00C42856" w:rsidRPr="00A51D16" w:rsidRDefault="00C42856" w:rsidP="00C42856">
            <w:pPr>
              <w:jc w:val="center"/>
            </w:pPr>
            <w:r>
              <w:rPr>
                <w:rFonts w:ascii="Aptos Narrow" w:hAnsi="Aptos Narrow"/>
                <w:color w:val="000000"/>
              </w:rPr>
              <w:t>2</w:t>
            </w:r>
          </w:p>
        </w:tc>
        <w:tc>
          <w:tcPr>
            <w:tcW w:w="676" w:type="dxa"/>
            <w:vAlign w:val="center"/>
            <w:hideMark/>
          </w:tcPr>
          <w:p w14:paraId="6692693A" w14:textId="38D6310B" w:rsidR="00C42856" w:rsidRPr="00A51D16" w:rsidRDefault="00C42856" w:rsidP="00C42856">
            <w:pPr>
              <w:jc w:val="center"/>
            </w:pPr>
            <w:r>
              <w:rPr>
                <w:rFonts w:ascii="Aptos Narrow" w:hAnsi="Aptos Narrow"/>
                <w:color w:val="000000"/>
              </w:rPr>
              <w:t>3</w:t>
            </w:r>
          </w:p>
        </w:tc>
        <w:tc>
          <w:tcPr>
            <w:tcW w:w="804" w:type="dxa"/>
            <w:vAlign w:val="center"/>
          </w:tcPr>
          <w:p w14:paraId="5BF85A56" w14:textId="6728E4F9" w:rsidR="00C42856" w:rsidRPr="00A51D16" w:rsidRDefault="00C42856" w:rsidP="00C42856">
            <w:r>
              <w:rPr>
                <w:rFonts w:ascii="Aptos Narrow" w:hAnsi="Aptos Narrow"/>
                <w:color w:val="000000"/>
              </w:rPr>
              <w:t>3</w:t>
            </w:r>
          </w:p>
        </w:tc>
        <w:tc>
          <w:tcPr>
            <w:tcW w:w="1200" w:type="dxa"/>
            <w:noWrap/>
            <w:vAlign w:val="bottom"/>
            <w:hideMark/>
          </w:tcPr>
          <w:p w14:paraId="19DBC99D" w14:textId="3D7A7310" w:rsidR="00C42856" w:rsidRPr="00A51D16" w:rsidRDefault="00C42856" w:rsidP="00C42856">
            <w:r>
              <w:rPr>
                <w:rFonts w:ascii="Aptos Narrow" w:hAnsi="Aptos Narrow"/>
                <w:color w:val="000000"/>
              </w:rPr>
              <w:t>1040</w:t>
            </w:r>
          </w:p>
        </w:tc>
      </w:tr>
      <w:tr w:rsidR="00C42856" w:rsidRPr="00A51D16" w14:paraId="06DCDD83" w14:textId="77777777" w:rsidTr="00FF1586">
        <w:trPr>
          <w:trHeight w:val="300"/>
        </w:trPr>
        <w:tc>
          <w:tcPr>
            <w:tcW w:w="2380" w:type="dxa"/>
            <w:vAlign w:val="center"/>
            <w:hideMark/>
          </w:tcPr>
          <w:p w14:paraId="605F9050" w14:textId="29AB0226" w:rsidR="00C42856" w:rsidRPr="00A51D16" w:rsidRDefault="00C42856" w:rsidP="00C42856">
            <w:pPr>
              <w:rPr>
                <w:b/>
                <w:bCs/>
              </w:rPr>
            </w:pPr>
            <w:r>
              <w:rPr>
                <w:rFonts w:ascii="Aptos Narrow" w:hAnsi="Aptos Narrow"/>
                <w:b/>
                <w:bCs/>
                <w:color w:val="000000"/>
              </w:rPr>
              <w:t>Hacker</w:t>
            </w:r>
          </w:p>
        </w:tc>
        <w:tc>
          <w:tcPr>
            <w:tcW w:w="821" w:type="dxa"/>
            <w:vAlign w:val="center"/>
            <w:hideMark/>
          </w:tcPr>
          <w:p w14:paraId="4D3028B3" w14:textId="21FE7945" w:rsidR="00C42856" w:rsidRPr="00A51D16" w:rsidRDefault="00C42856" w:rsidP="00C42856">
            <w:pPr>
              <w:jc w:val="center"/>
            </w:pPr>
            <w:r>
              <w:rPr>
                <w:rFonts w:ascii="Aptos Narrow" w:hAnsi="Aptos Narrow"/>
                <w:color w:val="000000"/>
              </w:rPr>
              <w:t>2</w:t>
            </w:r>
          </w:p>
        </w:tc>
        <w:tc>
          <w:tcPr>
            <w:tcW w:w="821" w:type="dxa"/>
            <w:vAlign w:val="center"/>
            <w:hideMark/>
          </w:tcPr>
          <w:p w14:paraId="4B963A7C" w14:textId="373D90BA" w:rsidR="00C42856" w:rsidRPr="00A51D16" w:rsidRDefault="00C42856" w:rsidP="00C42856">
            <w:pPr>
              <w:jc w:val="center"/>
            </w:pPr>
            <w:r>
              <w:rPr>
                <w:rFonts w:ascii="Aptos Narrow" w:hAnsi="Aptos Narrow"/>
                <w:color w:val="000000"/>
              </w:rPr>
              <w:t>2</w:t>
            </w:r>
          </w:p>
        </w:tc>
        <w:tc>
          <w:tcPr>
            <w:tcW w:w="786" w:type="dxa"/>
            <w:vAlign w:val="center"/>
            <w:hideMark/>
          </w:tcPr>
          <w:p w14:paraId="5D4E909F" w14:textId="453507A3" w:rsidR="00C42856" w:rsidRPr="00A51D16" w:rsidRDefault="00C42856" w:rsidP="00C42856">
            <w:pPr>
              <w:jc w:val="center"/>
            </w:pPr>
            <w:r>
              <w:rPr>
                <w:rFonts w:ascii="Aptos Narrow" w:hAnsi="Aptos Narrow"/>
                <w:color w:val="000000"/>
              </w:rPr>
              <w:t>2</w:t>
            </w:r>
          </w:p>
        </w:tc>
        <w:tc>
          <w:tcPr>
            <w:tcW w:w="821" w:type="dxa"/>
            <w:vAlign w:val="center"/>
            <w:hideMark/>
          </w:tcPr>
          <w:p w14:paraId="2A0EFAFB" w14:textId="37920202" w:rsidR="00C42856" w:rsidRPr="00A51D16" w:rsidRDefault="00C42856" w:rsidP="00C42856">
            <w:pPr>
              <w:jc w:val="center"/>
            </w:pPr>
            <w:r>
              <w:rPr>
                <w:rFonts w:ascii="Aptos Narrow" w:hAnsi="Aptos Narrow"/>
                <w:color w:val="000000"/>
              </w:rPr>
              <w:t>4</w:t>
            </w:r>
          </w:p>
        </w:tc>
        <w:tc>
          <w:tcPr>
            <w:tcW w:w="753" w:type="dxa"/>
            <w:vAlign w:val="center"/>
            <w:hideMark/>
          </w:tcPr>
          <w:p w14:paraId="1BBF3325" w14:textId="4A49B346" w:rsidR="00C42856" w:rsidRPr="00A51D16" w:rsidRDefault="00C42856" w:rsidP="00C42856">
            <w:pPr>
              <w:jc w:val="center"/>
            </w:pPr>
            <w:r>
              <w:rPr>
                <w:rFonts w:ascii="Aptos Narrow" w:hAnsi="Aptos Narrow"/>
                <w:color w:val="000000"/>
              </w:rPr>
              <w:t>4</w:t>
            </w:r>
          </w:p>
        </w:tc>
        <w:tc>
          <w:tcPr>
            <w:tcW w:w="676" w:type="dxa"/>
            <w:vAlign w:val="center"/>
            <w:hideMark/>
          </w:tcPr>
          <w:p w14:paraId="1119E29E" w14:textId="355D7945" w:rsidR="00C42856" w:rsidRPr="00A51D16" w:rsidRDefault="00C42856" w:rsidP="00C42856">
            <w:pPr>
              <w:jc w:val="center"/>
            </w:pPr>
            <w:r>
              <w:rPr>
                <w:rFonts w:ascii="Aptos Narrow" w:hAnsi="Aptos Narrow"/>
                <w:color w:val="000000"/>
              </w:rPr>
              <w:t>3</w:t>
            </w:r>
          </w:p>
        </w:tc>
        <w:tc>
          <w:tcPr>
            <w:tcW w:w="804" w:type="dxa"/>
            <w:vAlign w:val="center"/>
          </w:tcPr>
          <w:p w14:paraId="7ED6888B" w14:textId="145AFC9C" w:rsidR="00C42856" w:rsidRPr="00A51D16" w:rsidRDefault="00C42856" w:rsidP="00C42856">
            <w:r>
              <w:rPr>
                <w:rFonts w:ascii="Aptos Narrow" w:hAnsi="Aptos Narrow"/>
                <w:color w:val="000000"/>
              </w:rPr>
              <w:t>3</w:t>
            </w:r>
          </w:p>
        </w:tc>
        <w:tc>
          <w:tcPr>
            <w:tcW w:w="1200" w:type="dxa"/>
            <w:noWrap/>
            <w:vAlign w:val="bottom"/>
            <w:hideMark/>
          </w:tcPr>
          <w:p w14:paraId="29178883" w14:textId="7FE64959" w:rsidR="00C42856" w:rsidRPr="00A51D16" w:rsidRDefault="00C42856" w:rsidP="00C42856">
            <w:r>
              <w:rPr>
                <w:rFonts w:ascii="Aptos Narrow" w:hAnsi="Aptos Narrow"/>
                <w:color w:val="000000"/>
              </w:rPr>
              <w:t>1180</w:t>
            </w:r>
          </w:p>
        </w:tc>
      </w:tr>
      <w:tr w:rsidR="00C42856" w:rsidRPr="00A51D16" w14:paraId="32D99444" w14:textId="77777777" w:rsidTr="00FF1586">
        <w:trPr>
          <w:trHeight w:val="300"/>
        </w:trPr>
        <w:tc>
          <w:tcPr>
            <w:tcW w:w="2380" w:type="dxa"/>
            <w:vAlign w:val="center"/>
            <w:hideMark/>
          </w:tcPr>
          <w:p w14:paraId="622AAED9" w14:textId="44D460EA" w:rsidR="00C42856" w:rsidRPr="00A51D16" w:rsidRDefault="00C42856" w:rsidP="00C42856">
            <w:pPr>
              <w:rPr>
                <w:b/>
                <w:bCs/>
              </w:rPr>
            </w:pPr>
            <w:r>
              <w:rPr>
                <w:rFonts w:ascii="Aptos Narrow" w:hAnsi="Aptos Narrow"/>
                <w:b/>
                <w:bCs/>
                <w:color w:val="000000"/>
              </w:rPr>
              <w:t>Infiltrator</w:t>
            </w:r>
          </w:p>
        </w:tc>
        <w:tc>
          <w:tcPr>
            <w:tcW w:w="821" w:type="dxa"/>
            <w:vAlign w:val="center"/>
            <w:hideMark/>
          </w:tcPr>
          <w:p w14:paraId="1A82A6E2" w14:textId="0F580857" w:rsidR="00C42856" w:rsidRPr="00A51D16" w:rsidRDefault="00C42856" w:rsidP="00C42856">
            <w:pPr>
              <w:jc w:val="center"/>
            </w:pPr>
            <w:r>
              <w:rPr>
                <w:rFonts w:ascii="Aptos Narrow" w:hAnsi="Aptos Narrow"/>
                <w:color w:val="000000"/>
              </w:rPr>
              <w:t>3</w:t>
            </w:r>
          </w:p>
        </w:tc>
        <w:tc>
          <w:tcPr>
            <w:tcW w:w="821" w:type="dxa"/>
            <w:vAlign w:val="center"/>
            <w:hideMark/>
          </w:tcPr>
          <w:p w14:paraId="2148DCBB" w14:textId="4AB6E32F" w:rsidR="00C42856" w:rsidRPr="00A51D16" w:rsidRDefault="00C42856" w:rsidP="00C42856">
            <w:pPr>
              <w:jc w:val="center"/>
            </w:pPr>
            <w:r>
              <w:rPr>
                <w:rFonts w:ascii="Aptos Narrow" w:hAnsi="Aptos Narrow"/>
                <w:color w:val="000000"/>
              </w:rPr>
              <w:t>4</w:t>
            </w:r>
          </w:p>
        </w:tc>
        <w:tc>
          <w:tcPr>
            <w:tcW w:w="786" w:type="dxa"/>
            <w:vAlign w:val="center"/>
            <w:hideMark/>
          </w:tcPr>
          <w:p w14:paraId="0348C75B" w14:textId="7259C734" w:rsidR="00C42856" w:rsidRPr="00A51D16" w:rsidRDefault="00C42856" w:rsidP="00C42856">
            <w:pPr>
              <w:jc w:val="center"/>
            </w:pPr>
            <w:r>
              <w:rPr>
                <w:rFonts w:ascii="Aptos Narrow" w:hAnsi="Aptos Narrow"/>
                <w:color w:val="000000"/>
              </w:rPr>
              <w:t>2</w:t>
            </w:r>
          </w:p>
        </w:tc>
        <w:tc>
          <w:tcPr>
            <w:tcW w:w="821" w:type="dxa"/>
            <w:vAlign w:val="center"/>
            <w:hideMark/>
          </w:tcPr>
          <w:p w14:paraId="1A14A43C" w14:textId="0D0F37BF" w:rsidR="00C42856" w:rsidRPr="00A51D16" w:rsidRDefault="00C42856" w:rsidP="00C42856">
            <w:pPr>
              <w:jc w:val="center"/>
            </w:pPr>
            <w:r>
              <w:rPr>
                <w:rFonts w:ascii="Aptos Narrow" w:hAnsi="Aptos Narrow"/>
                <w:color w:val="000000"/>
              </w:rPr>
              <w:t>2</w:t>
            </w:r>
          </w:p>
        </w:tc>
        <w:tc>
          <w:tcPr>
            <w:tcW w:w="753" w:type="dxa"/>
            <w:vAlign w:val="center"/>
            <w:hideMark/>
          </w:tcPr>
          <w:p w14:paraId="24ED51CA" w14:textId="2425C3B7" w:rsidR="00C42856" w:rsidRPr="00A51D16" w:rsidRDefault="00C42856" w:rsidP="00C42856">
            <w:pPr>
              <w:jc w:val="center"/>
            </w:pPr>
            <w:r>
              <w:rPr>
                <w:rFonts w:ascii="Aptos Narrow" w:hAnsi="Aptos Narrow"/>
                <w:color w:val="000000"/>
              </w:rPr>
              <w:t>2</w:t>
            </w:r>
          </w:p>
        </w:tc>
        <w:tc>
          <w:tcPr>
            <w:tcW w:w="676" w:type="dxa"/>
            <w:vAlign w:val="center"/>
            <w:hideMark/>
          </w:tcPr>
          <w:p w14:paraId="3F678182" w14:textId="2D46A351" w:rsidR="00C42856" w:rsidRPr="00A51D16" w:rsidRDefault="00C42856" w:rsidP="00C42856">
            <w:pPr>
              <w:jc w:val="center"/>
            </w:pPr>
            <w:r>
              <w:rPr>
                <w:rFonts w:ascii="Aptos Narrow" w:hAnsi="Aptos Narrow"/>
                <w:color w:val="000000"/>
              </w:rPr>
              <w:t>4</w:t>
            </w:r>
          </w:p>
        </w:tc>
        <w:tc>
          <w:tcPr>
            <w:tcW w:w="804" w:type="dxa"/>
            <w:vAlign w:val="center"/>
          </w:tcPr>
          <w:p w14:paraId="6C7A9414" w14:textId="73E59BA8" w:rsidR="00C42856" w:rsidRPr="00A51D16" w:rsidRDefault="00C42856" w:rsidP="00C42856">
            <w:r>
              <w:rPr>
                <w:rFonts w:ascii="Aptos Narrow" w:hAnsi="Aptos Narrow"/>
                <w:color w:val="000000"/>
              </w:rPr>
              <w:t>3</w:t>
            </w:r>
          </w:p>
        </w:tc>
        <w:tc>
          <w:tcPr>
            <w:tcW w:w="1200" w:type="dxa"/>
            <w:noWrap/>
            <w:vAlign w:val="bottom"/>
            <w:hideMark/>
          </w:tcPr>
          <w:p w14:paraId="00E02AE0" w14:textId="46024D77" w:rsidR="00C42856" w:rsidRPr="00A51D16" w:rsidRDefault="00C42856" w:rsidP="00C42856">
            <w:r>
              <w:rPr>
                <w:rFonts w:ascii="Aptos Narrow" w:hAnsi="Aptos Narrow"/>
                <w:color w:val="000000"/>
              </w:rPr>
              <w:t>1180</w:t>
            </w:r>
          </w:p>
        </w:tc>
      </w:tr>
      <w:tr w:rsidR="00C42856" w:rsidRPr="00A51D16" w14:paraId="40F41D14" w14:textId="77777777" w:rsidTr="00FF1586">
        <w:trPr>
          <w:trHeight w:val="300"/>
        </w:trPr>
        <w:tc>
          <w:tcPr>
            <w:tcW w:w="2380" w:type="dxa"/>
            <w:vAlign w:val="center"/>
            <w:hideMark/>
          </w:tcPr>
          <w:p w14:paraId="6019B3B8" w14:textId="1EBD0466" w:rsidR="00C42856" w:rsidRPr="00A51D16" w:rsidRDefault="00C42856" w:rsidP="00C42856">
            <w:pPr>
              <w:rPr>
                <w:b/>
                <w:bCs/>
              </w:rPr>
            </w:pPr>
            <w:r>
              <w:rPr>
                <w:rFonts w:ascii="Aptos Narrow" w:hAnsi="Aptos Narrow"/>
                <w:b/>
                <w:bCs/>
                <w:color w:val="000000"/>
              </w:rPr>
              <w:t>Betrüger</w:t>
            </w:r>
          </w:p>
        </w:tc>
        <w:tc>
          <w:tcPr>
            <w:tcW w:w="821" w:type="dxa"/>
            <w:vAlign w:val="center"/>
            <w:hideMark/>
          </w:tcPr>
          <w:p w14:paraId="551075F8" w14:textId="467FFE09" w:rsidR="00C42856" w:rsidRPr="00A51D16" w:rsidRDefault="00C42856" w:rsidP="00C42856">
            <w:pPr>
              <w:jc w:val="center"/>
            </w:pPr>
            <w:r>
              <w:rPr>
                <w:rFonts w:ascii="Aptos Narrow" w:hAnsi="Aptos Narrow"/>
                <w:color w:val="000000"/>
              </w:rPr>
              <w:t>4</w:t>
            </w:r>
          </w:p>
        </w:tc>
        <w:tc>
          <w:tcPr>
            <w:tcW w:w="821" w:type="dxa"/>
            <w:vAlign w:val="center"/>
            <w:hideMark/>
          </w:tcPr>
          <w:p w14:paraId="738A7E43" w14:textId="64A7E62A" w:rsidR="00C42856" w:rsidRPr="00A51D16" w:rsidRDefault="00C42856" w:rsidP="00C42856">
            <w:pPr>
              <w:jc w:val="center"/>
            </w:pPr>
            <w:r>
              <w:rPr>
                <w:rFonts w:ascii="Aptos Narrow" w:hAnsi="Aptos Narrow"/>
                <w:color w:val="000000"/>
              </w:rPr>
              <w:t>3</w:t>
            </w:r>
          </w:p>
        </w:tc>
        <w:tc>
          <w:tcPr>
            <w:tcW w:w="786" w:type="dxa"/>
            <w:vAlign w:val="center"/>
            <w:hideMark/>
          </w:tcPr>
          <w:p w14:paraId="231AC202" w14:textId="5F723443" w:rsidR="00C42856" w:rsidRPr="00A51D16" w:rsidRDefault="00C42856" w:rsidP="00C42856">
            <w:pPr>
              <w:jc w:val="center"/>
            </w:pPr>
            <w:r>
              <w:rPr>
                <w:rFonts w:ascii="Aptos Narrow" w:hAnsi="Aptos Narrow"/>
                <w:color w:val="000000"/>
              </w:rPr>
              <w:t>2</w:t>
            </w:r>
          </w:p>
        </w:tc>
        <w:tc>
          <w:tcPr>
            <w:tcW w:w="821" w:type="dxa"/>
            <w:vAlign w:val="center"/>
            <w:hideMark/>
          </w:tcPr>
          <w:p w14:paraId="54918F55" w14:textId="65CCB890" w:rsidR="00C42856" w:rsidRPr="00A51D16" w:rsidRDefault="00C42856" w:rsidP="00C42856">
            <w:pPr>
              <w:jc w:val="center"/>
            </w:pPr>
            <w:r>
              <w:rPr>
                <w:rFonts w:ascii="Aptos Narrow" w:hAnsi="Aptos Narrow"/>
                <w:color w:val="000000"/>
              </w:rPr>
              <w:t>2</w:t>
            </w:r>
          </w:p>
        </w:tc>
        <w:tc>
          <w:tcPr>
            <w:tcW w:w="753" w:type="dxa"/>
            <w:vAlign w:val="center"/>
            <w:hideMark/>
          </w:tcPr>
          <w:p w14:paraId="6F348A17" w14:textId="6D602D9F" w:rsidR="00C42856" w:rsidRPr="00A51D16" w:rsidRDefault="00C42856" w:rsidP="00C42856">
            <w:pPr>
              <w:jc w:val="center"/>
            </w:pPr>
            <w:r>
              <w:rPr>
                <w:rFonts w:ascii="Aptos Narrow" w:hAnsi="Aptos Narrow"/>
                <w:color w:val="000000"/>
              </w:rPr>
              <w:t>2</w:t>
            </w:r>
          </w:p>
        </w:tc>
        <w:tc>
          <w:tcPr>
            <w:tcW w:w="676" w:type="dxa"/>
            <w:vAlign w:val="center"/>
            <w:hideMark/>
          </w:tcPr>
          <w:p w14:paraId="4DA288DE" w14:textId="60C6B253" w:rsidR="00C42856" w:rsidRPr="00A51D16" w:rsidRDefault="00C42856" w:rsidP="00C42856">
            <w:pPr>
              <w:jc w:val="center"/>
            </w:pPr>
            <w:r>
              <w:rPr>
                <w:rFonts w:ascii="Aptos Narrow" w:hAnsi="Aptos Narrow"/>
                <w:color w:val="000000"/>
              </w:rPr>
              <w:t>4</w:t>
            </w:r>
          </w:p>
        </w:tc>
        <w:tc>
          <w:tcPr>
            <w:tcW w:w="804" w:type="dxa"/>
            <w:vAlign w:val="center"/>
          </w:tcPr>
          <w:p w14:paraId="678141F5" w14:textId="3241EAD0" w:rsidR="00C42856" w:rsidRPr="00A51D16" w:rsidRDefault="00C42856" w:rsidP="00C42856">
            <w:r>
              <w:rPr>
                <w:rFonts w:ascii="Aptos Narrow" w:hAnsi="Aptos Narrow"/>
                <w:color w:val="000000"/>
              </w:rPr>
              <w:t>3</w:t>
            </w:r>
          </w:p>
        </w:tc>
        <w:tc>
          <w:tcPr>
            <w:tcW w:w="1200" w:type="dxa"/>
            <w:noWrap/>
            <w:vAlign w:val="bottom"/>
            <w:hideMark/>
          </w:tcPr>
          <w:p w14:paraId="6F6997DE" w14:textId="381E6ECE" w:rsidR="00C42856" w:rsidRPr="00A51D16" w:rsidRDefault="00C42856" w:rsidP="00C42856">
            <w:r>
              <w:rPr>
                <w:rFonts w:ascii="Aptos Narrow" w:hAnsi="Aptos Narrow"/>
                <w:color w:val="000000"/>
              </w:rPr>
              <w:t>1180</w:t>
            </w:r>
          </w:p>
        </w:tc>
      </w:tr>
      <w:tr w:rsidR="00C42856" w:rsidRPr="00A51D16" w14:paraId="1C3AF04F" w14:textId="77777777" w:rsidTr="00FF1586">
        <w:trPr>
          <w:trHeight w:val="300"/>
        </w:trPr>
        <w:tc>
          <w:tcPr>
            <w:tcW w:w="2380" w:type="dxa"/>
            <w:vAlign w:val="center"/>
            <w:hideMark/>
          </w:tcPr>
          <w:p w14:paraId="700C64CD" w14:textId="11DA445B" w:rsidR="00C42856" w:rsidRPr="00A51D16" w:rsidRDefault="00C42856" w:rsidP="00C42856">
            <w:pPr>
              <w:rPr>
                <w:b/>
                <w:bCs/>
              </w:rPr>
            </w:pPr>
            <w:r>
              <w:rPr>
                <w:rFonts w:ascii="Aptos Narrow" w:hAnsi="Aptos Narrow"/>
                <w:b/>
                <w:bCs/>
                <w:color w:val="000000"/>
              </w:rPr>
              <w:t>Techniker</w:t>
            </w:r>
          </w:p>
        </w:tc>
        <w:tc>
          <w:tcPr>
            <w:tcW w:w="821" w:type="dxa"/>
            <w:vAlign w:val="center"/>
            <w:hideMark/>
          </w:tcPr>
          <w:p w14:paraId="2683F2D4" w14:textId="44430D54" w:rsidR="00C42856" w:rsidRPr="00A51D16" w:rsidRDefault="00C42856" w:rsidP="00C42856">
            <w:pPr>
              <w:jc w:val="center"/>
            </w:pPr>
            <w:r>
              <w:rPr>
                <w:rFonts w:ascii="Aptos Narrow" w:hAnsi="Aptos Narrow"/>
                <w:color w:val="000000"/>
              </w:rPr>
              <w:t>2</w:t>
            </w:r>
          </w:p>
        </w:tc>
        <w:tc>
          <w:tcPr>
            <w:tcW w:w="821" w:type="dxa"/>
            <w:vAlign w:val="center"/>
            <w:hideMark/>
          </w:tcPr>
          <w:p w14:paraId="2F07674A" w14:textId="05C35EE8" w:rsidR="00C42856" w:rsidRPr="00A51D16" w:rsidRDefault="00C42856" w:rsidP="00C42856">
            <w:pPr>
              <w:jc w:val="center"/>
            </w:pPr>
            <w:r>
              <w:rPr>
                <w:rFonts w:ascii="Aptos Narrow" w:hAnsi="Aptos Narrow"/>
                <w:color w:val="000000"/>
              </w:rPr>
              <w:t>2</w:t>
            </w:r>
          </w:p>
        </w:tc>
        <w:tc>
          <w:tcPr>
            <w:tcW w:w="786" w:type="dxa"/>
            <w:vAlign w:val="center"/>
            <w:hideMark/>
          </w:tcPr>
          <w:p w14:paraId="4A12452B" w14:textId="6D809A44" w:rsidR="00C42856" w:rsidRPr="00A51D16" w:rsidRDefault="00C42856" w:rsidP="00C42856">
            <w:pPr>
              <w:jc w:val="center"/>
            </w:pPr>
            <w:r>
              <w:rPr>
                <w:rFonts w:ascii="Aptos Narrow" w:hAnsi="Aptos Narrow"/>
                <w:color w:val="000000"/>
              </w:rPr>
              <w:t>3</w:t>
            </w:r>
          </w:p>
        </w:tc>
        <w:tc>
          <w:tcPr>
            <w:tcW w:w="821" w:type="dxa"/>
            <w:vAlign w:val="center"/>
            <w:hideMark/>
          </w:tcPr>
          <w:p w14:paraId="39F460CF" w14:textId="31679E12" w:rsidR="00C42856" w:rsidRPr="00A51D16" w:rsidRDefault="00C42856" w:rsidP="00C42856">
            <w:pPr>
              <w:jc w:val="center"/>
            </w:pPr>
            <w:r>
              <w:rPr>
                <w:rFonts w:ascii="Aptos Narrow" w:hAnsi="Aptos Narrow"/>
                <w:color w:val="000000"/>
              </w:rPr>
              <w:t>4</w:t>
            </w:r>
          </w:p>
        </w:tc>
        <w:tc>
          <w:tcPr>
            <w:tcW w:w="753" w:type="dxa"/>
            <w:vAlign w:val="center"/>
            <w:hideMark/>
          </w:tcPr>
          <w:p w14:paraId="6F32A509" w14:textId="672BEBB5" w:rsidR="00C42856" w:rsidRPr="00A51D16" w:rsidRDefault="00C42856" w:rsidP="00C42856">
            <w:pPr>
              <w:jc w:val="center"/>
            </w:pPr>
            <w:r>
              <w:rPr>
                <w:rFonts w:ascii="Aptos Narrow" w:hAnsi="Aptos Narrow"/>
                <w:color w:val="000000"/>
              </w:rPr>
              <w:t>4</w:t>
            </w:r>
          </w:p>
        </w:tc>
        <w:tc>
          <w:tcPr>
            <w:tcW w:w="676" w:type="dxa"/>
            <w:vAlign w:val="center"/>
            <w:hideMark/>
          </w:tcPr>
          <w:p w14:paraId="04F2412F" w14:textId="2BDB8268" w:rsidR="00C42856" w:rsidRPr="00A51D16" w:rsidRDefault="00C42856" w:rsidP="00C42856">
            <w:pPr>
              <w:jc w:val="center"/>
            </w:pPr>
            <w:r>
              <w:rPr>
                <w:rFonts w:ascii="Aptos Narrow" w:hAnsi="Aptos Narrow"/>
                <w:color w:val="000000"/>
              </w:rPr>
              <w:t>2</w:t>
            </w:r>
          </w:p>
        </w:tc>
        <w:tc>
          <w:tcPr>
            <w:tcW w:w="804" w:type="dxa"/>
            <w:vAlign w:val="center"/>
          </w:tcPr>
          <w:p w14:paraId="09D09495" w14:textId="2906CD48" w:rsidR="00C42856" w:rsidRPr="00A51D16" w:rsidRDefault="00C42856" w:rsidP="00C42856">
            <w:r>
              <w:rPr>
                <w:rFonts w:ascii="Aptos Narrow" w:hAnsi="Aptos Narrow"/>
                <w:color w:val="000000"/>
              </w:rPr>
              <w:t>3</w:t>
            </w:r>
          </w:p>
        </w:tc>
        <w:tc>
          <w:tcPr>
            <w:tcW w:w="1200" w:type="dxa"/>
            <w:noWrap/>
            <w:vAlign w:val="bottom"/>
            <w:hideMark/>
          </w:tcPr>
          <w:p w14:paraId="5CBB65BD" w14:textId="1FF0DF3F" w:rsidR="00C42856" w:rsidRPr="00A51D16" w:rsidRDefault="00C42856" w:rsidP="00C42856">
            <w:r>
              <w:rPr>
                <w:rFonts w:ascii="Aptos Narrow" w:hAnsi="Aptos Narrow"/>
                <w:color w:val="000000"/>
              </w:rPr>
              <w:t>1180</w:t>
            </w:r>
          </w:p>
        </w:tc>
      </w:tr>
      <w:tr w:rsidR="00C42856" w:rsidRPr="00A51D16" w14:paraId="37620E82" w14:textId="77777777" w:rsidTr="00FF1586">
        <w:trPr>
          <w:trHeight w:val="300"/>
        </w:trPr>
        <w:tc>
          <w:tcPr>
            <w:tcW w:w="2380" w:type="dxa"/>
            <w:vAlign w:val="center"/>
            <w:hideMark/>
          </w:tcPr>
          <w:p w14:paraId="1C21C8B7" w14:textId="09000144" w:rsidR="00C42856" w:rsidRPr="00A51D16" w:rsidRDefault="00C42856" w:rsidP="00C42856">
            <w:pPr>
              <w:rPr>
                <w:b/>
                <w:bCs/>
              </w:rPr>
            </w:pPr>
            <w:r>
              <w:rPr>
                <w:rFonts w:ascii="Aptos Narrow" w:hAnsi="Aptos Narrow"/>
                <w:b/>
                <w:bCs/>
                <w:color w:val="000000"/>
              </w:rPr>
              <w:t>Mediziner</w:t>
            </w:r>
          </w:p>
        </w:tc>
        <w:tc>
          <w:tcPr>
            <w:tcW w:w="821" w:type="dxa"/>
            <w:vAlign w:val="center"/>
            <w:hideMark/>
          </w:tcPr>
          <w:p w14:paraId="571DC8EE" w14:textId="299B4C24" w:rsidR="00C42856" w:rsidRPr="00A51D16" w:rsidRDefault="00C42856" w:rsidP="00C42856">
            <w:pPr>
              <w:jc w:val="center"/>
            </w:pPr>
            <w:r>
              <w:rPr>
                <w:rFonts w:ascii="Aptos Narrow" w:hAnsi="Aptos Narrow"/>
                <w:color w:val="000000"/>
              </w:rPr>
              <w:t>3</w:t>
            </w:r>
          </w:p>
        </w:tc>
        <w:tc>
          <w:tcPr>
            <w:tcW w:w="821" w:type="dxa"/>
            <w:vAlign w:val="center"/>
            <w:hideMark/>
          </w:tcPr>
          <w:p w14:paraId="2CB231FF" w14:textId="2BE6FCDB" w:rsidR="00C42856" w:rsidRPr="00A51D16" w:rsidRDefault="00C42856" w:rsidP="00C42856">
            <w:pPr>
              <w:jc w:val="center"/>
            </w:pPr>
            <w:r>
              <w:rPr>
                <w:rFonts w:ascii="Aptos Narrow" w:hAnsi="Aptos Narrow"/>
                <w:color w:val="000000"/>
              </w:rPr>
              <w:t>2</w:t>
            </w:r>
          </w:p>
        </w:tc>
        <w:tc>
          <w:tcPr>
            <w:tcW w:w="786" w:type="dxa"/>
            <w:vAlign w:val="center"/>
            <w:hideMark/>
          </w:tcPr>
          <w:p w14:paraId="4B34CDD1" w14:textId="4391B75A" w:rsidR="00C42856" w:rsidRPr="00A51D16" w:rsidRDefault="00C42856" w:rsidP="00C42856">
            <w:pPr>
              <w:jc w:val="center"/>
            </w:pPr>
            <w:r>
              <w:rPr>
                <w:rFonts w:ascii="Aptos Narrow" w:hAnsi="Aptos Narrow"/>
                <w:color w:val="000000"/>
              </w:rPr>
              <w:t>2</w:t>
            </w:r>
          </w:p>
        </w:tc>
        <w:tc>
          <w:tcPr>
            <w:tcW w:w="821" w:type="dxa"/>
            <w:vAlign w:val="center"/>
            <w:hideMark/>
          </w:tcPr>
          <w:p w14:paraId="43C89E05" w14:textId="06818BE0" w:rsidR="00C42856" w:rsidRPr="00A51D16" w:rsidRDefault="00C42856" w:rsidP="00C42856">
            <w:pPr>
              <w:jc w:val="center"/>
            </w:pPr>
            <w:r>
              <w:rPr>
                <w:rFonts w:ascii="Aptos Narrow" w:hAnsi="Aptos Narrow"/>
                <w:color w:val="000000"/>
              </w:rPr>
              <w:t>4</w:t>
            </w:r>
          </w:p>
        </w:tc>
        <w:tc>
          <w:tcPr>
            <w:tcW w:w="753" w:type="dxa"/>
            <w:vAlign w:val="center"/>
            <w:hideMark/>
          </w:tcPr>
          <w:p w14:paraId="02631085" w14:textId="504932C2" w:rsidR="00C42856" w:rsidRPr="00A51D16" w:rsidRDefault="00C42856" w:rsidP="00C42856">
            <w:pPr>
              <w:jc w:val="center"/>
            </w:pPr>
            <w:r>
              <w:rPr>
                <w:rFonts w:ascii="Aptos Narrow" w:hAnsi="Aptos Narrow"/>
                <w:color w:val="000000"/>
              </w:rPr>
              <w:t>4</w:t>
            </w:r>
          </w:p>
        </w:tc>
        <w:tc>
          <w:tcPr>
            <w:tcW w:w="676" w:type="dxa"/>
            <w:vAlign w:val="center"/>
            <w:hideMark/>
          </w:tcPr>
          <w:p w14:paraId="2D7D649B" w14:textId="168C92C5" w:rsidR="00C42856" w:rsidRPr="00A51D16" w:rsidRDefault="00C42856" w:rsidP="00C42856">
            <w:pPr>
              <w:jc w:val="center"/>
            </w:pPr>
            <w:r>
              <w:rPr>
                <w:rFonts w:ascii="Aptos Narrow" w:hAnsi="Aptos Narrow"/>
                <w:color w:val="000000"/>
              </w:rPr>
              <w:t>2</w:t>
            </w:r>
          </w:p>
        </w:tc>
        <w:tc>
          <w:tcPr>
            <w:tcW w:w="804" w:type="dxa"/>
            <w:vAlign w:val="center"/>
          </w:tcPr>
          <w:p w14:paraId="4768B10F" w14:textId="28C745E0" w:rsidR="00C42856" w:rsidRPr="00A51D16" w:rsidRDefault="00C42856" w:rsidP="00C42856">
            <w:r>
              <w:rPr>
                <w:rFonts w:ascii="Aptos Narrow" w:hAnsi="Aptos Narrow"/>
                <w:color w:val="000000"/>
              </w:rPr>
              <w:t>3</w:t>
            </w:r>
          </w:p>
        </w:tc>
        <w:tc>
          <w:tcPr>
            <w:tcW w:w="1200" w:type="dxa"/>
            <w:noWrap/>
            <w:vAlign w:val="bottom"/>
            <w:hideMark/>
          </w:tcPr>
          <w:p w14:paraId="3E89612F" w14:textId="7A68709A" w:rsidR="00C42856" w:rsidRPr="00A51D16" w:rsidRDefault="00C42856" w:rsidP="00C42856">
            <w:r>
              <w:rPr>
                <w:rFonts w:ascii="Aptos Narrow" w:hAnsi="Aptos Narrow"/>
                <w:color w:val="000000"/>
              </w:rPr>
              <w:t>1180</w:t>
            </w:r>
          </w:p>
        </w:tc>
      </w:tr>
      <w:tr w:rsidR="00C42856" w:rsidRPr="00A51D16" w14:paraId="10E6C896" w14:textId="77777777" w:rsidTr="00FF1586">
        <w:trPr>
          <w:trHeight w:val="300"/>
        </w:trPr>
        <w:tc>
          <w:tcPr>
            <w:tcW w:w="2380" w:type="dxa"/>
            <w:noWrap/>
            <w:vAlign w:val="bottom"/>
            <w:hideMark/>
          </w:tcPr>
          <w:p w14:paraId="47D3612D" w14:textId="1554DFE7" w:rsidR="00C42856" w:rsidRPr="00A51D16" w:rsidRDefault="00C42856" w:rsidP="00C42856">
            <w:pPr>
              <w:rPr>
                <w:b/>
                <w:bCs/>
              </w:rPr>
            </w:pPr>
            <w:r>
              <w:rPr>
                <w:rFonts w:ascii="Aptos Narrow" w:hAnsi="Aptos Narrow"/>
                <w:b/>
                <w:bCs/>
                <w:color w:val="000000"/>
              </w:rPr>
              <w:t>Söldner</w:t>
            </w:r>
          </w:p>
        </w:tc>
        <w:tc>
          <w:tcPr>
            <w:tcW w:w="821" w:type="dxa"/>
            <w:vAlign w:val="center"/>
            <w:hideMark/>
          </w:tcPr>
          <w:p w14:paraId="1343CDEC" w14:textId="4E896AF8" w:rsidR="00C42856" w:rsidRPr="00A51D16" w:rsidRDefault="00C42856" w:rsidP="00C42856">
            <w:pPr>
              <w:jc w:val="center"/>
            </w:pPr>
            <w:r>
              <w:rPr>
                <w:rFonts w:ascii="Aptos Narrow" w:hAnsi="Aptos Narrow"/>
                <w:color w:val="000000"/>
              </w:rPr>
              <w:t>3</w:t>
            </w:r>
          </w:p>
        </w:tc>
        <w:tc>
          <w:tcPr>
            <w:tcW w:w="821" w:type="dxa"/>
            <w:vAlign w:val="center"/>
            <w:hideMark/>
          </w:tcPr>
          <w:p w14:paraId="2B3F90A8" w14:textId="1D97A09E" w:rsidR="00C42856" w:rsidRPr="00A51D16" w:rsidRDefault="00C42856" w:rsidP="00C42856">
            <w:pPr>
              <w:jc w:val="center"/>
            </w:pPr>
            <w:r>
              <w:rPr>
                <w:rFonts w:ascii="Aptos Narrow" w:hAnsi="Aptos Narrow"/>
                <w:color w:val="000000"/>
              </w:rPr>
              <w:t>3</w:t>
            </w:r>
          </w:p>
        </w:tc>
        <w:tc>
          <w:tcPr>
            <w:tcW w:w="786" w:type="dxa"/>
            <w:vAlign w:val="center"/>
            <w:hideMark/>
          </w:tcPr>
          <w:p w14:paraId="409D402B" w14:textId="6C924EDF" w:rsidR="00C42856" w:rsidRPr="00A51D16" w:rsidRDefault="00C42856" w:rsidP="00C42856">
            <w:pPr>
              <w:jc w:val="center"/>
            </w:pPr>
            <w:r>
              <w:rPr>
                <w:rFonts w:ascii="Aptos Narrow" w:hAnsi="Aptos Narrow"/>
                <w:color w:val="000000"/>
              </w:rPr>
              <w:t>4</w:t>
            </w:r>
          </w:p>
        </w:tc>
        <w:tc>
          <w:tcPr>
            <w:tcW w:w="821" w:type="dxa"/>
            <w:vAlign w:val="center"/>
            <w:hideMark/>
          </w:tcPr>
          <w:p w14:paraId="6BB381DE" w14:textId="4EDC9FAE" w:rsidR="00C42856" w:rsidRPr="00A51D16" w:rsidRDefault="00C42856" w:rsidP="00C42856">
            <w:pPr>
              <w:jc w:val="center"/>
            </w:pPr>
            <w:r>
              <w:rPr>
                <w:rFonts w:ascii="Aptos Narrow" w:hAnsi="Aptos Narrow"/>
                <w:color w:val="000000"/>
              </w:rPr>
              <w:t>3</w:t>
            </w:r>
          </w:p>
        </w:tc>
        <w:tc>
          <w:tcPr>
            <w:tcW w:w="753" w:type="dxa"/>
            <w:vAlign w:val="center"/>
            <w:hideMark/>
          </w:tcPr>
          <w:p w14:paraId="608A1017" w14:textId="2FD3F3AD" w:rsidR="00C42856" w:rsidRPr="00A51D16" w:rsidRDefault="00C42856" w:rsidP="00C42856">
            <w:pPr>
              <w:jc w:val="center"/>
            </w:pPr>
            <w:r>
              <w:rPr>
                <w:rFonts w:ascii="Aptos Narrow" w:hAnsi="Aptos Narrow"/>
                <w:color w:val="000000"/>
              </w:rPr>
              <w:t>2</w:t>
            </w:r>
          </w:p>
        </w:tc>
        <w:tc>
          <w:tcPr>
            <w:tcW w:w="676" w:type="dxa"/>
            <w:vAlign w:val="center"/>
            <w:hideMark/>
          </w:tcPr>
          <w:p w14:paraId="2B9838AB" w14:textId="0D5B22A9" w:rsidR="00C42856" w:rsidRPr="00A51D16" w:rsidRDefault="00C42856" w:rsidP="00C42856">
            <w:pPr>
              <w:jc w:val="center"/>
            </w:pPr>
            <w:r>
              <w:rPr>
                <w:rFonts w:ascii="Aptos Narrow" w:hAnsi="Aptos Narrow"/>
                <w:color w:val="000000"/>
              </w:rPr>
              <w:t>3</w:t>
            </w:r>
          </w:p>
        </w:tc>
        <w:tc>
          <w:tcPr>
            <w:tcW w:w="804" w:type="dxa"/>
            <w:vAlign w:val="center"/>
          </w:tcPr>
          <w:p w14:paraId="1860941A" w14:textId="3E596A64" w:rsidR="00C42856" w:rsidRPr="00A51D16" w:rsidRDefault="00C42856" w:rsidP="00C42856">
            <w:r>
              <w:rPr>
                <w:rFonts w:ascii="Aptos Narrow" w:hAnsi="Aptos Narrow"/>
                <w:color w:val="000000"/>
              </w:rPr>
              <w:t>4</w:t>
            </w:r>
          </w:p>
        </w:tc>
        <w:tc>
          <w:tcPr>
            <w:tcW w:w="1200" w:type="dxa"/>
            <w:noWrap/>
            <w:vAlign w:val="bottom"/>
            <w:hideMark/>
          </w:tcPr>
          <w:p w14:paraId="09C2CAB2" w14:textId="25922277" w:rsidR="00C42856" w:rsidRPr="00A51D16" w:rsidRDefault="00C42856" w:rsidP="00C42856">
            <w:r>
              <w:rPr>
                <w:rFonts w:ascii="Aptos Narrow" w:hAnsi="Aptos Narrow"/>
                <w:color w:val="000000"/>
              </w:rPr>
              <w:t>1220</w:t>
            </w:r>
          </w:p>
        </w:tc>
      </w:tr>
    </w:tbl>
    <w:p w14:paraId="3FC38012" w14:textId="5549F749" w:rsidR="00DF111F" w:rsidRDefault="00A51D16" w:rsidP="00A51D16">
      <w:pPr>
        <w:pStyle w:val="berschrift2"/>
      </w:pPr>
      <w:r>
        <w:t>Gruppen</w:t>
      </w:r>
    </w:p>
    <w:p w14:paraId="54E13AD6" w14:textId="286A6C3C" w:rsidR="00A51D16" w:rsidRDefault="00A51D16" w:rsidP="00A51D16">
      <w:r>
        <w:t xml:space="preserve">Anstatt einzelner Handlanger, kann die Spielleitung auch Gruppen einsetzen. Die Regeln für Handlanger-Gruppen sind dafür gedacht, größere Konflikte schneller aufzulösen. </w:t>
      </w:r>
    </w:p>
    <w:p w14:paraId="5208E1EA" w14:textId="6E3ECEC7" w:rsidR="00A51D16" w:rsidRDefault="00A51D16" w:rsidP="00A51D16">
      <w:r>
        <w:t xml:space="preserve">Anstatt jeden Handlanger einzeln handeln zu lassen, werden Handlanger gleichen Typs zu Gruppen zusammengefasst, die untereinander völlig identisch funktionieren. Sie haben dieselben Spielwerte dieselbe Ausrüstung, usw. </w:t>
      </w:r>
    </w:p>
    <w:p w14:paraId="7020F145" w14:textId="1D2828E4" w:rsidR="00A51D16" w:rsidRPr="00A51D16" w:rsidRDefault="00A51D16" w:rsidP="00A51D16">
      <w:r>
        <w:t>Gruppen haben zusätzlich einen Stärke-Wert. Die</w:t>
      </w:r>
    </w:p>
    <w:sectPr w:rsidR="00A51D16" w:rsidRPr="00A51D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80"/>
    <w:rsid w:val="0023143E"/>
    <w:rsid w:val="00286EE4"/>
    <w:rsid w:val="003C4032"/>
    <w:rsid w:val="003C5337"/>
    <w:rsid w:val="005009D5"/>
    <w:rsid w:val="00505C8B"/>
    <w:rsid w:val="00585FE3"/>
    <w:rsid w:val="005A3820"/>
    <w:rsid w:val="0063614E"/>
    <w:rsid w:val="006867C9"/>
    <w:rsid w:val="006870F2"/>
    <w:rsid w:val="00771D46"/>
    <w:rsid w:val="00924A23"/>
    <w:rsid w:val="009631E5"/>
    <w:rsid w:val="00A51D16"/>
    <w:rsid w:val="00C42856"/>
    <w:rsid w:val="00D51680"/>
    <w:rsid w:val="00DC454E"/>
    <w:rsid w:val="00DF111F"/>
    <w:rsid w:val="00E439C3"/>
    <w:rsid w:val="00F776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5F9AE"/>
  <w15:chartTrackingRefBased/>
  <w15:docId w15:val="{29DB204A-45A4-439F-81D6-C45DA026D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51680"/>
  </w:style>
  <w:style w:type="paragraph" w:styleId="berschrift1">
    <w:name w:val="heading 1"/>
    <w:basedOn w:val="Standard"/>
    <w:next w:val="Standard"/>
    <w:link w:val="berschrift1Zchn"/>
    <w:uiPriority w:val="9"/>
    <w:qFormat/>
    <w:rsid w:val="00D51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51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516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516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516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516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516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516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516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516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516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516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516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516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516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516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516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51680"/>
    <w:rPr>
      <w:rFonts w:eastAsiaTheme="majorEastAsia" w:cstheme="majorBidi"/>
      <w:color w:val="272727" w:themeColor="text1" w:themeTint="D8"/>
    </w:rPr>
  </w:style>
  <w:style w:type="paragraph" w:styleId="Titel">
    <w:name w:val="Title"/>
    <w:basedOn w:val="Standard"/>
    <w:next w:val="Standard"/>
    <w:link w:val="TitelZchn"/>
    <w:uiPriority w:val="10"/>
    <w:qFormat/>
    <w:rsid w:val="00D51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516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516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516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516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51680"/>
    <w:rPr>
      <w:i/>
      <w:iCs/>
      <w:color w:val="404040" w:themeColor="text1" w:themeTint="BF"/>
    </w:rPr>
  </w:style>
  <w:style w:type="paragraph" w:styleId="Listenabsatz">
    <w:name w:val="List Paragraph"/>
    <w:basedOn w:val="Standard"/>
    <w:uiPriority w:val="34"/>
    <w:qFormat/>
    <w:rsid w:val="00D51680"/>
    <w:pPr>
      <w:ind w:left="720"/>
      <w:contextualSpacing/>
    </w:pPr>
  </w:style>
  <w:style w:type="character" w:styleId="IntensiveHervorhebung">
    <w:name w:val="Intense Emphasis"/>
    <w:basedOn w:val="Absatz-Standardschriftart"/>
    <w:uiPriority w:val="21"/>
    <w:qFormat/>
    <w:rsid w:val="00D51680"/>
    <w:rPr>
      <w:i/>
      <w:iCs/>
      <w:color w:val="0F4761" w:themeColor="accent1" w:themeShade="BF"/>
    </w:rPr>
  </w:style>
  <w:style w:type="paragraph" w:styleId="IntensivesZitat">
    <w:name w:val="Intense Quote"/>
    <w:basedOn w:val="Standard"/>
    <w:next w:val="Standard"/>
    <w:link w:val="IntensivesZitatZchn"/>
    <w:uiPriority w:val="30"/>
    <w:qFormat/>
    <w:rsid w:val="00D51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51680"/>
    <w:rPr>
      <w:i/>
      <w:iCs/>
      <w:color w:val="0F4761" w:themeColor="accent1" w:themeShade="BF"/>
    </w:rPr>
  </w:style>
  <w:style w:type="character" w:styleId="IntensiverVerweis">
    <w:name w:val="Intense Reference"/>
    <w:basedOn w:val="Absatz-Standardschriftart"/>
    <w:uiPriority w:val="32"/>
    <w:qFormat/>
    <w:rsid w:val="00D51680"/>
    <w:rPr>
      <w:b/>
      <w:bCs/>
      <w:smallCaps/>
      <w:color w:val="0F4761" w:themeColor="accent1" w:themeShade="BF"/>
      <w:spacing w:val="5"/>
    </w:rPr>
  </w:style>
  <w:style w:type="table" w:styleId="Tabellenraster">
    <w:name w:val="Table Grid"/>
    <w:basedOn w:val="NormaleTabelle"/>
    <w:uiPriority w:val="39"/>
    <w:rsid w:val="00636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9366">
      <w:bodyDiv w:val="1"/>
      <w:marLeft w:val="0"/>
      <w:marRight w:val="0"/>
      <w:marTop w:val="0"/>
      <w:marBottom w:val="0"/>
      <w:divBdr>
        <w:top w:val="none" w:sz="0" w:space="0" w:color="auto"/>
        <w:left w:val="none" w:sz="0" w:space="0" w:color="auto"/>
        <w:bottom w:val="none" w:sz="0" w:space="0" w:color="auto"/>
        <w:right w:val="none" w:sz="0" w:space="0" w:color="auto"/>
      </w:divBdr>
    </w:div>
    <w:div w:id="185160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850</Words>
  <Characters>5361</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Busch</dc:creator>
  <cp:keywords/>
  <dc:description/>
  <cp:lastModifiedBy>André Busch</cp:lastModifiedBy>
  <cp:revision>2</cp:revision>
  <dcterms:created xsi:type="dcterms:W3CDTF">2024-12-10T13:22:00Z</dcterms:created>
  <dcterms:modified xsi:type="dcterms:W3CDTF">2024-12-13T23:24:00Z</dcterms:modified>
</cp:coreProperties>
</file>