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9066" w14:textId="5861EC7D" w:rsidR="00D763EC" w:rsidRPr="00F61788" w:rsidRDefault="00F04533" w:rsidP="00F61788">
      <w:pPr>
        <w:spacing w:line="360" w:lineRule="auto"/>
        <w:rPr>
          <w:rFonts w:ascii="Arial" w:hAnsi="Arial" w:cs="Arial"/>
        </w:rPr>
      </w:pPr>
      <w:r w:rsidRPr="00F61788">
        <w:rPr>
          <w:rFonts w:ascii="Arial" w:hAnsi="Arial" w:cs="Arial"/>
        </w:rPr>
        <w:t xml:space="preserve">This discussion aims to </w:t>
      </w:r>
      <w:r w:rsidR="00A14D9F" w:rsidRPr="00F61788">
        <w:rPr>
          <w:rFonts w:ascii="Arial" w:hAnsi="Arial" w:cs="Arial"/>
        </w:rPr>
        <w:t xml:space="preserve">briefly </w:t>
      </w:r>
      <w:r w:rsidRPr="00F61788">
        <w:rPr>
          <w:rFonts w:ascii="Arial" w:hAnsi="Arial" w:cs="Arial"/>
        </w:rPr>
        <w:t>explain</w:t>
      </w:r>
      <w:r w:rsidR="006161BD" w:rsidRPr="00F61788">
        <w:rPr>
          <w:rFonts w:ascii="Arial" w:hAnsi="Arial" w:cs="Arial"/>
        </w:rPr>
        <w:t xml:space="preserve"> the key points of two cyber security technologie</w:t>
      </w:r>
      <w:r w:rsidR="00E706A3" w:rsidRPr="00F61788">
        <w:rPr>
          <w:rFonts w:ascii="Arial" w:hAnsi="Arial" w:cs="Arial"/>
        </w:rPr>
        <w:t xml:space="preserve">s: </w:t>
      </w:r>
      <w:r w:rsidR="00D763EC" w:rsidRPr="00F61788">
        <w:rPr>
          <w:rFonts w:ascii="Arial" w:hAnsi="Arial" w:cs="Arial"/>
        </w:rPr>
        <w:t xml:space="preserve">SIEM (Security information and event management) </w:t>
      </w:r>
      <w:r w:rsidRPr="00F61788">
        <w:rPr>
          <w:rFonts w:ascii="Arial" w:hAnsi="Arial" w:cs="Arial"/>
        </w:rPr>
        <w:t xml:space="preserve">and </w:t>
      </w:r>
      <w:r w:rsidR="0058058D" w:rsidRPr="00F61788">
        <w:rPr>
          <w:rFonts w:ascii="Arial" w:hAnsi="Arial" w:cs="Arial"/>
        </w:rPr>
        <w:t>NGFW (Next</w:t>
      </w:r>
      <w:r w:rsidR="00D763EC" w:rsidRPr="00F61788">
        <w:rPr>
          <w:rFonts w:ascii="Arial" w:hAnsi="Arial" w:cs="Arial"/>
        </w:rPr>
        <w:t>-</w:t>
      </w:r>
      <w:r w:rsidR="0058058D" w:rsidRPr="00F61788">
        <w:rPr>
          <w:rFonts w:ascii="Arial" w:hAnsi="Arial" w:cs="Arial"/>
        </w:rPr>
        <w:t>Generation Firewall</w:t>
      </w:r>
      <w:r w:rsidR="00D763EC" w:rsidRPr="00F61788">
        <w:rPr>
          <w:rFonts w:ascii="Arial" w:hAnsi="Arial" w:cs="Arial"/>
        </w:rPr>
        <w:t>).</w:t>
      </w:r>
    </w:p>
    <w:p w14:paraId="3A71A4ED" w14:textId="0A5ED107" w:rsidR="005A3798" w:rsidRPr="00F61788" w:rsidRDefault="001E1827" w:rsidP="00F61788">
      <w:pPr>
        <w:spacing w:line="360" w:lineRule="auto"/>
        <w:rPr>
          <w:rFonts w:ascii="Arial" w:hAnsi="Arial" w:cs="Arial"/>
          <w:b/>
          <w:bCs/>
          <w:u w:val="single"/>
        </w:rPr>
      </w:pPr>
      <w:r w:rsidRPr="00F61788">
        <w:rPr>
          <w:rFonts w:ascii="Arial" w:hAnsi="Arial" w:cs="Arial"/>
          <w:b/>
          <w:bCs/>
          <w:u w:val="single"/>
        </w:rPr>
        <w:t>SIEM</w:t>
      </w:r>
      <w:r w:rsidR="00F76403" w:rsidRPr="00F61788">
        <w:rPr>
          <w:rFonts w:ascii="Arial" w:hAnsi="Arial" w:cs="Arial"/>
          <w:b/>
          <w:bCs/>
          <w:u w:val="single"/>
        </w:rPr>
        <w:t xml:space="preserve"> </w:t>
      </w:r>
      <w:r w:rsidR="00F76403" w:rsidRPr="00F61788">
        <w:rPr>
          <w:rFonts w:ascii="Arial" w:hAnsi="Arial" w:cs="Arial"/>
        </w:rPr>
        <w:t>c</w:t>
      </w:r>
      <w:r w:rsidR="005A3798" w:rsidRPr="00F61788">
        <w:rPr>
          <w:rFonts w:ascii="Arial" w:hAnsi="Arial" w:cs="Arial"/>
        </w:rPr>
        <w:t>ombines “security information management (SIM) and security event management (SEM) to provide real-time analysis of security alerts generated by applications and network hardware”</w:t>
      </w:r>
      <w:r w:rsidR="00DE2C88" w:rsidRPr="00F61788">
        <w:rPr>
          <w:rFonts w:ascii="Arial" w:hAnsi="Arial" w:cs="Arial"/>
          <w:lang w:val="en-US"/>
        </w:rPr>
        <w:t xml:space="preserve"> </w:t>
      </w:r>
      <w:r w:rsidR="005A3798" w:rsidRPr="00F61788">
        <w:rPr>
          <w:rFonts w:ascii="Arial" w:hAnsi="Arial" w:cs="Arial"/>
        </w:rPr>
        <w:t xml:space="preserve">(FireEye, </w:t>
      </w:r>
      <w:proofErr w:type="spellStart"/>
      <w:r w:rsidR="005A3798" w:rsidRPr="00F61788">
        <w:rPr>
          <w:rFonts w:ascii="Arial" w:hAnsi="Arial" w:cs="Arial"/>
        </w:rPr>
        <w:t>n.d</w:t>
      </w:r>
      <w:proofErr w:type="spellEnd"/>
      <w:r w:rsidR="005A3798" w:rsidRPr="00F61788">
        <w:rPr>
          <w:rFonts w:ascii="Arial" w:hAnsi="Arial" w:cs="Arial"/>
        </w:rPr>
        <w:t xml:space="preserve">). The </w:t>
      </w:r>
      <w:r w:rsidR="00F04533" w:rsidRPr="00F61788">
        <w:rPr>
          <w:rFonts w:ascii="Arial" w:hAnsi="Arial" w:cs="Arial"/>
        </w:rPr>
        <w:t>principal</w:t>
      </w:r>
      <w:r w:rsidR="005A3798" w:rsidRPr="00F61788">
        <w:rPr>
          <w:rFonts w:ascii="Arial" w:hAnsi="Arial" w:cs="Arial"/>
        </w:rPr>
        <w:t xml:space="preserve"> </w:t>
      </w:r>
      <w:r w:rsidR="005A3798" w:rsidRPr="00F61788">
        <w:rPr>
          <w:rFonts w:ascii="Arial" w:hAnsi="Arial" w:cs="Arial"/>
          <w:lang w:val="en-US"/>
        </w:rPr>
        <w:t>operation</w:t>
      </w:r>
      <w:r w:rsidR="00FA577F" w:rsidRPr="00F61788">
        <w:rPr>
          <w:rFonts w:ascii="Arial" w:hAnsi="Arial" w:cs="Arial"/>
          <w:lang w:val="en-US"/>
        </w:rPr>
        <w:t xml:space="preserve"> </w:t>
      </w:r>
      <w:r w:rsidR="007079DE" w:rsidRPr="00F61788">
        <w:rPr>
          <w:rFonts w:ascii="Arial" w:hAnsi="Arial" w:cs="Arial"/>
          <w:lang w:val="en-US"/>
        </w:rPr>
        <w:t>collects, analyses, reports, and correlates</w:t>
      </w:r>
      <w:r w:rsidR="005A3798" w:rsidRPr="00F61788">
        <w:rPr>
          <w:rFonts w:ascii="Arial" w:hAnsi="Arial" w:cs="Arial"/>
          <w:lang w:val="en-US"/>
        </w:rPr>
        <w:t xml:space="preserve"> data from multiple sources inside the </w:t>
      </w:r>
      <w:r w:rsidR="005A3798" w:rsidRPr="00F61788">
        <w:rPr>
          <w:rFonts w:ascii="Arial" w:hAnsi="Arial" w:cs="Arial"/>
        </w:rPr>
        <w:t>organisation</w:t>
      </w:r>
      <w:r w:rsidR="005A3798" w:rsidRPr="00F61788">
        <w:rPr>
          <w:rFonts w:ascii="Arial" w:hAnsi="Arial" w:cs="Arial"/>
          <w:lang w:val="en-US"/>
        </w:rPr>
        <w:t xml:space="preserve"> to identify deviations and potential </w:t>
      </w:r>
      <w:r w:rsidR="00204079" w:rsidRPr="00F61788">
        <w:rPr>
          <w:rFonts w:ascii="Arial" w:hAnsi="Arial" w:cs="Arial"/>
        </w:rPr>
        <w:t xml:space="preserve">real-time </w:t>
      </w:r>
      <w:r w:rsidR="005A3798" w:rsidRPr="00F61788">
        <w:rPr>
          <w:rFonts w:ascii="Arial" w:hAnsi="Arial" w:cs="Arial"/>
          <w:lang w:val="en-US"/>
        </w:rPr>
        <w:t>threats</w:t>
      </w:r>
      <w:r w:rsidR="005A3798" w:rsidRPr="00F61788">
        <w:rPr>
          <w:rFonts w:ascii="Arial" w:hAnsi="Arial" w:cs="Arial"/>
        </w:rPr>
        <w:t xml:space="preserve"> while storing the</w:t>
      </w:r>
      <w:r w:rsidR="001B07EE" w:rsidRPr="00F61788">
        <w:rPr>
          <w:rFonts w:ascii="Arial" w:hAnsi="Arial" w:cs="Arial"/>
        </w:rPr>
        <w:t>m</w:t>
      </w:r>
      <w:r w:rsidR="005A3798" w:rsidRPr="00F61788">
        <w:rPr>
          <w:rFonts w:ascii="Arial" w:hAnsi="Arial" w:cs="Arial"/>
        </w:rPr>
        <w:t xml:space="preserve"> for future analysis and feedback.</w:t>
      </w:r>
      <w:r w:rsidR="001B07EE" w:rsidRPr="00F61788">
        <w:rPr>
          <w:rFonts w:ascii="Arial" w:hAnsi="Arial" w:cs="Arial"/>
        </w:rPr>
        <w:t xml:space="preserve"> It </w:t>
      </w:r>
      <w:r w:rsidR="00C06C34" w:rsidRPr="00F61788">
        <w:rPr>
          <w:rFonts w:ascii="Arial" w:hAnsi="Arial" w:cs="Arial"/>
        </w:rPr>
        <w:t xml:space="preserve">is </w:t>
      </w:r>
      <w:r w:rsidR="001B07EE" w:rsidRPr="00F61788">
        <w:rPr>
          <w:rFonts w:ascii="Arial" w:hAnsi="Arial" w:cs="Arial"/>
        </w:rPr>
        <w:t>a holistic</w:t>
      </w:r>
      <w:r w:rsidR="006F68E9" w:rsidRPr="00F61788">
        <w:rPr>
          <w:rFonts w:ascii="Arial" w:hAnsi="Arial" w:cs="Arial"/>
        </w:rPr>
        <w:t xml:space="preserve"> and centralised</w:t>
      </w:r>
      <w:r w:rsidR="001B07EE" w:rsidRPr="00F61788">
        <w:rPr>
          <w:rFonts w:ascii="Arial" w:hAnsi="Arial" w:cs="Arial"/>
        </w:rPr>
        <w:t xml:space="preserve"> </w:t>
      </w:r>
      <w:r w:rsidR="009C2718" w:rsidRPr="00F61788">
        <w:rPr>
          <w:rFonts w:ascii="Arial" w:hAnsi="Arial" w:cs="Arial"/>
        </w:rPr>
        <w:t>approach</w:t>
      </w:r>
      <w:r w:rsidR="001B07EE" w:rsidRPr="00F61788">
        <w:rPr>
          <w:rFonts w:ascii="Arial" w:hAnsi="Arial" w:cs="Arial"/>
        </w:rPr>
        <w:t xml:space="preserve"> </w:t>
      </w:r>
      <w:r w:rsidR="009C2718" w:rsidRPr="00F61788">
        <w:rPr>
          <w:rFonts w:ascii="Arial" w:hAnsi="Arial" w:cs="Arial"/>
        </w:rPr>
        <w:t>to</w:t>
      </w:r>
      <w:r w:rsidR="001B07EE" w:rsidRPr="00F61788">
        <w:rPr>
          <w:rFonts w:ascii="Arial" w:hAnsi="Arial" w:cs="Arial"/>
        </w:rPr>
        <w:t xml:space="preserve"> cyber security in real-time incident response and forensic research.</w:t>
      </w:r>
    </w:p>
    <w:p w14:paraId="729EB401" w14:textId="1604B325" w:rsidR="002C1B2D" w:rsidRPr="00F61788" w:rsidRDefault="00C36B1B" w:rsidP="00F61788">
      <w:pPr>
        <w:spacing w:line="360" w:lineRule="auto"/>
        <w:rPr>
          <w:rFonts w:ascii="Arial" w:hAnsi="Arial" w:cs="Arial"/>
        </w:rPr>
      </w:pPr>
      <w:r w:rsidRPr="00F61788">
        <w:rPr>
          <w:rFonts w:ascii="Arial" w:hAnsi="Arial" w:cs="Arial"/>
        </w:rPr>
        <w:t xml:space="preserve">Advanced SIEM solutions integrate AI and machine learning, enhancing efficiency and reducing the workload of security teams (SOC), albeit </w:t>
      </w:r>
      <w:r w:rsidR="00201727" w:rsidRPr="00F61788">
        <w:rPr>
          <w:rFonts w:ascii="Arial" w:hAnsi="Arial" w:cs="Arial"/>
        </w:rPr>
        <w:t>they</w:t>
      </w:r>
      <w:r w:rsidRPr="00F61788">
        <w:rPr>
          <w:rFonts w:ascii="Arial" w:hAnsi="Arial" w:cs="Arial"/>
        </w:rPr>
        <w:t xml:space="preserve"> demand significant setting and maintenance effort to harness </w:t>
      </w:r>
      <w:r w:rsidR="00C06C34" w:rsidRPr="00F61788">
        <w:rPr>
          <w:rFonts w:ascii="Arial" w:hAnsi="Arial" w:cs="Arial"/>
        </w:rPr>
        <w:t xml:space="preserve">its </w:t>
      </w:r>
      <w:r w:rsidRPr="00F61788">
        <w:rPr>
          <w:rFonts w:ascii="Arial" w:hAnsi="Arial" w:cs="Arial"/>
        </w:rPr>
        <w:t>benefits.</w:t>
      </w:r>
    </w:p>
    <w:p w14:paraId="5CEE27F7" w14:textId="0AF2A585" w:rsidR="00F76403" w:rsidRPr="00F61788" w:rsidRDefault="00F76403" w:rsidP="00F61788">
      <w:pPr>
        <w:spacing w:line="360" w:lineRule="auto"/>
        <w:rPr>
          <w:rFonts w:ascii="Arial" w:hAnsi="Arial" w:cs="Arial"/>
        </w:rPr>
      </w:pPr>
      <w:r w:rsidRPr="00F61788">
        <w:rPr>
          <w:rFonts w:ascii="Arial" w:hAnsi="Arial" w:cs="Arial"/>
        </w:rPr>
        <w:t xml:space="preserve">Despite the </w:t>
      </w:r>
      <w:r w:rsidR="005A6693" w:rsidRPr="00F61788">
        <w:rPr>
          <w:rFonts w:ascii="Arial" w:hAnsi="Arial" w:cs="Arial"/>
        </w:rPr>
        <w:t>merit</w:t>
      </w:r>
      <w:r w:rsidRPr="00F61788">
        <w:rPr>
          <w:rFonts w:ascii="Arial" w:hAnsi="Arial" w:cs="Arial"/>
        </w:rPr>
        <w:t xml:space="preserve">s mentioned above, SIEM is not suitable for every organisation. It </w:t>
      </w:r>
      <w:r w:rsidR="00C06C34" w:rsidRPr="00F61788">
        <w:rPr>
          <w:rFonts w:ascii="Arial" w:hAnsi="Arial" w:cs="Arial"/>
        </w:rPr>
        <w:t xml:space="preserve">demands </w:t>
      </w:r>
      <w:r w:rsidRPr="00F61788">
        <w:rPr>
          <w:rFonts w:ascii="Arial" w:hAnsi="Arial" w:cs="Arial"/>
        </w:rPr>
        <w:t xml:space="preserve">a notable investment in </w:t>
      </w:r>
      <w:r w:rsidR="00C06C34" w:rsidRPr="00F61788">
        <w:rPr>
          <w:rFonts w:ascii="Arial" w:hAnsi="Arial" w:cs="Arial"/>
        </w:rPr>
        <w:t>financ</w:t>
      </w:r>
      <w:r w:rsidR="004061EC" w:rsidRPr="00F61788">
        <w:rPr>
          <w:rFonts w:ascii="Arial" w:hAnsi="Arial" w:cs="Arial"/>
        </w:rPr>
        <w:t>e</w:t>
      </w:r>
      <w:r w:rsidR="00C06C34" w:rsidRPr="00F61788">
        <w:rPr>
          <w:rFonts w:ascii="Arial" w:hAnsi="Arial" w:cs="Arial"/>
        </w:rPr>
        <w:t>, technolog</w:t>
      </w:r>
      <w:r w:rsidR="004061EC" w:rsidRPr="00F61788">
        <w:rPr>
          <w:rFonts w:ascii="Arial" w:hAnsi="Arial" w:cs="Arial"/>
        </w:rPr>
        <w:t>y</w:t>
      </w:r>
      <w:r w:rsidRPr="00F61788">
        <w:rPr>
          <w:rFonts w:ascii="Arial" w:hAnsi="Arial" w:cs="Arial"/>
        </w:rPr>
        <w:t xml:space="preserve"> </w:t>
      </w:r>
      <w:r w:rsidR="00E4110A" w:rsidRPr="00F61788">
        <w:rPr>
          <w:rFonts w:ascii="Arial" w:hAnsi="Arial" w:cs="Arial"/>
        </w:rPr>
        <w:t>(</w:t>
      </w:r>
      <w:r w:rsidR="00232E7E" w:rsidRPr="00F61788">
        <w:rPr>
          <w:rFonts w:ascii="Arial" w:hAnsi="Arial" w:cs="Arial"/>
        </w:rPr>
        <w:t>i.e.,</w:t>
      </w:r>
      <w:r w:rsidR="00E4110A" w:rsidRPr="00F61788">
        <w:rPr>
          <w:rFonts w:ascii="Arial" w:hAnsi="Arial" w:cs="Arial"/>
        </w:rPr>
        <w:t xml:space="preserve"> IDS</w:t>
      </w:r>
      <w:r w:rsidR="00F04533" w:rsidRPr="00F61788">
        <w:rPr>
          <w:rFonts w:ascii="Arial" w:hAnsi="Arial" w:cs="Arial"/>
          <w:vertAlign w:val="superscript"/>
        </w:rPr>
        <w:t>1</w:t>
      </w:r>
      <w:r w:rsidR="00E4110A" w:rsidRPr="00F61788">
        <w:rPr>
          <w:rFonts w:ascii="Arial" w:hAnsi="Arial" w:cs="Arial"/>
        </w:rPr>
        <w:t>, IPS</w:t>
      </w:r>
      <w:r w:rsidR="00F04533" w:rsidRPr="00F61788">
        <w:rPr>
          <w:rFonts w:ascii="Arial" w:hAnsi="Arial" w:cs="Arial"/>
          <w:vertAlign w:val="superscript"/>
        </w:rPr>
        <w:t>2</w:t>
      </w:r>
      <w:r w:rsidR="00E4110A" w:rsidRPr="00F61788">
        <w:rPr>
          <w:rFonts w:ascii="Arial" w:hAnsi="Arial" w:cs="Arial"/>
        </w:rPr>
        <w:t>)</w:t>
      </w:r>
      <w:r w:rsidRPr="00F61788">
        <w:rPr>
          <w:rFonts w:ascii="Arial" w:hAnsi="Arial" w:cs="Arial"/>
        </w:rPr>
        <w:t xml:space="preserve"> and human resources (SOC team)</w:t>
      </w:r>
      <w:r w:rsidR="00F04533" w:rsidRPr="00F61788">
        <w:rPr>
          <w:rFonts w:ascii="Arial" w:hAnsi="Arial" w:cs="Arial"/>
        </w:rPr>
        <w:t xml:space="preserve">. </w:t>
      </w:r>
      <w:r w:rsidR="0085602A" w:rsidRPr="00F61788">
        <w:rPr>
          <w:rFonts w:ascii="Arial" w:hAnsi="Arial" w:cs="Arial"/>
        </w:rPr>
        <w:t>It suffices to say that</w:t>
      </w:r>
      <w:r w:rsidR="00C36B1B" w:rsidRPr="00F61788">
        <w:rPr>
          <w:rFonts w:ascii="Arial" w:hAnsi="Arial" w:cs="Arial"/>
        </w:rPr>
        <w:t xml:space="preserve"> there is no universal solution that </w:t>
      </w:r>
      <w:r w:rsidR="0085602A" w:rsidRPr="00F61788">
        <w:rPr>
          <w:rFonts w:ascii="Arial" w:hAnsi="Arial" w:cs="Arial"/>
        </w:rPr>
        <w:t xml:space="preserve">best </w:t>
      </w:r>
      <w:r w:rsidR="00C36B1B" w:rsidRPr="00F61788">
        <w:rPr>
          <w:rFonts w:ascii="Arial" w:hAnsi="Arial" w:cs="Arial"/>
        </w:rPr>
        <w:t>matches every environment.</w:t>
      </w:r>
      <w:r w:rsidR="00734D49" w:rsidRPr="00F61788">
        <w:rPr>
          <w:rFonts w:ascii="Arial" w:hAnsi="Arial" w:cs="Arial"/>
        </w:rPr>
        <w:t xml:space="preserve"> An initial analysis should set the priorities regarding the assets, threats, legislation</w:t>
      </w:r>
      <w:r w:rsidR="00536074" w:rsidRPr="00F61788">
        <w:rPr>
          <w:rFonts w:ascii="Arial" w:hAnsi="Arial" w:cs="Arial"/>
        </w:rPr>
        <w:t>,</w:t>
      </w:r>
      <w:r w:rsidR="00734D49" w:rsidRPr="00F61788">
        <w:rPr>
          <w:rFonts w:ascii="Arial" w:hAnsi="Arial" w:cs="Arial"/>
        </w:rPr>
        <w:t xml:space="preserve"> and technological background before choosing the appropriate product.</w:t>
      </w:r>
    </w:p>
    <w:p w14:paraId="3F1E9112" w14:textId="3900786E" w:rsidR="00A15641" w:rsidRPr="00F61788" w:rsidRDefault="00204079" w:rsidP="00F61788">
      <w:pPr>
        <w:spacing w:line="360" w:lineRule="auto"/>
        <w:rPr>
          <w:rFonts w:ascii="Arial" w:hAnsi="Arial" w:cs="Arial"/>
        </w:rPr>
      </w:pPr>
      <w:r w:rsidRPr="00F61788">
        <w:rPr>
          <w:rFonts w:ascii="Arial" w:hAnsi="Arial" w:cs="Arial"/>
          <w:bCs/>
          <w:lang w:val="el-GR"/>
        </w:rPr>
        <w:t>Α</w:t>
      </w:r>
      <w:r w:rsidRPr="00F61788">
        <w:rPr>
          <w:rFonts w:ascii="Arial" w:hAnsi="Arial" w:cs="Arial"/>
          <w:bCs/>
          <w:lang w:val="en-US"/>
        </w:rPr>
        <w:t xml:space="preserve"> </w:t>
      </w:r>
      <w:r w:rsidR="008E25AA" w:rsidRPr="00F61788">
        <w:rPr>
          <w:rFonts w:ascii="Arial" w:hAnsi="Arial" w:cs="Arial"/>
          <w:b/>
          <w:bCs/>
        </w:rPr>
        <w:t xml:space="preserve">Next-generation firewall </w:t>
      </w:r>
      <w:r w:rsidR="008E25AA" w:rsidRPr="00F61788">
        <w:rPr>
          <w:rFonts w:ascii="Arial" w:hAnsi="Arial" w:cs="Arial"/>
        </w:rPr>
        <w:t>is the cutting-edge technology in firewalls</w:t>
      </w:r>
      <w:r w:rsidR="00536074" w:rsidRPr="00F61788">
        <w:rPr>
          <w:rFonts w:ascii="Arial" w:hAnsi="Arial" w:cs="Arial"/>
          <w:lang w:val="en-US"/>
        </w:rPr>
        <w:t>, as it</w:t>
      </w:r>
      <w:r w:rsidR="008E25AA" w:rsidRPr="00F61788">
        <w:rPr>
          <w:rFonts w:ascii="Arial" w:hAnsi="Arial" w:cs="Arial"/>
        </w:rPr>
        <w:t xml:space="preserve"> develop</w:t>
      </w:r>
      <w:r w:rsidR="00536074" w:rsidRPr="00F61788">
        <w:rPr>
          <w:rFonts w:ascii="Arial" w:hAnsi="Arial" w:cs="Arial"/>
        </w:rPr>
        <w:t>s</w:t>
      </w:r>
      <w:r w:rsidR="008E25AA" w:rsidRPr="00F61788">
        <w:rPr>
          <w:rFonts w:ascii="Arial" w:hAnsi="Arial" w:cs="Arial"/>
        </w:rPr>
        <w:t xml:space="preserve"> previous firewalls’ features and enhances them with additional “anti-malware” services. In this way, an NGFW is capable of deep packet inspection (content evaluation) and application analysis, </w:t>
      </w:r>
      <w:r w:rsidR="00536074" w:rsidRPr="00F61788">
        <w:rPr>
          <w:rFonts w:ascii="Arial" w:hAnsi="Arial" w:cs="Arial"/>
          <w:lang w:val="en-US"/>
        </w:rPr>
        <w:t>features that transform</w:t>
      </w:r>
      <w:r w:rsidR="00536074" w:rsidRPr="00F61788">
        <w:rPr>
          <w:rFonts w:ascii="Arial" w:hAnsi="Arial" w:cs="Arial"/>
        </w:rPr>
        <w:t xml:space="preserve"> </w:t>
      </w:r>
      <w:r w:rsidR="008E25AA" w:rsidRPr="00F61788">
        <w:rPr>
          <w:rFonts w:ascii="Arial" w:hAnsi="Arial" w:cs="Arial"/>
        </w:rPr>
        <w:t>it into a decision machine rather than a mere network filter.</w:t>
      </w:r>
      <w:r w:rsidR="00A15641" w:rsidRPr="00F61788">
        <w:rPr>
          <w:rFonts w:ascii="Arial" w:hAnsi="Arial" w:cs="Arial"/>
        </w:rPr>
        <w:t xml:space="preserve"> NGFW monitors the traffic across the OSI layers and can detect and prevent possible threats up to the application’s layer. Furthermore, the</w:t>
      </w:r>
      <w:r w:rsidR="00A15641" w:rsidRPr="00F61788">
        <w:rPr>
          <w:rFonts w:ascii="Arial" w:hAnsi="Arial" w:cs="Arial"/>
          <w:lang w:val="en-US"/>
        </w:rPr>
        <w:t>re is an additional capability to</w:t>
      </w:r>
      <w:r w:rsidR="00A15641" w:rsidRPr="00F61788">
        <w:rPr>
          <w:rFonts w:ascii="Arial" w:hAnsi="Arial" w:cs="Arial"/>
        </w:rPr>
        <w:t xml:space="preserve"> correlate specific security rules with users or groups, a feature that was not presented in the previous generations (Neupane et al., 2018)</w:t>
      </w:r>
    </w:p>
    <w:p w14:paraId="29816224" w14:textId="236E43EB" w:rsidR="00A77A8C" w:rsidRPr="00F61788" w:rsidRDefault="0085602A" w:rsidP="00F61788">
      <w:pPr>
        <w:spacing w:line="360" w:lineRule="auto"/>
        <w:rPr>
          <w:rFonts w:ascii="Arial" w:hAnsi="Arial" w:cs="Arial"/>
        </w:rPr>
      </w:pPr>
      <w:r w:rsidRPr="00F61788">
        <w:rPr>
          <w:rFonts w:ascii="Arial" w:hAnsi="Arial" w:cs="Arial"/>
        </w:rPr>
        <w:t xml:space="preserve">In spite of </w:t>
      </w:r>
      <w:r w:rsidR="008E25AA" w:rsidRPr="00F61788">
        <w:rPr>
          <w:rFonts w:ascii="Arial" w:hAnsi="Arial" w:cs="Arial"/>
        </w:rPr>
        <w:t xml:space="preserve">the undeniable benefits that NGFW embodies, there are shortcomings and limitations. Above all, it still relies on the </w:t>
      </w:r>
      <w:r w:rsidR="008E25AA" w:rsidRPr="00F61788">
        <w:rPr>
          <w:rFonts w:ascii="Arial" w:hAnsi="Arial" w:cs="Arial"/>
          <w:lang w:val="en-US"/>
        </w:rPr>
        <w:t xml:space="preserve">rules-parameters </w:t>
      </w:r>
      <w:r w:rsidR="008E25AA" w:rsidRPr="00F61788">
        <w:rPr>
          <w:rFonts w:ascii="Arial" w:hAnsi="Arial" w:cs="Arial"/>
        </w:rPr>
        <w:t>settings and the appropriate user handling.</w:t>
      </w:r>
    </w:p>
    <w:p w14:paraId="2BB96E67" w14:textId="58304584" w:rsidR="000F1FB3" w:rsidRPr="00F61788" w:rsidRDefault="00A77A8C" w:rsidP="00F61788">
      <w:pPr>
        <w:spacing w:line="360" w:lineRule="auto"/>
        <w:rPr>
          <w:rFonts w:ascii="Arial" w:hAnsi="Arial" w:cs="Arial"/>
        </w:rPr>
      </w:pPr>
      <w:r w:rsidRPr="00F61788">
        <w:rPr>
          <w:rFonts w:ascii="Arial" w:hAnsi="Arial" w:cs="Arial"/>
        </w:rPr>
        <w:t>Additional limitations come from the performance purview. How much latency is acceptable</w:t>
      </w:r>
      <w:r w:rsidR="00BD5AC9" w:rsidRPr="00F61788">
        <w:rPr>
          <w:rFonts w:ascii="Arial" w:hAnsi="Arial" w:cs="Arial"/>
        </w:rPr>
        <w:t xml:space="preserve"> during the inspection</w:t>
      </w:r>
      <w:r w:rsidRPr="00F61788">
        <w:rPr>
          <w:rFonts w:ascii="Arial" w:hAnsi="Arial" w:cs="Arial"/>
        </w:rPr>
        <w:t xml:space="preserve">? </w:t>
      </w:r>
      <w:r w:rsidR="00263904" w:rsidRPr="00F61788">
        <w:rPr>
          <w:rFonts w:ascii="Arial" w:hAnsi="Arial" w:cs="Arial"/>
        </w:rPr>
        <w:t>(</w:t>
      </w:r>
      <w:r w:rsidR="00D75E75" w:rsidRPr="00F61788">
        <w:rPr>
          <w:rFonts w:ascii="Arial" w:hAnsi="Arial" w:cs="Arial"/>
        </w:rPr>
        <w:t xml:space="preserve">i.e., </w:t>
      </w:r>
      <w:r w:rsidRPr="00F61788">
        <w:rPr>
          <w:rFonts w:ascii="Arial" w:hAnsi="Arial" w:cs="Arial"/>
        </w:rPr>
        <w:t>How much time is needed to decrypt an SSL packet to inspect the content?</w:t>
      </w:r>
      <w:r w:rsidR="00263904" w:rsidRPr="00F61788">
        <w:rPr>
          <w:rFonts w:ascii="Arial" w:hAnsi="Arial" w:cs="Arial"/>
        </w:rPr>
        <w:t>)</w:t>
      </w:r>
    </w:p>
    <w:p w14:paraId="3B5B2BBE" w14:textId="188F98A4" w:rsidR="00C21F21" w:rsidRPr="00F61788" w:rsidRDefault="000F1FB3" w:rsidP="00F61788">
      <w:pPr>
        <w:spacing w:line="360" w:lineRule="auto"/>
        <w:rPr>
          <w:rFonts w:ascii="Arial" w:hAnsi="Arial" w:cs="Arial"/>
          <w:lang w:val="en-US"/>
        </w:rPr>
      </w:pPr>
      <w:r w:rsidRPr="00F61788">
        <w:rPr>
          <w:rFonts w:ascii="Arial" w:hAnsi="Arial" w:cs="Arial"/>
        </w:rPr>
        <w:t xml:space="preserve">A firewall </w:t>
      </w:r>
      <w:r w:rsidR="00E06F23" w:rsidRPr="00F61788">
        <w:rPr>
          <w:rFonts w:ascii="Arial" w:hAnsi="Arial" w:cs="Arial"/>
          <w:lang w:val="en-US"/>
        </w:rPr>
        <w:t xml:space="preserve">has been </w:t>
      </w:r>
      <w:r w:rsidRPr="00F61788">
        <w:rPr>
          <w:rFonts w:ascii="Arial" w:hAnsi="Arial" w:cs="Arial"/>
        </w:rPr>
        <w:t>and still is a profound tool in every network</w:t>
      </w:r>
      <w:r w:rsidR="00BD5AC9" w:rsidRPr="00F61788">
        <w:rPr>
          <w:rFonts w:ascii="Arial" w:hAnsi="Arial" w:cs="Arial"/>
          <w:lang w:val="en-US"/>
        </w:rPr>
        <w:t>.</w:t>
      </w:r>
      <w:r w:rsidRPr="00F61788">
        <w:rPr>
          <w:rFonts w:ascii="Arial" w:hAnsi="Arial" w:cs="Arial"/>
        </w:rPr>
        <w:t xml:space="preserve"> NGFW is expected to add value, but it should not be considered infallible</w:t>
      </w:r>
      <w:r w:rsidRPr="00F61788">
        <w:rPr>
          <w:rFonts w:ascii="Arial" w:hAnsi="Arial" w:cs="Arial"/>
          <w:lang w:val="en-US"/>
        </w:rPr>
        <w:t xml:space="preserve"> even if it has become </w:t>
      </w:r>
      <w:r w:rsidR="00C06C34" w:rsidRPr="00F61788">
        <w:rPr>
          <w:rFonts w:ascii="Arial" w:hAnsi="Arial" w:cs="Arial"/>
          <w:lang w:val="en-US"/>
        </w:rPr>
        <w:t>more intelligent</w:t>
      </w:r>
      <w:r w:rsidRPr="00F61788">
        <w:rPr>
          <w:rFonts w:ascii="Arial" w:hAnsi="Arial" w:cs="Arial"/>
          <w:lang w:val="en-US"/>
        </w:rPr>
        <w:t>.</w:t>
      </w:r>
    </w:p>
    <w:p w14:paraId="57DF7B75" w14:textId="339013F7" w:rsidR="00065DD2" w:rsidRPr="00F61788" w:rsidRDefault="00065DD2" w:rsidP="00F61788">
      <w:pPr>
        <w:spacing w:line="360" w:lineRule="auto"/>
        <w:rPr>
          <w:rFonts w:ascii="Arial" w:hAnsi="Arial" w:cs="Arial"/>
          <w:lang w:val="en-US"/>
        </w:rPr>
      </w:pPr>
    </w:p>
    <w:p w14:paraId="395ACA1D" w14:textId="18ED7601" w:rsidR="00065DD2" w:rsidRPr="00F61788" w:rsidRDefault="00065DD2" w:rsidP="00F61788">
      <w:pPr>
        <w:spacing w:line="360" w:lineRule="auto"/>
        <w:rPr>
          <w:rFonts w:ascii="Arial" w:hAnsi="Arial" w:cs="Arial"/>
          <w:lang w:val="en-US"/>
        </w:rPr>
      </w:pPr>
      <w:r w:rsidRPr="00F61788">
        <w:rPr>
          <w:rFonts w:ascii="Arial" w:hAnsi="Arial" w:cs="Arial"/>
          <w:vertAlign w:val="superscript"/>
          <w:lang w:val="en-US"/>
        </w:rPr>
        <w:t>1</w:t>
      </w:r>
      <w:r w:rsidRPr="00F61788">
        <w:rPr>
          <w:rFonts w:ascii="Arial" w:hAnsi="Arial" w:cs="Arial"/>
          <w:lang w:val="en-US"/>
        </w:rPr>
        <w:t xml:space="preserve"> Intrusion Detection Systems </w:t>
      </w:r>
      <w:r w:rsidR="000228BA" w:rsidRPr="00F61788">
        <w:rPr>
          <w:rFonts w:ascii="Arial" w:hAnsi="Arial" w:cs="Arial"/>
          <w:lang w:val="en-US"/>
        </w:rPr>
        <w:t>(</w:t>
      </w:r>
      <w:proofErr w:type="gramStart"/>
      <w:r w:rsidR="000228BA" w:rsidRPr="00F61788">
        <w:rPr>
          <w:rFonts w:ascii="Arial" w:hAnsi="Arial" w:cs="Arial"/>
          <w:lang w:val="en-US"/>
        </w:rPr>
        <w:t xml:space="preserve">IDS) </w:t>
      </w:r>
      <w:r w:rsidR="00FC194A" w:rsidRPr="00F61788">
        <w:rPr>
          <w:rFonts w:ascii="Arial" w:hAnsi="Arial" w:cs="Arial"/>
          <w:lang w:val="en-US"/>
        </w:rPr>
        <w:t xml:space="preserve"> </w:t>
      </w:r>
      <w:r w:rsidR="000228BA" w:rsidRPr="00F61788">
        <w:rPr>
          <w:rFonts w:ascii="Arial" w:hAnsi="Arial" w:cs="Arial"/>
          <w:lang w:val="en-US"/>
        </w:rPr>
        <w:t xml:space="preserve"> </w:t>
      </w:r>
      <w:proofErr w:type="gramEnd"/>
      <w:r w:rsidR="000228BA" w:rsidRPr="00F61788">
        <w:rPr>
          <w:rFonts w:ascii="Arial" w:hAnsi="Arial" w:cs="Arial"/>
          <w:lang w:val="en-US"/>
        </w:rPr>
        <w:t xml:space="preserve">           </w:t>
      </w:r>
      <w:r w:rsidRPr="00F61788">
        <w:rPr>
          <w:rFonts w:ascii="Arial" w:hAnsi="Arial" w:cs="Arial"/>
          <w:vertAlign w:val="superscript"/>
          <w:lang w:val="en-US"/>
        </w:rPr>
        <w:t>2</w:t>
      </w:r>
      <w:r w:rsidRPr="00F61788">
        <w:rPr>
          <w:rFonts w:ascii="Arial" w:hAnsi="Arial" w:cs="Arial"/>
          <w:lang w:val="en-US"/>
        </w:rPr>
        <w:t xml:space="preserve"> Intrusion Prevention Systems (IPS)</w:t>
      </w:r>
    </w:p>
    <w:p w14:paraId="01B2A9D1" w14:textId="3E297112" w:rsidR="00241CB1" w:rsidRPr="00F61788" w:rsidRDefault="00241CB1" w:rsidP="00F61788">
      <w:pPr>
        <w:spacing w:line="360" w:lineRule="auto"/>
        <w:rPr>
          <w:rFonts w:ascii="Arial" w:hAnsi="Arial" w:cs="Arial"/>
          <w:lang w:val="en-US"/>
        </w:rPr>
      </w:pPr>
    </w:p>
    <w:p w14:paraId="743B0A04" w14:textId="77777777" w:rsidR="00241CB1" w:rsidRPr="00F61788" w:rsidRDefault="00241CB1" w:rsidP="00F61788">
      <w:pPr>
        <w:spacing w:after="0" w:line="360" w:lineRule="auto"/>
        <w:rPr>
          <w:rFonts w:ascii="Arial" w:eastAsia="Times New Roman" w:hAnsi="Arial" w:cs="Arial"/>
          <w:b/>
          <w:bCs/>
          <w:u w:val="single"/>
        </w:rPr>
      </w:pPr>
      <w:r w:rsidRPr="00F61788">
        <w:rPr>
          <w:rFonts w:ascii="Arial" w:eastAsia="Times New Roman" w:hAnsi="Arial" w:cs="Arial"/>
          <w:b/>
          <w:bCs/>
          <w:u w:val="single"/>
        </w:rPr>
        <w:lastRenderedPageBreak/>
        <w:t>References</w:t>
      </w:r>
    </w:p>
    <w:p w14:paraId="17FC21F5" w14:textId="77777777" w:rsidR="00241CB1" w:rsidRPr="00F61788" w:rsidRDefault="00241CB1" w:rsidP="00F61788">
      <w:pPr>
        <w:spacing w:after="0" w:line="360" w:lineRule="auto"/>
        <w:rPr>
          <w:rFonts w:ascii="Arial" w:eastAsia="Times New Roman" w:hAnsi="Arial" w:cs="Arial"/>
          <w:b/>
          <w:bCs/>
          <w:u w:val="single"/>
        </w:rPr>
      </w:pPr>
    </w:p>
    <w:p w14:paraId="3EAF7A10" w14:textId="57DA3625" w:rsidR="00241CB1" w:rsidRPr="00F61788" w:rsidRDefault="00241CB1" w:rsidP="00F61788">
      <w:pPr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r w:rsidRPr="00F61788">
        <w:rPr>
          <w:rFonts w:ascii="Arial" w:hAnsi="Arial" w:cs="Arial"/>
        </w:rPr>
        <w:t xml:space="preserve">FireEye. (N.D) What is SIEM and how does it </w:t>
      </w:r>
      <w:bookmarkStart w:id="0" w:name="_Hlk65240817"/>
      <w:r w:rsidR="008F41C6" w:rsidRPr="00F61788">
        <w:rPr>
          <w:rFonts w:ascii="Arial" w:hAnsi="Arial" w:cs="Arial"/>
        </w:rPr>
        <w:t>work?</w:t>
      </w:r>
      <w:r w:rsidRPr="00F61788">
        <w:rPr>
          <w:rFonts w:ascii="Arial" w:hAnsi="Arial" w:cs="Arial"/>
        </w:rPr>
        <w:t xml:space="preserve"> </w:t>
      </w:r>
      <w:bookmarkEnd w:id="0"/>
      <w:r w:rsidRPr="00F61788">
        <w:rPr>
          <w:rFonts w:ascii="Arial" w:hAnsi="Arial" w:cs="Arial"/>
        </w:rPr>
        <w:t xml:space="preserve">Available from: https://www.fireeye.com/products/helix/what-is-siem-and-how-does-it-work.html [Accessed: 26 February 2021].     </w:t>
      </w:r>
    </w:p>
    <w:p w14:paraId="6CEA8B48" w14:textId="19D9DF01" w:rsidR="00241CB1" w:rsidRPr="00F61788" w:rsidRDefault="00241CB1" w:rsidP="00F61788">
      <w:p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F61788">
        <w:rPr>
          <w:rFonts w:ascii="Arial" w:hAnsi="Arial" w:cs="Arial"/>
        </w:rPr>
        <w:t>Luk</w:t>
      </w:r>
      <w:proofErr w:type="spellEnd"/>
      <w:r w:rsidRPr="00F61788">
        <w:rPr>
          <w:rFonts w:ascii="Arial" w:hAnsi="Arial" w:cs="Arial"/>
        </w:rPr>
        <w:t xml:space="preserve">, K. (2011) ‘Choosing your Next-Generation Firewall’, </w:t>
      </w:r>
      <w:proofErr w:type="spellStart"/>
      <w:r w:rsidRPr="00F61788">
        <w:rPr>
          <w:rFonts w:ascii="Arial" w:hAnsi="Arial" w:cs="Arial"/>
          <w:i/>
          <w:iCs/>
        </w:rPr>
        <w:t>NetworkWorld</w:t>
      </w:r>
      <w:proofErr w:type="spellEnd"/>
      <w:r w:rsidRPr="00F61788">
        <w:rPr>
          <w:rFonts w:ascii="Arial" w:hAnsi="Arial" w:cs="Arial"/>
          <w:i/>
          <w:iCs/>
        </w:rPr>
        <w:t xml:space="preserve"> Asia</w:t>
      </w:r>
      <w:r w:rsidRPr="00F61788">
        <w:rPr>
          <w:rFonts w:ascii="Arial" w:hAnsi="Arial" w:cs="Arial"/>
        </w:rPr>
        <w:t xml:space="preserve">, 8(1), pp. 38–39. Available from: http://0-search.ebscohost.com.serlib0.essex.ac.uk/login.aspx?direct=true&amp;db=bsu&amp;AN=101434347&amp;site=eds-live [Accessed: 1 March 2021].  </w:t>
      </w:r>
    </w:p>
    <w:p w14:paraId="7CEE3054" w14:textId="0EB9A8E2" w:rsidR="00241CB1" w:rsidRPr="00F61788" w:rsidRDefault="00241CB1" w:rsidP="00F61788">
      <w:pPr>
        <w:spacing w:before="100" w:beforeAutospacing="1" w:after="100" w:afterAutospacing="1" w:line="360" w:lineRule="auto"/>
        <w:rPr>
          <w:rFonts w:ascii="Arial" w:hAnsi="Arial" w:cs="Arial"/>
          <w:color w:val="FF0000"/>
        </w:rPr>
      </w:pPr>
      <w:proofErr w:type="spellStart"/>
      <w:r w:rsidRPr="00F61788">
        <w:rPr>
          <w:rFonts w:ascii="Arial" w:hAnsi="Arial" w:cs="Arial"/>
        </w:rPr>
        <w:t>Mokalled</w:t>
      </w:r>
      <w:proofErr w:type="spellEnd"/>
      <w:r w:rsidRPr="00F61788">
        <w:rPr>
          <w:rFonts w:ascii="Arial" w:hAnsi="Arial" w:cs="Arial"/>
        </w:rPr>
        <w:t xml:space="preserve">, H., Catelli, R., Casola, V., </w:t>
      </w:r>
      <w:proofErr w:type="spellStart"/>
      <w:r w:rsidRPr="00F61788">
        <w:rPr>
          <w:rFonts w:ascii="Arial" w:hAnsi="Arial" w:cs="Arial"/>
        </w:rPr>
        <w:t>Debertol</w:t>
      </w:r>
      <w:proofErr w:type="spellEnd"/>
      <w:r w:rsidRPr="00F61788">
        <w:rPr>
          <w:rFonts w:ascii="Arial" w:hAnsi="Arial" w:cs="Arial"/>
        </w:rPr>
        <w:t xml:space="preserve">, D., </w:t>
      </w:r>
      <w:proofErr w:type="spellStart"/>
      <w:r w:rsidRPr="00F61788">
        <w:rPr>
          <w:rFonts w:ascii="Arial" w:hAnsi="Arial" w:cs="Arial"/>
        </w:rPr>
        <w:t>Meda</w:t>
      </w:r>
      <w:proofErr w:type="spellEnd"/>
      <w:r w:rsidRPr="00F61788">
        <w:rPr>
          <w:rFonts w:ascii="Arial" w:hAnsi="Arial" w:cs="Arial"/>
        </w:rPr>
        <w:t>, E.</w:t>
      </w:r>
      <w:r w:rsidR="008F41C6" w:rsidRPr="00F61788">
        <w:rPr>
          <w:rFonts w:ascii="Arial" w:hAnsi="Arial" w:cs="Arial"/>
          <w:lang w:val="en-US"/>
        </w:rPr>
        <w:t xml:space="preserve"> &amp; </w:t>
      </w:r>
      <w:r w:rsidRPr="00F61788">
        <w:rPr>
          <w:rFonts w:ascii="Arial" w:hAnsi="Arial" w:cs="Arial"/>
        </w:rPr>
        <w:t xml:space="preserve">Zunino, R. (2019) ‘The Applicability of a SIEM Solution: Requirements and Evaluation’, </w:t>
      </w:r>
      <w:r w:rsidRPr="00F61788">
        <w:rPr>
          <w:rFonts w:ascii="Arial" w:hAnsi="Arial" w:cs="Arial"/>
          <w:i/>
          <w:iCs/>
        </w:rPr>
        <w:t>Proceedings - 2019 IEEE 28th International Conference on Enabling Technologies: Infrastructure for Collaborative Enterprises, WETICE 2019</w:t>
      </w:r>
      <w:r w:rsidRPr="00F61788">
        <w:rPr>
          <w:rFonts w:ascii="Arial" w:hAnsi="Arial" w:cs="Arial"/>
        </w:rPr>
        <w:t xml:space="preserve">, pp. 132–137. </w:t>
      </w:r>
      <w:proofErr w:type="spellStart"/>
      <w:r w:rsidRPr="00F61788">
        <w:rPr>
          <w:rFonts w:ascii="Arial" w:hAnsi="Arial" w:cs="Arial"/>
        </w:rPr>
        <w:t>doi</w:t>
      </w:r>
      <w:proofErr w:type="spellEnd"/>
      <w:r w:rsidRPr="00F61788">
        <w:rPr>
          <w:rFonts w:ascii="Arial" w:hAnsi="Arial" w:cs="Arial"/>
        </w:rPr>
        <w:t xml:space="preserve">: 10.1109/WETICE.2019.00036. </w:t>
      </w:r>
    </w:p>
    <w:p w14:paraId="58C10B5D" w14:textId="40ED50F9" w:rsidR="00241CB1" w:rsidRPr="00F61788" w:rsidRDefault="00241CB1" w:rsidP="00F61788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61788">
        <w:rPr>
          <w:rFonts w:ascii="Arial" w:hAnsi="Arial" w:cs="Arial"/>
        </w:rPr>
        <w:t>Neupane, K., Haddad, R.</w:t>
      </w:r>
      <w:r w:rsidR="008F41C6" w:rsidRPr="00F61788">
        <w:rPr>
          <w:rFonts w:ascii="Arial" w:hAnsi="Arial" w:cs="Arial"/>
          <w:lang w:val="en-US"/>
        </w:rPr>
        <w:t xml:space="preserve"> &amp;</w:t>
      </w:r>
      <w:r w:rsidRPr="00F61788">
        <w:rPr>
          <w:rFonts w:ascii="Arial" w:hAnsi="Arial" w:cs="Arial"/>
        </w:rPr>
        <w:t xml:space="preserve"> Chen, L.</w:t>
      </w:r>
      <w:r w:rsidR="008F41C6" w:rsidRPr="00F61788">
        <w:rPr>
          <w:rFonts w:ascii="Arial" w:hAnsi="Arial" w:cs="Arial"/>
          <w:lang w:val="en-US"/>
        </w:rPr>
        <w:t xml:space="preserve"> (2018)</w:t>
      </w:r>
      <w:r w:rsidRPr="00F61788">
        <w:rPr>
          <w:rFonts w:ascii="Arial" w:hAnsi="Arial" w:cs="Arial"/>
        </w:rPr>
        <w:t xml:space="preserve"> ‘Next Generation Firewall for Network Security: A Survey’, </w:t>
      </w:r>
      <w:proofErr w:type="spellStart"/>
      <w:r w:rsidRPr="00F61788">
        <w:rPr>
          <w:rStyle w:val="Emphasis"/>
          <w:rFonts w:ascii="Arial" w:hAnsi="Arial" w:cs="Arial"/>
        </w:rPr>
        <w:t>SoutheastCon</w:t>
      </w:r>
      <w:proofErr w:type="spellEnd"/>
      <w:r w:rsidRPr="00F61788">
        <w:rPr>
          <w:rStyle w:val="Emphasis"/>
          <w:rFonts w:ascii="Arial" w:hAnsi="Arial" w:cs="Arial"/>
        </w:rPr>
        <w:t xml:space="preserve"> 2018</w:t>
      </w:r>
      <w:r w:rsidRPr="00F61788">
        <w:rPr>
          <w:rFonts w:ascii="Arial" w:hAnsi="Arial" w:cs="Arial"/>
        </w:rPr>
        <w:t xml:space="preserve">, St. Petersburg, Florida, USA, 2018, pp. 1-6, </w:t>
      </w:r>
      <w:proofErr w:type="spellStart"/>
      <w:r w:rsidRPr="00F61788">
        <w:rPr>
          <w:rFonts w:ascii="Arial" w:hAnsi="Arial" w:cs="Arial"/>
        </w:rPr>
        <w:t>doi</w:t>
      </w:r>
      <w:proofErr w:type="spellEnd"/>
      <w:r w:rsidRPr="00F61788">
        <w:rPr>
          <w:rFonts w:ascii="Arial" w:hAnsi="Arial" w:cs="Arial"/>
        </w:rPr>
        <w:t xml:space="preserve">: 10.1109/SECON.2018.8478973. </w:t>
      </w:r>
    </w:p>
    <w:p w14:paraId="00DDCA94" w14:textId="0D239AA8" w:rsidR="00241CB1" w:rsidRPr="00F61788" w:rsidRDefault="00241CB1" w:rsidP="00F61788">
      <w:p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F61788">
        <w:rPr>
          <w:rFonts w:ascii="Arial" w:hAnsi="Arial" w:cs="Arial"/>
        </w:rPr>
        <w:t>Podzins</w:t>
      </w:r>
      <w:proofErr w:type="spellEnd"/>
      <w:r w:rsidRPr="00F61788">
        <w:rPr>
          <w:rFonts w:ascii="Arial" w:hAnsi="Arial" w:cs="Arial"/>
        </w:rPr>
        <w:t xml:space="preserve">, O. </w:t>
      </w:r>
      <w:r w:rsidR="008F41C6" w:rsidRPr="00F61788">
        <w:rPr>
          <w:rFonts w:ascii="Arial" w:hAnsi="Arial" w:cs="Arial"/>
          <w:lang w:val="en-US"/>
        </w:rPr>
        <w:t>&amp;</w:t>
      </w:r>
      <w:r w:rsidRPr="00F61788">
        <w:rPr>
          <w:rFonts w:ascii="Arial" w:hAnsi="Arial" w:cs="Arial"/>
        </w:rPr>
        <w:t xml:space="preserve"> Romanovs, A. (2019) ‘Why SIEM is Irreplaceable in a Secure IT Environment?’, in </w:t>
      </w:r>
      <w:r w:rsidRPr="00F61788">
        <w:rPr>
          <w:rFonts w:ascii="Arial" w:hAnsi="Arial" w:cs="Arial"/>
          <w:i/>
          <w:iCs/>
        </w:rPr>
        <w:t xml:space="preserve">2019 Open Conference of Electrical, Electronic and Information Sciences, </w:t>
      </w:r>
      <w:proofErr w:type="spellStart"/>
      <w:r w:rsidRPr="00F61788">
        <w:rPr>
          <w:rFonts w:ascii="Arial" w:hAnsi="Arial" w:cs="Arial"/>
          <w:i/>
          <w:iCs/>
        </w:rPr>
        <w:t>eStream</w:t>
      </w:r>
      <w:proofErr w:type="spellEnd"/>
      <w:r w:rsidRPr="00F61788">
        <w:rPr>
          <w:rFonts w:ascii="Arial" w:hAnsi="Arial" w:cs="Arial"/>
          <w:i/>
          <w:iCs/>
        </w:rPr>
        <w:t xml:space="preserve"> 2019 - Proceedings</w:t>
      </w:r>
      <w:r w:rsidRPr="00F61788">
        <w:rPr>
          <w:rFonts w:ascii="Arial" w:hAnsi="Arial" w:cs="Arial"/>
        </w:rPr>
        <w:t xml:space="preserve">, pp. 1–5. </w:t>
      </w:r>
      <w:proofErr w:type="spellStart"/>
      <w:r w:rsidRPr="00F61788">
        <w:rPr>
          <w:rFonts w:ascii="Arial" w:hAnsi="Arial" w:cs="Arial"/>
        </w:rPr>
        <w:t>doi</w:t>
      </w:r>
      <w:proofErr w:type="spellEnd"/>
      <w:r w:rsidRPr="00F61788">
        <w:rPr>
          <w:rFonts w:ascii="Arial" w:hAnsi="Arial" w:cs="Arial"/>
        </w:rPr>
        <w:t>: 10.1109/eStream.2019.8732173.</w:t>
      </w:r>
    </w:p>
    <w:p w14:paraId="0764648E" w14:textId="77777777" w:rsidR="00F61788" w:rsidRPr="00EB247F" w:rsidRDefault="00F61788" w:rsidP="00F61788">
      <w:pPr>
        <w:spacing w:line="360" w:lineRule="auto"/>
        <w:rPr>
          <w:rFonts w:ascii="Arial" w:hAnsi="Arial" w:cs="Arial"/>
        </w:rPr>
      </w:pPr>
    </w:p>
    <w:sectPr w:rsidR="00F61788" w:rsidRPr="00EB247F" w:rsidSect="00867023">
      <w:pgSz w:w="12240" w:h="15840"/>
      <w:pgMar w:top="709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AVJG5sYWhiYGlko6SsGpxcWZ+XkgBYZmtQCtHOmtLQAAAA=="/>
  </w:docVars>
  <w:rsids>
    <w:rsidRoot w:val="00FE4D32"/>
    <w:rsid w:val="000228BA"/>
    <w:rsid w:val="00065DD2"/>
    <w:rsid w:val="000F1FB3"/>
    <w:rsid w:val="001B07EE"/>
    <w:rsid w:val="001E1827"/>
    <w:rsid w:val="00201727"/>
    <w:rsid w:val="00204079"/>
    <w:rsid w:val="00232E7E"/>
    <w:rsid w:val="00241CB1"/>
    <w:rsid w:val="00263904"/>
    <w:rsid w:val="002C1B2D"/>
    <w:rsid w:val="002E1617"/>
    <w:rsid w:val="00367DFB"/>
    <w:rsid w:val="00384EE1"/>
    <w:rsid w:val="003C5815"/>
    <w:rsid w:val="004061EC"/>
    <w:rsid w:val="004E0955"/>
    <w:rsid w:val="00536074"/>
    <w:rsid w:val="0058058D"/>
    <w:rsid w:val="005A3798"/>
    <w:rsid w:val="005A6693"/>
    <w:rsid w:val="006161BD"/>
    <w:rsid w:val="006A48D5"/>
    <w:rsid w:val="006F68E9"/>
    <w:rsid w:val="007079DE"/>
    <w:rsid w:val="00722316"/>
    <w:rsid w:val="00734D49"/>
    <w:rsid w:val="007B1EBB"/>
    <w:rsid w:val="007C5823"/>
    <w:rsid w:val="007F7578"/>
    <w:rsid w:val="0084196B"/>
    <w:rsid w:val="0085602A"/>
    <w:rsid w:val="00867023"/>
    <w:rsid w:val="008E25AA"/>
    <w:rsid w:val="008F41C6"/>
    <w:rsid w:val="008F71D4"/>
    <w:rsid w:val="0095398F"/>
    <w:rsid w:val="009C2718"/>
    <w:rsid w:val="009D4BE2"/>
    <w:rsid w:val="00A1339F"/>
    <w:rsid w:val="00A14D9F"/>
    <w:rsid w:val="00A15641"/>
    <w:rsid w:val="00A4353C"/>
    <w:rsid w:val="00A77A8C"/>
    <w:rsid w:val="00B22BA0"/>
    <w:rsid w:val="00B63EC5"/>
    <w:rsid w:val="00BD5AC9"/>
    <w:rsid w:val="00C06C34"/>
    <w:rsid w:val="00C21F21"/>
    <w:rsid w:val="00C36B1B"/>
    <w:rsid w:val="00CB0C08"/>
    <w:rsid w:val="00D509F4"/>
    <w:rsid w:val="00D75E75"/>
    <w:rsid w:val="00D763EC"/>
    <w:rsid w:val="00DE2C88"/>
    <w:rsid w:val="00E06F23"/>
    <w:rsid w:val="00E4110A"/>
    <w:rsid w:val="00E706A3"/>
    <w:rsid w:val="00EA343E"/>
    <w:rsid w:val="00EB1FDC"/>
    <w:rsid w:val="00EB247F"/>
    <w:rsid w:val="00F04533"/>
    <w:rsid w:val="00F25D60"/>
    <w:rsid w:val="00F61788"/>
    <w:rsid w:val="00F76403"/>
    <w:rsid w:val="00FA577F"/>
    <w:rsid w:val="00FC194A"/>
    <w:rsid w:val="00F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F957"/>
  <w15:chartTrackingRefBased/>
  <w15:docId w15:val="{A5649DBE-8E85-4DC7-BD93-5588F2C0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7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57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578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78"/>
    <w:rPr>
      <w:rFonts w:ascii="Segoe UI" w:hAnsi="Segoe UI" w:cs="Segoe UI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B22BA0"/>
    <w:pPr>
      <w:spacing w:after="0" w:line="240" w:lineRule="auto"/>
    </w:pPr>
    <w:rPr>
      <w:lang w:val="en-GB"/>
    </w:rPr>
  </w:style>
  <w:style w:type="character" w:styleId="Emphasis">
    <w:name w:val="Emphasis"/>
    <w:basedOn w:val="DefaultParagraphFont"/>
    <w:uiPriority w:val="20"/>
    <w:qFormat/>
    <w:rsid w:val="00241CB1"/>
    <w:rPr>
      <w:i/>
      <w:iCs/>
    </w:rPr>
  </w:style>
  <w:style w:type="paragraph" w:styleId="ListParagraph">
    <w:name w:val="List Paragraph"/>
    <w:basedOn w:val="Normal"/>
    <w:uiPriority w:val="34"/>
    <w:qFormat/>
    <w:rsid w:val="00F6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6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46480-770D-4C51-A8B5-8DD96E27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User_5501</dc:creator>
  <cp:keywords/>
  <dc:description/>
  <cp:lastModifiedBy>Spiros</cp:lastModifiedBy>
  <cp:revision>35</cp:revision>
  <dcterms:created xsi:type="dcterms:W3CDTF">2021-03-02T09:56:00Z</dcterms:created>
  <dcterms:modified xsi:type="dcterms:W3CDTF">2021-04-21T09:25:00Z</dcterms:modified>
</cp:coreProperties>
</file>