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C94A" w14:textId="6FF84A3B" w:rsidR="0036039C" w:rsidRPr="004633AD" w:rsidRDefault="00136941" w:rsidP="00936323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08"/>
        </w:tabs>
        <w:spacing w:after="0" w:line="276" w:lineRule="auto"/>
        <w:jc w:val="center"/>
        <w:rPr>
          <w:rFonts w:asciiTheme="majorBidi" w:hAnsiTheme="majorBidi" w:cstheme="majorBid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33AD">
        <w:rPr>
          <w:rFonts w:asciiTheme="majorBidi" w:hAnsiTheme="majorBidi" w:cstheme="majorBid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936323" w:rsidRPr="004633AD">
        <w:rPr>
          <w:rFonts w:asciiTheme="majorBidi" w:hAnsiTheme="majorBidi" w:cstheme="majorBid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ROJET</w:t>
      </w:r>
      <w:r w:rsidRPr="004633AD">
        <w:rPr>
          <w:rFonts w:asciiTheme="majorBidi" w:hAnsiTheme="majorBidi" w:cstheme="majorBid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: </w:t>
      </w:r>
      <w:r w:rsidR="00936323" w:rsidRPr="004633AD">
        <w:rPr>
          <w:rFonts w:asciiTheme="majorBidi" w:hAnsiTheme="majorBidi" w:cstheme="majorBid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Conteneurisation d’une application Web multi-tiers avec Docker</w:t>
      </w:r>
    </w:p>
    <w:p w14:paraId="201FC94B" w14:textId="77777777" w:rsidR="0036039C" w:rsidRPr="004633AD" w:rsidRDefault="0036039C">
      <w:pPr>
        <w:spacing w:before="280" w:after="0"/>
        <w:jc w:val="both"/>
        <w:rPr>
          <w:rFonts w:asciiTheme="majorBidi" w:hAnsiTheme="majorBidi" w:cstheme="majorBidi"/>
          <w:b/>
          <w:sz w:val="28"/>
          <w:szCs w:val="28"/>
        </w:rPr>
      </w:pPr>
    </w:p>
    <w:p w14:paraId="56B9CBAD" w14:textId="77777777" w:rsidR="005E11DE" w:rsidRPr="004633AD" w:rsidRDefault="005E11DE" w:rsidP="009524CA">
      <w:pPr>
        <w:rPr>
          <w:rFonts w:asciiTheme="majorBidi" w:hAnsiTheme="majorBidi" w:cstheme="majorBidi"/>
        </w:rPr>
      </w:pPr>
    </w:p>
    <w:p w14:paraId="726BD694" w14:textId="77777777" w:rsidR="005E11DE" w:rsidRPr="004633AD" w:rsidRDefault="009524CA" w:rsidP="009524CA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  <w:b/>
          <w:bCs/>
          <w:u w:val="single"/>
        </w:rPr>
        <w:t>Livrables</w:t>
      </w:r>
      <w:r w:rsidRPr="004633AD">
        <w:rPr>
          <w:rFonts w:asciiTheme="majorBidi" w:hAnsiTheme="majorBidi" w:cstheme="majorBidi"/>
          <w:b/>
          <w:bCs/>
        </w:rPr>
        <w:t xml:space="preserve"> :</w:t>
      </w:r>
      <w:r w:rsidRPr="004633AD">
        <w:rPr>
          <w:rFonts w:asciiTheme="majorBidi" w:hAnsiTheme="majorBidi" w:cstheme="majorBidi"/>
        </w:rPr>
        <w:t xml:space="preserve"> </w:t>
      </w:r>
    </w:p>
    <w:p w14:paraId="4353302B" w14:textId="2E13EBE5" w:rsidR="009524CA" w:rsidRPr="004633AD" w:rsidRDefault="009524CA" w:rsidP="009524CA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Dépôt Git, rapport technique PDF, images publiées sur Docker Hub, démonstration</w:t>
      </w:r>
      <w:r w:rsidR="005E11DE" w:rsidRPr="004633AD">
        <w:rPr>
          <w:rFonts w:asciiTheme="majorBidi" w:hAnsiTheme="majorBidi" w:cstheme="majorBidi"/>
        </w:rPr>
        <w:t>.</w:t>
      </w:r>
    </w:p>
    <w:p w14:paraId="696BC0ED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65D54619" w14:textId="77777777" w:rsidR="009524CA" w:rsidRPr="002E5694" w:rsidRDefault="009524CA" w:rsidP="009524CA">
      <w:pPr>
        <w:rPr>
          <w:rFonts w:asciiTheme="majorBidi" w:hAnsiTheme="majorBidi" w:cstheme="majorBidi"/>
          <w:b/>
          <w:bCs/>
          <w:u w:val="single"/>
        </w:rPr>
      </w:pPr>
      <w:r w:rsidRPr="002E5694">
        <w:rPr>
          <w:rFonts w:asciiTheme="majorBidi" w:hAnsiTheme="majorBidi" w:cstheme="majorBidi"/>
          <w:b/>
          <w:bCs/>
          <w:u w:val="single"/>
        </w:rPr>
        <w:t>1. Contexte</w:t>
      </w:r>
    </w:p>
    <w:p w14:paraId="0AC0F3B6" w14:textId="43B97455" w:rsidR="009524CA" w:rsidRPr="004633AD" w:rsidRDefault="009524CA" w:rsidP="002E5694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Vous êtes développeur full-stack dans une entreprise. L’équipe DevOps vous demande de conteneuriser une application Web existante (fournie) composée de :</w:t>
      </w:r>
    </w:p>
    <w:p w14:paraId="19203D6B" w14:textId="1872E7F8" w:rsidR="009524CA" w:rsidRPr="007633DB" w:rsidRDefault="009524CA" w:rsidP="007633DB">
      <w:pPr>
        <w:pStyle w:val="Paragraphedeliste"/>
        <w:numPr>
          <w:ilvl w:val="0"/>
          <w:numId w:val="21"/>
        </w:numPr>
        <w:spacing w:after="0"/>
        <w:ind w:left="2127" w:hanging="207"/>
        <w:rPr>
          <w:rFonts w:asciiTheme="majorBidi" w:hAnsiTheme="majorBidi" w:cstheme="majorBidi"/>
          <w:i/>
          <w:iCs/>
        </w:rPr>
      </w:pPr>
      <w:r w:rsidRPr="007633DB">
        <w:rPr>
          <w:rFonts w:asciiTheme="majorBidi" w:hAnsiTheme="majorBidi" w:cstheme="majorBidi"/>
          <w:i/>
          <w:iCs/>
        </w:rPr>
        <w:t>Un front-end et une API backend en PHP</w:t>
      </w:r>
    </w:p>
    <w:p w14:paraId="04E1020C" w14:textId="77777777" w:rsidR="009524CA" w:rsidRPr="007633DB" w:rsidRDefault="009524CA" w:rsidP="007633DB">
      <w:pPr>
        <w:pStyle w:val="Paragraphedeliste"/>
        <w:numPr>
          <w:ilvl w:val="0"/>
          <w:numId w:val="21"/>
        </w:numPr>
        <w:spacing w:after="0"/>
        <w:ind w:left="2127" w:hanging="207"/>
        <w:rPr>
          <w:rFonts w:asciiTheme="majorBidi" w:hAnsiTheme="majorBidi" w:cstheme="majorBidi"/>
          <w:i/>
          <w:iCs/>
        </w:rPr>
      </w:pPr>
      <w:r w:rsidRPr="007633DB">
        <w:rPr>
          <w:rFonts w:asciiTheme="majorBidi" w:hAnsiTheme="majorBidi" w:cstheme="majorBidi"/>
          <w:i/>
          <w:iCs/>
        </w:rPr>
        <w:t>Une base de données MySQL/MariaDB</w:t>
      </w:r>
    </w:p>
    <w:p w14:paraId="47184779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097AC0E1" w14:textId="77777777" w:rsidR="009524CA" w:rsidRPr="004633AD" w:rsidRDefault="009524CA" w:rsidP="009524CA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L’objectif est de passer d’une architecture monolithique à une architecture multi-conteneurs orchestrée avec Docker Compose, en respectant les bonnes pratiques de sécurité, d’optimisation et d’automatisation (CI/CD).</w:t>
      </w:r>
    </w:p>
    <w:p w14:paraId="45463BFF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327891AF" w14:textId="77777777" w:rsidR="009524CA" w:rsidRPr="00BB21FC" w:rsidRDefault="009524CA" w:rsidP="009524CA">
      <w:pPr>
        <w:rPr>
          <w:rFonts w:asciiTheme="majorBidi" w:hAnsiTheme="majorBidi" w:cstheme="majorBidi"/>
          <w:b/>
          <w:bCs/>
          <w:u w:val="single"/>
        </w:rPr>
      </w:pPr>
      <w:r w:rsidRPr="00BB21FC">
        <w:rPr>
          <w:rFonts w:asciiTheme="majorBidi" w:hAnsiTheme="majorBidi" w:cstheme="majorBidi"/>
          <w:b/>
          <w:bCs/>
          <w:u w:val="single"/>
        </w:rPr>
        <w:t>2. Objectifs pédagogiques</w:t>
      </w:r>
    </w:p>
    <w:p w14:paraId="176A3919" w14:textId="76D9D10F" w:rsidR="009524CA" w:rsidRPr="00BB21FC" w:rsidRDefault="009524CA" w:rsidP="00BB21FC">
      <w:pPr>
        <w:pStyle w:val="Paragraphedeliste"/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BB21FC">
        <w:rPr>
          <w:rFonts w:asciiTheme="majorBidi" w:hAnsiTheme="majorBidi" w:cstheme="majorBidi"/>
        </w:rPr>
        <w:t>Concevoir une architecture conteneurisée multi-services.</w:t>
      </w:r>
    </w:p>
    <w:p w14:paraId="36EAE5F7" w14:textId="38E41470" w:rsidR="009524CA" w:rsidRPr="00BB21FC" w:rsidRDefault="009524CA" w:rsidP="00BB21FC">
      <w:pPr>
        <w:pStyle w:val="Paragraphedeliste"/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BB21FC">
        <w:rPr>
          <w:rFonts w:asciiTheme="majorBidi" w:hAnsiTheme="majorBidi" w:cstheme="majorBidi"/>
        </w:rPr>
        <w:t>Écrire des Dockerfiles optimisés et sécurisés.</w:t>
      </w:r>
    </w:p>
    <w:p w14:paraId="483F00B1" w14:textId="758C5617" w:rsidR="009524CA" w:rsidRPr="00BB21FC" w:rsidRDefault="009524CA" w:rsidP="00BB21FC">
      <w:pPr>
        <w:pStyle w:val="Paragraphedeliste"/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BB21FC">
        <w:rPr>
          <w:rFonts w:asciiTheme="majorBidi" w:hAnsiTheme="majorBidi" w:cstheme="majorBidi"/>
        </w:rPr>
        <w:t>Orchestrer plusieurs conteneurs avec Docker Compose.</w:t>
      </w:r>
    </w:p>
    <w:p w14:paraId="0EFA0107" w14:textId="5EC931F0" w:rsidR="009524CA" w:rsidRPr="00BB21FC" w:rsidRDefault="009524CA" w:rsidP="00BB21FC">
      <w:pPr>
        <w:pStyle w:val="Paragraphedeliste"/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BB21FC">
        <w:rPr>
          <w:rFonts w:asciiTheme="majorBidi" w:hAnsiTheme="majorBidi" w:cstheme="majorBidi"/>
        </w:rPr>
        <w:t>Gérer les réseaux et les volumes Docker.</w:t>
      </w:r>
    </w:p>
    <w:p w14:paraId="0D3DDE5F" w14:textId="4D84445F" w:rsidR="009524CA" w:rsidRPr="00BB21FC" w:rsidRDefault="009524CA" w:rsidP="00BB21FC">
      <w:pPr>
        <w:pStyle w:val="Paragraphedeliste"/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BB21FC">
        <w:rPr>
          <w:rFonts w:asciiTheme="majorBidi" w:hAnsiTheme="majorBidi" w:cstheme="majorBidi"/>
        </w:rPr>
        <w:t>Appliquer les bonnes pratiques de sécurité (utilisateur non-root, secrets, scan de vulnérabilités).</w:t>
      </w:r>
    </w:p>
    <w:p w14:paraId="29254E9E" w14:textId="04D71F80" w:rsidR="009524CA" w:rsidRPr="00BB21FC" w:rsidRDefault="009524CA" w:rsidP="00BB21FC">
      <w:pPr>
        <w:pStyle w:val="Paragraphedeliste"/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BB21FC">
        <w:rPr>
          <w:rFonts w:asciiTheme="majorBidi" w:hAnsiTheme="majorBidi" w:cstheme="majorBidi"/>
        </w:rPr>
        <w:t>Optimiser la taille des images (multi-stage builds, images légères).</w:t>
      </w:r>
    </w:p>
    <w:p w14:paraId="6ABEA770" w14:textId="6C1981E3" w:rsidR="009524CA" w:rsidRPr="00BB21FC" w:rsidRDefault="009524CA" w:rsidP="00BB21FC">
      <w:pPr>
        <w:pStyle w:val="Paragraphedeliste"/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BB21FC">
        <w:rPr>
          <w:rFonts w:asciiTheme="majorBidi" w:hAnsiTheme="majorBidi" w:cstheme="majorBidi"/>
        </w:rPr>
        <w:t>Mettre en place un pipeline CI/CD (GitHub Actions / GitLab CI).</w:t>
      </w:r>
    </w:p>
    <w:p w14:paraId="2F2A691A" w14:textId="77777777" w:rsidR="009524CA" w:rsidRPr="00BB21FC" w:rsidRDefault="009524CA" w:rsidP="00BB21FC">
      <w:pPr>
        <w:pStyle w:val="Paragraphedeliste"/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BB21FC">
        <w:rPr>
          <w:rFonts w:asciiTheme="majorBidi" w:hAnsiTheme="majorBidi" w:cstheme="majorBidi"/>
        </w:rPr>
        <w:t>Publier des images sur Docker Hub.</w:t>
      </w:r>
    </w:p>
    <w:p w14:paraId="090ED620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19394EA3" w14:textId="77777777" w:rsidR="009524CA" w:rsidRPr="00D2170A" w:rsidRDefault="009524CA" w:rsidP="009524CA">
      <w:pPr>
        <w:rPr>
          <w:rFonts w:asciiTheme="majorBidi" w:hAnsiTheme="majorBidi" w:cstheme="majorBidi"/>
          <w:b/>
          <w:bCs/>
          <w:u w:val="single"/>
        </w:rPr>
      </w:pPr>
      <w:r w:rsidRPr="00D2170A">
        <w:rPr>
          <w:rFonts w:asciiTheme="majorBidi" w:hAnsiTheme="majorBidi" w:cstheme="majorBidi"/>
          <w:b/>
          <w:bCs/>
          <w:u w:val="single"/>
        </w:rPr>
        <w:t>3. Prérequis</w:t>
      </w:r>
    </w:p>
    <w:p w14:paraId="4AA482B4" w14:textId="5FA3051A" w:rsidR="009524CA" w:rsidRPr="00D2170A" w:rsidRDefault="009524CA" w:rsidP="00D2170A">
      <w:pPr>
        <w:pStyle w:val="Paragraphedeliste"/>
        <w:numPr>
          <w:ilvl w:val="0"/>
          <w:numId w:val="23"/>
        </w:numPr>
        <w:spacing w:after="0"/>
        <w:rPr>
          <w:rFonts w:asciiTheme="majorBidi" w:hAnsiTheme="majorBidi" w:cstheme="majorBidi"/>
        </w:rPr>
      </w:pPr>
      <w:r w:rsidRPr="00D2170A">
        <w:rPr>
          <w:rFonts w:asciiTheme="majorBidi" w:hAnsiTheme="majorBidi" w:cstheme="majorBidi"/>
        </w:rPr>
        <w:t>Maîtrise des commandes Linux de base.</w:t>
      </w:r>
    </w:p>
    <w:p w14:paraId="6EE98344" w14:textId="5A7FAE4F" w:rsidR="009524CA" w:rsidRPr="00D2170A" w:rsidRDefault="009524CA" w:rsidP="00D2170A">
      <w:pPr>
        <w:pStyle w:val="Paragraphedeliste"/>
        <w:numPr>
          <w:ilvl w:val="0"/>
          <w:numId w:val="23"/>
        </w:numPr>
        <w:spacing w:after="0"/>
        <w:rPr>
          <w:rFonts w:asciiTheme="majorBidi" w:hAnsiTheme="majorBidi" w:cstheme="majorBidi"/>
        </w:rPr>
      </w:pPr>
      <w:r w:rsidRPr="00D2170A">
        <w:rPr>
          <w:rFonts w:asciiTheme="majorBidi" w:hAnsiTheme="majorBidi" w:cstheme="majorBidi"/>
        </w:rPr>
        <w:t>Notions de réseaux (IP, ports, DNS).</w:t>
      </w:r>
    </w:p>
    <w:p w14:paraId="1B88C3EE" w14:textId="605D83E4" w:rsidR="009524CA" w:rsidRPr="00D2170A" w:rsidRDefault="009524CA" w:rsidP="00D2170A">
      <w:pPr>
        <w:pStyle w:val="Paragraphedeliste"/>
        <w:numPr>
          <w:ilvl w:val="0"/>
          <w:numId w:val="23"/>
        </w:numPr>
        <w:spacing w:after="0"/>
        <w:rPr>
          <w:rFonts w:asciiTheme="majorBidi" w:hAnsiTheme="majorBidi" w:cstheme="majorBidi"/>
        </w:rPr>
      </w:pPr>
      <w:r w:rsidRPr="00D2170A">
        <w:rPr>
          <w:rFonts w:asciiTheme="majorBidi" w:hAnsiTheme="majorBidi" w:cstheme="majorBidi"/>
        </w:rPr>
        <w:t>Connaissance de PHP et MySQL.</w:t>
      </w:r>
    </w:p>
    <w:p w14:paraId="68D1468B" w14:textId="77777777" w:rsidR="009524CA" w:rsidRPr="00D2170A" w:rsidRDefault="009524CA" w:rsidP="00D2170A">
      <w:pPr>
        <w:pStyle w:val="Paragraphedeliste"/>
        <w:numPr>
          <w:ilvl w:val="0"/>
          <w:numId w:val="23"/>
        </w:numPr>
        <w:spacing w:after="0"/>
        <w:rPr>
          <w:rFonts w:asciiTheme="majorBidi" w:hAnsiTheme="majorBidi" w:cstheme="majorBidi"/>
        </w:rPr>
      </w:pPr>
      <w:r w:rsidRPr="00D2170A">
        <w:rPr>
          <w:rFonts w:asciiTheme="majorBidi" w:hAnsiTheme="majorBidi" w:cstheme="majorBidi"/>
        </w:rPr>
        <w:t>Avoir suivi le cours sur la conteneurisation Docker.</w:t>
      </w:r>
    </w:p>
    <w:p w14:paraId="3F8C2E78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39A23918" w14:textId="7272B723" w:rsidR="009524CA" w:rsidRPr="00D2170A" w:rsidRDefault="00DE5F0F" w:rsidP="009524CA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lastRenderedPageBreak/>
        <w:t>4</w:t>
      </w:r>
      <w:r w:rsidR="009524CA" w:rsidRPr="00D2170A">
        <w:rPr>
          <w:rFonts w:asciiTheme="majorBidi" w:hAnsiTheme="majorBidi" w:cstheme="majorBidi"/>
          <w:b/>
          <w:bCs/>
          <w:u w:val="single"/>
        </w:rPr>
        <w:t>. Détail des parties</w:t>
      </w:r>
    </w:p>
    <w:p w14:paraId="1F750E62" w14:textId="447D1A1B" w:rsidR="009524CA" w:rsidRPr="00DE5F0F" w:rsidRDefault="009524CA" w:rsidP="00DE5F0F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</w:rPr>
      </w:pPr>
      <w:r w:rsidRPr="000D58D8">
        <w:rPr>
          <w:rFonts w:asciiTheme="majorBidi" w:hAnsiTheme="majorBidi" w:cstheme="majorBidi"/>
          <w:b/>
          <w:bCs/>
        </w:rPr>
        <w:t>Partie 1</w:t>
      </w:r>
      <w:r w:rsidRPr="00DE5F0F">
        <w:rPr>
          <w:rFonts w:asciiTheme="majorBidi" w:hAnsiTheme="majorBidi" w:cstheme="majorBidi"/>
        </w:rPr>
        <w:t xml:space="preserve"> – Conception de l’architecture</w:t>
      </w:r>
    </w:p>
    <w:p w14:paraId="194B33E4" w14:textId="059A881F" w:rsidR="009524CA" w:rsidRPr="00DE5F0F" w:rsidRDefault="009524CA" w:rsidP="00DE5F0F">
      <w:pPr>
        <w:ind w:left="360"/>
        <w:rPr>
          <w:rFonts w:asciiTheme="majorBidi" w:hAnsiTheme="majorBidi" w:cstheme="majorBidi"/>
        </w:rPr>
      </w:pPr>
      <w:r w:rsidRPr="00DE5F0F">
        <w:rPr>
          <w:rFonts w:asciiTheme="majorBidi" w:hAnsiTheme="majorBidi" w:cstheme="majorBidi"/>
        </w:rPr>
        <w:t>Analyser l’application fournie (sources/app et sources/db).</w:t>
      </w:r>
    </w:p>
    <w:p w14:paraId="60297776" w14:textId="4A79EF2A" w:rsidR="009524CA" w:rsidRPr="00DE5F0F" w:rsidRDefault="009524CA" w:rsidP="00DE5F0F">
      <w:pPr>
        <w:ind w:left="360"/>
        <w:rPr>
          <w:rFonts w:asciiTheme="majorBidi" w:hAnsiTheme="majorBidi" w:cstheme="majorBidi"/>
        </w:rPr>
      </w:pPr>
      <w:r w:rsidRPr="00DE5F0F">
        <w:rPr>
          <w:rFonts w:asciiTheme="majorBidi" w:hAnsiTheme="majorBidi" w:cstheme="majorBidi"/>
        </w:rPr>
        <w:t xml:space="preserve">Proposer </w:t>
      </w:r>
      <w:r w:rsidR="000D58D8" w:rsidRPr="00DE5F0F">
        <w:rPr>
          <w:rFonts w:asciiTheme="majorBidi" w:hAnsiTheme="majorBidi" w:cstheme="majorBidi"/>
        </w:rPr>
        <w:t>une architecture multi-conteneur</w:t>
      </w:r>
      <w:r w:rsidRPr="00DE5F0F">
        <w:rPr>
          <w:rFonts w:asciiTheme="majorBidi" w:hAnsiTheme="majorBidi" w:cstheme="majorBidi"/>
        </w:rPr>
        <w:t xml:space="preserve"> :</w:t>
      </w:r>
    </w:p>
    <w:p w14:paraId="6479C12E" w14:textId="3E320DA9" w:rsidR="009524CA" w:rsidRPr="004633AD" w:rsidRDefault="009524CA" w:rsidP="00DE5F0F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Service Web : PHP 8.x + Apache (ou Nginx + PHP-FPM)</w:t>
      </w:r>
    </w:p>
    <w:p w14:paraId="2B2F017E" w14:textId="7F849A85" w:rsidR="009524CA" w:rsidRPr="004633AD" w:rsidRDefault="009524CA" w:rsidP="00DE5F0F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Service Base de données : MySQL 8 / MariaDB</w:t>
      </w:r>
    </w:p>
    <w:p w14:paraId="0326B256" w14:textId="650947DD" w:rsidR="009524CA" w:rsidRPr="004633AD" w:rsidRDefault="009524CA" w:rsidP="00DE5F0F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(Optionnel) Service d’administration : phpMyAdmin ou Adminer</w:t>
      </w:r>
    </w:p>
    <w:p w14:paraId="180AE9F4" w14:textId="7899A46A" w:rsidR="009524CA" w:rsidRPr="00DE5F0F" w:rsidRDefault="009524CA" w:rsidP="00DE5F0F">
      <w:pPr>
        <w:ind w:left="360"/>
        <w:rPr>
          <w:rFonts w:asciiTheme="majorBidi" w:hAnsiTheme="majorBidi" w:cstheme="majorBidi"/>
        </w:rPr>
      </w:pPr>
      <w:r w:rsidRPr="00DE5F0F">
        <w:rPr>
          <w:rFonts w:asciiTheme="majorBidi" w:hAnsiTheme="majorBidi" w:cstheme="majorBidi"/>
        </w:rPr>
        <w:t>Définir :</w:t>
      </w:r>
    </w:p>
    <w:p w14:paraId="123A6ED9" w14:textId="0ECD4583" w:rsidR="009524CA" w:rsidRPr="004633AD" w:rsidRDefault="009524CA" w:rsidP="00DE5F0F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Les réseaux nécessaires (réseau bridge personnalisé).</w:t>
      </w:r>
    </w:p>
    <w:p w14:paraId="38424379" w14:textId="42491594" w:rsidR="009524CA" w:rsidRPr="004633AD" w:rsidRDefault="009524CA" w:rsidP="00DE5F0F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Les volumes pour la persistance de la base.</w:t>
      </w:r>
    </w:p>
    <w:p w14:paraId="21210552" w14:textId="0EEC8C23" w:rsidR="009524CA" w:rsidRPr="004633AD" w:rsidRDefault="009524CA" w:rsidP="00DE5F0F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Les variables d’environnement (fichier .env).</w:t>
      </w:r>
    </w:p>
    <w:p w14:paraId="0AD5E2F3" w14:textId="77777777" w:rsidR="009524CA" w:rsidRPr="004633AD" w:rsidRDefault="009524CA" w:rsidP="00DE5F0F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Rédiger un schéma d’architecture (draw.io, papier, etc.).</w:t>
      </w:r>
    </w:p>
    <w:p w14:paraId="4A7034AE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4DA1DE16" w14:textId="26D02CAC" w:rsidR="009524CA" w:rsidRPr="004633AD" w:rsidRDefault="009524CA" w:rsidP="009524CA">
      <w:pPr>
        <w:rPr>
          <w:rFonts w:asciiTheme="majorBidi" w:hAnsiTheme="majorBidi" w:cstheme="majorBidi"/>
        </w:rPr>
      </w:pPr>
      <w:r w:rsidRPr="000D58D8">
        <w:rPr>
          <w:rFonts w:asciiTheme="majorBidi" w:hAnsiTheme="majorBidi" w:cstheme="majorBidi"/>
          <w:b/>
          <w:bCs/>
        </w:rPr>
        <w:t>Partie 2</w:t>
      </w:r>
      <w:r w:rsidRPr="004633AD">
        <w:rPr>
          <w:rFonts w:asciiTheme="majorBidi" w:hAnsiTheme="majorBidi" w:cstheme="majorBidi"/>
        </w:rPr>
        <w:t xml:space="preserve"> – Dockerfiles optimisés et sécurisés</w:t>
      </w:r>
    </w:p>
    <w:p w14:paraId="55D1DAE4" w14:textId="77777777" w:rsidR="009524CA" w:rsidRPr="0097251A" w:rsidRDefault="009524CA" w:rsidP="00A64843">
      <w:pPr>
        <w:pStyle w:val="Paragraphedeliste"/>
        <w:ind w:left="426"/>
        <w:rPr>
          <w:rFonts w:asciiTheme="majorBidi" w:hAnsiTheme="majorBidi" w:cstheme="majorBidi"/>
        </w:rPr>
      </w:pPr>
      <w:r w:rsidRPr="0097251A">
        <w:rPr>
          <w:rFonts w:asciiTheme="majorBidi" w:hAnsiTheme="majorBidi" w:cstheme="majorBidi"/>
        </w:rPr>
        <w:t>2.1 Dockerfile pour le service Web</w:t>
      </w:r>
    </w:p>
    <w:p w14:paraId="6D3DFC22" w14:textId="61D0C02C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A64843">
        <w:rPr>
          <w:rFonts w:asciiTheme="majorBidi" w:hAnsiTheme="majorBidi" w:cstheme="majorBidi"/>
        </w:rPr>
        <w:t>Utiliser une image de base légère : php:8.2-apache ou php:8.2-fpm-alpine.</w:t>
      </w:r>
    </w:p>
    <w:p w14:paraId="2B0D4394" w14:textId="023670FB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A64843">
        <w:rPr>
          <w:rFonts w:asciiTheme="majorBidi" w:hAnsiTheme="majorBidi" w:cstheme="majorBidi"/>
        </w:rPr>
        <w:t>Créer un utilisateur non-root (www-data ou autre).</w:t>
      </w:r>
    </w:p>
    <w:p w14:paraId="3CC2C942" w14:textId="1BAF9B2C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A64843">
        <w:rPr>
          <w:rFonts w:asciiTheme="majorBidi" w:hAnsiTheme="majorBidi" w:cstheme="majorBidi"/>
        </w:rPr>
        <w:t>Copier le code source dans /var/www/html.</w:t>
      </w:r>
    </w:p>
    <w:p w14:paraId="4EAEC821" w14:textId="6403CE8F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A64843">
        <w:rPr>
          <w:rFonts w:asciiTheme="majorBidi" w:hAnsiTheme="majorBidi" w:cstheme="majorBidi"/>
        </w:rPr>
        <w:t>Installer les extensions PHP nécessaires (mysqli, pdo_mysql).</w:t>
      </w:r>
    </w:p>
    <w:p w14:paraId="1E8E5358" w14:textId="26D07E9A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A64843">
        <w:rPr>
          <w:rFonts w:asciiTheme="majorBidi" w:hAnsiTheme="majorBidi" w:cstheme="majorBidi"/>
        </w:rPr>
        <w:t>Configurer Apache (DocumentRoot, modules).</w:t>
      </w:r>
    </w:p>
    <w:p w14:paraId="4B822EF6" w14:textId="10127866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A64843">
        <w:rPr>
          <w:rFonts w:asciiTheme="majorBidi" w:hAnsiTheme="majorBidi" w:cstheme="majorBidi"/>
        </w:rPr>
        <w:t>Nettoyer les couches (apt-get clean, rm -rf /var/lib/apt/lists/*).</w:t>
      </w:r>
    </w:p>
    <w:p w14:paraId="1623C8CA" w14:textId="24DEDB2C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A64843">
        <w:rPr>
          <w:rFonts w:asciiTheme="majorBidi" w:hAnsiTheme="majorBidi" w:cstheme="majorBidi"/>
        </w:rPr>
        <w:t>Exposer le port 80.</w:t>
      </w:r>
    </w:p>
    <w:p w14:paraId="75DAA44D" w14:textId="77777777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A64843">
        <w:rPr>
          <w:rFonts w:asciiTheme="majorBidi" w:hAnsiTheme="majorBidi" w:cstheme="majorBidi"/>
        </w:rPr>
        <w:t>Ajouter un HEALTHCHECK.</w:t>
      </w:r>
    </w:p>
    <w:p w14:paraId="5FDE23A5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680A4C94" w14:textId="77777777" w:rsidR="009524CA" w:rsidRPr="004633AD" w:rsidRDefault="009524CA" w:rsidP="00A64843">
      <w:pPr>
        <w:pStyle w:val="Paragraphedeliste"/>
        <w:ind w:left="426"/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2.2 Dockerfile pour la base de données</w:t>
      </w:r>
    </w:p>
    <w:p w14:paraId="28F0D948" w14:textId="135B013F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Utiliser l’image officielle mysql:8 ou mariadb.</w:t>
      </w:r>
    </w:p>
    <w:p w14:paraId="50E8E4B4" w14:textId="6718BC87" w:rsidR="009524CA" w:rsidRPr="00A64843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Ajouter un script d’initialisation (articles.sql) dans /docker-entrypoint-initdb.d/.</w:t>
      </w:r>
    </w:p>
    <w:p w14:paraId="119ABFCF" w14:textId="77777777" w:rsidR="009524CA" w:rsidRPr="004633AD" w:rsidRDefault="009524CA" w:rsidP="00A64843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Définir les variables d’environnement pour le mot de passe root et la base.</w:t>
      </w:r>
    </w:p>
    <w:p w14:paraId="78BD29AF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0BF51557" w14:textId="77777777" w:rsidR="009524CA" w:rsidRPr="004633AD" w:rsidRDefault="009524CA" w:rsidP="00E62D50">
      <w:pPr>
        <w:pStyle w:val="Paragraphedeliste"/>
        <w:ind w:left="426"/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2.3 Bonnes pratiques</w:t>
      </w:r>
    </w:p>
    <w:p w14:paraId="43D663C4" w14:textId="4D204FB7" w:rsidR="009524CA" w:rsidRPr="004633AD" w:rsidRDefault="009524CA" w:rsidP="00E62D50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Créer un fichier .dockerignore.</w:t>
      </w:r>
    </w:p>
    <w:p w14:paraId="2756CFE0" w14:textId="42324378" w:rsidR="009524CA" w:rsidRPr="004633AD" w:rsidRDefault="009524CA" w:rsidP="00E62D50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Ne pas utiliser chmod 777 (expliquer pourquoi c’est une faille).</w:t>
      </w:r>
    </w:p>
    <w:p w14:paraId="48718064" w14:textId="77777777" w:rsidR="009524CA" w:rsidRPr="004633AD" w:rsidRDefault="009524CA" w:rsidP="00E62D50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Justifier chaque instruction dans le rapport.</w:t>
      </w:r>
    </w:p>
    <w:p w14:paraId="45576920" w14:textId="77777777" w:rsidR="009524CA" w:rsidRDefault="009524CA" w:rsidP="009524CA">
      <w:pPr>
        <w:rPr>
          <w:rFonts w:asciiTheme="majorBidi" w:hAnsiTheme="majorBidi" w:cstheme="majorBidi"/>
        </w:rPr>
      </w:pPr>
    </w:p>
    <w:p w14:paraId="1E9FD92C" w14:textId="77777777" w:rsidR="00F40050" w:rsidRPr="004633AD" w:rsidRDefault="00F40050" w:rsidP="009524CA">
      <w:pPr>
        <w:rPr>
          <w:rFonts w:asciiTheme="majorBidi" w:hAnsiTheme="majorBidi" w:cstheme="majorBidi"/>
        </w:rPr>
      </w:pPr>
    </w:p>
    <w:p w14:paraId="4568C093" w14:textId="24EC8E61" w:rsidR="009524CA" w:rsidRPr="004633AD" w:rsidRDefault="009524CA" w:rsidP="009524CA">
      <w:pPr>
        <w:rPr>
          <w:rFonts w:asciiTheme="majorBidi" w:hAnsiTheme="majorBidi" w:cstheme="majorBidi"/>
        </w:rPr>
      </w:pPr>
      <w:r w:rsidRPr="009E3A3A">
        <w:rPr>
          <w:rFonts w:asciiTheme="majorBidi" w:hAnsiTheme="majorBidi" w:cstheme="majorBidi"/>
          <w:b/>
          <w:bCs/>
        </w:rPr>
        <w:lastRenderedPageBreak/>
        <w:t>Partie 3</w:t>
      </w:r>
      <w:r w:rsidRPr="004633AD">
        <w:rPr>
          <w:rFonts w:asciiTheme="majorBidi" w:hAnsiTheme="majorBidi" w:cstheme="majorBidi"/>
        </w:rPr>
        <w:t xml:space="preserve"> – Orchestration avec Docker Compose</w:t>
      </w:r>
    </w:p>
    <w:p w14:paraId="380FC5BE" w14:textId="46A778E1" w:rsidR="009524CA" w:rsidRPr="004633AD" w:rsidRDefault="009524CA" w:rsidP="00F40050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Créer un fichier docker-compose.yml avec :</w:t>
      </w:r>
    </w:p>
    <w:p w14:paraId="3BC86E25" w14:textId="408D97C2" w:rsidR="009524CA" w:rsidRPr="00F40050" w:rsidRDefault="009524CA" w:rsidP="00F40050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Les services web et db.</w:t>
      </w:r>
    </w:p>
    <w:p w14:paraId="24AF697B" w14:textId="5049D3CA" w:rsidR="009524CA" w:rsidRPr="00F40050" w:rsidRDefault="009524CA" w:rsidP="00F40050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Un réseau personnalisé (app-network).</w:t>
      </w:r>
    </w:p>
    <w:p w14:paraId="3C3F03F4" w14:textId="169F4825" w:rsidR="009524CA" w:rsidRPr="00F40050" w:rsidRDefault="009524CA" w:rsidP="00F40050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Des volumes nommés (db-data) pour MySQL.</w:t>
      </w:r>
    </w:p>
    <w:p w14:paraId="5DFE45B4" w14:textId="37D896EA" w:rsidR="009524CA" w:rsidRPr="00F40050" w:rsidRDefault="009524CA" w:rsidP="00F40050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Des variables d’environnement via .env.</w:t>
      </w:r>
    </w:p>
    <w:p w14:paraId="655A1BBD" w14:textId="3B146DDD" w:rsidR="009524CA" w:rsidRPr="00F40050" w:rsidRDefault="009524CA" w:rsidP="00F40050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Des healthchecks pour les deux services.</w:t>
      </w:r>
    </w:p>
    <w:p w14:paraId="55DD9D11" w14:textId="7885C1FC" w:rsidR="009524CA" w:rsidRPr="00F40050" w:rsidRDefault="009524CA" w:rsidP="00F40050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Une politique de redémarrage (restart: unless-stopped).</w:t>
      </w:r>
    </w:p>
    <w:p w14:paraId="6368017C" w14:textId="0D9D2D92" w:rsidR="009524CA" w:rsidRPr="004633AD" w:rsidRDefault="009524CA" w:rsidP="00F40050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Lancer la stack : docker compose up -d.</w:t>
      </w:r>
    </w:p>
    <w:p w14:paraId="38D16168" w14:textId="6700CA3E" w:rsidR="009524CA" w:rsidRPr="004633AD" w:rsidRDefault="009524CA" w:rsidP="00F40050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Vérifier que l’application fonctionne (accès à http://localhost:8080).</w:t>
      </w:r>
    </w:p>
    <w:p w14:paraId="3D11E024" w14:textId="23508774" w:rsidR="009524CA" w:rsidRPr="004633AD" w:rsidRDefault="009524CA" w:rsidP="00F40050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Tester la persistance :</w:t>
      </w:r>
    </w:p>
    <w:p w14:paraId="6AEEF4BB" w14:textId="293D3E9F" w:rsidR="009524CA" w:rsidRPr="00F40050" w:rsidRDefault="009524CA" w:rsidP="00F40050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Ajouter un article via l’interface.</w:t>
      </w:r>
    </w:p>
    <w:p w14:paraId="7A00E515" w14:textId="61630C2A" w:rsidR="009524CA" w:rsidRPr="00F40050" w:rsidRDefault="009524CA" w:rsidP="00F40050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Arrêter et supprimer les conteneurs (docker compose down).</w:t>
      </w:r>
    </w:p>
    <w:p w14:paraId="223C12EC" w14:textId="5B2FD06D" w:rsidR="009524CA" w:rsidRPr="00F40050" w:rsidRDefault="009524CA" w:rsidP="00F40050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Relancer (docker compose up -d).</w:t>
      </w:r>
    </w:p>
    <w:p w14:paraId="4BE61A57" w14:textId="4CB1884C" w:rsidR="009524CA" w:rsidRPr="00F40050" w:rsidRDefault="009524CA" w:rsidP="00F40050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Vérifier que l’article est toujours présent.</w:t>
      </w:r>
    </w:p>
    <w:p w14:paraId="558D69F9" w14:textId="77777777" w:rsidR="009524CA" w:rsidRPr="00F40050" w:rsidRDefault="009524CA" w:rsidP="00F40050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</w:rPr>
      </w:pPr>
      <w:r w:rsidRPr="00F40050">
        <w:rPr>
          <w:rFonts w:asciiTheme="majorBidi" w:hAnsiTheme="majorBidi" w:cstheme="majorBidi"/>
        </w:rPr>
        <w:t>Expliquer le rôle de chaque section du fichier Compose.</w:t>
      </w:r>
    </w:p>
    <w:p w14:paraId="2D2764A7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5B4D236C" w14:textId="4F54ADAA" w:rsidR="009524CA" w:rsidRPr="004633AD" w:rsidRDefault="009524CA" w:rsidP="009524CA">
      <w:pPr>
        <w:rPr>
          <w:rFonts w:asciiTheme="majorBidi" w:hAnsiTheme="majorBidi" w:cstheme="majorBidi"/>
        </w:rPr>
      </w:pPr>
      <w:r w:rsidRPr="00D84AB7">
        <w:rPr>
          <w:rFonts w:asciiTheme="majorBidi" w:hAnsiTheme="majorBidi" w:cstheme="majorBidi"/>
          <w:b/>
          <w:bCs/>
        </w:rPr>
        <w:t>Partie 4</w:t>
      </w:r>
      <w:r w:rsidRPr="004633AD">
        <w:rPr>
          <w:rFonts w:asciiTheme="majorBidi" w:hAnsiTheme="majorBidi" w:cstheme="majorBidi"/>
        </w:rPr>
        <w:t xml:space="preserve"> – Réseaux et communication inter-conteneurs</w:t>
      </w:r>
    </w:p>
    <w:p w14:paraId="057E71E0" w14:textId="62A5FCB7" w:rsidR="009524CA" w:rsidRPr="004633AD" w:rsidRDefault="009524CA" w:rsidP="00D84AB7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Inspecter les réseaux : docker network ls et docker network inspect.</w:t>
      </w:r>
    </w:p>
    <w:p w14:paraId="547CAAB3" w14:textId="05E8FDD2" w:rsidR="009524CA" w:rsidRPr="004633AD" w:rsidRDefault="009524CA" w:rsidP="00D84AB7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Vérifier que les conteneurs communiquent via leurs noms de service (ex: db).</w:t>
      </w:r>
    </w:p>
    <w:p w14:paraId="1215A5BA" w14:textId="4D5FF076" w:rsidR="009524CA" w:rsidRPr="004633AD" w:rsidRDefault="009524CA" w:rsidP="00D84AB7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Tester la connectivité :</w:t>
      </w:r>
    </w:p>
    <w:p w14:paraId="4A5BD047" w14:textId="6AB0D943" w:rsidR="009524CA" w:rsidRPr="00D84AB7" w:rsidRDefault="009524CA" w:rsidP="00D84AB7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</w:rPr>
      </w:pPr>
      <w:r w:rsidRPr="00D84AB7">
        <w:rPr>
          <w:rFonts w:asciiTheme="majorBidi" w:hAnsiTheme="majorBidi" w:cstheme="majorBidi"/>
        </w:rPr>
        <w:t>docker exec -it web ping db</w:t>
      </w:r>
    </w:p>
    <w:p w14:paraId="4999F4C2" w14:textId="474C955A" w:rsidR="009524CA" w:rsidRPr="00D84AB7" w:rsidRDefault="009524CA" w:rsidP="00D84AB7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</w:rPr>
      </w:pPr>
      <w:r w:rsidRPr="00D84AB7">
        <w:rPr>
          <w:rFonts w:asciiTheme="majorBidi" w:hAnsiTheme="majorBidi" w:cstheme="majorBidi"/>
        </w:rPr>
        <w:t>docker exec -it web curl http://db:3306</w:t>
      </w:r>
    </w:p>
    <w:p w14:paraId="324F83CE" w14:textId="77777777" w:rsidR="009524CA" w:rsidRPr="004633AD" w:rsidRDefault="009524CA" w:rsidP="009524CA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Expliquer l’isolation réseau et l’intérêt du réseau bridge personnalisé.</w:t>
      </w:r>
    </w:p>
    <w:p w14:paraId="2F803AB2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655895BB" w14:textId="3363CB75" w:rsidR="009524CA" w:rsidRPr="004633AD" w:rsidRDefault="009524CA" w:rsidP="009524CA">
      <w:p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  <w:b/>
          <w:bCs/>
        </w:rPr>
        <w:t>Partie 5</w:t>
      </w:r>
      <w:r w:rsidRPr="004633AD">
        <w:rPr>
          <w:rFonts w:asciiTheme="majorBidi" w:hAnsiTheme="majorBidi" w:cstheme="majorBidi"/>
        </w:rPr>
        <w:t xml:space="preserve"> – Sécurité et bonnes pratiques</w:t>
      </w:r>
    </w:p>
    <w:p w14:paraId="2E0D3935" w14:textId="4C0A86C0" w:rsidR="009524CA" w:rsidRPr="004633AD" w:rsidRDefault="009524CA" w:rsidP="00A578CF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Scan de vulnérabilités :</w:t>
      </w:r>
    </w:p>
    <w:p w14:paraId="7665965C" w14:textId="0847632E" w:rsidR="009524CA" w:rsidRPr="00A578CF" w:rsidRDefault="009524CA" w:rsidP="00A578CF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</w:rPr>
        <w:t>Installer Trivy ou utiliser Docker Scout.</w:t>
      </w:r>
    </w:p>
    <w:p w14:paraId="4A67F734" w14:textId="421B0B45" w:rsidR="009524CA" w:rsidRPr="00A578CF" w:rsidRDefault="009524CA" w:rsidP="00A578CF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</w:rPr>
        <w:t>Scanner les images : trivy image mon-image:latest.</w:t>
      </w:r>
    </w:p>
    <w:p w14:paraId="7821B8EC" w14:textId="315D8949" w:rsidR="009524CA" w:rsidRPr="00A578CF" w:rsidRDefault="009524CA" w:rsidP="00A578CF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</w:rPr>
        <w:t>Identifier et corriger les vulnérabilités critiques.</w:t>
      </w:r>
    </w:p>
    <w:p w14:paraId="2689450A" w14:textId="2AD49CEF" w:rsidR="009524CA" w:rsidRPr="004633AD" w:rsidRDefault="009524CA" w:rsidP="00A578CF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Gestion des secrets :</w:t>
      </w:r>
    </w:p>
    <w:p w14:paraId="242122B1" w14:textId="57F8069C" w:rsidR="009524CA" w:rsidRPr="00A578CF" w:rsidRDefault="009524CA" w:rsidP="00A578CF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</w:rPr>
        <w:t>Utiliser des secrets Docker (docker secret) ou des variables d’environnement.</w:t>
      </w:r>
    </w:p>
    <w:p w14:paraId="01D2135C" w14:textId="2F186303" w:rsidR="009524CA" w:rsidRPr="00A578CF" w:rsidRDefault="009524CA" w:rsidP="00A578CF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</w:rPr>
        <w:t>Ne jamais coder en dur les mots de passe dans les Dockerfiles.</w:t>
      </w:r>
    </w:p>
    <w:p w14:paraId="14034DAF" w14:textId="7A4F0949" w:rsidR="009524CA" w:rsidRPr="004633AD" w:rsidRDefault="009524CA" w:rsidP="00A578CF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lastRenderedPageBreak/>
        <w:t>Limitation des privilèges :</w:t>
      </w:r>
    </w:p>
    <w:p w14:paraId="5772A22C" w14:textId="36D8B70D" w:rsidR="009524CA" w:rsidRPr="00A578CF" w:rsidRDefault="009524CA" w:rsidP="00A578CF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</w:rPr>
        <w:t>Utiliser USER non-root dans le Dockerfile.</w:t>
      </w:r>
    </w:p>
    <w:p w14:paraId="7D27A91D" w14:textId="29422B37" w:rsidR="009524CA" w:rsidRPr="00A578CF" w:rsidRDefault="009524CA" w:rsidP="00A578CF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</w:rPr>
        <w:t>Ajouter read_only: true ou cap_drop dans Compose.</w:t>
      </w:r>
    </w:p>
    <w:p w14:paraId="758FB74A" w14:textId="77777777" w:rsidR="009524CA" w:rsidRPr="00A578CF" w:rsidRDefault="009524CA" w:rsidP="00A578CF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</w:rPr>
      </w:pPr>
      <w:r w:rsidRPr="00A578CF">
        <w:rPr>
          <w:rFonts w:asciiTheme="majorBidi" w:hAnsiTheme="majorBidi" w:cstheme="majorBidi"/>
        </w:rPr>
        <w:t>Documenter les mesures de sécurité prises.</w:t>
      </w:r>
    </w:p>
    <w:p w14:paraId="25779888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78235C9D" w14:textId="35ECB691" w:rsidR="009524CA" w:rsidRPr="004633AD" w:rsidRDefault="009524CA" w:rsidP="009524CA">
      <w:pPr>
        <w:rPr>
          <w:rFonts w:asciiTheme="majorBidi" w:hAnsiTheme="majorBidi" w:cstheme="majorBidi"/>
        </w:rPr>
      </w:pPr>
      <w:r w:rsidRPr="00804596">
        <w:rPr>
          <w:rFonts w:asciiTheme="majorBidi" w:hAnsiTheme="majorBidi" w:cstheme="majorBidi"/>
          <w:b/>
          <w:bCs/>
        </w:rPr>
        <w:t>Partie 6</w:t>
      </w:r>
      <w:r w:rsidRPr="004633AD">
        <w:rPr>
          <w:rFonts w:asciiTheme="majorBidi" w:hAnsiTheme="majorBidi" w:cstheme="majorBidi"/>
        </w:rPr>
        <w:t xml:space="preserve"> – Optimisation des images</w:t>
      </w:r>
    </w:p>
    <w:p w14:paraId="75AFA15B" w14:textId="7D26A6D1" w:rsidR="009524CA" w:rsidRPr="00152271" w:rsidRDefault="009524CA" w:rsidP="00152271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</w:rPr>
      </w:pPr>
      <w:r w:rsidRPr="00152271">
        <w:rPr>
          <w:rFonts w:asciiTheme="majorBidi" w:hAnsiTheme="majorBidi" w:cstheme="majorBidi"/>
        </w:rPr>
        <w:t>Comparer la taille des images avant/après optimisation.</w:t>
      </w:r>
    </w:p>
    <w:p w14:paraId="16488CA5" w14:textId="5CC7A5D3" w:rsidR="009524CA" w:rsidRPr="00152271" w:rsidRDefault="009524CA" w:rsidP="00152271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</w:rPr>
      </w:pPr>
      <w:r w:rsidRPr="00152271">
        <w:rPr>
          <w:rFonts w:asciiTheme="majorBidi" w:hAnsiTheme="majorBidi" w:cstheme="majorBidi"/>
        </w:rPr>
        <w:t>Utiliser des images de base légères (alpine, slim).</w:t>
      </w:r>
    </w:p>
    <w:p w14:paraId="07C264B8" w14:textId="72C81548" w:rsidR="009524CA" w:rsidRPr="00152271" w:rsidRDefault="009524CA" w:rsidP="00152271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</w:rPr>
      </w:pPr>
      <w:r w:rsidRPr="00152271">
        <w:rPr>
          <w:rFonts w:asciiTheme="majorBidi" w:hAnsiTheme="majorBidi" w:cstheme="majorBidi"/>
        </w:rPr>
        <w:t>Nettoyer les couches inutiles.</w:t>
      </w:r>
    </w:p>
    <w:p w14:paraId="2C3C7A52" w14:textId="5A5B0127" w:rsidR="009524CA" w:rsidRPr="00152271" w:rsidRDefault="009524CA" w:rsidP="00152271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</w:rPr>
      </w:pPr>
      <w:r w:rsidRPr="00152271">
        <w:rPr>
          <w:rFonts w:asciiTheme="majorBidi" w:hAnsiTheme="majorBidi" w:cstheme="majorBidi"/>
        </w:rPr>
        <w:t>Mettre en place un multi-stage build si pertinent (ex: compilation d’assets).</w:t>
      </w:r>
    </w:p>
    <w:p w14:paraId="272D7914" w14:textId="77777777" w:rsidR="009524CA" w:rsidRPr="00152271" w:rsidRDefault="009524CA" w:rsidP="00152271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</w:rPr>
      </w:pPr>
      <w:r w:rsidRPr="00152271">
        <w:rPr>
          <w:rFonts w:asciiTheme="majorBidi" w:hAnsiTheme="majorBidi" w:cstheme="majorBidi"/>
        </w:rPr>
        <w:t>Créer un fichier .dockerignore efficace.</w:t>
      </w:r>
    </w:p>
    <w:p w14:paraId="168AAD37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6123CC41" w14:textId="1F455DC1" w:rsidR="009524CA" w:rsidRPr="004633AD" w:rsidRDefault="009524CA" w:rsidP="009524CA">
      <w:p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  <w:b/>
          <w:bCs/>
        </w:rPr>
        <w:t>Partie 7</w:t>
      </w:r>
      <w:r w:rsidRPr="004633AD">
        <w:rPr>
          <w:rFonts w:asciiTheme="majorBidi" w:hAnsiTheme="majorBidi" w:cstheme="majorBidi"/>
        </w:rPr>
        <w:t xml:space="preserve"> – CI/CD et publication</w:t>
      </w:r>
    </w:p>
    <w:p w14:paraId="344BD11D" w14:textId="15FBB0E4" w:rsidR="009524CA" w:rsidRPr="004633AD" w:rsidRDefault="009524CA" w:rsidP="00344798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Pipeline CI/CD :</w:t>
      </w:r>
    </w:p>
    <w:p w14:paraId="7535DC12" w14:textId="219FB558" w:rsidR="009524CA" w:rsidRPr="00344798" w:rsidRDefault="009524CA" w:rsidP="00344798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Créer un fichier .github/workflows/docker.yml (ou .gitlab-ci.yml).</w:t>
      </w:r>
    </w:p>
    <w:p w14:paraId="318BE188" w14:textId="2A7EE371" w:rsidR="009524CA" w:rsidRPr="004633AD" w:rsidRDefault="009524CA" w:rsidP="00344798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Le pipeline doit :</w:t>
      </w:r>
    </w:p>
    <w:p w14:paraId="6B4F2EEF" w14:textId="1E8BE112" w:rsidR="009524CA" w:rsidRPr="00344798" w:rsidRDefault="009524CA" w:rsidP="00344798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Se déclencher sur push ou pull_request.</w:t>
      </w:r>
    </w:p>
    <w:p w14:paraId="40086AB6" w14:textId="660268FA" w:rsidR="009524CA" w:rsidRPr="00344798" w:rsidRDefault="009524CA" w:rsidP="00344798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Construire les images Docker.</w:t>
      </w:r>
    </w:p>
    <w:p w14:paraId="7F253238" w14:textId="676BE2D1" w:rsidR="009524CA" w:rsidRPr="00344798" w:rsidRDefault="009524CA" w:rsidP="00344798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Exécuter des tests simples (ex: php -l, tests unitaires).</w:t>
      </w:r>
    </w:p>
    <w:p w14:paraId="337669B8" w14:textId="5A87CFE4" w:rsidR="009524CA" w:rsidRPr="00344798" w:rsidRDefault="009524CA" w:rsidP="00344798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Se connecter à Docker Hub via des secrets.</w:t>
      </w:r>
    </w:p>
    <w:p w14:paraId="20B276E6" w14:textId="024018F0" w:rsidR="009524CA" w:rsidRPr="00344798" w:rsidRDefault="009524CA" w:rsidP="00344798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Pousser les images avec un tag latest et le SHA du commit.</w:t>
      </w:r>
    </w:p>
    <w:p w14:paraId="75618BF6" w14:textId="51027498" w:rsidR="009524CA" w:rsidRPr="004633AD" w:rsidRDefault="009524CA" w:rsidP="00344798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Publication sur Docker Hub :</w:t>
      </w:r>
    </w:p>
    <w:p w14:paraId="41C24723" w14:textId="567E9B01" w:rsidR="009524CA" w:rsidRPr="00344798" w:rsidRDefault="009524CA" w:rsidP="00344798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Créer un dépôt public sur hub.docker.com.</w:t>
      </w:r>
    </w:p>
    <w:p w14:paraId="276AC515" w14:textId="0BC8E3CA" w:rsidR="009524CA" w:rsidRPr="00344798" w:rsidRDefault="009524CA" w:rsidP="00344798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Se connecter : docker login.</w:t>
      </w:r>
    </w:p>
    <w:p w14:paraId="0CEF2CBB" w14:textId="0A65A76B" w:rsidR="009524CA" w:rsidRPr="00344798" w:rsidRDefault="009524CA" w:rsidP="00344798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Tagger et pousser les images : docker push &lt;user&gt;/&lt;repo&gt;:tag.</w:t>
      </w:r>
    </w:p>
    <w:p w14:paraId="4E93C538" w14:textId="77777777" w:rsidR="009524CA" w:rsidRPr="00344798" w:rsidRDefault="009524CA" w:rsidP="00344798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</w:rPr>
      </w:pPr>
      <w:r w:rsidRPr="00344798">
        <w:rPr>
          <w:rFonts w:asciiTheme="majorBidi" w:hAnsiTheme="majorBidi" w:cstheme="majorBidi"/>
        </w:rPr>
        <w:t>Vérifier que les images sont disponibles.</w:t>
      </w:r>
    </w:p>
    <w:p w14:paraId="1601D388" w14:textId="77777777" w:rsidR="009524CA" w:rsidRPr="004633AD" w:rsidRDefault="009524CA" w:rsidP="009524CA">
      <w:pPr>
        <w:rPr>
          <w:rFonts w:asciiTheme="majorBidi" w:hAnsiTheme="majorBidi" w:cstheme="majorBidi"/>
        </w:rPr>
      </w:pPr>
    </w:p>
    <w:p w14:paraId="5F1CC83E" w14:textId="5235B008" w:rsidR="009524CA" w:rsidRPr="004633AD" w:rsidRDefault="009524CA" w:rsidP="009524CA">
      <w:pPr>
        <w:rPr>
          <w:rFonts w:asciiTheme="majorBidi" w:hAnsiTheme="majorBidi" w:cstheme="majorBidi"/>
        </w:rPr>
      </w:pPr>
      <w:r w:rsidRPr="00954A58">
        <w:rPr>
          <w:rFonts w:asciiTheme="majorBidi" w:hAnsiTheme="majorBidi" w:cstheme="majorBidi"/>
          <w:b/>
          <w:bCs/>
        </w:rPr>
        <w:t>Partie 8</w:t>
      </w:r>
      <w:r w:rsidRPr="004633AD">
        <w:rPr>
          <w:rFonts w:asciiTheme="majorBidi" w:hAnsiTheme="majorBidi" w:cstheme="majorBidi"/>
        </w:rPr>
        <w:t xml:space="preserve"> – Tests, documentation et soutenance</w:t>
      </w:r>
    </w:p>
    <w:p w14:paraId="651A2B47" w14:textId="3316DF7C" w:rsidR="009524CA" w:rsidRPr="004633AD" w:rsidRDefault="009524CA" w:rsidP="00FD4966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README.md complet :</w:t>
      </w:r>
    </w:p>
    <w:p w14:paraId="39522FD5" w14:textId="433328BA" w:rsidR="009524CA" w:rsidRPr="00FD4966" w:rsidRDefault="009524CA" w:rsidP="00FD4966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Architecture.</w:t>
      </w:r>
    </w:p>
    <w:p w14:paraId="5DAB7B35" w14:textId="08B98249" w:rsidR="009524CA" w:rsidRPr="00FD4966" w:rsidRDefault="009524CA" w:rsidP="00FD4966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Prérequis.</w:t>
      </w:r>
    </w:p>
    <w:p w14:paraId="71E24002" w14:textId="5FAAB6AA" w:rsidR="009524CA" w:rsidRPr="00FD4966" w:rsidRDefault="009524CA" w:rsidP="00FD4966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Commandes de déploiement.</w:t>
      </w:r>
    </w:p>
    <w:p w14:paraId="1C2B9878" w14:textId="505430E2" w:rsidR="009524CA" w:rsidRPr="00FD4966" w:rsidRDefault="009524CA" w:rsidP="00FD4966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Variables d’environnement.</w:t>
      </w:r>
    </w:p>
    <w:p w14:paraId="3AD7B5BC" w14:textId="2591E40A" w:rsidR="009524CA" w:rsidRPr="00FD4966" w:rsidRDefault="009524CA" w:rsidP="00FD4966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Procédure de test.</w:t>
      </w:r>
    </w:p>
    <w:p w14:paraId="0DDB86E6" w14:textId="2FBE6067" w:rsidR="009524CA" w:rsidRPr="004633AD" w:rsidRDefault="009524CA" w:rsidP="00FD4966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lastRenderedPageBreak/>
        <w:t>Tests de déploiement :</w:t>
      </w:r>
    </w:p>
    <w:p w14:paraId="6C04A39A" w14:textId="62CD134C" w:rsidR="009524CA" w:rsidRPr="00FD4966" w:rsidRDefault="009524CA" w:rsidP="00FD4966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Cloner le dépôt sur une autre machine.</w:t>
      </w:r>
    </w:p>
    <w:p w14:paraId="2A744A50" w14:textId="787B8B51" w:rsidR="009524CA" w:rsidRPr="00FD4966" w:rsidRDefault="009524CA" w:rsidP="00FD4966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Lancer docker compose up -d et vérifier que tout fonctionne.</w:t>
      </w:r>
    </w:p>
    <w:p w14:paraId="06B30112" w14:textId="21886235" w:rsidR="009524CA" w:rsidRPr="004633AD" w:rsidRDefault="009524CA" w:rsidP="00FD4966">
      <w:pPr>
        <w:rPr>
          <w:rFonts w:asciiTheme="majorBidi" w:hAnsiTheme="majorBidi" w:cstheme="majorBidi"/>
        </w:rPr>
      </w:pPr>
      <w:r w:rsidRPr="004633AD">
        <w:rPr>
          <w:rFonts w:asciiTheme="majorBidi" w:hAnsiTheme="majorBidi" w:cstheme="majorBidi"/>
        </w:rPr>
        <w:t>Soutenance :</w:t>
      </w:r>
    </w:p>
    <w:p w14:paraId="62EF982A" w14:textId="632F3ABA" w:rsidR="009524CA" w:rsidRPr="00FD4966" w:rsidRDefault="009524CA" w:rsidP="00FD4966">
      <w:pPr>
        <w:pStyle w:val="Paragraphedeliste"/>
        <w:numPr>
          <w:ilvl w:val="0"/>
          <w:numId w:val="39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Présentation de l’architecture.</w:t>
      </w:r>
    </w:p>
    <w:p w14:paraId="45F84A4B" w14:textId="43118F71" w:rsidR="009524CA" w:rsidRPr="00FD4966" w:rsidRDefault="009524CA" w:rsidP="00FD4966">
      <w:pPr>
        <w:pStyle w:val="Paragraphedeliste"/>
        <w:numPr>
          <w:ilvl w:val="0"/>
          <w:numId w:val="39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Démonstration en direct.</w:t>
      </w:r>
    </w:p>
    <w:p w14:paraId="201FC9DB" w14:textId="6146E860" w:rsidR="0036039C" w:rsidRDefault="009524CA" w:rsidP="00FD4966">
      <w:pPr>
        <w:pStyle w:val="Paragraphedeliste"/>
        <w:numPr>
          <w:ilvl w:val="0"/>
          <w:numId w:val="39"/>
        </w:numPr>
        <w:rPr>
          <w:rFonts w:asciiTheme="majorBidi" w:hAnsiTheme="majorBidi" w:cstheme="majorBidi"/>
        </w:rPr>
      </w:pPr>
      <w:r w:rsidRPr="00FD4966">
        <w:rPr>
          <w:rFonts w:asciiTheme="majorBidi" w:hAnsiTheme="majorBidi" w:cstheme="majorBidi"/>
        </w:rPr>
        <w:t>Retour sur les difficultés et les choix techniques.</w:t>
      </w:r>
    </w:p>
    <w:p w14:paraId="03D32A54" w14:textId="77777777" w:rsidR="0015652F" w:rsidRDefault="0015652F" w:rsidP="0015652F">
      <w:pPr>
        <w:rPr>
          <w:rFonts w:asciiTheme="majorBidi" w:hAnsiTheme="majorBidi" w:cstheme="majorBidi"/>
        </w:rPr>
      </w:pPr>
    </w:p>
    <w:p w14:paraId="7C0EF986" w14:textId="77777777" w:rsidR="0015652F" w:rsidRDefault="0015652F" w:rsidP="0015652F">
      <w:pPr>
        <w:rPr>
          <w:rFonts w:asciiTheme="majorBidi" w:hAnsiTheme="majorBidi" w:cstheme="majorBidi"/>
        </w:rPr>
      </w:pPr>
    </w:p>
    <w:p w14:paraId="6CCB49C2" w14:textId="016AB6FC" w:rsidR="0015652F" w:rsidRPr="0015652F" w:rsidRDefault="0015652F" w:rsidP="0015652F">
      <w:pPr>
        <w:rPr>
          <w:rFonts w:asciiTheme="majorBidi" w:hAnsiTheme="majorBidi" w:cstheme="majorBidi"/>
          <w:b/>
          <w:bCs/>
        </w:rPr>
      </w:pPr>
      <w:r w:rsidRPr="0015652F">
        <w:rPr>
          <w:rFonts w:asciiTheme="majorBidi" w:hAnsiTheme="majorBidi" w:cstheme="majorBidi"/>
          <w:b/>
          <w:bCs/>
        </w:rPr>
        <w:t>6. Évaluation (</w:t>
      </w:r>
      <w:r w:rsidR="00685843">
        <w:rPr>
          <w:rFonts w:asciiTheme="majorBidi" w:hAnsiTheme="majorBidi" w:cstheme="majorBidi"/>
          <w:b/>
          <w:bCs/>
        </w:rPr>
        <w:t>2</w:t>
      </w:r>
      <w:r w:rsidRPr="0015652F">
        <w:rPr>
          <w:rFonts w:asciiTheme="majorBidi" w:hAnsiTheme="majorBidi" w:cstheme="majorBidi"/>
          <w:b/>
          <w:bCs/>
        </w:rPr>
        <w:t>0 points)</w:t>
      </w:r>
    </w:p>
    <w:tbl>
      <w:tblPr>
        <w:tblStyle w:val="TableauGrille5Fonc-Accentuation1"/>
        <w:tblW w:w="7767" w:type="dxa"/>
        <w:tblInd w:w="-5" w:type="dxa"/>
        <w:tblLook w:val="04A0" w:firstRow="1" w:lastRow="0" w:firstColumn="1" w:lastColumn="0" w:noHBand="0" w:noVBand="1"/>
      </w:tblPr>
      <w:tblGrid>
        <w:gridCol w:w="5924"/>
        <w:gridCol w:w="1843"/>
      </w:tblGrid>
      <w:tr w:rsidR="0015652F" w:rsidRPr="0015652F" w14:paraId="709E6BB6" w14:textId="77777777" w:rsidTr="00156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4" w:type="dxa"/>
            <w:hideMark/>
          </w:tcPr>
          <w:p w14:paraId="4DD98FD0" w14:textId="77777777" w:rsidR="0015652F" w:rsidRPr="0015652F" w:rsidRDefault="0015652F" w:rsidP="0015652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15652F">
              <w:rPr>
                <w:rFonts w:asciiTheme="majorBidi" w:hAnsiTheme="majorBidi" w:cstheme="majorBidi"/>
              </w:rPr>
              <w:t>Critère</w:t>
            </w:r>
          </w:p>
        </w:tc>
        <w:tc>
          <w:tcPr>
            <w:tcW w:w="1843" w:type="dxa"/>
            <w:hideMark/>
          </w:tcPr>
          <w:p w14:paraId="2E6EED9D" w14:textId="77777777" w:rsidR="0015652F" w:rsidRPr="0015652F" w:rsidRDefault="0015652F" w:rsidP="001565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5652F">
              <w:rPr>
                <w:rFonts w:asciiTheme="majorBidi" w:hAnsiTheme="majorBidi" w:cstheme="majorBidi"/>
              </w:rPr>
              <w:t>Points</w:t>
            </w:r>
          </w:p>
        </w:tc>
      </w:tr>
      <w:tr w:rsidR="0015652F" w:rsidRPr="0015652F" w14:paraId="5CC84686" w14:textId="77777777" w:rsidTr="00156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4" w:type="dxa"/>
            <w:hideMark/>
          </w:tcPr>
          <w:p w14:paraId="0897107E" w14:textId="77777777" w:rsidR="0015652F" w:rsidRPr="0015652F" w:rsidRDefault="0015652F" w:rsidP="0015652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15652F">
              <w:rPr>
                <w:rFonts w:asciiTheme="majorBidi" w:hAnsiTheme="majorBidi" w:cstheme="majorBidi"/>
              </w:rPr>
              <w:t>Fonctionnement de la stack (démo)</w:t>
            </w:r>
          </w:p>
        </w:tc>
        <w:tc>
          <w:tcPr>
            <w:tcW w:w="1843" w:type="dxa"/>
            <w:hideMark/>
          </w:tcPr>
          <w:p w14:paraId="2660707E" w14:textId="0E70A04A" w:rsidR="0015652F" w:rsidRPr="0015652F" w:rsidRDefault="00E36994" w:rsidP="00156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</w:tr>
      <w:tr w:rsidR="0015652F" w:rsidRPr="0015652F" w14:paraId="6801E94C" w14:textId="77777777" w:rsidTr="00156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4" w:type="dxa"/>
            <w:hideMark/>
          </w:tcPr>
          <w:p w14:paraId="0A4657BA" w14:textId="77777777" w:rsidR="0015652F" w:rsidRPr="0015652F" w:rsidRDefault="0015652F" w:rsidP="0015652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15652F">
              <w:rPr>
                <w:rFonts w:asciiTheme="majorBidi" w:hAnsiTheme="majorBidi" w:cstheme="majorBidi"/>
              </w:rPr>
              <w:t>Qualité des Dockerfiles (optimisation, sécurité)</w:t>
            </w:r>
          </w:p>
        </w:tc>
        <w:tc>
          <w:tcPr>
            <w:tcW w:w="1843" w:type="dxa"/>
            <w:hideMark/>
          </w:tcPr>
          <w:p w14:paraId="47A03444" w14:textId="0B5A4BB6" w:rsidR="0015652F" w:rsidRPr="0015652F" w:rsidRDefault="00756FD3" w:rsidP="00156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</w:tr>
      <w:tr w:rsidR="0015652F" w:rsidRPr="0015652F" w14:paraId="1A468E20" w14:textId="77777777" w:rsidTr="00156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4" w:type="dxa"/>
            <w:hideMark/>
          </w:tcPr>
          <w:p w14:paraId="2C5FE539" w14:textId="77777777" w:rsidR="0015652F" w:rsidRPr="0015652F" w:rsidRDefault="0015652F" w:rsidP="0015652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15652F">
              <w:rPr>
                <w:rFonts w:asciiTheme="majorBidi" w:hAnsiTheme="majorBidi" w:cstheme="majorBidi"/>
              </w:rPr>
              <w:t>Docker Compose (réseaux, volumes, healthchecks)</w:t>
            </w:r>
          </w:p>
        </w:tc>
        <w:tc>
          <w:tcPr>
            <w:tcW w:w="1843" w:type="dxa"/>
            <w:hideMark/>
          </w:tcPr>
          <w:p w14:paraId="75E982A9" w14:textId="6E5362DD" w:rsidR="0015652F" w:rsidRPr="0015652F" w:rsidRDefault="00756FD3" w:rsidP="00156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</w:tr>
      <w:tr w:rsidR="0015652F" w:rsidRPr="0015652F" w14:paraId="4CEB8CCA" w14:textId="77777777" w:rsidTr="00156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4" w:type="dxa"/>
            <w:hideMark/>
          </w:tcPr>
          <w:p w14:paraId="1FC71780" w14:textId="77777777" w:rsidR="0015652F" w:rsidRPr="0015652F" w:rsidRDefault="0015652F" w:rsidP="0015652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15652F">
              <w:rPr>
                <w:rFonts w:asciiTheme="majorBidi" w:hAnsiTheme="majorBidi" w:cstheme="majorBidi"/>
              </w:rPr>
              <w:t>Pipeline CI/CD et publication</w:t>
            </w:r>
          </w:p>
        </w:tc>
        <w:tc>
          <w:tcPr>
            <w:tcW w:w="1843" w:type="dxa"/>
            <w:hideMark/>
          </w:tcPr>
          <w:p w14:paraId="33DD53FB" w14:textId="52BF7A3E" w:rsidR="0015652F" w:rsidRPr="0015652F" w:rsidRDefault="00756FD3" w:rsidP="00156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15652F" w:rsidRPr="0015652F" w14:paraId="7A9DF314" w14:textId="77777777" w:rsidTr="00156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4" w:type="dxa"/>
            <w:hideMark/>
          </w:tcPr>
          <w:p w14:paraId="0384FB9A" w14:textId="77777777" w:rsidR="0015652F" w:rsidRPr="0015652F" w:rsidRDefault="0015652F" w:rsidP="0015652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15652F">
              <w:rPr>
                <w:rFonts w:asciiTheme="majorBidi" w:hAnsiTheme="majorBidi" w:cstheme="majorBidi"/>
              </w:rPr>
              <w:t>Rapport technique et documentation</w:t>
            </w:r>
          </w:p>
        </w:tc>
        <w:tc>
          <w:tcPr>
            <w:tcW w:w="1843" w:type="dxa"/>
            <w:hideMark/>
          </w:tcPr>
          <w:p w14:paraId="1FB4EABC" w14:textId="175F5A07" w:rsidR="0015652F" w:rsidRPr="0015652F" w:rsidRDefault="00756FD3" w:rsidP="00156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15652F" w:rsidRPr="0015652F" w14:paraId="6BB6932D" w14:textId="77777777" w:rsidTr="00156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4" w:type="dxa"/>
            <w:hideMark/>
          </w:tcPr>
          <w:p w14:paraId="18833CBB" w14:textId="77777777" w:rsidR="0015652F" w:rsidRPr="0015652F" w:rsidRDefault="0015652F" w:rsidP="0015652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15652F">
              <w:rPr>
                <w:rFonts w:asciiTheme="majorBidi" w:hAnsiTheme="majorBidi" w:cstheme="majorBidi"/>
              </w:rPr>
              <w:t>Total</w:t>
            </w:r>
          </w:p>
        </w:tc>
        <w:tc>
          <w:tcPr>
            <w:tcW w:w="1843" w:type="dxa"/>
            <w:hideMark/>
          </w:tcPr>
          <w:p w14:paraId="7DBD8C26" w14:textId="5368B11F" w:rsidR="0015652F" w:rsidRPr="0015652F" w:rsidRDefault="00756FD3" w:rsidP="00156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20</w:t>
            </w:r>
          </w:p>
        </w:tc>
      </w:tr>
    </w:tbl>
    <w:p w14:paraId="1CC9E8F4" w14:textId="77777777" w:rsidR="0015652F" w:rsidRPr="0015652F" w:rsidRDefault="0015652F" w:rsidP="0015652F">
      <w:pPr>
        <w:rPr>
          <w:rFonts w:asciiTheme="majorBidi" w:hAnsiTheme="majorBidi" w:cstheme="majorBidi"/>
        </w:rPr>
      </w:pPr>
    </w:p>
    <w:sectPr w:rsidR="0015652F" w:rsidRPr="0015652F">
      <w:headerReference w:type="default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C6DF2" w14:textId="77777777" w:rsidR="00DC1EF2" w:rsidRDefault="00DC1EF2">
      <w:pPr>
        <w:spacing w:after="0" w:line="240" w:lineRule="auto"/>
      </w:pPr>
      <w:r>
        <w:separator/>
      </w:r>
    </w:p>
  </w:endnote>
  <w:endnote w:type="continuationSeparator" w:id="0">
    <w:p w14:paraId="51FB936F" w14:textId="77777777" w:rsidR="00DC1EF2" w:rsidRDefault="00DC1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97F82F0-8F59-44D6-A9EB-7C17D2EF3B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2" w:fontKey="{628E5E2F-25D6-4679-A0D3-0C0DFEBACC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7A0DBE5-7C7C-490A-B7E5-388A46CC863F}"/>
    <w:embedBold r:id="rId4" w:fontKey="{FE697FE4-C438-49F4-B340-1A03CEEC9378}"/>
    <w:embedItalic r:id="rId5" w:fontKey="{0C799CD8-56C0-40C1-A5BF-9CAFF45A96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36AC2CF-20D5-4138-9E17-49531D3E195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534171E0-C7A8-4200-BE18-25051AF544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53F858D1-2A2C-449D-B01C-4352D3FCB5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C9E7" w14:textId="01FE77FD" w:rsidR="0036039C" w:rsidRDefault="0013694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01FC9F1" wp14:editId="1A4DCC06">
              <wp:simplePos x="0" y="0"/>
              <wp:positionH relativeFrom="column">
                <wp:posOffset>2984500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1327840088" name="Connecteur droit avec flèche 1327840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5640" y="3791430"/>
                        <a:ext cx="7884159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5B5B79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9150A43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1327840088" o:spid="_x0000_s1026" type="#_x0000_t32" style="position:absolute;margin-left:235pt;margin-top:0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" filled="t" strokecolor="#5b5b79">
              <v:stroke startarrowwidth="narrow" startarrowlength="short" endarrowwidth="narrow" endarrowlength="short" miterlimit="5243f" joinstyle="miter"/>
            </v:shape>
          </w:pict>
        </mc:Fallback>
      </mc:AlternateContent>
    </w:r>
  </w:p>
  <w:p w14:paraId="201FC9E9" w14:textId="2E57D2D5" w:rsidR="0036039C" w:rsidRDefault="0013694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C04D3C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C9EA" w14:textId="77777777" w:rsidR="0036039C" w:rsidRDefault="0013694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1FC9F3" wp14:editId="201FC9F4">
          <wp:simplePos x="0" y="0"/>
          <wp:positionH relativeFrom="column">
            <wp:posOffset>-469899</wp:posOffset>
          </wp:positionH>
          <wp:positionV relativeFrom="paragraph">
            <wp:posOffset>43229</wp:posOffset>
          </wp:positionV>
          <wp:extent cx="377190" cy="448945"/>
          <wp:effectExtent l="0" t="0" r="0" b="0"/>
          <wp:wrapSquare wrapText="bothSides" distT="0" distB="0" distL="114300" distR="114300"/>
          <wp:docPr id="1327840094" name="image3.png" descr="Home | Caplog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me | Caplogy"/>
                  <pic:cNvPicPr preferRelativeResize="0"/>
                </pic:nvPicPr>
                <pic:blipFill>
                  <a:blip r:embed="rId1"/>
                  <a:srcRect l="10198" t="16638" r="63086" b="24360"/>
                  <a:stretch>
                    <a:fillRect/>
                  </a:stretch>
                </pic:blipFill>
                <pic:spPr>
                  <a:xfrm>
                    <a:off x="0" y="0"/>
                    <a:ext cx="377190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01FC9F5" wp14:editId="201FC9F6">
              <wp:simplePos x="0" y="0"/>
              <wp:positionH relativeFrom="column">
                <wp:posOffset>2984500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1327840090" name="Connecteur droit avec flèche 13278400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5640" y="3791430"/>
                        <a:ext cx="7884159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5B5B79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2984500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32784009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01FC9EB" w14:textId="77777777" w:rsidR="0036039C" w:rsidRDefault="0013694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595959"/>
        <w:sz w:val="20"/>
        <w:szCs w:val="20"/>
      </w:rPr>
    </w:pPr>
    <w:r>
      <w:rPr>
        <w:color w:val="595959"/>
        <w:sz w:val="20"/>
        <w:szCs w:val="20"/>
      </w:rPr>
      <w:t>©2025Caplogy. All rights reserved.</w:t>
    </w:r>
  </w:p>
  <w:p w14:paraId="201FC9EC" w14:textId="77777777" w:rsidR="0036039C" w:rsidRDefault="0036039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9149A" w14:textId="77777777" w:rsidR="00DC1EF2" w:rsidRDefault="00DC1EF2">
      <w:pPr>
        <w:spacing w:after="0" w:line="240" w:lineRule="auto"/>
      </w:pPr>
      <w:r>
        <w:separator/>
      </w:r>
    </w:p>
  </w:footnote>
  <w:footnote w:type="continuationSeparator" w:id="0">
    <w:p w14:paraId="168EDCCA" w14:textId="77777777" w:rsidR="00DC1EF2" w:rsidRDefault="00DC1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C9E4" w14:textId="6800667E" w:rsidR="0036039C" w:rsidRDefault="0013694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595959"/>
      </w:rPr>
    </w:pPr>
    <w:r>
      <w:rPr>
        <w:color w:val="595959"/>
      </w:rPr>
      <w:tab/>
    </w:r>
    <w:r>
      <w:rPr>
        <w:color w:val="595959"/>
      </w:rPr>
      <w:tab/>
      <w:t>Conteneurisation docker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01FC9ED" wp14:editId="201FC9EE">
              <wp:simplePos x="0" y="0"/>
              <wp:positionH relativeFrom="column">
                <wp:posOffset>-812799</wp:posOffset>
              </wp:positionH>
              <wp:positionV relativeFrom="paragraph">
                <wp:posOffset>228600</wp:posOffset>
              </wp:positionV>
              <wp:extent cx="7751445" cy="76200"/>
              <wp:effectExtent l="0" t="0" r="0" b="0"/>
              <wp:wrapNone/>
              <wp:docPr id="1327840089" name="Groupe 1327840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445" cy="76200"/>
                        <a:chOff x="1470275" y="3741900"/>
                        <a:chExt cx="7751450" cy="76200"/>
                      </a:xfrm>
                    </wpg:grpSpPr>
                    <wpg:grpSp>
                      <wpg:cNvPr id="2029189857" name="Groupe 2029189857"/>
                      <wpg:cNvGrpSpPr/>
                      <wpg:grpSpPr>
                        <a:xfrm>
                          <a:off x="1470278" y="3741900"/>
                          <a:ext cx="7751444" cy="76200"/>
                          <a:chOff x="0" y="0"/>
                          <a:chExt cx="7751444" cy="76200"/>
                        </a:xfrm>
                      </wpg:grpSpPr>
                      <wps:wsp>
                        <wps:cNvPr id="552473184" name="Rectangle 552473184"/>
                        <wps:cNvSpPr/>
                        <wps:spPr>
                          <a:xfrm>
                            <a:off x="0" y="0"/>
                            <a:ext cx="775142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1FCA2E" w14:textId="77777777" w:rsidR="0036039C" w:rsidRDefault="003603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8603848" name="Connecteur droit avec flèche 548603848"/>
                        <wps:cNvCnPr/>
                        <wps:spPr>
                          <a:xfrm>
                            <a:off x="0" y="37248"/>
                            <a:ext cx="1126877" cy="0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FF4F4F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462553751" name="Connecteur droit avec flèche 1462553751"/>
                        <wps:cNvCnPr/>
                        <wps:spPr>
                          <a:xfrm>
                            <a:off x="1125377" y="37248"/>
                            <a:ext cx="1126877" cy="0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5B5B79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16013881" name="Connecteur droit avec flèche 316013881"/>
                        <wps:cNvCnPr/>
                        <wps:spPr>
                          <a:xfrm>
                            <a:off x="2246555" y="37248"/>
                            <a:ext cx="2753544" cy="0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FF4F4F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549622603" name="Connecteur droit avec flèche 1549622603"/>
                        <wps:cNvCnPr/>
                        <wps:spPr>
                          <a:xfrm>
                            <a:off x="4998000" y="37248"/>
                            <a:ext cx="2753444" cy="0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5B5B79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990341745" name="Ellipse 990341745"/>
                        <wps:cNvSpPr/>
                        <wps:spPr>
                          <a:xfrm rot="10800000" flipH="1">
                            <a:off x="1100477" y="4105"/>
                            <a:ext cx="71998" cy="72094"/>
                          </a:xfrm>
                          <a:prstGeom prst="ellipse">
                            <a:avLst/>
                          </a:prstGeom>
                          <a:solidFill>
                            <a:srgbClr val="5B5B7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1FCA2F" w14:textId="77777777" w:rsidR="0036039C" w:rsidRDefault="003603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27603345" name="Ellipse 727603345"/>
                        <wps:cNvSpPr/>
                        <wps:spPr>
                          <a:xfrm rot="10800000" flipH="1">
                            <a:off x="2188656" y="0"/>
                            <a:ext cx="71798" cy="71794"/>
                          </a:xfrm>
                          <a:prstGeom prst="ellipse">
                            <a:avLst/>
                          </a:prstGeom>
                          <a:solidFill>
                            <a:srgbClr val="FF4F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1FCA30" w14:textId="77777777" w:rsidR="0036039C" w:rsidRDefault="003603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8047218" name="Ellipse 1948047218"/>
                        <wps:cNvSpPr/>
                        <wps:spPr>
                          <a:xfrm rot="10800000" flipH="1">
                            <a:off x="4936001" y="0"/>
                            <a:ext cx="71698" cy="71794"/>
                          </a:xfrm>
                          <a:prstGeom prst="ellipse">
                            <a:avLst/>
                          </a:prstGeom>
                          <a:solidFill>
                            <a:srgbClr val="5B5B7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1FCA31" w14:textId="77777777" w:rsidR="0036039C" w:rsidRDefault="003603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01FC9ED" id="Groupe 1327840089" o:spid="_x0000_s1026" style="position:absolute;margin-left:-64pt;margin-top:18pt;width:610.35pt;height:6pt;z-index:251658240" coordorigin="14702,37419" coordsize="7751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">
              <v:group id="Groupe 2029189857" o:spid="_x0000_s1027" style="position:absolute;left:14702;top:37419;width:77515;height:762" coordsize="7751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">
                <v:rect id="Rectangle 552473184" o:spid="_x0000_s1028" style="position:absolute;width:77514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" filled="f" stroked="f">
                  <v:textbox inset="2.53958mm,2.53958mm,2.53958mm,2.53958mm">
                    <w:txbxContent>
                      <w:p w14:paraId="201FCA2E" w14:textId="77777777" w:rsidR="0036039C" w:rsidRDefault="003603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548603848" o:spid="_x0000_s1029" type="#_x0000_t32" style="position:absolute;top:372;width:112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" filled="t" strokecolor="#ff4f4f" strokeweight="1.5pt">
                  <v:stroke startarrowwidth="narrow" startarrowlength="short" endarrowwidth="narrow" endarrowlength="short" miterlimit="5243f" joinstyle="miter"/>
                </v:shape>
                <v:shape id="Connecteur droit avec flèche 1462553751" o:spid="_x0000_s1030" type="#_x0000_t32" style="position:absolute;left:11253;top:372;width:112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" filled="t" strokecolor="#5b5b79" strokeweight="1.5pt">
                  <v:stroke startarrowwidth="narrow" startarrowlength="short" endarrowwidth="narrow" endarrowlength="short" miterlimit="5243f" joinstyle="miter"/>
                </v:shape>
                <v:shape id="Connecteur droit avec flèche 316013881" o:spid="_x0000_s1031" type="#_x0000_t32" style="position:absolute;left:22465;top:372;width:275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" filled="t" strokecolor="#ff4f4f" strokeweight="1.5pt">
                  <v:stroke startarrowwidth="narrow" startarrowlength="short" endarrowwidth="narrow" endarrowlength="short" miterlimit="5243f" joinstyle="miter"/>
                </v:shape>
                <v:shape id="Connecteur droit avec flèche 1549622603" o:spid="_x0000_s1032" type="#_x0000_t32" style="position:absolute;left:49980;top:372;width:27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" filled="t" strokecolor="#5b5b79" strokeweight="1.5pt">
                  <v:stroke startarrowwidth="narrow" startarrowlength="short" endarrowwidth="narrow" endarrowlength="short" miterlimit="5243f" joinstyle="miter"/>
                </v:shape>
                <v:oval id="Ellipse 990341745" o:spid="_x0000_s1033" style="position:absolute;left:11004;top:41;width:720;height:72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" fillcolor="#5b5b79" stroked="f">
                  <v:textbox inset="2.53958mm,2.53958mm,2.53958mm,2.53958mm">
                    <w:txbxContent>
                      <w:p w14:paraId="201FCA2F" w14:textId="77777777" w:rsidR="0036039C" w:rsidRDefault="003603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oval>
                <v:oval id="Ellipse 727603345" o:spid="_x0000_s1034" style="position:absolute;left:21886;width:718;height:717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" fillcolor="#ff4f4f" stroked="f">
                  <v:textbox inset="2.53958mm,2.53958mm,2.53958mm,2.53958mm">
                    <w:txbxContent>
                      <w:p w14:paraId="201FCA30" w14:textId="77777777" w:rsidR="0036039C" w:rsidRDefault="003603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oval>
                <v:oval id="Ellipse 1948047218" o:spid="_x0000_s1035" style="position:absolute;left:49360;width:716;height:717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" fillcolor="#5b5b79" stroked="f">
                  <v:textbox inset="2.53958mm,2.53958mm,2.53958mm,2.53958mm">
                    <w:txbxContent>
                      <w:p w14:paraId="201FCA31" w14:textId="77777777" w:rsidR="0036039C" w:rsidRDefault="003603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oval>
              </v:group>
            </v:group>
          </w:pict>
        </mc:Fallback>
      </mc:AlternateContent>
    </w:r>
  </w:p>
  <w:p w14:paraId="201FC9E5" w14:textId="77777777" w:rsidR="0036039C" w:rsidRDefault="0036039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595959"/>
      </w:rPr>
    </w:pPr>
  </w:p>
  <w:p w14:paraId="201FC9E6" w14:textId="77777777" w:rsidR="0036039C" w:rsidRDefault="0036039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59595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20B"/>
    <w:multiLevelType w:val="hybridMultilevel"/>
    <w:tmpl w:val="AC62B364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7175E"/>
    <w:multiLevelType w:val="hybridMultilevel"/>
    <w:tmpl w:val="31804C4A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E0DA7"/>
    <w:multiLevelType w:val="multilevel"/>
    <w:tmpl w:val="D1A081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85F73"/>
    <w:multiLevelType w:val="hybridMultilevel"/>
    <w:tmpl w:val="2264A47A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34"/>
    <w:multiLevelType w:val="multilevel"/>
    <w:tmpl w:val="DC009972"/>
    <w:lvl w:ilvl="0">
      <w:start w:val="10"/>
      <w:numFmt w:val="bullet"/>
      <w:lvlText w:val="⇨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C371814"/>
    <w:multiLevelType w:val="hybridMultilevel"/>
    <w:tmpl w:val="E62470FC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C04D8"/>
    <w:multiLevelType w:val="multilevel"/>
    <w:tmpl w:val="FAF63B38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041688"/>
    <w:multiLevelType w:val="hybridMultilevel"/>
    <w:tmpl w:val="19985DDC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2134C"/>
    <w:multiLevelType w:val="multilevel"/>
    <w:tmpl w:val="0088B1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81BE0"/>
    <w:multiLevelType w:val="multilevel"/>
    <w:tmpl w:val="3D404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F1118D"/>
    <w:multiLevelType w:val="multilevel"/>
    <w:tmpl w:val="E918FA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463517"/>
    <w:multiLevelType w:val="multilevel"/>
    <w:tmpl w:val="FCB65BC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6E1ABD"/>
    <w:multiLevelType w:val="hybridMultilevel"/>
    <w:tmpl w:val="EF66C5C6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D06FC"/>
    <w:multiLevelType w:val="hybridMultilevel"/>
    <w:tmpl w:val="2898DD76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F44C3"/>
    <w:multiLevelType w:val="hybridMultilevel"/>
    <w:tmpl w:val="711CD2FE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C5381"/>
    <w:multiLevelType w:val="multilevel"/>
    <w:tmpl w:val="6300552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6629B"/>
    <w:multiLevelType w:val="multilevel"/>
    <w:tmpl w:val="32A6667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1C5760"/>
    <w:multiLevelType w:val="hybridMultilevel"/>
    <w:tmpl w:val="9CFE3D24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D1BA0"/>
    <w:multiLevelType w:val="hybridMultilevel"/>
    <w:tmpl w:val="2326BBC4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0604F"/>
    <w:multiLevelType w:val="hybridMultilevel"/>
    <w:tmpl w:val="026C53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C1F6D"/>
    <w:multiLevelType w:val="hybridMultilevel"/>
    <w:tmpl w:val="7CA2FA3E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DF19F6"/>
    <w:multiLevelType w:val="multilevel"/>
    <w:tmpl w:val="32E6080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FB29BE"/>
    <w:multiLevelType w:val="multilevel"/>
    <w:tmpl w:val="0D2A48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8655B"/>
    <w:multiLevelType w:val="hybridMultilevel"/>
    <w:tmpl w:val="5810F27C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7171BC"/>
    <w:multiLevelType w:val="hybridMultilevel"/>
    <w:tmpl w:val="32682F94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12FF3"/>
    <w:multiLevelType w:val="hybridMultilevel"/>
    <w:tmpl w:val="59880960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1E2888"/>
    <w:multiLevelType w:val="hybridMultilevel"/>
    <w:tmpl w:val="38A8DD76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C06A9"/>
    <w:multiLevelType w:val="multilevel"/>
    <w:tmpl w:val="73DE8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8591F"/>
    <w:multiLevelType w:val="multilevel"/>
    <w:tmpl w:val="89B2FDB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3833782"/>
    <w:multiLevelType w:val="multilevel"/>
    <w:tmpl w:val="55AAE3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5631987"/>
    <w:multiLevelType w:val="hybridMultilevel"/>
    <w:tmpl w:val="2160A78C"/>
    <w:lvl w:ilvl="0" w:tplc="65D88098">
      <w:start w:val="1"/>
      <w:numFmt w:val="bullet"/>
      <w:lvlText w:val="-"/>
      <w:lvlJc w:val="left"/>
      <w:pPr>
        <w:ind w:left="228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1" w15:restartNumberingAfterBreak="0">
    <w:nsid w:val="76BB3CF5"/>
    <w:multiLevelType w:val="multilevel"/>
    <w:tmpl w:val="6A8CF8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B053CE"/>
    <w:multiLevelType w:val="hybridMultilevel"/>
    <w:tmpl w:val="A50C61E6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F431C"/>
    <w:multiLevelType w:val="multilevel"/>
    <w:tmpl w:val="962E042E"/>
    <w:lvl w:ilvl="0">
      <w:start w:val="1"/>
      <w:numFmt w:val="bullet"/>
      <w:lvlText w:val="●"/>
      <w:lvlJc w:val="left"/>
      <w:pPr>
        <w:ind w:left="35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→"/>
      <w:lvlJc w:val="left"/>
      <w:pPr>
        <w:ind w:left="429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50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1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8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3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92302C2"/>
    <w:multiLevelType w:val="hybridMultilevel"/>
    <w:tmpl w:val="DDC6B3EA"/>
    <w:lvl w:ilvl="0" w:tplc="65D880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2D3089"/>
    <w:multiLevelType w:val="multilevel"/>
    <w:tmpl w:val="65141C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81B74"/>
    <w:multiLevelType w:val="multilevel"/>
    <w:tmpl w:val="77708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E93340B"/>
    <w:multiLevelType w:val="multilevel"/>
    <w:tmpl w:val="A8CC0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A00D2B"/>
    <w:multiLevelType w:val="multilevel"/>
    <w:tmpl w:val="BD7250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082366990">
    <w:abstractNumId w:val="36"/>
  </w:num>
  <w:num w:numId="2" w16cid:durableId="742917953">
    <w:abstractNumId w:val="21"/>
  </w:num>
  <w:num w:numId="3" w16cid:durableId="1146437400">
    <w:abstractNumId w:val="35"/>
  </w:num>
  <w:num w:numId="4" w16cid:durableId="875044726">
    <w:abstractNumId w:val="38"/>
  </w:num>
  <w:num w:numId="5" w16cid:durableId="478881244">
    <w:abstractNumId w:val="15"/>
  </w:num>
  <w:num w:numId="6" w16cid:durableId="1609923314">
    <w:abstractNumId w:val="10"/>
  </w:num>
  <w:num w:numId="7" w16cid:durableId="1266958691">
    <w:abstractNumId w:val="6"/>
  </w:num>
  <w:num w:numId="8" w16cid:durableId="476265490">
    <w:abstractNumId w:val="29"/>
  </w:num>
  <w:num w:numId="9" w16cid:durableId="958103135">
    <w:abstractNumId w:val="16"/>
  </w:num>
  <w:num w:numId="10" w16cid:durableId="1120488495">
    <w:abstractNumId w:val="22"/>
  </w:num>
  <w:num w:numId="11" w16cid:durableId="923762056">
    <w:abstractNumId w:val="37"/>
  </w:num>
  <w:num w:numId="12" w16cid:durableId="1846701647">
    <w:abstractNumId w:val="28"/>
  </w:num>
  <w:num w:numId="13" w16cid:durableId="965355216">
    <w:abstractNumId w:val="11"/>
  </w:num>
  <w:num w:numId="14" w16cid:durableId="1221869292">
    <w:abstractNumId w:val="2"/>
  </w:num>
  <w:num w:numId="15" w16cid:durableId="1582982960">
    <w:abstractNumId w:val="31"/>
  </w:num>
  <w:num w:numId="16" w16cid:durableId="949363262">
    <w:abstractNumId w:val="8"/>
  </w:num>
  <w:num w:numId="17" w16cid:durableId="1250314085">
    <w:abstractNumId w:val="27"/>
  </w:num>
  <w:num w:numId="18" w16cid:durableId="415791272">
    <w:abstractNumId w:val="4"/>
  </w:num>
  <w:num w:numId="19" w16cid:durableId="1369647983">
    <w:abstractNumId w:val="33"/>
  </w:num>
  <w:num w:numId="20" w16cid:durableId="1593203653">
    <w:abstractNumId w:val="9"/>
  </w:num>
  <w:num w:numId="21" w16cid:durableId="1714619361">
    <w:abstractNumId w:val="30"/>
  </w:num>
  <w:num w:numId="22" w16cid:durableId="1835758079">
    <w:abstractNumId w:val="5"/>
  </w:num>
  <w:num w:numId="23" w16cid:durableId="1787191687">
    <w:abstractNumId w:val="12"/>
  </w:num>
  <w:num w:numId="24" w16cid:durableId="995262361">
    <w:abstractNumId w:val="19"/>
  </w:num>
  <w:num w:numId="25" w16cid:durableId="1087919292">
    <w:abstractNumId w:val="1"/>
  </w:num>
  <w:num w:numId="26" w16cid:durableId="160660297">
    <w:abstractNumId w:val="32"/>
  </w:num>
  <w:num w:numId="27" w16cid:durableId="554244740">
    <w:abstractNumId w:val="34"/>
  </w:num>
  <w:num w:numId="28" w16cid:durableId="1581402008">
    <w:abstractNumId w:val="26"/>
  </w:num>
  <w:num w:numId="29" w16cid:durableId="1499534821">
    <w:abstractNumId w:val="13"/>
  </w:num>
  <w:num w:numId="30" w16cid:durableId="1407536278">
    <w:abstractNumId w:val="23"/>
  </w:num>
  <w:num w:numId="31" w16cid:durableId="77136315">
    <w:abstractNumId w:val="3"/>
  </w:num>
  <w:num w:numId="32" w16cid:durableId="493491396">
    <w:abstractNumId w:val="18"/>
  </w:num>
  <w:num w:numId="33" w16cid:durableId="876237785">
    <w:abstractNumId w:val="0"/>
  </w:num>
  <w:num w:numId="34" w16cid:durableId="199319405">
    <w:abstractNumId w:val="7"/>
  </w:num>
  <w:num w:numId="35" w16cid:durableId="1776824841">
    <w:abstractNumId w:val="14"/>
  </w:num>
  <w:num w:numId="36" w16cid:durableId="1941252053">
    <w:abstractNumId w:val="20"/>
  </w:num>
  <w:num w:numId="37" w16cid:durableId="33233249">
    <w:abstractNumId w:val="17"/>
  </w:num>
  <w:num w:numId="38" w16cid:durableId="1975518597">
    <w:abstractNumId w:val="25"/>
  </w:num>
  <w:num w:numId="39" w16cid:durableId="6972406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39C"/>
    <w:rsid w:val="000D58D8"/>
    <w:rsid w:val="00136941"/>
    <w:rsid w:val="00152271"/>
    <w:rsid w:val="0015652F"/>
    <w:rsid w:val="002E5694"/>
    <w:rsid w:val="00344798"/>
    <w:rsid w:val="0036039C"/>
    <w:rsid w:val="004633AD"/>
    <w:rsid w:val="005E11DE"/>
    <w:rsid w:val="00675D64"/>
    <w:rsid w:val="00685843"/>
    <w:rsid w:val="00756FD3"/>
    <w:rsid w:val="007633DB"/>
    <w:rsid w:val="00804596"/>
    <w:rsid w:val="00936323"/>
    <w:rsid w:val="009524CA"/>
    <w:rsid w:val="00954A58"/>
    <w:rsid w:val="0097251A"/>
    <w:rsid w:val="009E3A3A"/>
    <w:rsid w:val="00A04B93"/>
    <w:rsid w:val="00A46E78"/>
    <w:rsid w:val="00A578CF"/>
    <w:rsid w:val="00A64843"/>
    <w:rsid w:val="00BB21FC"/>
    <w:rsid w:val="00BE2543"/>
    <w:rsid w:val="00C04D3C"/>
    <w:rsid w:val="00D2170A"/>
    <w:rsid w:val="00D44BCA"/>
    <w:rsid w:val="00D84AB7"/>
    <w:rsid w:val="00DC1EF2"/>
    <w:rsid w:val="00DE5F0F"/>
    <w:rsid w:val="00E36994"/>
    <w:rsid w:val="00E62D50"/>
    <w:rsid w:val="00E94645"/>
    <w:rsid w:val="00F40050"/>
    <w:rsid w:val="00FD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FC948"/>
  <w15:docId w15:val="{BFA06506-887B-4364-823C-6F6A15BB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A5"/>
  </w:style>
  <w:style w:type="paragraph" w:styleId="Titre1">
    <w:name w:val="heading 1"/>
    <w:basedOn w:val="Sous-titre"/>
    <w:next w:val="Normal"/>
    <w:link w:val="Titre1Car"/>
    <w:uiPriority w:val="9"/>
    <w:qFormat/>
    <w:rsid w:val="00027179"/>
    <w:pPr>
      <w:outlineLvl w:val="0"/>
    </w:p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7179"/>
    <w:pPr>
      <w:outlineLvl w:val="1"/>
    </w:pPr>
    <w:rPr>
      <w:rFonts w:ascii="Georgia" w:hAnsi="Georgia"/>
      <w:color w:val="5B5B79"/>
      <w:sz w:val="26"/>
      <w:szCs w:val="26"/>
      <w:lang w:val="en-GB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7179"/>
    <w:pPr>
      <w:outlineLvl w:val="2"/>
    </w:pPr>
    <w:rPr>
      <w:rFonts w:ascii="Georgia" w:hAnsi="Georgia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7179"/>
    <w:pPr>
      <w:outlineLvl w:val="3"/>
    </w:pPr>
    <w:rPr>
      <w:rFonts w:ascii="Georgia" w:hAnsi="Georgia"/>
      <w:lang w:val="en-GB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Titre1"/>
    <w:next w:val="Normal"/>
    <w:link w:val="TitreCar"/>
    <w:uiPriority w:val="10"/>
    <w:qFormat/>
    <w:rsid w:val="00027179"/>
    <w:pPr>
      <w:jc w:val="center"/>
    </w:pPr>
    <w:rPr>
      <w:sz w:val="36"/>
      <w:szCs w:val="36"/>
    </w:rPr>
  </w:style>
  <w:style w:type="character" w:customStyle="1" w:styleId="Titre1Car">
    <w:name w:val="Titre 1 Car"/>
    <w:basedOn w:val="Policepardfaut"/>
    <w:link w:val="Titre1"/>
    <w:uiPriority w:val="9"/>
    <w:rsid w:val="00027179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27179"/>
    <w:rPr>
      <w:rFonts w:ascii="Georgia" w:hAnsi="Georgia" w:cs="Calibri"/>
      <w:color w:val="5B5B79"/>
      <w:sz w:val="26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027179"/>
    <w:rPr>
      <w:rFonts w:ascii="Georgia" w:hAnsi="Georgia" w:cs="Calibri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027179"/>
    <w:rPr>
      <w:rFonts w:ascii="Georgia" w:hAnsi="Georgia" w:cs="Calibri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205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05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05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05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055B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sid w:val="00027179"/>
    <w:rPr>
      <w:rFonts w:ascii="Georgia" w:eastAsiaTheme="majorEastAsia" w:hAnsi="Georgia" w:cstheme="majorBidi"/>
      <w:color w:val="5B5B79"/>
      <w:spacing w:val="15"/>
      <w:sz w:val="36"/>
      <w:szCs w:val="36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="Georgia" w:eastAsia="Georgia" w:hAnsi="Georgia" w:cs="Georgia"/>
      <w:color w:val="5B5B79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A5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5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05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05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05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05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055B"/>
  </w:style>
  <w:style w:type="paragraph" w:styleId="Pieddepage">
    <w:name w:val="footer"/>
    <w:basedOn w:val="Normal"/>
    <w:link w:val="Pieddepag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055B"/>
  </w:style>
  <w:style w:type="paragraph" w:styleId="NormalWeb">
    <w:name w:val="Normal (Web)"/>
    <w:basedOn w:val="Normal"/>
    <w:uiPriority w:val="99"/>
    <w:semiHidden/>
    <w:unhideWhenUsed/>
    <w:rsid w:val="0003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2955A5"/>
    <w:rPr>
      <w:color w:val="467886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2955A5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2955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5745"/>
    <w:pPr>
      <w:keepNext/>
      <w:keepLines/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szCs w:val="32"/>
    </w:rPr>
  </w:style>
  <w:style w:type="paragraph" w:styleId="TM2">
    <w:name w:val="toc 2"/>
    <w:basedOn w:val="Normal"/>
    <w:next w:val="Normal"/>
    <w:autoRedefine/>
    <w:uiPriority w:val="39"/>
    <w:unhideWhenUsed/>
    <w:rsid w:val="007F5745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TM1">
    <w:name w:val="toc 1"/>
    <w:basedOn w:val="Normal"/>
    <w:next w:val="Normal"/>
    <w:autoRedefine/>
    <w:uiPriority w:val="39"/>
    <w:unhideWhenUsed/>
    <w:rsid w:val="007F5745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7F5745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table" w:styleId="Grilledutableau">
    <w:name w:val="Table Grid"/>
    <w:basedOn w:val="TableauNormal"/>
    <w:uiPriority w:val="39"/>
    <w:rsid w:val="006B6508"/>
    <w:pPr>
      <w:spacing w:after="0" w:line="240" w:lineRule="auto"/>
    </w:pPr>
    <w:tblPr>
      <w:tblBorders>
        <w:bottom w:val="single" w:sz="4" w:space="0" w:color="79799B"/>
        <w:insideH w:val="single" w:sz="4" w:space="0" w:color="79799B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95D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5D08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unhideWhenUsed/>
    <w:rsid w:val="00A95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A95D08"/>
    <w:rPr>
      <w:rFonts w:ascii="Courier New" w:eastAsia="Times New Roman" w:hAnsi="Courier New" w:cs="Courier New"/>
      <w:kern w:val="0"/>
      <w:sz w:val="20"/>
      <w:szCs w:val="20"/>
      <w:lang w:eastAsia="fr-FR"/>
    </w:rPr>
  </w:style>
  <w:style w:type="table" w:styleId="TableauGrille5Fonc-Accentuation1">
    <w:name w:val="Grid Table 5 Dark Accent 1"/>
    <w:basedOn w:val="TableauNormal"/>
    <w:uiPriority w:val="50"/>
    <w:rsid w:val="001565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cQ1V75nUWoYlEfz90sm2kkrytA==">CgMxLjAyDmgueHQ0dWhxeTVyd2FlOAByITFkUHFwMW80Mk5VbTU5X3NNYXdyZUk2cFRsSjMxYnJPOA==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899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Racha HACHEM</dc:creator>
  <cp:lastModifiedBy>Houcine  HAMANA</cp:lastModifiedBy>
  <cp:revision>31</cp:revision>
  <dcterms:created xsi:type="dcterms:W3CDTF">2025-06-02T14:20:00Z</dcterms:created>
  <dcterms:modified xsi:type="dcterms:W3CDTF">2026-10-08T13:28:00Z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0x0101006673D9F6465A4C478826C29E8B2963CB</vt:lpwstr>
  </property>
</Properties>
</file>