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каких видах устройств должно работать приложение? Только смартфоны?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какими версиями операционных систем приложение должно быть совместимо?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размеры экрана и разрешения поддерживает приложение?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ли приложение ландшафтный режим?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ли приложение горизонтальные фото?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узнать, какой аккаунт авторизован? Должны ли быть настройки аккаунта?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ли приложение темную/светлую тему?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a11y? Учитывает ли приложение особенности доступности для людей с ограниченными возможностями (например, поддержка скринридера, большие размеры букв)?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виды авторизации должно поддерживать приложение, только через Apple и Google?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экран должен открываться при повторном запуске приложения?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приложение должно обрабатывать прерывания, например, звонок?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2.3 - Камера. Какая камера должна быть открыта при запуске модуля, основная или фронтальная?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4 - Обработка фото. Что непосредственно происходит при нажатии на кнопку "Edit photo"? Как удостовериться, что обработка произошла корректно?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Экран 4 - Обработка фото. Как приложение должно обработать прерывание, в процессе анимации обработки фото?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4.2 - Результат обработки. Что произойдет, если пользователь несколько раз нажмет на кнопку "Сохранение фото"? Сохранится несколько одинаковых фото?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4.2 - Результат обработки. Какие имена файлов должны быть у сохраненных изображений после обработки?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4.2.2 - Режим точечной обработки. Как должен быть реализован выбор пользователь другой области для работы, вместо круга?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4.2.2 - Режим точечной обработки. Что означает настройка размытие? Это выбор размеров зоны, степени размытия или что-то другое?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4.2.2 - Режим точечной обработки. Какое состояние у стрелок при открытии режима точечной обработки?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4.2.2 - Режим точечной обработки. Когда используется состояние 4?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6 - Настройки. Какой язык должен быть выбран по умолчанию?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8 - Покупка. Есть ли ограничение на количество просмотров рекламных роликов?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8 - Покупка. Какие области должны быть кликабельны для выбора необходимого количества обработок? Только кружок?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9 - Поддержка/Связь с разработчиком. Какие требования к email для прохождения валидации? Должно ли приложения проверять существование email отправителя?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9 - Поддержка/Связь с разработчиком. Какие расширения фото и документов поддерживает форма?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