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Пустые поля - нажимаем кнопку “Send”.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Валидный email. Выбрана любая тема запроса. Валидное описание (больше 0 символов). Без прикрепленных файлов.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Невалидный email. Выбрана любая тема запроса. Валидное описание (больше 0 символов). Без прикрепленных файлов.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Валидный email. Выбрать каждую из 5-ти тем. Валидное описание (больше 0 символов). Без прикрепленных файлов. (5 проверок)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Валидный email. Выбрана любая тема запроса. Описание (0, 1, 2, +-1000, 1999, 2000, 2001 символов). Без прикрепленных файлов. (7 проверок)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Валидный email. Выбрана любая тема запроса. Валидное описание (больше 0 символов). Без прикрепленных файлов.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Скрепка - открытие панели выбора.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Валидный email. Выбрана любая тема запроса. Валидное описание (больше 0 символов). Прикрепление файлов (1,2,5,9,10,11 файлов). + по размеру файлов (1 мб, 99 мб, 100 мб, 101 мб).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Интеррапт - заполнить все поля, имитировать прерывания (лок / анлок; пуши других приложений; алармы (будильник); звонок; смс; смена ориентации; открытие шторки девайса).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Коннективити - заполнить все поля (вкл / выкл wi-fi; вкл / выкл mobile internet; переключение с wi-fi на другой wi-fi / mobile internet; переключение с mobile internet на другой mobile internet / wi-fi; восстановление связи; включить при выключенном интернете; впн / прокси).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назад.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