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A9FA" w14:textId="0140319A" w:rsidR="0011066A" w:rsidRPr="00B57D9B" w:rsidRDefault="0011066A" w:rsidP="00B57D9B">
      <w:pPr>
        <w:rPr>
          <w:rFonts w:ascii="Arial" w:hAnsi="Arial" w:cs="Arial"/>
        </w:rPr>
      </w:pPr>
    </w:p>
    <w:tbl>
      <w:tblPr>
        <w:tblStyle w:val="Tabellenraster"/>
        <w:tblpPr w:leftFromText="141" w:rightFromText="141" w:vertAnchor="page" w:horzAnchor="margin" w:tblpXSpec="right" w:tblpY="19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tblGrid>
      <w:tr w:rsidR="00163DC0" w:rsidRPr="00B57D9B" w14:paraId="4B22B41E" w14:textId="77777777" w:rsidTr="004478B0">
        <w:trPr>
          <w:trHeight w:val="2117"/>
        </w:trPr>
        <w:tc>
          <w:tcPr>
            <w:tcW w:w="5386" w:type="dxa"/>
          </w:tcPr>
          <w:p w14:paraId="618F2246" w14:textId="5DD50D10" w:rsidR="00163DC0" w:rsidRPr="00B57D9B" w:rsidRDefault="00163DC0" w:rsidP="00B57D9B">
            <w:pPr>
              <w:ind w:right="440"/>
              <w:jc w:val="right"/>
              <w:rPr>
                <w:rFonts w:ascii="Arial" w:hAnsi="Arial" w:cs="Arial"/>
              </w:rPr>
            </w:pPr>
          </w:p>
        </w:tc>
      </w:tr>
    </w:tbl>
    <w:p w14:paraId="64D93181" w14:textId="14FDF85B" w:rsidR="00FF0515" w:rsidRDefault="007A3443" w:rsidP="003E76DF">
      <w:pPr>
        <w:rPr>
          <w:rFonts w:ascii="Arial" w:hAnsi="Arial" w:cs="Arial"/>
          <w:b/>
          <w:bCs/>
          <w:sz w:val="28"/>
          <w:szCs w:val="28"/>
        </w:rPr>
      </w:pPr>
      <w:bookmarkStart w:id="0" w:name="_Hlk183722731"/>
      <w:r>
        <w:rPr>
          <w:rFonts w:ascii="Arial" w:hAnsi="Arial" w:cs="Arial"/>
          <w:b/>
          <w:bCs/>
          <w:sz w:val="32"/>
          <w:szCs w:val="32"/>
        </w:rPr>
        <w:t>Pflichtenheft</w:t>
      </w:r>
    </w:p>
    <w:bookmarkEnd w:id="0"/>
    <w:p w14:paraId="10D00642" w14:textId="77E4E432" w:rsidR="003E76DF" w:rsidRPr="003E76DF" w:rsidRDefault="003E76DF" w:rsidP="003E76DF">
      <w:pPr>
        <w:rPr>
          <w:rFonts w:ascii="Arial" w:hAnsi="Arial" w:cs="Arial"/>
          <w:sz w:val="24"/>
          <w:szCs w:val="24"/>
        </w:rPr>
      </w:pPr>
      <w:r w:rsidRPr="003E76DF">
        <w:rPr>
          <w:rFonts w:ascii="Arial" w:hAnsi="Arial" w:cs="Arial"/>
          <w:sz w:val="24"/>
          <w:szCs w:val="24"/>
          <w:u w:val="single"/>
        </w:rPr>
        <w:t>Projekt:</w:t>
      </w:r>
      <w:r w:rsidRPr="003E76DF">
        <w:rPr>
          <w:rFonts w:ascii="Arial" w:hAnsi="Arial" w:cs="Arial"/>
          <w:sz w:val="24"/>
          <w:szCs w:val="24"/>
        </w:rPr>
        <w:t xml:space="preserve"> </w:t>
      </w:r>
      <w:r w:rsidR="00777A85">
        <w:rPr>
          <w:rFonts w:ascii="Arial" w:hAnsi="Arial" w:cs="Arial"/>
          <w:sz w:val="24"/>
          <w:szCs w:val="24"/>
        </w:rPr>
        <w:t>Pa</w:t>
      </w:r>
      <w:r w:rsidR="000A499C">
        <w:rPr>
          <w:rFonts w:ascii="Arial" w:hAnsi="Arial" w:cs="Arial"/>
          <w:sz w:val="24"/>
          <w:szCs w:val="24"/>
        </w:rPr>
        <w:t>rVer</w:t>
      </w:r>
    </w:p>
    <w:p w14:paraId="178CD617" w14:textId="0B8BF2D0" w:rsidR="003E76DF" w:rsidRPr="003E76DF" w:rsidRDefault="003E76DF" w:rsidP="003E76DF">
      <w:pPr>
        <w:rPr>
          <w:rFonts w:ascii="Arial" w:hAnsi="Arial" w:cs="Arial"/>
          <w:sz w:val="24"/>
          <w:szCs w:val="24"/>
        </w:rPr>
      </w:pPr>
      <w:r w:rsidRPr="003E76DF">
        <w:rPr>
          <w:rFonts w:ascii="Arial" w:hAnsi="Arial" w:cs="Arial"/>
          <w:sz w:val="24"/>
          <w:szCs w:val="24"/>
          <w:u w:val="single"/>
        </w:rPr>
        <w:t>Version:</w:t>
      </w:r>
      <w:r w:rsidRPr="003E76DF">
        <w:rPr>
          <w:rFonts w:ascii="Arial" w:hAnsi="Arial" w:cs="Arial"/>
          <w:sz w:val="24"/>
          <w:szCs w:val="24"/>
        </w:rPr>
        <w:t xml:space="preserve"> </w:t>
      </w:r>
      <w:r w:rsidR="00A973E0">
        <w:rPr>
          <w:rFonts w:ascii="Arial" w:hAnsi="Arial" w:cs="Arial"/>
          <w:sz w:val="24"/>
          <w:szCs w:val="24"/>
        </w:rPr>
        <w:t>0</w:t>
      </w:r>
      <w:r w:rsidR="00777A85">
        <w:rPr>
          <w:rFonts w:ascii="Arial" w:hAnsi="Arial" w:cs="Arial"/>
          <w:sz w:val="24"/>
          <w:szCs w:val="24"/>
        </w:rPr>
        <w:t>.</w:t>
      </w:r>
      <w:r w:rsidR="00A973E0">
        <w:rPr>
          <w:rFonts w:ascii="Arial" w:hAnsi="Arial" w:cs="Arial"/>
          <w:sz w:val="24"/>
          <w:szCs w:val="24"/>
        </w:rPr>
        <w:t>1</w:t>
      </w:r>
      <w:r w:rsidR="00777A85">
        <w:rPr>
          <w:rFonts w:ascii="Arial" w:hAnsi="Arial" w:cs="Arial"/>
          <w:sz w:val="24"/>
          <w:szCs w:val="24"/>
        </w:rPr>
        <w:t>.0</w:t>
      </w:r>
    </w:p>
    <w:p w14:paraId="10FDE81B" w14:textId="048CEE77" w:rsidR="003E76DF" w:rsidRPr="003E76DF" w:rsidRDefault="003E76DF" w:rsidP="003E76DF">
      <w:pPr>
        <w:rPr>
          <w:rFonts w:ascii="Arial" w:hAnsi="Arial" w:cs="Arial"/>
          <w:sz w:val="24"/>
          <w:szCs w:val="24"/>
        </w:rPr>
      </w:pPr>
      <w:r w:rsidRPr="003E76DF">
        <w:rPr>
          <w:rFonts w:ascii="Arial" w:hAnsi="Arial" w:cs="Arial"/>
          <w:sz w:val="24"/>
          <w:szCs w:val="24"/>
          <w:u w:val="single"/>
        </w:rPr>
        <w:t>Status:</w:t>
      </w:r>
      <w:r w:rsidRPr="003E76DF">
        <w:rPr>
          <w:rFonts w:ascii="Arial" w:hAnsi="Arial" w:cs="Arial"/>
          <w:sz w:val="24"/>
          <w:szCs w:val="24"/>
        </w:rPr>
        <w:t xml:space="preserve"> </w:t>
      </w:r>
      <w:r w:rsidR="00777A85">
        <w:rPr>
          <w:rFonts w:ascii="Arial" w:hAnsi="Arial" w:cs="Arial"/>
          <w:sz w:val="24"/>
          <w:szCs w:val="24"/>
        </w:rPr>
        <w:t>In Bearbeitung</w:t>
      </w:r>
    </w:p>
    <w:p w14:paraId="77BE0CAD" w14:textId="395D78EA" w:rsidR="003E76DF" w:rsidRPr="003E76DF" w:rsidRDefault="003E76DF" w:rsidP="003E76DF">
      <w:pPr>
        <w:rPr>
          <w:rFonts w:ascii="Arial" w:hAnsi="Arial" w:cs="Arial"/>
          <w:sz w:val="24"/>
          <w:szCs w:val="24"/>
        </w:rPr>
      </w:pPr>
      <w:r w:rsidRPr="003E76DF">
        <w:rPr>
          <w:rFonts w:ascii="Arial" w:hAnsi="Arial" w:cs="Arial"/>
          <w:sz w:val="24"/>
          <w:szCs w:val="24"/>
          <w:u w:val="single"/>
        </w:rPr>
        <w:t>Datum:</w:t>
      </w:r>
      <w:r w:rsidR="00777A85">
        <w:rPr>
          <w:rFonts w:ascii="Arial" w:hAnsi="Arial" w:cs="Arial"/>
          <w:sz w:val="24"/>
          <w:szCs w:val="24"/>
        </w:rPr>
        <w:t xml:space="preserve"> 27.02.2026</w:t>
      </w:r>
    </w:p>
    <w:p w14:paraId="50F943E1" w14:textId="47C3AD7A" w:rsidR="003E76DF" w:rsidRPr="003E76DF" w:rsidRDefault="003E76DF" w:rsidP="003E76DF">
      <w:pPr>
        <w:rPr>
          <w:rFonts w:ascii="Arial" w:hAnsi="Arial" w:cs="Arial"/>
          <w:sz w:val="24"/>
          <w:szCs w:val="24"/>
        </w:rPr>
      </w:pPr>
      <w:r w:rsidRPr="003E76DF">
        <w:rPr>
          <w:rFonts w:ascii="Arial" w:hAnsi="Arial" w:cs="Arial"/>
          <w:sz w:val="24"/>
          <w:szCs w:val="24"/>
          <w:u w:val="single"/>
        </w:rPr>
        <w:t>Autor:</w:t>
      </w:r>
      <w:r w:rsidRPr="003E76DF">
        <w:rPr>
          <w:rFonts w:ascii="Arial" w:hAnsi="Arial" w:cs="Arial"/>
          <w:sz w:val="24"/>
          <w:szCs w:val="24"/>
        </w:rPr>
        <w:t xml:space="preserve"> </w:t>
      </w:r>
      <w:r w:rsidR="00777A85">
        <w:rPr>
          <w:rFonts w:ascii="Arial" w:hAnsi="Arial" w:cs="Arial"/>
          <w:sz w:val="24"/>
          <w:szCs w:val="24"/>
        </w:rPr>
        <w:t>Erik Pförtner</w:t>
      </w:r>
    </w:p>
    <w:p w14:paraId="41C4BF6F" w14:textId="2068B842" w:rsidR="003E76DF" w:rsidRDefault="003E76DF" w:rsidP="003E76DF">
      <w:pPr>
        <w:rPr>
          <w:rFonts w:ascii="Arial" w:hAnsi="Arial" w:cs="Arial"/>
          <w:sz w:val="24"/>
          <w:szCs w:val="24"/>
        </w:rPr>
      </w:pPr>
      <w:r w:rsidRPr="003E76DF">
        <w:rPr>
          <w:rFonts w:ascii="Arial" w:hAnsi="Arial" w:cs="Arial"/>
          <w:sz w:val="24"/>
          <w:szCs w:val="24"/>
          <w:u w:val="single"/>
        </w:rPr>
        <w:t>Aktenzeichen:</w:t>
      </w:r>
      <w:r w:rsidRPr="003E76DF">
        <w:rPr>
          <w:rFonts w:ascii="Arial" w:hAnsi="Arial" w:cs="Arial"/>
          <w:sz w:val="24"/>
          <w:szCs w:val="24"/>
        </w:rPr>
        <w:t xml:space="preserve"> </w:t>
      </w:r>
      <w:r w:rsidR="00777A85">
        <w:rPr>
          <w:rFonts w:ascii="Arial" w:hAnsi="Arial" w:cs="Arial"/>
          <w:sz w:val="24"/>
          <w:szCs w:val="24"/>
        </w:rPr>
        <w:t>EPSPLG-10007</w:t>
      </w:r>
    </w:p>
    <w:p w14:paraId="64C6C145" w14:textId="6354A82D" w:rsidR="00AF7AAB" w:rsidRPr="00AF7AAB" w:rsidRDefault="00AF7AAB" w:rsidP="003E76DF">
      <w:pPr>
        <w:rPr>
          <w:rFonts w:ascii="Arial" w:hAnsi="Arial" w:cs="Arial"/>
          <w:b/>
          <w:bCs/>
          <w:sz w:val="24"/>
          <w:szCs w:val="24"/>
        </w:rPr>
      </w:pPr>
      <w:r w:rsidRPr="00AF7AAB">
        <w:rPr>
          <w:rFonts w:ascii="Arial" w:hAnsi="Arial" w:cs="Arial"/>
          <w:b/>
          <w:bCs/>
          <w:sz w:val="24"/>
          <w:szCs w:val="24"/>
        </w:rPr>
        <w:t>Zwischen:</w:t>
      </w:r>
    </w:p>
    <w:p w14:paraId="399D893D" w14:textId="3C0D3F70" w:rsidR="003E76DF" w:rsidRPr="003E76DF" w:rsidRDefault="00777A85" w:rsidP="00FF0515">
      <w:pPr>
        <w:rPr>
          <w:rFonts w:ascii="Arial" w:hAnsi="Arial" w:cs="Arial"/>
          <w:sz w:val="24"/>
          <w:szCs w:val="24"/>
        </w:rPr>
      </w:pPr>
      <w:proofErr w:type="gramStart"/>
      <w:r w:rsidRPr="00777A85">
        <w:rPr>
          <w:rFonts w:ascii="Arial" w:hAnsi="Arial" w:cs="Arial"/>
          <w:b/>
          <w:bCs/>
          <w:sz w:val="24"/>
          <w:szCs w:val="24"/>
        </w:rPr>
        <w:t>AFBB Akademie</w:t>
      </w:r>
      <w:proofErr w:type="gramEnd"/>
      <w:r w:rsidRPr="00777A85">
        <w:rPr>
          <w:rFonts w:ascii="Arial" w:hAnsi="Arial" w:cs="Arial"/>
          <w:b/>
          <w:bCs/>
          <w:sz w:val="24"/>
          <w:szCs w:val="24"/>
        </w:rPr>
        <w:t xml:space="preserve"> für berufliche Bildung gGmbH</w:t>
      </w:r>
      <w:r w:rsidR="003E76DF" w:rsidRPr="003E76DF">
        <w:rPr>
          <w:rFonts w:ascii="Arial" w:hAnsi="Arial" w:cs="Arial"/>
          <w:sz w:val="24"/>
          <w:szCs w:val="24"/>
        </w:rPr>
        <w:t xml:space="preserve">, </w:t>
      </w:r>
      <w:r>
        <w:rPr>
          <w:rFonts w:ascii="Arial" w:hAnsi="Arial" w:cs="Arial"/>
          <w:sz w:val="24"/>
          <w:szCs w:val="24"/>
        </w:rPr>
        <w:t>ansässig</w:t>
      </w:r>
      <w:r w:rsidR="003E76DF" w:rsidRPr="003E76DF">
        <w:rPr>
          <w:rFonts w:ascii="Arial" w:hAnsi="Arial" w:cs="Arial"/>
          <w:sz w:val="24"/>
          <w:szCs w:val="24"/>
        </w:rPr>
        <w:t xml:space="preserve"> in </w:t>
      </w:r>
      <w:proofErr w:type="spellStart"/>
      <w:r w:rsidRPr="00777A85">
        <w:rPr>
          <w:rFonts w:ascii="Arial" w:hAnsi="Arial" w:cs="Arial"/>
          <w:b/>
          <w:bCs/>
          <w:sz w:val="24"/>
          <w:szCs w:val="24"/>
        </w:rPr>
        <w:t>Güntzstraße</w:t>
      </w:r>
      <w:proofErr w:type="spellEnd"/>
      <w:r w:rsidRPr="00777A85">
        <w:rPr>
          <w:rFonts w:ascii="Arial" w:hAnsi="Arial" w:cs="Arial"/>
          <w:b/>
          <w:bCs/>
          <w:sz w:val="24"/>
          <w:szCs w:val="24"/>
        </w:rPr>
        <w:t xml:space="preserve"> 1, 01069 Dresden</w:t>
      </w:r>
      <w:r w:rsidR="003E76DF" w:rsidRPr="003E76DF">
        <w:rPr>
          <w:rFonts w:ascii="Arial" w:hAnsi="Arial" w:cs="Arial"/>
          <w:sz w:val="24"/>
          <w:szCs w:val="24"/>
        </w:rPr>
        <w:t>, im Folgenden "</w:t>
      </w:r>
      <w:r w:rsidR="003E76DF">
        <w:rPr>
          <w:rFonts w:ascii="Arial" w:hAnsi="Arial" w:cs="Arial"/>
          <w:sz w:val="24"/>
          <w:szCs w:val="24"/>
        </w:rPr>
        <w:t>Auftraggeber</w:t>
      </w:r>
      <w:r w:rsidR="003E76DF" w:rsidRPr="003E76DF">
        <w:rPr>
          <w:rFonts w:ascii="Arial" w:hAnsi="Arial" w:cs="Arial"/>
          <w:sz w:val="24"/>
          <w:szCs w:val="24"/>
        </w:rPr>
        <w:t>" genannt.</w:t>
      </w:r>
    </w:p>
    <w:p w14:paraId="61A7BF2B" w14:textId="1C0652A7" w:rsidR="003E76DF" w:rsidRDefault="00AF7AAB" w:rsidP="00FF0515">
      <w:pPr>
        <w:rPr>
          <w:rFonts w:ascii="Arial" w:hAnsi="Arial" w:cs="Arial"/>
          <w:sz w:val="24"/>
          <w:szCs w:val="24"/>
        </w:rPr>
      </w:pPr>
      <w:r w:rsidRPr="00AF7AAB">
        <w:rPr>
          <w:rFonts w:ascii="Arial" w:hAnsi="Arial" w:cs="Arial"/>
          <w:b/>
          <w:bCs/>
          <w:sz w:val="24"/>
          <w:szCs w:val="24"/>
        </w:rPr>
        <w:t>Und:</w:t>
      </w:r>
    </w:p>
    <w:p w14:paraId="1DBA77A0" w14:textId="77777777" w:rsidR="00FC2686" w:rsidRDefault="00FF0515" w:rsidP="00FF0515">
      <w:pPr>
        <w:rPr>
          <w:rFonts w:ascii="Arial" w:hAnsi="Arial" w:cs="Arial"/>
          <w:sz w:val="24"/>
          <w:szCs w:val="24"/>
        </w:rPr>
      </w:pPr>
      <w:r w:rsidRPr="00FF0515">
        <w:rPr>
          <w:rFonts w:ascii="Arial" w:hAnsi="Arial" w:cs="Arial"/>
          <w:b/>
          <w:bCs/>
          <w:sz w:val="24"/>
          <w:szCs w:val="24"/>
        </w:rPr>
        <w:t>Splatgames.de Software</w:t>
      </w:r>
      <w:r w:rsidRPr="00FF0515">
        <w:rPr>
          <w:rFonts w:ascii="Arial" w:hAnsi="Arial" w:cs="Arial"/>
          <w:sz w:val="24"/>
          <w:szCs w:val="24"/>
        </w:rPr>
        <w:t xml:space="preserve">, eine Organisation ohne derzeitige offizielle Rechtsform, vertreten durch den </w:t>
      </w:r>
      <w:r w:rsidR="00A973E0">
        <w:rPr>
          <w:rFonts w:ascii="Arial" w:hAnsi="Arial" w:cs="Arial"/>
          <w:sz w:val="24"/>
          <w:szCs w:val="24"/>
        </w:rPr>
        <w:t xml:space="preserve">Inhaber </w:t>
      </w:r>
      <w:r w:rsidRPr="00FF0515">
        <w:rPr>
          <w:rFonts w:ascii="Arial" w:hAnsi="Arial" w:cs="Arial"/>
          <w:b/>
          <w:bCs/>
          <w:sz w:val="24"/>
          <w:szCs w:val="24"/>
        </w:rPr>
        <w:t>Erik Pförtner</w:t>
      </w:r>
      <w:r w:rsidRPr="00FF0515">
        <w:rPr>
          <w:rFonts w:ascii="Arial" w:hAnsi="Arial" w:cs="Arial"/>
          <w:sz w:val="24"/>
          <w:szCs w:val="24"/>
        </w:rPr>
        <w:t>,</w:t>
      </w:r>
      <w:r w:rsidR="003E76DF">
        <w:rPr>
          <w:rFonts w:ascii="Arial" w:hAnsi="Arial" w:cs="Arial"/>
          <w:b/>
          <w:bCs/>
          <w:sz w:val="24"/>
          <w:szCs w:val="24"/>
        </w:rPr>
        <w:t xml:space="preserve"> </w:t>
      </w:r>
      <w:r w:rsidRPr="00FF0515">
        <w:rPr>
          <w:rFonts w:ascii="Arial" w:hAnsi="Arial" w:cs="Arial"/>
          <w:sz w:val="24"/>
          <w:szCs w:val="24"/>
        </w:rPr>
        <w:t xml:space="preserve">mit </w:t>
      </w:r>
      <w:r w:rsidR="00A973E0">
        <w:rPr>
          <w:rFonts w:ascii="Arial" w:hAnsi="Arial" w:cs="Arial"/>
          <w:sz w:val="24"/>
          <w:szCs w:val="24"/>
        </w:rPr>
        <w:t>Geschäftss</w:t>
      </w:r>
      <w:r w:rsidRPr="00FF0515">
        <w:rPr>
          <w:rFonts w:ascii="Arial" w:hAnsi="Arial" w:cs="Arial"/>
          <w:sz w:val="24"/>
          <w:szCs w:val="24"/>
        </w:rPr>
        <w:t xml:space="preserve">itz in </w:t>
      </w:r>
      <w:r w:rsidR="00777A85">
        <w:rPr>
          <w:rFonts w:ascii="Arial" w:hAnsi="Arial" w:cs="Arial"/>
          <w:b/>
          <w:bCs/>
          <w:sz w:val="24"/>
          <w:szCs w:val="24"/>
        </w:rPr>
        <w:t>Hauptstraße 43, 2463 Pottenstein, Österreich</w:t>
      </w:r>
      <w:r w:rsidRPr="00FF0515">
        <w:rPr>
          <w:rFonts w:ascii="Arial" w:hAnsi="Arial" w:cs="Arial"/>
          <w:sz w:val="24"/>
          <w:szCs w:val="24"/>
        </w:rPr>
        <w:t>, im Folgenden "</w:t>
      </w:r>
      <w:r w:rsidR="003E76DF">
        <w:rPr>
          <w:rFonts w:ascii="Arial" w:hAnsi="Arial" w:cs="Arial"/>
          <w:sz w:val="24"/>
          <w:szCs w:val="24"/>
        </w:rPr>
        <w:t>Auftragnehmer</w:t>
      </w:r>
      <w:r w:rsidRPr="00FF0515">
        <w:rPr>
          <w:rFonts w:ascii="Arial" w:hAnsi="Arial" w:cs="Arial"/>
          <w:sz w:val="24"/>
          <w:szCs w:val="24"/>
        </w:rPr>
        <w:t>" genannt</w:t>
      </w:r>
      <w:r w:rsidR="003E76DF">
        <w:rPr>
          <w:rFonts w:ascii="Arial" w:hAnsi="Arial" w:cs="Arial"/>
          <w:sz w:val="24"/>
          <w:szCs w:val="24"/>
        </w:rPr>
        <w:t>.</w:t>
      </w:r>
    </w:p>
    <w:p w14:paraId="3812F7D2" w14:textId="77777777" w:rsidR="00FC2686" w:rsidRDefault="00FC2686">
      <w:pPr>
        <w:rPr>
          <w:rFonts w:ascii="Arial" w:hAnsi="Arial" w:cs="Arial"/>
          <w:sz w:val="24"/>
          <w:szCs w:val="24"/>
        </w:rPr>
      </w:pPr>
      <w:r>
        <w:rPr>
          <w:rFonts w:ascii="Arial" w:hAnsi="Arial" w:cs="Arial"/>
          <w:sz w:val="24"/>
          <w:szCs w:val="24"/>
        </w:rPr>
        <w:br w:type="page"/>
      </w:r>
    </w:p>
    <w:sdt>
      <w:sdtPr>
        <w:id w:val="-536745569"/>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4A465463" w14:textId="744E041F" w:rsidR="00FC2686" w:rsidRDefault="00FC2686">
          <w:pPr>
            <w:pStyle w:val="Inhaltsverzeichnisberschrift"/>
          </w:pPr>
          <w:r>
            <w:t>Inhalt</w:t>
          </w:r>
        </w:p>
        <w:p w14:paraId="198E2878" w14:textId="541FF463" w:rsidR="00041B12" w:rsidRDefault="00FC2686">
          <w:pPr>
            <w:pStyle w:val="Verzeichnis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23087153" w:history="1">
            <w:r w:rsidR="00041B12" w:rsidRPr="00AF5D50">
              <w:rPr>
                <w:rStyle w:val="Hyperlink"/>
                <w:rFonts w:ascii="Arial" w:hAnsi="Arial" w:cs="Arial"/>
                <w:b/>
                <w:bCs/>
                <w:noProof/>
              </w:rPr>
              <w:t>1. Zielbestimmung</w:t>
            </w:r>
            <w:r w:rsidR="00041B12">
              <w:rPr>
                <w:noProof/>
                <w:webHidden/>
              </w:rPr>
              <w:tab/>
            </w:r>
            <w:r w:rsidR="00041B12">
              <w:rPr>
                <w:noProof/>
                <w:webHidden/>
              </w:rPr>
              <w:fldChar w:fldCharType="begin"/>
            </w:r>
            <w:r w:rsidR="00041B12">
              <w:rPr>
                <w:noProof/>
                <w:webHidden/>
              </w:rPr>
              <w:instrText xml:space="preserve"> PAGEREF _Toc223087153 \h </w:instrText>
            </w:r>
            <w:r w:rsidR="00041B12">
              <w:rPr>
                <w:noProof/>
                <w:webHidden/>
              </w:rPr>
            </w:r>
            <w:r w:rsidR="00041B12">
              <w:rPr>
                <w:noProof/>
                <w:webHidden/>
              </w:rPr>
              <w:fldChar w:fldCharType="separate"/>
            </w:r>
            <w:r w:rsidR="00041B12">
              <w:rPr>
                <w:noProof/>
                <w:webHidden/>
              </w:rPr>
              <w:t>3</w:t>
            </w:r>
            <w:r w:rsidR="00041B12">
              <w:rPr>
                <w:noProof/>
                <w:webHidden/>
              </w:rPr>
              <w:fldChar w:fldCharType="end"/>
            </w:r>
          </w:hyperlink>
        </w:p>
        <w:p w14:paraId="7DB34FB8" w14:textId="4054F8AC" w:rsidR="00041B12" w:rsidRDefault="00041B12">
          <w:pPr>
            <w:pStyle w:val="Verzeichnis2"/>
            <w:tabs>
              <w:tab w:val="right" w:leader="dot" w:pos="9062"/>
            </w:tabs>
            <w:rPr>
              <w:noProof/>
              <w:kern w:val="2"/>
              <w:sz w:val="24"/>
              <w:szCs w:val="24"/>
              <w14:ligatures w14:val="standardContextual"/>
            </w:rPr>
          </w:pPr>
          <w:hyperlink w:anchor="_Toc223087154" w:history="1">
            <w:r w:rsidRPr="00AF5D50">
              <w:rPr>
                <w:rStyle w:val="Hyperlink"/>
                <w:rFonts w:ascii="Arial" w:hAnsi="Arial" w:cs="Arial"/>
                <w:b/>
                <w:noProof/>
              </w:rPr>
              <w:t>1.1. Ziel des Projektes</w:t>
            </w:r>
            <w:r>
              <w:rPr>
                <w:noProof/>
                <w:webHidden/>
              </w:rPr>
              <w:tab/>
            </w:r>
            <w:r>
              <w:rPr>
                <w:noProof/>
                <w:webHidden/>
              </w:rPr>
              <w:fldChar w:fldCharType="begin"/>
            </w:r>
            <w:r>
              <w:rPr>
                <w:noProof/>
                <w:webHidden/>
              </w:rPr>
              <w:instrText xml:space="preserve"> PAGEREF _Toc223087154 \h </w:instrText>
            </w:r>
            <w:r>
              <w:rPr>
                <w:noProof/>
                <w:webHidden/>
              </w:rPr>
            </w:r>
            <w:r>
              <w:rPr>
                <w:noProof/>
                <w:webHidden/>
              </w:rPr>
              <w:fldChar w:fldCharType="separate"/>
            </w:r>
            <w:r>
              <w:rPr>
                <w:noProof/>
                <w:webHidden/>
              </w:rPr>
              <w:t>3</w:t>
            </w:r>
            <w:r>
              <w:rPr>
                <w:noProof/>
                <w:webHidden/>
              </w:rPr>
              <w:fldChar w:fldCharType="end"/>
            </w:r>
          </w:hyperlink>
        </w:p>
        <w:p w14:paraId="630634A9" w14:textId="796DFCCC" w:rsidR="00041B12" w:rsidRDefault="00041B12">
          <w:pPr>
            <w:pStyle w:val="Verzeichnis2"/>
            <w:tabs>
              <w:tab w:val="right" w:leader="dot" w:pos="9062"/>
            </w:tabs>
            <w:rPr>
              <w:noProof/>
              <w:kern w:val="2"/>
              <w:sz w:val="24"/>
              <w:szCs w:val="24"/>
              <w14:ligatures w14:val="standardContextual"/>
            </w:rPr>
          </w:pPr>
          <w:hyperlink w:anchor="_Toc223087155" w:history="1">
            <w:r w:rsidRPr="00AF5D50">
              <w:rPr>
                <w:rStyle w:val="Hyperlink"/>
                <w:rFonts w:ascii="Arial" w:hAnsi="Arial" w:cs="Arial"/>
                <w:b/>
                <w:bCs/>
                <w:noProof/>
              </w:rPr>
              <w:t>1.2. Zielgruppen</w:t>
            </w:r>
            <w:r>
              <w:rPr>
                <w:noProof/>
                <w:webHidden/>
              </w:rPr>
              <w:tab/>
            </w:r>
            <w:r>
              <w:rPr>
                <w:noProof/>
                <w:webHidden/>
              </w:rPr>
              <w:fldChar w:fldCharType="begin"/>
            </w:r>
            <w:r>
              <w:rPr>
                <w:noProof/>
                <w:webHidden/>
              </w:rPr>
              <w:instrText xml:space="preserve"> PAGEREF _Toc223087155 \h </w:instrText>
            </w:r>
            <w:r>
              <w:rPr>
                <w:noProof/>
                <w:webHidden/>
              </w:rPr>
            </w:r>
            <w:r>
              <w:rPr>
                <w:noProof/>
                <w:webHidden/>
              </w:rPr>
              <w:fldChar w:fldCharType="separate"/>
            </w:r>
            <w:r>
              <w:rPr>
                <w:noProof/>
                <w:webHidden/>
              </w:rPr>
              <w:t>3</w:t>
            </w:r>
            <w:r>
              <w:rPr>
                <w:noProof/>
                <w:webHidden/>
              </w:rPr>
              <w:fldChar w:fldCharType="end"/>
            </w:r>
          </w:hyperlink>
        </w:p>
        <w:p w14:paraId="001F2A1D" w14:textId="7CE378B4" w:rsidR="00041B12" w:rsidRDefault="00041B12">
          <w:pPr>
            <w:pStyle w:val="Verzeichnis1"/>
            <w:tabs>
              <w:tab w:val="right" w:leader="dot" w:pos="9062"/>
            </w:tabs>
            <w:rPr>
              <w:noProof/>
              <w:kern w:val="2"/>
              <w:sz w:val="24"/>
              <w:szCs w:val="24"/>
              <w14:ligatures w14:val="standardContextual"/>
            </w:rPr>
          </w:pPr>
          <w:hyperlink w:anchor="_Toc223087156" w:history="1">
            <w:r w:rsidRPr="00AF5D50">
              <w:rPr>
                <w:rStyle w:val="Hyperlink"/>
                <w:rFonts w:ascii="Arial" w:hAnsi="Arial" w:cs="Arial"/>
                <w:b/>
                <w:bCs/>
                <w:noProof/>
              </w:rPr>
              <w:t>2. Produkteinsatz</w:t>
            </w:r>
            <w:r>
              <w:rPr>
                <w:noProof/>
                <w:webHidden/>
              </w:rPr>
              <w:tab/>
            </w:r>
            <w:r>
              <w:rPr>
                <w:noProof/>
                <w:webHidden/>
              </w:rPr>
              <w:fldChar w:fldCharType="begin"/>
            </w:r>
            <w:r>
              <w:rPr>
                <w:noProof/>
                <w:webHidden/>
              </w:rPr>
              <w:instrText xml:space="preserve"> PAGEREF _Toc223087156 \h </w:instrText>
            </w:r>
            <w:r>
              <w:rPr>
                <w:noProof/>
                <w:webHidden/>
              </w:rPr>
            </w:r>
            <w:r>
              <w:rPr>
                <w:noProof/>
                <w:webHidden/>
              </w:rPr>
              <w:fldChar w:fldCharType="separate"/>
            </w:r>
            <w:r>
              <w:rPr>
                <w:noProof/>
                <w:webHidden/>
              </w:rPr>
              <w:t>4</w:t>
            </w:r>
            <w:r>
              <w:rPr>
                <w:noProof/>
                <w:webHidden/>
              </w:rPr>
              <w:fldChar w:fldCharType="end"/>
            </w:r>
          </w:hyperlink>
        </w:p>
        <w:p w14:paraId="469F5188" w14:textId="6E6E5EED" w:rsidR="00041B12" w:rsidRDefault="00041B12">
          <w:pPr>
            <w:pStyle w:val="Verzeichnis2"/>
            <w:tabs>
              <w:tab w:val="right" w:leader="dot" w:pos="9062"/>
            </w:tabs>
            <w:rPr>
              <w:noProof/>
              <w:kern w:val="2"/>
              <w:sz w:val="24"/>
              <w:szCs w:val="24"/>
              <w14:ligatures w14:val="standardContextual"/>
            </w:rPr>
          </w:pPr>
          <w:hyperlink w:anchor="_Toc223087157" w:history="1">
            <w:r w:rsidRPr="00AF5D50">
              <w:rPr>
                <w:rStyle w:val="Hyperlink"/>
                <w:rFonts w:ascii="Arial" w:hAnsi="Arial" w:cs="Arial"/>
                <w:b/>
                <w:bCs/>
                <w:noProof/>
              </w:rPr>
              <w:t>2.1 Anwendungsbereich</w:t>
            </w:r>
            <w:r>
              <w:rPr>
                <w:noProof/>
                <w:webHidden/>
              </w:rPr>
              <w:tab/>
            </w:r>
            <w:r>
              <w:rPr>
                <w:noProof/>
                <w:webHidden/>
              </w:rPr>
              <w:fldChar w:fldCharType="begin"/>
            </w:r>
            <w:r>
              <w:rPr>
                <w:noProof/>
                <w:webHidden/>
              </w:rPr>
              <w:instrText xml:space="preserve"> PAGEREF _Toc223087157 \h </w:instrText>
            </w:r>
            <w:r>
              <w:rPr>
                <w:noProof/>
                <w:webHidden/>
              </w:rPr>
            </w:r>
            <w:r>
              <w:rPr>
                <w:noProof/>
                <w:webHidden/>
              </w:rPr>
              <w:fldChar w:fldCharType="separate"/>
            </w:r>
            <w:r>
              <w:rPr>
                <w:noProof/>
                <w:webHidden/>
              </w:rPr>
              <w:t>4</w:t>
            </w:r>
            <w:r>
              <w:rPr>
                <w:noProof/>
                <w:webHidden/>
              </w:rPr>
              <w:fldChar w:fldCharType="end"/>
            </w:r>
          </w:hyperlink>
        </w:p>
        <w:p w14:paraId="6907B4AF" w14:textId="7E2AE2A6" w:rsidR="00041B12" w:rsidRDefault="00041B12">
          <w:pPr>
            <w:pStyle w:val="Verzeichnis2"/>
            <w:tabs>
              <w:tab w:val="right" w:leader="dot" w:pos="9062"/>
            </w:tabs>
            <w:rPr>
              <w:noProof/>
              <w:kern w:val="2"/>
              <w:sz w:val="24"/>
              <w:szCs w:val="24"/>
              <w14:ligatures w14:val="standardContextual"/>
            </w:rPr>
          </w:pPr>
          <w:hyperlink w:anchor="_Toc223087158" w:history="1">
            <w:r w:rsidRPr="00AF5D50">
              <w:rPr>
                <w:rStyle w:val="Hyperlink"/>
                <w:rFonts w:ascii="Arial" w:hAnsi="Arial" w:cs="Arial"/>
                <w:b/>
                <w:bCs/>
                <w:noProof/>
              </w:rPr>
              <w:t>2.2 Betriebsbedingungen</w:t>
            </w:r>
            <w:r>
              <w:rPr>
                <w:noProof/>
                <w:webHidden/>
              </w:rPr>
              <w:tab/>
            </w:r>
            <w:r>
              <w:rPr>
                <w:noProof/>
                <w:webHidden/>
              </w:rPr>
              <w:fldChar w:fldCharType="begin"/>
            </w:r>
            <w:r>
              <w:rPr>
                <w:noProof/>
                <w:webHidden/>
              </w:rPr>
              <w:instrText xml:space="preserve"> PAGEREF _Toc223087158 \h </w:instrText>
            </w:r>
            <w:r>
              <w:rPr>
                <w:noProof/>
                <w:webHidden/>
              </w:rPr>
            </w:r>
            <w:r>
              <w:rPr>
                <w:noProof/>
                <w:webHidden/>
              </w:rPr>
              <w:fldChar w:fldCharType="separate"/>
            </w:r>
            <w:r>
              <w:rPr>
                <w:noProof/>
                <w:webHidden/>
              </w:rPr>
              <w:t>4</w:t>
            </w:r>
            <w:r>
              <w:rPr>
                <w:noProof/>
                <w:webHidden/>
              </w:rPr>
              <w:fldChar w:fldCharType="end"/>
            </w:r>
          </w:hyperlink>
        </w:p>
        <w:p w14:paraId="67AB8379" w14:textId="6D77413F" w:rsidR="00041B12" w:rsidRDefault="00041B12">
          <w:pPr>
            <w:pStyle w:val="Verzeichnis1"/>
            <w:tabs>
              <w:tab w:val="right" w:leader="dot" w:pos="9062"/>
            </w:tabs>
            <w:rPr>
              <w:noProof/>
              <w:kern w:val="2"/>
              <w:sz w:val="24"/>
              <w:szCs w:val="24"/>
              <w14:ligatures w14:val="standardContextual"/>
            </w:rPr>
          </w:pPr>
          <w:hyperlink w:anchor="_Toc223087159" w:history="1">
            <w:r w:rsidRPr="00AF5D50">
              <w:rPr>
                <w:rStyle w:val="Hyperlink"/>
                <w:rFonts w:ascii="Arial" w:hAnsi="Arial" w:cs="Arial"/>
                <w:b/>
                <w:bCs/>
                <w:noProof/>
              </w:rPr>
              <w:t>3. Produktfunktionen</w:t>
            </w:r>
            <w:r>
              <w:rPr>
                <w:noProof/>
                <w:webHidden/>
              </w:rPr>
              <w:tab/>
            </w:r>
            <w:r>
              <w:rPr>
                <w:noProof/>
                <w:webHidden/>
              </w:rPr>
              <w:fldChar w:fldCharType="begin"/>
            </w:r>
            <w:r>
              <w:rPr>
                <w:noProof/>
                <w:webHidden/>
              </w:rPr>
              <w:instrText xml:space="preserve"> PAGEREF _Toc223087159 \h </w:instrText>
            </w:r>
            <w:r>
              <w:rPr>
                <w:noProof/>
                <w:webHidden/>
              </w:rPr>
            </w:r>
            <w:r>
              <w:rPr>
                <w:noProof/>
                <w:webHidden/>
              </w:rPr>
              <w:fldChar w:fldCharType="separate"/>
            </w:r>
            <w:r>
              <w:rPr>
                <w:noProof/>
                <w:webHidden/>
              </w:rPr>
              <w:t>5</w:t>
            </w:r>
            <w:r>
              <w:rPr>
                <w:noProof/>
                <w:webHidden/>
              </w:rPr>
              <w:fldChar w:fldCharType="end"/>
            </w:r>
          </w:hyperlink>
        </w:p>
        <w:p w14:paraId="39DFBA5C" w14:textId="3EE230A0" w:rsidR="00041B12" w:rsidRDefault="00041B12">
          <w:pPr>
            <w:pStyle w:val="Verzeichnis2"/>
            <w:tabs>
              <w:tab w:val="right" w:leader="dot" w:pos="9062"/>
            </w:tabs>
            <w:rPr>
              <w:noProof/>
              <w:kern w:val="2"/>
              <w:sz w:val="24"/>
              <w:szCs w:val="24"/>
              <w14:ligatures w14:val="standardContextual"/>
            </w:rPr>
          </w:pPr>
          <w:hyperlink w:anchor="_Toc223087160" w:history="1">
            <w:r w:rsidRPr="00AF5D50">
              <w:rPr>
                <w:rStyle w:val="Hyperlink"/>
                <w:rFonts w:ascii="Arial" w:hAnsi="Arial" w:cs="Arial"/>
                <w:b/>
                <w:bCs/>
                <w:noProof/>
              </w:rPr>
              <w:t>3.1 Administration und Stammdatenpflege</w:t>
            </w:r>
            <w:r>
              <w:rPr>
                <w:noProof/>
                <w:webHidden/>
              </w:rPr>
              <w:tab/>
            </w:r>
            <w:r>
              <w:rPr>
                <w:noProof/>
                <w:webHidden/>
              </w:rPr>
              <w:fldChar w:fldCharType="begin"/>
            </w:r>
            <w:r>
              <w:rPr>
                <w:noProof/>
                <w:webHidden/>
              </w:rPr>
              <w:instrText xml:space="preserve"> PAGEREF _Toc223087160 \h </w:instrText>
            </w:r>
            <w:r>
              <w:rPr>
                <w:noProof/>
                <w:webHidden/>
              </w:rPr>
            </w:r>
            <w:r>
              <w:rPr>
                <w:noProof/>
                <w:webHidden/>
              </w:rPr>
              <w:fldChar w:fldCharType="separate"/>
            </w:r>
            <w:r>
              <w:rPr>
                <w:noProof/>
                <w:webHidden/>
              </w:rPr>
              <w:t>5</w:t>
            </w:r>
            <w:r>
              <w:rPr>
                <w:noProof/>
                <w:webHidden/>
              </w:rPr>
              <w:fldChar w:fldCharType="end"/>
            </w:r>
          </w:hyperlink>
        </w:p>
        <w:p w14:paraId="56FD297F" w14:textId="197C6878" w:rsidR="00041B12" w:rsidRDefault="00041B12">
          <w:pPr>
            <w:pStyle w:val="Verzeichnis2"/>
            <w:tabs>
              <w:tab w:val="right" w:leader="dot" w:pos="9062"/>
            </w:tabs>
            <w:rPr>
              <w:noProof/>
              <w:kern w:val="2"/>
              <w:sz w:val="24"/>
              <w:szCs w:val="24"/>
              <w14:ligatures w14:val="standardContextual"/>
            </w:rPr>
          </w:pPr>
          <w:hyperlink w:anchor="_Toc223087161" w:history="1">
            <w:r w:rsidRPr="00AF5D50">
              <w:rPr>
                <w:rStyle w:val="Hyperlink"/>
                <w:rFonts w:ascii="Arial" w:hAnsi="Arial" w:cs="Arial"/>
                <w:b/>
                <w:bCs/>
                <w:noProof/>
              </w:rPr>
              <w:t>3.2 Parkplatzstatus und Freigabeprozess</w:t>
            </w:r>
            <w:r>
              <w:rPr>
                <w:noProof/>
                <w:webHidden/>
              </w:rPr>
              <w:tab/>
            </w:r>
            <w:r>
              <w:rPr>
                <w:noProof/>
                <w:webHidden/>
              </w:rPr>
              <w:fldChar w:fldCharType="begin"/>
            </w:r>
            <w:r>
              <w:rPr>
                <w:noProof/>
                <w:webHidden/>
              </w:rPr>
              <w:instrText xml:space="preserve"> PAGEREF _Toc223087161 \h </w:instrText>
            </w:r>
            <w:r>
              <w:rPr>
                <w:noProof/>
                <w:webHidden/>
              </w:rPr>
            </w:r>
            <w:r>
              <w:rPr>
                <w:noProof/>
                <w:webHidden/>
              </w:rPr>
              <w:fldChar w:fldCharType="separate"/>
            </w:r>
            <w:r>
              <w:rPr>
                <w:noProof/>
                <w:webHidden/>
              </w:rPr>
              <w:t>5</w:t>
            </w:r>
            <w:r>
              <w:rPr>
                <w:noProof/>
                <w:webHidden/>
              </w:rPr>
              <w:fldChar w:fldCharType="end"/>
            </w:r>
          </w:hyperlink>
        </w:p>
        <w:p w14:paraId="492DD151" w14:textId="785C8B6C" w:rsidR="00041B12" w:rsidRDefault="00041B12">
          <w:pPr>
            <w:pStyle w:val="Verzeichnis2"/>
            <w:tabs>
              <w:tab w:val="right" w:leader="dot" w:pos="9062"/>
            </w:tabs>
            <w:rPr>
              <w:noProof/>
              <w:kern w:val="2"/>
              <w:sz w:val="24"/>
              <w:szCs w:val="24"/>
              <w14:ligatures w14:val="standardContextual"/>
            </w:rPr>
          </w:pPr>
          <w:hyperlink w:anchor="_Toc223087162" w:history="1">
            <w:r w:rsidRPr="00AF5D50">
              <w:rPr>
                <w:rStyle w:val="Hyperlink"/>
                <w:rFonts w:ascii="Arial" w:hAnsi="Arial" w:cs="Arial"/>
                <w:b/>
                <w:bCs/>
                <w:noProof/>
              </w:rPr>
              <w:t>3.3 Benachrichtigungssystem (Opt-in)</w:t>
            </w:r>
            <w:r>
              <w:rPr>
                <w:noProof/>
                <w:webHidden/>
              </w:rPr>
              <w:tab/>
            </w:r>
            <w:r>
              <w:rPr>
                <w:noProof/>
                <w:webHidden/>
              </w:rPr>
              <w:fldChar w:fldCharType="begin"/>
            </w:r>
            <w:r>
              <w:rPr>
                <w:noProof/>
                <w:webHidden/>
              </w:rPr>
              <w:instrText xml:space="preserve"> PAGEREF _Toc223087162 \h </w:instrText>
            </w:r>
            <w:r>
              <w:rPr>
                <w:noProof/>
                <w:webHidden/>
              </w:rPr>
            </w:r>
            <w:r>
              <w:rPr>
                <w:noProof/>
                <w:webHidden/>
              </w:rPr>
              <w:fldChar w:fldCharType="separate"/>
            </w:r>
            <w:r>
              <w:rPr>
                <w:noProof/>
                <w:webHidden/>
              </w:rPr>
              <w:t>6</w:t>
            </w:r>
            <w:r>
              <w:rPr>
                <w:noProof/>
                <w:webHidden/>
              </w:rPr>
              <w:fldChar w:fldCharType="end"/>
            </w:r>
          </w:hyperlink>
        </w:p>
        <w:p w14:paraId="7DC3E4A4" w14:textId="4F678E20" w:rsidR="00041B12" w:rsidRDefault="00041B12">
          <w:pPr>
            <w:pStyle w:val="Verzeichnis2"/>
            <w:tabs>
              <w:tab w:val="right" w:leader="dot" w:pos="9062"/>
            </w:tabs>
            <w:rPr>
              <w:noProof/>
              <w:kern w:val="2"/>
              <w:sz w:val="24"/>
              <w:szCs w:val="24"/>
              <w14:ligatures w14:val="standardContextual"/>
            </w:rPr>
          </w:pPr>
          <w:hyperlink w:anchor="_Toc223087163" w:history="1">
            <w:r w:rsidRPr="00AF5D50">
              <w:rPr>
                <w:rStyle w:val="Hyperlink"/>
                <w:rFonts w:ascii="Arial" w:hAnsi="Arial" w:cs="Arial"/>
                <w:b/>
                <w:bCs/>
                <w:noProof/>
              </w:rPr>
              <w:t>3.4 Visuelle Rasterdarstellung</w:t>
            </w:r>
            <w:r>
              <w:rPr>
                <w:noProof/>
                <w:webHidden/>
              </w:rPr>
              <w:tab/>
            </w:r>
            <w:r>
              <w:rPr>
                <w:noProof/>
                <w:webHidden/>
              </w:rPr>
              <w:fldChar w:fldCharType="begin"/>
            </w:r>
            <w:r>
              <w:rPr>
                <w:noProof/>
                <w:webHidden/>
              </w:rPr>
              <w:instrText xml:space="preserve"> PAGEREF _Toc223087163 \h </w:instrText>
            </w:r>
            <w:r>
              <w:rPr>
                <w:noProof/>
                <w:webHidden/>
              </w:rPr>
            </w:r>
            <w:r>
              <w:rPr>
                <w:noProof/>
                <w:webHidden/>
              </w:rPr>
              <w:fldChar w:fldCharType="separate"/>
            </w:r>
            <w:r>
              <w:rPr>
                <w:noProof/>
                <w:webHidden/>
              </w:rPr>
              <w:t>6</w:t>
            </w:r>
            <w:r>
              <w:rPr>
                <w:noProof/>
                <w:webHidden/>
              </w:rPr>
              <w:fldChar w:fldCharType="end"/>
            </w:r>
          </w:hyperlink>
        </w:p>
        <w:p w14:paraId="5F276E13" w14:textId="4CE23923" w:rsidR="00041B12" w:rsidRDefault="00041B12">
          <w:pPr>
            <w:pStyle w:val="Verzeichnis1"/>
            <w:tabs>
              <w:tab w:val="right" w:leader="dot" w:pos="9062"/>
            </w:tabs>
            <w:rPr>
              <w:noProof/>
              <w:kern w:val="2"/>
              <w:sz w:val="24"/>
              <w:szCs w:val="24"/>
              <w14:ligatures w14:val="standardContextual"/>
            </w:rPr>
          </w:pPr>
          <w:hyperlink w:anchor="_Toc223087164" w:history="1">
            <w:r w:rsidRPr="00AF5D50">
              <w:rPr>
                <w:rStyle w:val="Hyperlink"/>
                <w:rFonts w:ascii="Arial" w:hAnsi="Arial" w:cs="Arial"/>
                <w:b/>
                <w:bCs/>
                <w:noProof/>
              </w:rPr>
              <w:t>4. Nicht-funktionale Anforderungen</w:t>
            </w:r>
            <w:r>
              <w:rPr>
                <w:noProof/>
                <w:webHidden/>
              </w:rPr>
              <w:tab/>
            </w:r>
            <w:r>
              <w:rPr>
                <w:noProof/>
                <w:webHidden/>
              </w:rPr>
              <w:fldChar w:fldCharType="begin"/>
            </w:r>
            <w:r>
              <w:rPr>
                <w:noProof/>
                <w:webHidden/>
              </w:rPr>
              <w:instrText xml:space="preserve"> PAGEREF _Toc223087164 \h </w:instrText>
            </w:r>
            <w:r>
              <w:rPr>
                <w:noProof/>
                <w:webHidden/>
              </w:rPr>
            </w:r>
            <w:r>
              <w:rPr>
                <w:noProof/>
                <w:webHidden/>
              </w:rPr>
              <w:fldChar w:fldCharType="separate"/>
            </w:r>
            <w:r>
              <w:rPr>
                <w:noProof/>
                <w:webHidden/>
              </w:rPr>
              <w:t>7</w:t>
            </w:r>
            <w:r>
              <w:rPr>
                <w:noProof/>
                <w:webHidden/>
              </w:rPr>
              <w:fldChar w:fldCharType="end"/>
            </w:r>
          </w:hyperlink>
        </w:p>
        <w:p w14:paraId="06B6AA8B" w14:textId="071887DC" w:rsidR="00041B12" w:rsidRDefault="00041B12">
          <w:pPr>
            <w:pStyle w:val="Verzeichnis2"/>
            <w:tabs>
              <w:tab w:val="right" w:leader="dot" w:pos="9062"/>
            </w:tabs>
            <w:rPr>
              <w:noProof/>
              <w:kern w:val="2"/>
              <w:sz w:val="24"/>
              <w:szCs w:val="24"/>
              <w14:ligatures w14:val="standardContextual"/>
            </w:rPr>
          </w:pPr>
          <w:hyperlink w:anchor="_Toc223087165" w:history="1">
            <w:r w:rsidRPr="00AF5D50">
              <w:rPr>
                <w:rStyle w:val="Hyperlink"/>
                <w:rFonts w:ascii="Arial" w:hAnsi="Arial" w:cs="Arial"/>
                <w:b/>
                <w:noProof/>
              </w:rPr>
              <w:t>4.1 Benutzerfreundlichkeit</w:t>
            </w:r>
            <w:r>
              <w:rPr>
                <w:noProof/>
                <w:webHidden/>
              </w:rPr>
              <w:tab/>
            </w:r>
            <w:r>
              <w:rPr>
                <w:noProof/>
                <w:webHidden/>
              </w:rPr>
              <w:fldChar w:fldCharType="begin"/>
            </w:r>
            <w:r>
              <w:rPr>
                <w:noProof/>
                <w:webHidden/>
              </w:rPr>
              <w:instrText xml:space="preserve"> PAGEREF _Toc223087165 \h </w:instrText>
            </w:r>
            <w:r>
              <w:rPr>
                <w:noProof/>
                <w:webHidden/>
              </w:rPr>
            </w:r>
            <w:r>
              <w:rPr>
                <w:noProof/>
                <w:webHidden/>
              </w:rPr>
              <w:fldChar w:fldCharType="separate"/>
            </w:r>
            <w:r>
              <w:rPr>
                <w:noProof/>
                <w:webHidden/>
              </w:rPr>
              <w:t>7</w:t>
            </w:r>
            <w:r>
              <w:rPr>
                <w:noProof/>
                <w:webHidden/>
              </w:rPr>
              <w:fldChar w:fldCharType="end"/>
            </w:r>
          </w:hyperlink>
        </w:p>
        <w:p w14:paraId="28B94F98" w14:textId="2897DD83" w:rsidR="00041B12" w:rsidRDefault="00041B12">
          <w:pPr>
            <w:pStyle w:val="Verzeichnis2"/>
            <w:tabs>
              <w:tab w:val="right" w:leader="dot" w:pos="9062"/>
            </w:tabs>
            <w:rPr>
              <w:noProof/>
              <w:kern w:val="2"/>
              <w:sz w:val="24"/>
              <w:szCs w:val="24"/>
              <w14:ligatures w14:val="standardContextual"/>
            </w:rPr>
          </w:pPr>
          <w:hyperlink w:anchor="_Toc223087166" w:history="1">
            <w:r w:rsidRPr="00AF5D50">
              <w:rPr>
                <w:rStyle w:val="Hyperlink"/>
                <w:rFonts w:ascii="Arial" w:hAnsi="Arial" w:cs="Arial"/>
                <w:b/>
                <w:noProof/>
              </w:rPr>
              <w:t>4.2 Plattformen</w:t>
            </w:r>
            <w:r>
              <w:rPr>
                <w:noProof/>
                <w:webHidden/>
              </w:rPr>
              <w:tab/>
            </w:r>
            <w:r>
              <w:rPr>
                <w:noProof/>
                <w:webHidden/>
              </w:rPr>
              <w:fldChar w:fldCharType="begin"/>
            </w:r>
            <w:r>
              <w:rPr>
                <w:noProof/>
                <w:webHidden/>
              </w:rPr>
              <w:instrText xml:space="preserve"> PAGEREF _Toc223087166 \h </w:instrText>
            </w:r>
            <w:r>
              <w:rPr>
                <w:noProof/>
                <w:webHidden/>
              </w:rPr>
            </w:r>
            <w:r>
              <w:rPr>
                <w:noProof/>
                <w:webHidden/>
              </w:rPr>
              <w:fldChar w:fldCharType="separate"/>
            </w:r>
            <w:r>
              <w:rPr>
                <w:noProof/>
                <w:webHidden/>
              </w:rPr>
              <w:t>7</w:t>
            </w:r>
            <w:r>
              <w:rPr>
                <w:noProof/>
                <w:webHidden/>
              </w:rPr>
              <w:fldChar w:fldCharType="end"/>
            </w:r>
          </w:hyperlink>
        </w:p>
        <w:p w14:paraId="682F3D6D" w14:textId="285AE417" w:rsidR="00041B12" w:rsidRDefault="00041B12">
          <w:pPr>
            <w:pStyle w:val="Verzeichnis2"/>
            <w:tabs>
              <w:tab w:val="right" w:leader="dot" w:pos="9062"/>
            </w:tabs>
            <w:rPr>
              <w:noProof/>
              <w:kern w:val="2"/>
              <w:sz w:val="24"/>
              <w:szCs w:val="24"/>
              <w14:ligatures w14:val="standardContextual"/>
            </w:rPr>
          </w:pPr>
          <w:hyperlink w:anchor="_Toc223087167" w:history="1">
            <w:r w:rsidRPr="00AF5D50">
              <w:rPr>
                <w:rStyle w:val="Hyperlink"/>
                <w:rFonts w:ascii="Arial" w:hAnsi="Arial" w:cs="Arial"/>
                <w:b/>
                <w:noProof/>
              </w:rPr>
              <w:t>4.3 Verfügbarkeit und Performance</w:t>
            </w:r>
            <w:r>
              <w:rPr>
                <w:noProof/>
                <w:webHidden/>
              </w:rPr>
              <w:tab/>
            </w:r>
            <w:r>
              <w:rPr>
                <w:noProof/>
                <w:webHidden/>
              </w:rPr>
              <w:fldChar w:fldCharType="begin"/>
            </w:r>
            <w:r>
              <w:rPr>
                <w:noProof/>
                <w:webHidden/>
              </w:rPr>
              <w:instrText xml:space="preserve"> PAGEREF _Toc223087167 \h </w:instrText>
            </w:r>
            <w:r>
              <w:rPr>
                <w:noProof/>
                <w:webHidden/>
              </w:rPr>
            </w:r>
            <w:r>
              <w:rPr>
                <w:noProof/>
                <w:webHidden/>
              </w:rPr>
              <w:fldChar w:fldCharType="separate"/>
            </w:r>
            <w:r>
              <w:rPr>
                <w:noProof/>
                <w:webHidden/>
              </w:rPr>
              <w:t>7</w:t>
            </w:r>
            <w:r>
              <w:rPr>
                <w:noProof/>
                <w:webHidden/>
              </w:rPr>
              <w:fldChar w:fldCharType="end"/>
            </w:r>
          </w:hyperlink>
        </w:p>
        <w:p w14:paraId="77547C2D" w14:textId="41240DE5" w:rsidR="00041B12" w:rsidRDefault="00041B12">
          <w:pPr>
            <w:pStyle w:val="Verzeichnis1"/>
            <w:tabs>
              <w:tab w:val="right" w:leader="dot" w:pos="9062"/>
            </w:tabs>
            <w:rPr>
              <w:noProof/>
              <w:kern w:val="2"/>
              <w:sz w:val="24"/>
              <w:szCs w:val="24"/>
              <w14:ligatures w14:val="standardContextual"/>
            </w:rPr>
          </w:pPr>
          <w:hyperlink w:anchor="_Toc223087168" w:history="1">
            <w:r w:rsidRPr="00AF5D50">
              <w:rPr>
                <w:rStyle w:val="Hyperlink"/>
                <w:rFonts w:ascii="Arial" w:hAnsi="Arial" w:cs="Arial"/>
                <w:b/>
                <w:bCs/>
                <w:noProof/>
              </w:rPr>
              <w:t>5. Erweiterungsoptionen (Optional)</w:t>
            </w:r>
            <w:r>
              <w:rPr>
                <w:noProof/>
                <w:webHidden/>
              </w:rPr>
              <w:tab/>
            </w:r>
            <w:r>
              <w:rPr>
                <w:noProof/>
                <w:webHidden/>
              </w:rPr>
              <w:fldChar w:fldCharType="begin"/>
            </w:r>
            <w:r>
              <w:rPr>
                <w:noProof/>
                <w:webHidden/>
              </w:rPr>
              <w:instrText xml:space="preserve"> PAGEREF _Toc223087168 \h </w:instrText>
            </w:r>
            <w:r>
              <w:rPr>
                <w:noProof/>
                <w:webHidden/>
              </w:rPr>
            </w:r>
            <w:r>
              <w:rPr>
                <w:noProof/>
                <w:webHidden/>
              </w:rPr>
              <w:fldChar w:fldCharType="separate"/>
            </w:r>
            <w:r>
              <w:rPr>
                <w:noProof/>
                <w:webHidden/>
              </w:rPr>
              <w:t>8</w:t>
            </w:r>
            <w:r>
              <w:rPr>
                <w:noProof/>
                <w:webHidden/>
              </w:rPr>
              <w:fldChar w:fldCharType="end"/>
            </w:r>
          </w:hyperlink>
        </w:p>
        <w:p w14:paraId="7F2CB4AB" w14:textId="73A49F9E" w:rsidR="00041B12" w:rsidRDefault="00041B12">
          <w:pPr>
            <w:pStyle w:val="Verzeichnis2"/>
            <w:tabs>
              <w:tab w:val="right" w:leader="dot" w:pos="9062"/>
            </w:tabs>
            <w:rPr>
              <w:noProof/>
              <w:kern w:val="2"/>
              <w:sz w:val="24"/>
              <w:szCs w:val="24"/>
              <w14:ligatures w14:val="standardContextual"/>
            </w:rPr>
          </w:pPr>
          <w:hyperlink w:anchor="_Toc223087169" w:history="1">
            <w:r w:rsidRPr="00AF5D50">
              <w:rPr>
                <w:rStyle w:val="Hyperlink"/>
                <w:rFonts w:ascii="Arial" w:hAnsi="Arial" w:cs="Arial"/>
                <w:b/>
                <w:noProof/>
              </w:rPr>
              <w:t>5.1 Zeitliche Reservierung und Historie</w:t>
            </w:r>
            <w:r>
              <w:rPr>
                <w:noProof/>
                <w:webHidden/>
              </w:rPr>
              <w:tab/>
            </w:r>
            <w:r>
              <w:rPr>
                <w:noProof/>
                <w:webHidden/>
              </w:rPr>
              <w:fldChar w:fldCharType="begin"/>
            </w:r>
            <w:r>
              <w:rPr>
                <w:noProof/>
                <w:webHidden/>
              </w:rPr>
              <w:instrText xml:space="preserve"> PAGEREF _Toc223087169 \h </w:instrText>
            </w:r>
            <w:r>
              <w:rPr>
                <w:noProof/>
                <w:webHidden/>
              </w:rPr>
            </w:r>
            <w:r>
              <w:rPr>
                <w:noProof/>
                <w:webHidden/>
              </w:rPr>
              <w:fldChar w:fldCharType="separate"/>
            </w:r>
            <w:r>
              <w:rPr>
                <w:noProof/>
                <w:webHidden/>
              </w:rPr>
              <w:t>8</w:t>
            </w:r>
            <w:r>
              <w:rPr>
                <w:noProof/>
                <w:webHidden/>
              </w:rPr>
              <w:fldChar w:fldCharType="end"/>
            </w:r>
          </w:hyperlink>
        </w:p>
        <w:p w14:paraId="711BFABB" w14:textId="5B81670A" w:rsidR="00041B12" w:rsidRDefault="00041B12">
          <w:pPr>
            <w:pStyle w:val="Verzeichnis2"/>
            <w:tabs>
              <w:tab w:val="right" w:leader="dot" w:pos="9062"/>
            </w:tabs>
            <w:rPr>
              <w:noProof/>
              <w:kern w:val="2"/>
              <w:sz w:val="24"/>
              <w:szCs w:val="24"/>
              <w14:ligatures w14:val="standardContextual"/>
            </w:rPr>
          </w:pPr>
          <w:hyperlink w:anchor="_Toc223087170" w:history="1">
            <w:r w:rsidRPr="00AF5D50">
              <w:rPr>
                <w:rStyle w:val="Hyperlink"/>
                <w:rFonts w:ascii="Arial" w:hAnsi="Arial" w:cs="Arial"/>
                <w:b/>
                <w:noProof/>
              </w:rPr>
              <w:t>5.2 Analyse und Statistik</w:t>
            </w:r>
            <w:r>
              <w:rPr>
                <w:noProof/>
                <w:webHidden/>
              </w:rPr>
              <w:tab/>
            </w:r>
            <w:r>
              <w:rPr>
                <w:noProof/>
                <w:webHidden/>
              </w:rPr>
              <w:fldChar w:fldCharType="begin"/>
            </w:r>
            <w:r>
              <w:rPr>
                <w:noProof/>
                <w:webHidden/>
              </w:rPr>
              <w:instrText xml:space="preserve"> PAGEREF _Toc223087170 \h </w:instrText>
            </w:r>
            <w:r>
              <w:rPr>
                <w:noProof/>
                <w:webHidden/>
              </w:rPr>
            </w:r>
            <w:r>
              <w:rPr>
                <w:noProof/>
                <w:webHidden/>
              </w:rPr>
              <w:fldChar w:fldCharType="separate"/>
            </w:r>
            <w:r>
              <w:rPr>
                <w:noProof/>
                <w:webHidden/>
              </w:rPr>
              <w:t>8</w:t>
            </w:r>
            <w:r>
              <w:rPr>
                <w:noProof/>
                <w:webHidden/>
              </w:rPr>
              <w:fldChar w:fldCharType="end"/>
            </w:r>
          </w:hyperlink>
        </w:p>
        <w:p w14:paraId="596EC674" w14:textId="4CCB3523" w:rsidR="00041B12" w:rsidRDefault="00041B12">
          <w:pPr>
            <w:pStyle w:val="Verzeichnis2"/>
            <w:tabs>
              <w:tab w:val="right" w:leader="dot" w:pos="9062"/>
            </w:tabs>
            <w:rPr>
              <w:noProof/>
              <w:kern w:val="2"/>
              <w:sz w:val="24"/>
              <w:szCs w:val="24"/>
              <w14:ligatures w14:val="standardContextual"/>
            </w:rPr>
          </w:pPr>
          <w:hyperlink w:anchor="_Toc223087171" w:history="1">
            <w:r w:rsidRPr="00AF5D50">
              <w:rPr>
                <w:rStyle w:val="Hyperlink"/>
                <w:rFonts w:ascii="Arial" w:hAnsi="Arial" w:cs="Arial"/>
                <w:b/>
                <w:noProof/>
              </w:rPr>
              <w:t>5.3 Systemintegration und Identifikation</w:t>
            </w:r>
            <w:r>
              <w:rPr>
                <w:noProof/>
                <w:webHidden/>
              </w:rPr>
              <w:tab/>
            </w:r>
            <w:r>
              <w:rPr>
                <w:noProof/>
                <w:webHidden/>
              </w:rPr>
              <w:fldChar w:fldCharType="begin"/>
            </w:r>
            <w:r>
              <w:rPr>
                <w:noProof/>
                <w:webHidden/>
              </w:rPr>
              <w:instrText xml:space="preserve"> PAGEREF _Toc223087171 \h </w:instrText>
            </w:r>
            <w:r>
              <w:rPr>
                <w:noProof/>
                <w:webHidden/>
              </w:rPr>
            </w:r>
            <w:r>
              <w:rPr>
                <w:noProof/>
                <w:webHidden/>
              </w:rPr>
              <w:fldChar w:fldCharType="separate"/>
            </w:r>
            <w:r>
              <w:rPr>
                <w:noProof/>
                <w:webHidden/>
              </w:rPr>
              <w:t>8</w:t>
            </w:r>
            <w:r>
              <w:rPr>
                <w:noProof/>
                <w:webHidden/>
              </w:rPr>
              <w:fldChar w:fldCharType="end"/>
            </w:r>
          </w:hyperlink>
        </w:p>
        <w:p w14:paraId="09C026FC" w14:textId="7ACD66F5" w:rsidR="00041B12" w:rsidRDefault="00041B12">
          <w:pPr>
            <w:pStyle w:val="Verzeichnis1"/>
            <w:tabs>
              <w:tab w:val="right" w:leader="dot" w:pos="9062"/>
            </w:tabs>
            <w:rPr>
              <w:noProof/>
              <w:kern w:val="2"/>
              <w:sz w:val="24"/>
              <w:szCs w:val="24"/>
              <w14:ligatures w14:val="standardContextual"/>
            </w:rPr>
          </w:pPr>
          <w:hyperlink w:anchor="_Toc223087172" w:history="1">
            <w:r w:rsidRPr="00AF5D50">
              <w:rPr>
                <w:rStyle w:val="Hyperlink"/>
                <w:rFonts w:ascii="Arial" w:hAnsi="Arial" w:cs="Arial"/>
                <w:b/>
                <w:bCs/>
                <w:noProof/>
              </w:rPr>
              <w:t>6. Technische Realisierung</w:t>
            </w:r>
            <w:r>
              <w:rPr>
                <w:noProof/>
                <w:webHidden/>
              </w:rPr>
              <w:tab/>
            </w:r>
            <w:r>
              <w:rPr>
                <w:noProof/>
                <w:webHidden/>
              </w:rPr>
              <w:fldChar w:fldCharType="begin"/>
            </w:r>
            <w:r>
              <w:rPr>
                <w:noProof/>
                <w:webHidden/>
              </w:rPr>
              <w:instrText xml:space="preserve"> PAGEREF _Toc223087172 \h </w:instrText>
            </w:r>
            <w:r>
              <w:rPr>
                <w:noProof/>
                <w:webHidden/>
              </w:rPr>
            </w:r>
            <w:r>
              <w:rPr>
                <w:noProof/>
                <w:webHidden/>
              </w:rPr>
              <w:fldChar w:fldCharType="separate"/>
            </w:r>
            <w:r>
              <w:rPr>
                <w:noProof/>
                <w:webHidden/>
              </w:rPr>
              <w:t>9</w:t>
            </w:r>
            <w:r>
              <w:rPr>
                <w:noProof/>
                <w:webHidden/>
              </w:rPr>
              <w:fldChar w:fldCharType="end"/>
            </w:r>
          </w:hyperlink>
        </w:p>
        <w:p w14:paraId="2BA45908" w14:textId="040A14CD" w:rsidR="00041B12" w:rsidRDefault="00041B12">
          <w:pPr>
            <w:pStyle w:val="Verzeichnis2"/>
            <w:tabs>
              <w:tab w:val="right" w:leader="dot" w:pos="9062"/>
            </w:tabs>
            <w:rPr>
              <w:noProof/>
              <w:kern w:val="2"/>
              <w:sz w:val="24"/>
              <w:szCs w:val="24"/>
              <w14:ligatures w14:val="standardContextual"/>
            </w:rPr>
          </w:pPr>
          <w:hyperlink w:anchor="_Toc223087173" w:history="1">
            <w:r w:rsidRPr="00AF5D50">
              <w:rPr>
                <w:rStyle w:val="Hyperlink"/>
                <w:rFonts w:ascii="Arial" w:hAnsi="Arial" w:cs="Arial"/>
                <w:b/>
                <w:bCs/>
                <w:noProof/>
              </w:rPr>
              <w:t>6.1 Software-Architektur und Tech-Stack</w:t>
            </w:r>
            <w:r>
              <w:rPr>
                <w:noProof/>
                <w:webHidden/>
              </w:rPr>
              <w:tab/>
            </w:r>
            <w:r>
              <w:rPr>
                <w:noProof/>
                <w:webHidden/>
              </w:rPr>
              <w:fldChar w:fldCharType="begin"/>
            </w:r>
            <w:r>
              <w:rPr>
                <w:noProof/>
                <w:webHidden/>
              </w:rPr>
              <w:instrText xml:space="preserve"> PAGEREF _Toc223087173 \h </w:instrText>
            </w:r>
            <w:r>
              <w:rPr>
                <w:noProof/>
                <w:webHidden/>
              </w:rPr>
            </w:r>
            <w:r>
              <w:rPr>
                <w:noProof/>
                <w:webHidden/>
              </w:rPr>
              <w:fldChar w:fldCharType="separate"/>
            </w:r>
            <w:r>
              <w:rPr>
                <w:noProof/>
                <w:webHidden/>
              </w:rPr>
              <w:t>9</w:t>
            </w:r>
            <w:r>
              <w:rPr>
                <w:noProof/>
                <w:webHidden/>
              </w:rPr>
              <w:fldChar w:fldCharType="end"/>
            </w:r>
          </w:hyperlink>
        </w:p>
        <w:p w14:paraId="5AF84652" w14:textId="71D20E1D" w:rsidR="00041B12" w:rsidRDefault="00041B12">
          <w:pPr>
            <w:pStyle w:val="Verzeichnis2"/>
            <w:tabs>
              <w:tab w:val="right" w:leader="dot" w:pos="9062"/>
            </w:tabs>
            <w:rPr>
              <w:noProof/>
              <w:kern w:val="2"/>
              <w:sz w:val="24"/>
              <w:szCs w:val="24"/>
              <w14:ligatures w14:val="standardContextual"/>
            </w:rPr>
          </w:pPr>
          <w:hyperlink w:anchor="_Toc223087174" w:history="1">
            <w:r w:rsidRPr="00AF5D50">
              <w:rPr>
                <w:rStyle w:val="Hyperlink"/>
                <w:rFonts w:ascii="Arial" w:hAnsi="Arial" w:cs="Arial"/>
                <w:b/>
                <w:bCs/>
                <w:noProof/>
              </w:rPr>
              <w:t>6.2 Build- und Deployment-Verfahren</w:t>
            </w:r>
            <w:r>
              <w:rPr>
                <w:noProof/>
                <w:webHidden/>
              </w:rPr>
              <w:tab/>
            </w:r>
            <w:r>
              <w:rPr>
                <w:noProof/>
                <w:webHidden/>
              </w:rPr>
              <w:fldChar w:fldCharType="begin"/>
            </w:r>
            <w:r>
              <w:rPr>
                <w:noProof/>
                <w:webHidden/>
              </w:rPr>
              <w:instrText xml:space="preserve"> PAGEREF _Toc223087174 \h </w:instrText>
            </w:r>
            <w:r>
              <w:rPr>
                <w:noProof/>
                <w:webHidden/>
              </w:rPr>
            </w:r>
            <w:r>
              <w:rPr>
                <w:noProof/>
                <w:webHidden/>
              </w:rPr>
              <w:fldChar w:fldCharType="separate"/>
            </w:r>
            <w:r>
              <w:rPr>
                <w:noProof/>
                <w:webHidden/>
              </w:rPr>
              <w:t>9</w:t>
            </w:r>
            <w:r>
              <w:rPr>
                <w:noProof/>
                <w:webHidden/>
              </w:rPr>
              <w:fldChar w:fldCharType="end"/>
            </w:r>
          </w:hyperlink>
        </w:p>
        <w:p w14:paraId="01AE9D65" w14:textId="6714027A" w:rsidR="00041B12" w:rsidRDefault="00041B12">
          <w:pPr>
            <w:pStyle w:val="Verzeichnis2"/>
            <w:tabs>
              <w:tab w:val="right" w:leader="dot" w:pos="9062"/>
            </w:tabs>
            <w:rPr>
              <w:noProof/>
              <w:kern w:val="2"/>
              <w:sz w:val="24"/>
              <w:szCs w:val="24"/>
              <w14:ligatures w14:val="standardContextual"/>
            </w:rPr>
          </w:pPr>
          <w:hyperlink w:anchor="_Toc223087175" w:history="1">
            <w:r w:rsidRPr="00AF5D50">
              <w:rPr>
                <w:rStyle w:val="Hyperlink"/>
                <w:rFonts w:ascii="Arial" w:hAnsi="Arial" w:cs="Arial"/>
                <w:b/>
                <w:bCs/>
                <w:noProof/>
              </w:rPr>
              <w:t>6.3 Fehlerbehandlung und Validierung (Backend)</w:t>
            </w:r>
            <w:r>
              <w:rPr>
                <w:noProof/>
                <w:webHidden/>
              </w:rPr>
              <w:tab/>
            </w:r>
            <w:r>
              <w:rPr>
                <w:noProof/>
                <w:webHidden/>
              </w:rPr>
              <w:fldChar w:fldCharType="begin"/>
            </w:r>
            <w:r>
              <w:rPr>
                <w:noProof/>
                <w:webHidden/>
              </w:rPr>
              <w:instrText xml:space="preserve"> PAGEREF _Toc223087175 \h </w:instrText>
            </w:r>
            <w:r>
              <w:rPr>
                <w:noProof/>
                <w:webHidden/>
              </w:rPr>
            </w:r>
            <w:r>
              <w:rPr>
                <w:noProof/>
                <w:webHidden/>
              </w:rPr>
              <w:fldChar w:fldCharType="separate"/>
            </w:r>
            <w:r>
              <w:rPr>
                <w:noProof/>
                <w:webHidden/>
              </w:rPr>
              <w:t>10</w:t>
            </w:r>
            <w:r>
              <w:rPr>
                <w:noProof/>
                <w:webHidden/>
              </w:rPr>
              <w:fldChar w:fldCharType="end"/>
            </w:r>
          </w:hyperlink>
        </w:p>
        <w:p w14:paraId="22D8EADC" w14:textId="4AF65084" w:rsidR="00041B12" w:rsidRDefault="00041B12">
          <w:pPr>
            <w:pStyle w:val="Verzeichnis1"/>
            <w:tabs>
              <w:tab w:val="right" w:leader="dot" w:pos="9062"/>
            </w:tabs>
            <w:rPr>
              <w:noProof/>
              <w:kern w:val="2"/>
              <w:sz w:val="24"/>
              <w:szCs w:val="24"/>
              <w14:ligatures w14:val="standardContextual"/>
            </w:rPr>
          </w:pPr>
          <w:hyperlink w:anchor="_Toc223087176" w:history="1">
            <w:r w:rsidRPr="00AF5D50">
              <w:rPr>
                <w:rStyle w:val="Hyperlink"/>
                <w:rFonts w:ascii="Arial" w:hAnsi="Arial" w:cs="Arial"/>
                <w:b/>
                <w:bCs/>
                <w:noProof/>
              </w:rPr>
              <w:t>7. Benutzeroberfläche</w:t>
            </w:r>
            <w:r>
              <w:rPr>
                <w:noProof/>
                <w:webHidden/>
              </w:rPr>
              <w:tab/>
            </w:r>
            <w:r>
              <w:rPr>
                <w:noProof/>
                <w:webHidden/>
              </w:rPr>
              <w:fldChar w:fldCharType="begin"/>
            </w:r>
            <w:r>
              <w:rPr>
                <w:noProof/>
                <w:webHidden/>
              </w:rPr>
              <w:instrText xml:space="preserve"> PAGEREF _Toc223087176 \h </w:instrText>
            </w:r>
            <w:r>
              <w:rPr>
                <w:noProof/>
                <w:webHidden/>
              </w:rPr>
            </w:r>
            <w:r>
              <w:rPr>
                <w:noProof/>
                <w:webHidden/>
              </w:rPr>
              <w:fldChar w:fldCharType="separate"/>
            </w:r>
            <w:r>
              <w:rPr>
                <w:noProof/>
                <w:webHidden/>
              </w:rPr>
              <w:t>11</w:t>
            </w:r>
            <w:r>
              <w:rPr>
                <w:noProof/>
                <w:webHidden/>
              </w:rPr>
              <w:fldChar w:fldCharType="end"/>
            </w:r>
          </w:hyperlink>
        </w:p>
        <w:p w14:paraId="76B6B21E" w14:textId="34C4CEDF" w:rsidR="00041B12" w:rsidRDefault="00041B12">
          <w:pPr>
            <w:pStyle w:val="Verzeichnis2"/>
            <w:tabs>
              <w:tab w:val="right" w:leader="dot" w:pos="9062"/>
            </w:tabs>
            <w:rPr>
              <w:noProof/>
              <w:kern w:val="2"/>
              <w:sz w:val="24"/>
              <w:szCs w:val="24"/>
              <w14:ligatures w14:val="standardContextual"/>
            </w:rPr>
          </w:pPr>
          <w:hyperlink w:anchor="_Toc223087177" w:history="1">
            <w:r w:rsidRPr="00AF5D50">
              <w:rPr>
                <w:rStyle w:val="Hyperlink"/>
                <w:rFonts w:ascii="Arial" w:hAnsi="Arial" w:cs="Arial"/>
                <w:b/>
                <w:bCs/>
                <w:noProof/>
              </w:rPr>
              <w:t>7.1 Visuelles Design und Farbkonzept</w:t>
            </w:r>
            <w:r>
              <w:rPr>
                <w:noProof/>
                <w:webHidden/>
              </w:rPr>
              <w:tab/>
            </w:r>
            <w:r>
              <w:rPr>
                <w:noProof/>
                <w:webHidden/>
              </w:rPr>
              <w:fldChar w:fldCharType="begin"/>
            </w:r>
            <w:r>
              <w:rPr>
                <w:noProof/>
                <w:webHidden/>
              </w:rPr>
              <w:instrText xml:space="preserve"> PAGEREF _Toc223087177 \h </w:instrText>
            </w:r>
            <w:r>
              <w:rPr>
                <w:noProof/>
                <w:webHidden/>
              </w:rPr>
            </w:r>
            <w:r>
              <w:rPr>
                <w:noProof/>
                <w:webHidden/>
              </w:rPr>
              <w:fldChar w:fldCharType="separate"/>
            </w:r>
            <w:r>
              <w:rPr>
                <w:noProof/>
                <w:webHidden/>
              </w:rPr>
              <w:t>11</w:t>
            </w:r>
            <w:r>
              <w:rPr>
                <w:noProof/>
                <w:webHidden/>
              </w:rPr>
              <w:fldChar w:fldCharType="end"/>
            </w:r>
          </w:hyperlink>
        </w:p>
        <w:p w14:paraId="59DC2295" w14:textId="464E07C1" w:rsidR="00041B12" w:rsidRDefault="00041B12">
          <w:pPr>
            <w:pStyle w:val="Verzeichnis2"/>
            <w:tabs>
              <w:tab w:val="right" w:leader="dot" w:pos="9062"/>
            </w:tabs>
            <w:rPr>
              <w:noProof/>
              <w:kern w:val="2"/>
              <w:sz w:val="24"/>
              <w:szCs w:val="24"/>
              <w14:ligatures w14:val="standardContextual"/>
            </w:rPr>
          </w:pPr>
          <w:hyperlink w:anchor="_Toc223087178" w:history="1">
            <w:r w:rsidRPr="00AF5D50">
              <w:rPr>
                <w:rStyle w:val="Hyperlink"/>
                <w:rFonts w:ascii="Arial" w:hAnsi="Arial" w:cs="Arial"/>
                <w:b/>
                <w:bCs/>
                <w:noProof/>
              </w:rPr>
              <w:t>7.2 Hauptansichten der App</w:t>
            </w:r>
            <w:r>
              <w:rPr>
                <w:noProof/>
                <w:webHidden/>
              </w:rPr>
              <w:tab/>
            </w:r>
            <w:r>
              <w:rPr>
                <w:noProof/>
                <w:webHidden/>
              </w:rPr>
              <w:fldChar w:fldCharType="begin"/>
            </w:r>
            <w:r>
              <w:rPr>
                <w:noProof/>
                <w:webHidden/>
              </w:rPr>
              <w:instrText xml:space="preserve"> PAGEREF _Toc223087178 \h </w:instrText>
            </w:r>
            <w:r>
              <w:rPr>
                <w:noProof/>
                <w:webHidden/>
              </w:rPr>
            </w:r>
            <w:r>
              <w:rPr>
                <w:noProof/>
                <w:webHidden/>
              </w:rPr>
              <w:fldChar w:fldCharType="separate"/>
            </w:r>
            <w:r>
              <w:rPr>
                <w:noProof/>
                <w:webHidden/>
              </w:rPr>
              <w:t>11</w:t>
            </w:r>
            <w:r>
              <w:rPr>
                <w:noProof/>
                <w:webHidden/>
              </w:rPr>
              <w:fldChar w:fldCharType="end"/>
            </w:r>
          </w:hyperlink>
        </w:p>
        <w:p w14:paraId="6D27875E" w14:textId="34832CE2" w:rsidR="00041B12" w:rsidRDefault="00041B12">
          <w:pPr>
            <w:pStyle w:val="Verzeichnis2"/>
            <w:tabs>
              <w:tab w:val="right" w:leader="dot" w:pos="9062"/>
            </w:tabs>
            <w:rPr>
              <w:noProof/>
              <w:kern w:val="2"/>
              <w:sz w:val="24"/>
              <w:szCs w:val="24"/>
              <w14:ligatures w14:val="standardContextual"/>
            </w:rPr>
          </w:pPr>
          <w:hyperlink w:anchor="_Toc223087179" w:history="1">
            <w:r w:rsidRPr="00AF5D50">
              <w:rPr>
                <w:rStyle w:val="Hyperlink"/>
                <w:rFonts w:ascii="Arial" w:hAnsi="Arial" w:cs="Arial"/>
                <w:b/>
                <w:bCs/>
                <w:noProof/>
              </w:rPr>
              <w:t>7.3 Interaktionsdesign und Meldewesen</w:t>
            </w:r>
            <w:r>
              <w:rPr>
                <w:noProof/>
                <w:webHidden/>
              </w:rPr>
              <w:tab/>
            </w:r>
            <w:r>
              <w:rPr>
                <w:noProof/>
                <w:webHidden/>
              </w:rPr>
              <w:fldChar w:fldCharType="begin"/>
            </w:r>
            <w:r>
              <w:rPr>
                <w:noProof/>
                <w:webHidden/>
              </w:rPr>
              <w:instrText xml:space="preserve"> PAGEREF _Toc223087179 \h </w:instrText>
            </w:r>
            <w:r>
              <w:rPr>
                <w:noProof/>
                <w:webHidden/>
              </w:rPr>
            </w:r>
            <w:r>
              <w:rPr>
                <w:noProof/>
                <w:webHidden/>
              </w:rPr>
              <w:fldChar w:fldCharType="separate"/>
            </w:r>
            <w:r>
              <w:rPr>
                <w:noProof/>
                <w:webHidden/>
              </w:rPr>
              <w:t>11</w:t>
            </w:r>
            <w:r>
              <w:rPr>
                <w:noProof/>
                <w:webHidden/>
              </w:rPr>
              <w:fldChar w:fldCharType="end"/>
            </w:r>
          </w:hyperlink>
        </w:p>
        <w:p w14:paraId="208107CD" w14:textId="4DCA98E2" w:rsidR="00041B12" w:rsidRDefault="00041B12">
          <w:pPr>
            <w:pStyle w:val="Verzeichnis2"/>
            <w:tabs>
              <w:tab w:val="right" w:leader="dot" w:pos="9062"/>
            </w:tabs>
            <w:rPr>
              <w:noProof/>
              <w:kern w:val="2"/>
              <w:sz w:val="24"/>
              <w:szCs w:val="24"/>
              <w14:ligatures w14:val="standardContextual"/>
            </w:rPr>
          </w:pPr>
          <w:hyperlink w:anchor="_Toc223087180" w:history="1">
            <w:r w:rsidRPr="00AF5D50">
              <w:rPr>
                <w:rStyle w:val="Hyperlink"/>
                <w:rFonts w:ascii="Arial" w:hAnsi="Arial" w:cs="Arial"/>
                <w:b/>
                <w:bCs/>
                <w:noProof/>
              </w:rPr>
              <w:t>7.4 Fehlermeldungen und User-Feedback</w:t>
            </w:r>
            <w:r>
              <w:rPr>
                <w:noProof/>
                <w:webHidden/>
              </w:rPr>
              <w:tab/>
            </w:r>
            <w:r>
              <w:rPr>
                <w:noProof/>
                <w:webHidden/>
              </w:rPr>
              <w:fldChar w:fldCharType="begin"/>
            </w:r>
            <w:r>
              <w:rPr>
                <w:noProof/>
                <w:webHidden/>
              </w:rPr>
              <w:instrText xml:space="preserve"> PAGEREF _Toc223087180 \h </w:instrText>
            </w:r>
            <w:r>
              <w:rPr>
                <w:noProof/>
                <w:webHidden/>
              </w:rPr>
            </w:r>
            <w:r>
              <w:rPr>
                <w:noProof/>
                <w:webHidden/>
              </w:rPr>
              <w:fldChar w:fldCharType="separate"/>
            </w:r>
            <w:r>
              <w:rPr>
                <w:noProof/>
                <w:webHidden/>
              </w:rPr>
              <w:t>12</w:t>
            </w:r>
            <w:r>
              <w:rPr>
                <w:noProof/>
                <w:webHidden/>
              </w:rPr>
              <w:fldChar w:fldCharType="end"/>
            </w:r>
          </w:hyperlink>
        </w:p>
        <w:p w14:paraId="1115179F" w14:textId="775510F6" w:rsidR="00041B12" w:rsidRDefault="00041B12">
          <w:pPr>
            <w:pStyle w:val="Verzeichnis1"/>
            <w:tabs>
              <w:tab w:val="right" w:leader="dot" w:pos="9062"/>
            </w:tabs>
            <w:rPr>
              <w:noProof/>
              <w:kern w:val="2"/>
              <w:sz w:val="24"/>
              <w:szCs w:val="24"/>
              <w14:ligatures w14:val="standardContextual"/>
            </w:rPr>
          </w:pPr>
          <w:hyperlink w:anchor="_Toc223087181" w:history="1">
            <w:r w:rsidRPr="00AF5D50">
              <w:rPr>
                <w:rStyle w:val="Hyperlink"/>
                <w:rFonts w:ascii="Arial" w:hAnsi="Arial" w:cs="Arial"/>
                <w:b/>
                <w:noProof/>
              </w:rPr>
              <w:t>8. Zusammenfassung</w:t>
            </w:r>
            <w:r>
              <w:rPr>
                <w:noProof/>
                <w:webHidden/>
              </w:rPr>
              <w:tab/>
            </w:r>
            <w:r>
              <w:rPr>
                <w:noProof/>
                <w:webHidden/>
              </w:rPr>
              <w:fldChar w:fldCharType="begin"/>
            </w:r>
            <w:r>
              <w:rPr>
                <w:noProof/>
                <w:webHidden/>
              </w:rPr>
              <w:instrText xml:space="preserve"> PAGEREF _Toc223087181 \h </w:instrText>
            </w:r>
            <w:r>
              <w:rPr>
                <w:noProof/>
                <w:webHidden/>
              </w:rPr>
            </w:r>
            <w:r>
              <w:rPr>
                <w:noProof/>
                <w:webHidden/>
              </w:rPr>
              <w:fldChar w:fldCharType="separate"/>
            </w:r>
            <w:r>
              <w:rPr>
                <w:noProof/>
                <w:webHidden/>
              </w:rPr>
              <w:t>12</w:t>
            </w:r>
            <w:r>
              <w:rPr>
                <w:noProof/>
                <w:webHidden/>
              </w:rPr>
              <w:fldChar w:fldCharType="end"/>
            </w:r>
          </w:hyperlink>
        </w:p>
        <w:p w14:paraId="072039A7" w14:textId="7137E18F" w:rsidR="00FC2686" w:rsidRDefault="00FC2686">
          <w:r>
            <w:rPr>
              <w:b/>
              <w:bCs/>
            </w:rPr>
            <w:fldChar w:fldCharType="end"/>
          </w:r>
        </w:p>
      </w:sdtContent>
    </w:sdt>
    <w:p w14:paraId="048B1FEA" w14:textId="158C07C6" w:rsidR="005C34ED" w:rsidRPr="003E76DF" w:rsidRDefault="005C34ED" w:rsidP="00FF0515">
      <w:pPr>
        <w:rPr>
          <w:rFonts w:ascii="Arial" w:hAnsi="Arial" w:cs="Arial"/>
          <w:b/>
          <w:bCs/>
          <w:sz w:val="24"/>
          <w:szCs w:val="24"/>
        </w:rPr>
      </w:pPr>
      <w:r>
        <w:rPr>
          <w:rFonts w:ascii="Arial" w:hAnsi="Arial" w:cs="Arial"/>
          <w:sz w:val="24"/>
          <w:szCs w:val="24"/>
        </w:rPr>
        <w:br w:type="page"/>
      </w:r>
    </w:p>
    <w:p w14:paraId="14C35596" w14:textId="77777777" w:rsidR="00163DC0" w:rsidRPr="00163DC0" w:rsidRDefault="00163DC0" w:rsidP="00163DC0">
      <w:pPr>
        <w:pStyle w:val="berschrift1"/>
        <w:rPr>
          <w:rFonts w:ascii="Arial" w:hAnsi="Arial" w:cs="Arial"/>
          <w:b/>
          <w:bCs/>
          <w:color w:val="auto"/>
        </w:rPr>
      </w:pPr>
      <w:bookmarkStart w:id="1" w:name="_Toc223087153"/>
      <w:r w:rsidRPr="00163DC0">
        <w:rPr>
          <w:rFonts w:ascii="Arial" w:hAnsi="Arial" w:cs="Arial"/>
          <w:b/>
          <w:bCs/>
          <w:color w:val="auto"/>
        </w:rPr>
        <w:lastRenderedPageBreak/>
        <w:t>1. Zielbestimmung</w:t>
      </w:r>
      <w:bookmarkEnd w:id="1"/>
    </w:p>
    <w:p w14:paraId="62DB62D4" w14:textId="494121ED" w:rsidR="00036488" w:rsidRPr="00163DC0" w:rsidRDefault="00163DC0" w:rsidP="00163DC0">
      <w:pPr>
        <w:pStyle w:val="berschrift2"/>
        <w:rPr>
          <w:rFonts w:ascii="Arial" w:hAnsi="Arial" w:cs="Arial"/>
          <w:b/>
          <w:color w:val="auto"/>
        </w:rPr>
      </w:pPr>
      <w:bookmarkStart w:id="2" w:name="_Toc223087154"/>
      <w:r w:rsidRPr="00163DC0">
        <w:rPr>
          <w:rFonts w:ascii="Arial" w:hAnsi="Arial" w:cs="Arial"/>
          <w:b/>
          <w:color w:val="auto"/>
        </w:rPr>
        <w:t xml:space="preserve">1.1. </w:t>
      </w:r>
      <w:r w:rsidRPr="00163DC0">
        <w:rPr>
          <w:rFonts w:ascii="Arial" w:hAnsi="Arial" w:cs="Arial"/>
          <w:b/>
          <w:color w:val="auto"/>
        </w:rPr>
        <w:t>Ziel des Projektes</w:t>
      </w:r>
      <w:bookmarkEnd w:id="2"/>
    </w:p>
    <w:p w14:paraId="642A104F" w14:textId="267AB894" w:rsidR="00163DC0" w:rsidRDefault="00163DC0" w:rsidP="00163DC0">
      <w:pPr>
        <w:rPr>
          <w:rFonts w:ascii="Arial" w:hAnsi="Arial" w:cs="Arial"/>
          <w:sz w:val="24"/>
          <w:szCs w:val="24"/>
        </w:rPr>
      </w:pPr>
      <w:r w:rsidRPr="00163DC0">
        <w:rPr>
          <w:rFonts w:ascii="Arial" w:hAnsi="Arial" w:cs="Arial"/>
          <w:sz w:val="24"/>
          <w:szCs w:val="24"/>
        </w:rPr>
        <w:t xml:space="preserve">Das primäre Ziel des Projekts </w:t>
      </w:r>
      <w:r>
        <w:rPr>
          <w:rFonts w:ascii="Arial" w:hAnsi="Arial" w:cs="Arial"/>
          <w:sz w:val="24"/>
          <w:szCs w:val="24"/>
        </w:rPr>
        <w:t>„</w:t>
      </w:r>
      <w:r w:rsidRPr="00163DC0">
        <w:rPr>
          <w:rFonts w:ascii="Arial" w:hAnsi="Arial" w:cs="Arial"/>
          <w:sz w:val="24"/>
          <w:szCs w:val="24"/>
        </w:rPr>
        <w:t>ParVer</w:t>
      </w:r>
      <w:r>
        <w:rPr>
          <w:rFonts w:ascii="Arial" w:hAnsi="Arial" w:cs="Arial"/>
          <w:sz w:val="24"/>
          <w:szCs w:val="24"/>
        </w:rPr>
        <w:t>“</w:t>
      </w:r>
      <w:r w:rsidRPr="00163DC0">
        <w:rPr>
          <w:rFonts w:ascii="Arial" w:hAnsi="Arial" w:cs="Arial"/>
          <w:sz w:val="24"/>
          <w:szCs w:val="24"/>
        </w:rPr>
        <w:t xml:space="preserve"> ist die Maximierung der Auslastung organisationsinterner Parkflächen. Durch eine digitale Lösung soll der Leerstand, der durch die feste Zuordnung von Stellplätzen bei gleichzeitiger Abwesenheit der Inhaber entsteht, minimiert werden. Die Software ermöglicht eine dynamische Statusverwaltung, bei der Parkplatzinhaber ihre Plätze aktiv für andere berechtigte Personen freigeben können.</w:t>
      </w:r>
    </w:p>
    <w:p w14:paraId="3385DB6A" w14:textId="33BDD59B" w:rsidR="00163DC0" w:rsidRPr="00163DC0" w:rsidRDefault="00163DC0" w:rsidP="00163DC0">
      <w:pPr>
        <w:rPr>
          <w:rFonts w:ascii="Arial" w:hAnsi="Arial" w:cs="Arial"/>
          <w:b/>
          <w:sz w:val="24"/>
          <w:szCs w:val="24"/>
        </w:rPr>
      </w:pPr>
      <w:r w:rsidRPr="00163DC0">
        <w:rPr>
          <w:rFonts w:ascii="Arial" w:hAnsi="Arial" w:cs="Arial"/>
          <w:b/>
          <w:sz w:val="24"/>
          <w:szCs w:val="24"/>
        </w:rPr>
        <w:t>Die Kernziele umfassen</w:t>
      </w:r>
      <w:r w:rsidRPr="00163DC0">
        <w:rPr>
          <w:rFonts w:ascii="Arial" w:hAnsi="Arial" w:cs="Arial"/>
          <w:b/>
          <w:sz w:val="28"/>
          <w:szCs w:val="28"/>
        </w:rPr>
        <w:t>:</w:t>
      </w:r>
    </w:p>
    <w:p w14:paraId="65261C66" w14:textId="5D80AE3E" w:rsidR="00163DC0" w:rsidRP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Implementierung eines Systems zur Statusänderung (Belegt/Freigegeben).</w:t>
      </w:r>
    </w:p>
    <w:p w14:paraId="1413ECF8" w14:textId="1D3EFD56" w:rsidR="00163DC0" w:rsidRP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Bereitstellung einer Echtzeit-Übersicht der Stellplatzverfügbarkeit.</w:t>
      </w:r>
    </w:p>
    <w:p w14:paraId="41E215DE" w14:textId="77777777" w:rsid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Automatisierte Benachrichtigung von Parkplatzsuchenden bei Kapazitätsfreigabe.</w:t>
      </w:r>
    </w:p>
    <w:p w14:paraId="1EF9AB01" w14:textId="1A336CD0" w:rsidR="00163DC0" w:rsidRPr="00163DC0" w:rsidRDefault="00163DC0" w:rsidP="00163DC0">
      <w:pPr>
        <w:pStyle w:val="Listenabsatz"/>
        <w:numPr>
          <w:ilvl w:val="0"/>
          <w:numId w:val="9"/>
        </w:numPr>
        <w:rPr>
          <w:rFonts w:ascii="Arial" w:hAnsi="Arial" w:cs="Arial"/>
          <w:sz w:val="24"/>
          <w:szCs w:val="24"/>
        </w:rPr>
      </w:pPr>
      <w:r w:rsidRPr="00163DC0">
        <w:rPr>
          <w:rFonts w:ascii="Arial" w:hAnsi="Arial" w:cs="Arial"/>
          <w:sz w:val="24"/>
          <w:szCs w:val="24"/>
        </w:rPr>
        <w:t>Zentrale Verwaltung von Nutzerrollen und Platzkontingenten.</w:t>
      </w:r>
    </w:p>
    <w:p w14:paraId="4014A642" w14:textId="11F27C3A" w:rsidR="00163DC0" w:rsidRDefault="00163DC0" w:rsidP="00163DC0">
      <w:pPr>
        <w:pStyle w:val="berschrift2"/>
        <w:rPr>
          <w:rFonts w:ascii="Arial" w:hAnsi="Arial" w:cs="Arial"/>
          <w:b/>
          <w:bCs/>
          <w:color w:val="auto"/>
        </w:rPr>
      </w:pPr>
      <w:bookmarkStart w:id="3" w:name="_Toc223087155"/>
      <w:r w:rsidRPr="00163DC0">
        <w:rPr>
          <w:rFonts w:ascii="Arial" w:hAnsi="Arial" w:cs="Arial"/>
          <w:b/>
          <w:bCs/>
          <w:color w:val="auto"/>
        </w:rPr>
        <w:t>1.2. Zielgruppen</w:t>
      </w:r>
      <w:bookmarkEnd w:id="3"/>
    </w:p>
    <w:p w14:paraId="7FA1B504" w14:textId="5D5F7318" w:rsidR="00163DC0" w:rsidRPr="00163DC0" w:rsidRDefault="00163DC0" w:rsidP="00163DC0">
      <w:pPr>
        <w:rPr>
          <w:rFonts w:ascii="Arial" w:hAnsi="Arial" w:cs="Arial"/>
          <w:sz w:val="24"/>
          <w:szCs w:val="24"/>
        </w:rPr>
      </w:pPr>
      <w:r w:rsidRPr="00163DC0">
        <w:rPr>
          <w:rFonts w:ascii="Arial" w:hAnsi="Arial" w:cs="Arial"/>
          <w:sz w:val="24"/>
          <w:szCs w:val="24"/>
        </w:rPr>
        <w:t>Die Anwendung ist für den Einsatz innerhalb einer geschlossenen Organisation konzipiert und unterscheidet zwischen drei spezifischen Benutzergruppen:</w:t>
      </w:r>
    </w:p>
    <w:p w14:paraId="1428D607" w14:textId="5F5F12C2" w:rsidR="00163DC0" w:rsidRPr="00163DC0" w:rsidRDefault="00163DC0" w:rsidP="00163DC0">
      <w:pPr>
        <w:pStyle w:val="Listenabsatz"/>
        <w:numPr>
          <w:ilvl w:val="0"/>
          <w:numId w:val="10"/>
        </w:numPr>
        <w:rPr>
          <w:rFonts w:ascii="Arial" w:hAnsi="Arial" w:cs="Arial"/>
          <w:sz w:val="24"/>
          <w:szCs w:val="24"/>
        </w:rPr>
      </w:pPr>
      <w:r w:rsidRPr="00163DC0">
        <w:rPr>
          <w:rFonts w:ascii="Arial" w:hAnsi="Arial" w:cs="Arial"/>
          <w:b/>
          <w:sz w:val="24"/>
          <w:szCs w:val="24"/>
        </w:rPr>
        <w:t>Administratoren:</w:t>
      </w:r>
      <w:r w:rsidRPr="00163DC0">
        <w:rPr>
          <w:rFonts w:ascii="Arial" w:hAnsi="Arial" w:cs="Arial"/>
          <w:sz w:val="24"/>
          <w:szCs w:val="24"/>
        </w:rPr>
        <w:t xml:space="preserve"> Diese pflegen die Stammdaten, verwalten die Nutzerkonten und konfigurieren die vier Parkplatz-Raster zur strukturellen Aufteilung der Stellflächen.</w:t>
      </w:r>
    </w:p>
    <w:p w14:paraId="5F8847AE" w14:textId="7B310CFB" w:rsidR="00163DC0" w:rsidRPr="00163DC0" w:rsidRDefault="00163DC0" w:rsidP="00163DC0">
      <w:pPr>
        <w:pStyle w:val="Listenabsatz"/>
        <w:numPr>
          <w:ilvl w:val="0"/>
          <w:numId w:val="10"/>
        </w:numPr>
        <w:rPr>
          <w:rFonts w:ascii="Arial" w:hAnsi="Arial" w:cs="Arial"/>
          <w:sz w:val="24"/>
          <w:szCs w:val="24"/>
        </w:rPr>
      </w:pPr>
      <w:r w:rsidRPr="00163DC0">
        <w:rPr>
          <w:rFonts w:ascii="Arial" w:hAnsi="Arial" w:cs="Arial"/>
          <w:b/>
          <w:sz w:val="24"/>
          <w:szCs w:val="24"/>
        </w:rPr>
        <w:t>User (Benutzer):</w:t>
      </w:r>
      <w:r w:rsidRPr="00163DC0">
        <w:rPr>
          <w:rFonts w:ascii="Arial" w:hAnsi="Arial" w:cs="Arial"/>
          <w:sz w:val="24"/>
          <w:szCs w:val="24"/>
        </w:rPr>
        <w:t xml:space="preserve"> Diese Gruppe umfasst alle regulären Anwender der App, wobei systemseitig zwischen zwei funktionalen Ausprägungen unterschieden wird:</w:t>
      </w:r>
    </w:p>
    <w:p w14:paraId="5A1016C2" w14:textId="23CC0633" w:rsidR="00163DC0" w:rsidRPr="00163DC0" w:rsidRDefault="00163DC0" w:rsidP="00163DC0">
      <w:pPr>
        <w:pStyle w:val="Listenabsatz"/>
        <w:numPr>
          <w:ilvl w:val="1"/>
          <w:numId w:val="10"/>
        </w:numPr>
        <w:rPr>
          <w:rFonts w:ascii="Arial" w:hAnsi="Arial" w:cs="Arial"/>
          <w:sz w:val="24"/>
          <w:szCs w:val="24"/>
        </w:rPr>
      </w:pPr>
      <w:r w:rsidRPr="00163DC0">
        <w:rPr>
          <w:rFonts w:ascii="Arial" w:hAnsi="Arial" w:cs="Arial"/>
          <w:b/>
          <w:sz w:val="24"/>
          <w:szCs w:val="24"/>
        </w:rPr>
        <w:t>Parkplatzinhaber:</w:t>
      </w:r>
      <w:r w:rsidRPr="00163DC0">
        <w:rPr>
          <w:rFonts w:ascii="Arial" w:hAnsi="Arial" w:cs="Arial"/>
          <w:sz w:val="24"/>
          <w:szCs w:val="24"/>
        </w:rPr>
        <w:t xml:space="preserve"> User mit einem fest zugeordneten Stellplatz, welche die Berechtigung besitzen, diesen bei Nichtbedarf freizugeben oder wieder als belegt zu markieren.</w:t>
      </w:r>
    </w:p>
    <w:p w14:paraId="4131B7D1" w14:textId="6C714E5D" w:rsidR="000A499C" w:rsidRPr="000A499C" w:rsidRDefault="00163DC0" w:rsidP="000A499C">
      <w:pPr>
        <w:pStyle w:val="Listenabsatz"/>
        <w:numPr>
          <w:ilvl w:val="1"/>
          <w:numId w:val="10"/>
        </w:numPr>
        <w:rPr>
          <w:rFonts w:ascii="Arial" w:hAnsi="Arial" w:cs="Arial"/>
          <w:sz w:val="24"/>
          <w:szCs w:val="24"/>
        </w:rPr>
      </w:pPr>
      <w:r w:rsidRPr="00163DC0">
        <w:rPr>
          <w:rFonts w:ascii="Arial" w:hAnsi="Arial" w:cs="Arial"/>
          <w:b/>
          <w:sz w:val="24"/>
          <w:szCs w:val="24"/>
        </w:rPr>
        <w:t>Parkplatzsuchende:</w:t>
      </w:r>
      <w:r w:rsidRPr="00163DC0">
        <w:rPr>
          <w:rFonts w:ascii="Arial" w:hAnsi="Arial" w:cs="Arial"/>
          <w:sz w:val="24"/>
          <w:szCs w:val="24"/>
        </w:rPr>
        <w:t xml:space="preserve"> User ohne eigenen Stellplatz, welche die Raster-Übersicht einsehen können und sich über das „</w:t>
      </w:r>
      <w:proofErr w:type="spellStart"/>
      <w:r w:rsidRPr="00163DC0">
        <w:rPr>
          <w:rFonts w:ascii="Arial" w:hAnsi="Arial" w:cs="Arial"/>
          <w:sz w:val="24"/>
          <w:szCs w:val="24"/>
        </w:rPr>
        <w:t>Opt</w:t>
      </w:r>
      <w:proofErr w:type="spellEnd"/>
      <w:r w:rsidRPr="00163DC0">
        <w:rPr>
          <w:rFonts w:ascii="Arial" w:hAnsi="Arial" w:cs="Arial"/>
          <w:sz w:val="24"/>
          <w:szCs w:val="24"/>
        </w:rPr>
        <w:t>-in“-Verfahren für Benachrichtigungen bei freien Kapazitäten registrieren.</w:t>
      </w:r>
    </w:p>
    <w:p w14:paraId="57253D58" w14:textId="40F48963" w:rsidR="000A499C" w:rsidRDefault="002C7671" w:rsidP="000A499C">
      <w:pPr>
        <w:rPr>
          <w:rFonts w:ascii="Arial" w:hAnsi="Arial" w:cs="Arial"/>
          <w:sz w:val="24"/>
          <w:szCs w:val="24"/>
        </w:rPr>
      </w:pPr>
      <w:r w:rsidRPr="000A499C">
        <w:rPr>
          <w:rFonts w:ascii="Arial" w:hAnsi="Arial" w:cs="Arial"/>
          <w:sz w:val="24"/>
          <w:szCs w:val="24"/>
        </w:rPr>
        <w:br w:type="page"/>
      </w:r>
    </w:p>
    <w:p w14:paraId="27EC6680" w14:textId="77777777" w:rsidR="000A499C" w:rsidRPr="000A499C" w:rsidRDefault="000A499C" w:rsidP="000A499C">
      <w:pPr>
        <w:pStyle w:val="berschrift1"/>
        <w:rPr>
          <w:rFonts w:ascii="Arial" w:hAnsi="Arial" w:cs="Arial"/>
          <w:b/>
          <w:bCs/>
          <w:color w:val="auto"/>
        </w:rPr>
      </w:pPr>
      <w:bookmarkStart w:id="4" w:name="_Toc223087156"/>
      <w:r w:rsidRPr="000A499C">
        <w:rPr>
          <w:rFonts w:ascii="Arial" w:hAnsi="Arial" w:cs="Arial"/>
          <w:b/>
          <w:bCs/>
          <w:color w:val="auto"/>
        </w:rPr>
        <w:lastRenderedPageBreak/>
        <w:t>2. Produkteinsatz</w:t>
      </w:r>
      <w:bookmarkEnd w:id="4"/>
    </w:p>
    <w:p w14:paraId="33250A0D" w14:textId="77777777" w:rsidR="000A499C" w:rsidRPr="000A499C" w:rsidRDefault="000A499C" w:rsidP="000A499C">
      <w:pPr>
        <w:pStyle w:val="berschrift2"/>
        <w:rPr>
          <w:rFonts w:ascii="Arial" w:hAnsi="Arial" w:cs="Arial"/>
          <w:b/>
          <w:bCs/>
          <w:color w:val="auto"/>
        </w:rPr>
      </w:pPr>
      <w:bookmarkStart w:id="5" w:name="_Toc223087157"/>
      <w:r w:rsidRPr="000A499C">
        <w:rPr>
          <w:rFonts w:ascii="Arial" w:hAnsi="Arial" w:cs="Arial"/>
          <w:b/>
          <w:bCs/>
          <w:color w:val="auto"/>
        </w:rPr>
        <w:t>2.1 Anwendungsbereich</w:t>
      </w:r>
      <w:bookmarkEnd w:id="5"/>
    </w:p>
    <w:p w14:paraId="183E7C1E" w14:textId="674AB098" w:rsidR="000A499C" w:rsidRPr="000A499C" w:rsidRDefault="000A499C" w:rsidP="000A499C">
      <w:pPr>
        <w:rPr>
          <w:rFonts w:ascii="Arial" w:hAnsi="Arial" w:cs="Arial"/>
          <w:sz w:val="24"/>
          <w:szCs w:val="24"/>
        </w:rPr>
      </w:pPr>
      <w:r w:rsidRPr="000A499C">
        <w:rPr>
          <w:rFonts w:ascii="Arial" w:hAnsi="Arial" w:cs="Arial"/>
          <w:sz w:val="24"/>
          <w:szCs w:val="24"/>
        </w:rPr>
        <w:t>Die Anwendung wird primär im täglichen Betrieb der Organisation eingesetzt, um die Parkplatzbelegung zu koordinieren. Die Nutzung erfolgt durch die Mitarbeiter (User) direkt vor Ort oder im Vorfeld der Anreise zum Arbeitsplatz, um den Status der Stellflächen zu prüfen oder freizugeben.</w:t>
      </w:r>
    </w:p>
    <w:p w14:paraId="302C420C" w14:textId="77777777" w:rsidR="000A499C" w:rsidRPr="000A499C" w:rsidRDefault="000A499C" w:rsidP="000A499C">
      <w:pPr>
        <w:pStyle w:val="berschrift2"/>
        <w:rPr>
          <w:rFonts w:ascii="Arial" w:hAnsi="Arial" w:cs="Arial"/>
          <w:b/>
          <w:bCs/>
          <w:color w:val="auto"/>
        </w:rPr>
      </w:pPr>
      <w:bookmarkStart w:id="6" w:name="_Toc223087158"/>
      <w:r w:rsidRPr="000A499C">
        <w:rPr>
          <w:rFonts w:ascii="Arial" w:hAnsi="Arial" w:cs="Arial"/>
          <w:b/>
          <w:bCs/>
          <w:color w:val="auto"/>
        </w:rPr>
        <w:t>2.2 Betriebsbedingungen</w:t>
      </w:r>
      <w:bookmarkEnd w:id="6"/>
    </w:p>
    <w:p w14:paraId="57B8AAE4" w14:textId="2D030104" w:rsidR="000A499C" w:rsidRPr="000A499C" w:rsidRDefault="000A499C" w:rsidP="000A499C">
      <w:pPr>
        <w:rPr>
          <w:rFonts w:ascii="Arial" w:hAnsi="Arial" w:cs="Arial"/>
          <w:sz w:val="24"/>
          <w:szCs w:val="24"/>
        </w:rPr>
      </w:pPr>
      <w:r w:rsidRPr="000A499C">
        <w:rPr>
          <w:rFonts w:ascii="Arial" w:hAnsi="Arial" w:cs="Arial"/>
          <w:sz w:val="24"/>
          <w:szCs w:val="24"/>
        </w:rPr>
        <w:t xml:space="preserve">Die Software wird als plattformunabhängige </w:t>
      </w:r>
      <w:r w:rsidRPr="000A499C">
        <w:rPr>
          <w:rFonts w:ascii="Arial" w:hAnsi="Arial" w:cs="Arial"/>
          <w:b/>
          <w:sz w:val="24"/>
          <w:szCs w:val="24"/>
        </w:rPr>
        <w:t xml:space="preserve">PWA (Progressive </w:t>
      </w:r>
      <w:proofErr w:type="gramStart"/>
      <w:r w:rsidRPr="000A499C">
        <w:rPr>
          <w:rFonts w:ascii="Arial" w:hAnsi="Arial" w:cs="Arial"/>
          <w:b/>
          <w:sz w:val="24"/>
          <w:szCs w:val="24"/>
        </w:rPr>
        <w:t>Web App</w:t>
      </w:r>
      <w:proofErr w:type="gramEnd"/>
      <w:r w:rsidRPr="000A499C">
        <w:rPr>
          <w:rFonts w:ascii="Arial" w:hAnsi="Arial" w:cs="Arial"/>
          <w:b/>
          <w:sz w:val="24"/>
          <w:szCs w:val="24"/>
        </w:rPr>
        <w:t>)</w:t>
      </w:r>
      <w:r w:rsidRPr="000A499C">
        <w:rPr>
          <w:rFonts w:ascii="Arial" w:hAnsi="Arial" w:cs="Arial"/>
          <w:sz w:val="24"/>
          <w:szCs w:val="24"/>
        </w:rPr>
        <w:t xml:space="preserve"> bereitgestellt. Dies ermöglicht eine native-ähnliche Erfahrung auf mobilen Endgeräten ohne die Notwendigkeit einer App-Store-Distribution.</w:t>
      </w:r>
    </w:p>
    <w:p w14:paraId="02551428" w14:textId="1480D1F3" w:rsidR="000A499C" w:rsidRPr="000A499C" w:rsidRDefault="000A499C" w:rsidP="000A499C">
      <w:pPr>
        <w:rPr>
          <w:rFonts w:ascii="Arial" w:hAnsi="Arial" w:cs="Arial"/>
          <w:b/>
          <w:sz w:val="24"/>
          <w:szCs w:val="24"/>
        </w:rPr>
      </w:pPr>
      <w:r w:rsidRPr="000A499C">
        <w:rPr>
          <w:rFonts w:ascii="Arial" w:hAnsi="Arial" w:cs="Arial"/>
          <w:b/>
          <w:sz w:val="24"/>
          <w:szCs w:val="24"/>
        </w:rPr>
        <w:t>Technische Anforderungen:</w:t>
      </w:r>
    </w:p>
    <w:p w14:paraId="49ABE731" w14:textId="4775FD3C" w:rsidR="000A499C" w:rsidRPr="000A499C" w:rsidRDefault="000A499C" w:rsidP="000A499C">
      <w:pPr>
        <w:pStyle w:val="Listenabsatz"/>
        <w:numPr>
          <w:ilvl w:val="0"/>
          <w:numId w:val="11"/>
        </w:numPr>
        <w:rPr>
          <w:rFonts w:ascii="Arial" w:hAnsi="Arial" w:cs="Arial"/>
          <w:sz w:val="24"/>
          <w:szCs w:val="24"/>
        </w:rPr>
      </w:pPr>
      <w:r w:rsidRPr="000A499C">
        <w:rPr>
          <w:rFonts w:ascii="Arial" w:hAnsi="Arial" w:cs="Arial"/>
          <w:b/>
          <w:sz w:val="24"/>
          <w:szCs w:val="24"/>
        </w:rPr>
        <w:t>Endgeräte:</w:t>
      </w:r>
      <w:r w:rsidRPr="000A499C">
        <w:rPr>
          <w:rFonts w:ascii="Arial" w:hAnsi="Arial" w:cs="Arial"/>
          <w:sz w:val="24"/>
          <w:szCs w:val="24"/>
        </w:rPr>
        <w:t xml:space="preserve"> Smartphone oder Tablet mit aktuellem mobilem Browser (Safari unter iOS, Chrome/Samsung Internet unter Android).</w:t>
      </w:r>
    </w:p>
    <w:p w14:paraId="0B197332" w14:textId="52A60E0D" w:rsidR="000A499C" w:rsidRPr="000A499C" w:rsidRDefault="000A499C" w:rsidP="000A499C">
      <w:pPr>
        <w:pStyle w:val="Listenabsatz"/>
        <w:numPr>
          <w:ilvl w:val="0"/>
          <w:numId w:val="11"/>
        </w:numPr>
        <w:rPr>
          <w:rFonts w:ascii="Arial" w:hAnsi="Arial" w:cs="Arial"/>
          <w:sz w:val="24"/>
          <w:szCs w:val="24"/>
        </w:rPr>
      </w:pPr>
      <w:r w:rsidRPr="000A499C">
        <w:rPr>
          <w:rFonts w:ascii="Arial" w:hAnsi="Arial" w:cs="Arial"/>
          <w:b/>
          <w:sz w:val="24"/>
          <w:szCs w:val="24"/>
        </w:rPr>
        <w:t>Netzkonnektivität:</w:t>
      </w:r>
      <w:r w:rsidRPr="000A499C">
        <w:rPr>
          <w:rFonts w:ascii="Arial" w:hAnsi="Arial" w:cs="Arial"/>
          <w:sz w:val="24"/>
          <w:szCs w:val="24"/>
        </w:rPr>
        <w:t xml:space="preserve"> Für die Echtzeit-Aktualisierung des Parkplatzstatus und den Empfang von Benachrichtigungen ist eine aktive Internetverbindung (Mobilfunk oder WLAN) zwingend erforderlich.</w:t>
      </w:r>
    </w:p>
    <w:p w14:paraId="42A00680" w14:textId="77777777" w:rsidR="000A499C" w:rsidRDefault="000A499C" w:rsidP="000A499C">
      <w:pPr>
        <w:pStyle w:val="Listenabsatz"/>
        <w:numPr>
          <w:ilvl w:val="0"/>
          <w:numId w:val="11"/>
        </w:numPr>
        <w:rPr>
          <w:rFonts w:ascii="Arial" w:hAnsi="Arial" w:cs="Arial"/>
          <w:sz w:val="24"/>
          <w:szCs w:val="24"/>
        </w:rPr>
      </w:pPr>
      <w:r w:rsidRPr="000A499C">
        <w:rPr>
          <w:rFonts w:ascii="Arial" w:hAnsi="Arial" w:cs="Arial"/>
          <w:b/>
          <w:sz w:val="24"/>
          <w:szCs w:val="24"/>
        </w:rPr>
        <w:t>Installation:</w:t>
      </w:r>
      <w:r w:rsidRPr="000A499C">
        <w:rPr>
          <w:rFonts w:ascii="Arial" w:hAnsi="Arial" w:cs="Arial"/>
          <w:sz w:val="24"/>
          <w:szCs w:val="24"/>
        </w:rPr>
        <w:t xml:space="preserve"> Die App kann über die "Zum Home-Bildschirm hinzufügen"-Funktion des Browsers als Icon installiert werden und erhält dadurch Zugriff auf Vollbilddarstellung und Web-Push-Funktionalitäten.</w:t>
      </w:r>
      <w:r w:rsidRPr="000A499C">
        <w:rPr>
          <w:rFonts w:ascii="Arial" w:hAnsi="Arial" w:cs="Arial"/>
          <w:sz w:val="24"/>
          <w:szCs w:val="24"/>
        </w:rPr>
        <w:t xml:space="preserve"> </w:t>
      </w:r>
    </w:p>
    <w:p w14:paraId="2652AA05" w14:textId="77777777" w:rsidR="000A499C" w:rsidRDefault="000A499C">
      <w:pPr>
        <w:rPr>
          <w:rFonts w:ascii="Arial" w:hAnsi="Arial" w:cs="Arial"/>
          <w:sz w:val="24"/>
          <w:szCs w:val="24"/>
        </w:rPr>
      </w:pPr>
      <w:r>
        <w:rPr>
          <w:rFonts w:ascii="Arial" w:hAnsi="Arial" w:cs="Arial"/>
          <w:sz w:val="24"/>
          <w:szCs w:val="24"/>
        </w:rPr>
        <w:br w:type="page"/>
      </w:r>
    </w:p>
    <w:p w14:paraId="0129508B" w14:textId="77777777" w:rsidR="000A499C" w:rsidRPr="004E2CEF" w:rsidRDefault="000A499C" w:rsidP="004E2CEF">
      <w:pPr>
        <w:pStyle w:val="berschrift1"/>
        <w:rPr>
          <w:rFonts w:ascii="Arial" w:hAnsi="Arial" w:cs="Arial"/>
          <w:b/>
          <w:bCs/>
          <w:color w:val="auto"/>
        </w:rPr>
      </w:pPr>
      <w:bookmarkStart w:id="7" w:name="_Toc223087159"/>
      <w:r w:rsidRPr="004E2CEF">
        <w:rPr>
          <w:rFonts w:ascii="Arial" w:hAnsi="Arial" w:cs="Arial"/>
          <w:b/>
          <w:bCs/>
          <w:color w:val="auto"/>
        </w:rPr>
        <w:lastRenderedPageBreak/>
        <w:t>3. Produktfunktionen</w:t>
      </w:r>
      <w:bookmarkEnd w:id="7"/>
    </w:p>
    <w:p w14:paraId="290386D1" w14:textId="77777777" w:rsidR="000A499C" w:rsidRPr="004E2CEF" w:rsidRDefault="000A499C" w:rsidP="004E2CEF">
      <w:pPr>
        <w:pStyle w:val="berschrift2"/>
        <w:rPr>
          <w:rFonts w:ascii="Arial" w:hAnsi="Arial" w:cs="Arial"/>
          <w:b/>
          <w:bCs/>
          <w:color w:val="auto"/>
        </w:rPr>
      </w:pPr>
      <w:bookmarkStart w:id="8" w:name="_Toc223087160"/>
      <w:r w:rsidRPr="004E2CEF">
        <w:rPr>
          <w:rFonts w:ascii="Arial" w:hAnsi="Arial" w:cs="Arial"/>
          <w:b/>
          <w:bCs/>
          <w:color w:val="auto"/>
        </w:rPr>
        <w:t>3.1 Administration und Stammdatenpflege</w:t>
      </w:r>
      <w:bookmarkEnd w:id="8"/>
    </w:p>
    <w:p w14:paraId="4BA406EB" w14:textId="6807E579" w:rsidR="000A499C" w:rsidRPr="000A499C" w:rsidRDefault="000A499C" w:rsidP="000A499C">
      <w:pPr>
        <w:rPr>
          <w:rFonts w:ascii="Arial" w:hAnsi="Arial" w:cs="Arial"/>
          <w:sz w:val="24"/>
          <w:szCs w:val="24"/>
        </w:rPr>
      </w:pPr>
      <w:r w:rsidRPr="000A499C">
        <w:rPr>
          <w:rFonts w:ascii="Arial" w:hAnsi="Arial" w:cs="Arial"/>
          <w:sz w:val="24"/>
          <w:szCs w:val="24"/>
        </w:rPr>
        <w:t>In diesem Bereich werden die grundlegenden Daten der Anwendung verwaltet. Nur User mit Administrator-Rechten haben Zugriff auf diese Funktionen:</w:t>
      </w:r>
    </w:p>
    <w:p w14:paraId="136066BE" w14:textId="4E888FF7" w:rsidR="000A499C" w:rsidRPr="004754B8" w:rsidRDefault="000A499C" w:rsidP="004754B8">
      <w:pPr>
        <w:pStyle w:val="Listenabsatz"/>
        <w:numPr>
          <w:ilvl w:val="0"/>
          <w:numId w:val="15"/>
        </w:numPr>
        <w:rPr>
          <w:rFonts w:ascii="Arial" w:hAnsi="Arial" w:cs="Arial"/>
          <w:sz w:val="24"/>
          <w:szCs w:val="24"/>
        </w:rPr>
      </w:pPr>
      <w:r w:rsidRPr="004754B8">
        <w:rPr>
          <w:rFonts w:ascii="Arial" w:hAnsi="Arial" w:cs="Arial"/>
          <w:b/>
          <w:sz w:val="24"/>
          <w:szCs w:val="24"/>
        </w:rPr>
        <w:t>Nutzerverwaltung:</w:t>
      </w:r>
      <w:r w:rsidRPr="004754B8">
        <w:rPr>
          <w:rFonts w:ascii="Arial" w:hAnsi="Arial" w:cs="Arial"/>
          <w:sz w:val="24"/>
          <w:szCs w:val="24"/>
        </w:rPr>
        <w:t xml:space="preserve"> Anlegen, Bearbeiten und Löschen von User-Profilen sowie die Zuweisung der Rollen (Inhaber/Suchende).</w:t>
      </w:r>
    </w:p>
    <w:p w14:paraId="1008A448" w14:textId="4F5016D4" w:rsidR="000A499C" w:rsidRPr="004754B8" w:rsidRDefault="000A499C" w:rsidP="004754B8">
      <w:pPr>
        <w:pStyle w:val="Listenabsatz"/>
        <w:numPr>
          <w:ilvl w:val="0"/>
          <w:numId w:val="15"/>
        </w:numPr>
        <w:rPr>
          <w:rFonts w:ascii="Arial" w:hAnsi="Arial" w:cs="Arial"/>
          <w:sz w:val="24"/>
          <w:szCs w:val="24"/>
        </w:rPr>
      </w:pPr>
      <w:r w:rsidRPr="004754B8">
        <w:rPr>
          <w:rFonts w:ascii="Arial" w:hAnsi="Arial" w:cs="Arial"/>
          <w:b/>
          <w:sz w:val="24"/>
          <w:szCs w:val="24"/>
        </w:rPr>
        <w:t>Parkplatzverwaltung:</w:t>
      </w:r>
      <w:r w:rsidRPr="004754B8">
        <w:rPr>
          <w:rFonts w:ascii="Arial" w:hAnsi="Arial" w:cs="Arial"/>
          <w:sz w:val="24"/>
          <w:szCs w:val="24"/>
        </w:rPr>
        <w:t xml:space="preserve"> Definition der vorhandenen Stellplätze und deren eindeutige Zuordnung zu den jeweiligen Parkplatzinhabern.</w:t>
      </w:r>
    </w:p>
    <w:p w14:paraId="43464374" w14:textId="0A0A7C52" w:rsidR="000A499C" w:rsidRPr="004754B8" w:rsidRDefault="000A499C" w:rsidP="004754B8">
      <w:pPr>
        <w:pStyle w:val="Listenabsatz"/>
        <w:numPr>
          <w:ilvl w:val="0"/>
          <w:numId w:val="15"/>
        </w:numPr>
        <w:rPr>
          <w:rFonts w:ascii="Arial" w:hAnsi="Arial" w:cs="Arial"/>
          <w:sz w:val="24"/>
          <w:szCs w:val="24"/>
        </w:rPr>
      </w:pPr>
      <w:r w:rsidRPr="004754B8">
        <w:rPr>
          <w:rFonts w:ascii="Arial" w:hAnsi="Arial" w:cs="Arial"/>
          <w:b/>
          <w:sz w:val="24"/>
          <w:szCs w:val="24"/>
        </w:rPr>
        <w:t>Raster-Management:</w:t>
      </w:r>
      <w:r w:rsidRPr="004754B8">
        <w:rPr>
          <w:rFonts w:ascii="Arial" w:hAnsi="Arial" w:cs="Arial"/>
          <w:sz w:val="24"/>
          <w:szCs w:val="24"/>
        </w:rPr>
        <w:t xml:space="preserve"> Konfiguration der vier Raster (Zonen/Bereiche), um die Parkplätze logisch zu gruppieren und die visuelle Übersicht zu strukturieren.</w:t>
      </w:r>
    </w:p>
    <w:p w14:paraId="79969D51" w14:textId="77777777" w:rsidR="000A499C" w:rsidRPr="004E2CEF" w:rsidRDefault="000A499C" w:rsidP="004E2CEF">
      <w:pPr>
        <w:pStyle w:val="berschrift2"/>
        <w:rPr>
          <w:rFonts w:ascii="Arial" w:hAnsi="Arial" w:cs="Arial"/>
          <w:b/>
          <w:bCs/>
          <w:color w:val="auto"/>
        </w:rPr>
      </w:pPr>
      <w:bookmarkStart w:id="9" w:name="_Toc223087161"/>
      <w:r w:rsidRPr="004E2CEF">
        <w:rPr>
          <w:rFonts w:ascii="Arial" w:hAnsi="Arial" w:cs="Arial"/>
          <w:b/>
          <w:bCs/>
          <w:color w:val="auto"/>
        </w:rPr>
        <w:t>3.2 Parkplatzstatus und Freigabeprozess</w:t>
      </w:r>
      <w:bookmarkEnd w:id="9"/>
    </w:p>
    <w:p w14:paraId="236A70CB" w14:textId="1CF27E04" w:rsidR="00987FA0" w:rsidRPr="00987FA0" w:rsidRDefault="00987FA0" w:rsidP="00987FA0">
      <w:pPr>
        <w:rPr>
          <w:rFonts w:ascii="Arial" w:hAnsi="Arial" w:cs="Arial"/>
          <w:sz w:val="24"/>
          <w:szCs w:val="24"/>
        </w:rPr>
      </w:pPr>
      <w:r w:rsidRPr="00987FA0">
        <w:rPr>
          <w:rFonts w:ascii="Arial" w:hAnsi="Arial" w:cs="Arial"/>
          <w:sz w:val="24"/>
          <w:szCs w:val="24"/>
        </w:rPr>
        <w:t>Dieser Abschnitt definiert die im Anforderungsprofil festgelegten Zustände und die Logik der zeitlichen Freigabe:</w:t>
      </w:r>
    </w:p>
    <w:p w14:paraId="48EBFC05" w14:textId="5EB69156" w:rsidR="00987FA0" w:rsidRPr="00987FA0" w:rsidRDefault="00987FA0" w:rsidP="00987FA0">
      <w:pPr>
        <w:pStyle w:val="Listenabsatz"/>
        <w:numPr>
          <w:ilvl w:val="0"/>
          <w:numId w:val="12"/>
        </w:numPr>
        <w:rPr>
          <w:rFonts w:ascii="Arial" w:hAnsi="Arial" w:cs="Arial"/>
          <w:b/>
          <w:sz w:val="24"/>
          <w:szCs w:val="24"/>
        </w:rPr>
      </w:pPr>
      <w:r w:rsidRPr="00987FA0">
        <w:rPr>
          <w:rFonts w:ascii="Arial" w:hAnsi="Arial" w:cs="Arial"/>
          <w:b/>
          <w:sz w:val="24"/>
          <w:szCs w:val="24"/>
        </w:rPr>
        <w:t>Differenzierung der Statuswerte:</w:t>
      </w:r>
    </w:p>
    <w:p w14:paraId="1EFC59FC" w14:textId="58A48737" w:rsidR="00987FA0" w:rsidRPr="00987FA0" w:rsidRDefault="00987FA0" w:rsidP="00987FA0">
      <w:pPr>
        <w:pStyle w:val="Listenabsatz"/>
        <w:numPr>
          <w:ilvl w:val="1"/>
          <w:numId w:val="12"/>
        </w:numPr>
        <w:rPr>
          <w:rFonts w:ascii="Arial" w:hAnsi="Arial" w:cs="Arial"/>
          <w:sz w:val="24"/>
          <w:szCs w:val="24"/>
        </w:rPr>
      </w:pPr>
      <w:r w:rsidRPr="00987FA0">
        <w:rPr>
          <w:rFonts w:ascii="Arial" w:hAnsi="Arial" w:cs="Arial"/>
          <w:b/>
          <w:sz w:val="24"/>
          <w:szCs w:val="24"/>
        </w:rPr>
        <w:t>Rot:</w:t>
      </w:r>
      <w:r w:rsidRPr="00987FA0">
        <w:rPr>
          <w:rFonts w:ascii="Arial" w:hAnsi="Arial" w:cs="Arial"/>
          <w:sz w:val="24"/>
          <w:szCs w:val="24"/>
        </w:rPr>
        <w:t xml:space="preserve"> Der Parkplatz ist im System vorhanden, aber aktuell nicht freigegeben (Standardstatus für alle freigebenden Plätze).</w:t>
      </w:r>
    </w:p>
    <w:p w14:paraId="31830766" w14:textId="481DED0A" w:rsidR="00987FA0" w:rsidRPr="00987FA0" w:rsidRDefault="00987FA0" w:rsidP="00987FA0">
      <w:pPr>
        <w:pStyle w:val="Listenabsatz"/>
        <w:numPr>
          <w:ilvl w:val="1"/>
          <w:numId w:val="12"/>
        </w:numPr>
        <w:rPr>
          <w:rFonts w:ascii="Arial" w:hAnsi="Arial" w:cs="Arial"/>
          <w:sz w:val="24"/>
          <w:szCs w:val="24"/>
        </w:rPr>
      </w:pPr>
      <w:r w:rsidRPr="00987FA0">
        <w:rPr>
          <w:rFonts w:ascii="Arial" w:hAnsi="Arial" w:cs="Arial"/>
          <w:b/>
          <w:sz w:val="24"/>
          <w:szCs w:val="24"/>
        </w:rPr>
        <w:t>Grün:</w:t>
      </w:r>
      <w:r w:rsidRPr="00987FA0">
        <w:rPr>
          <w:rFonts w:ascii="Arial" w:hAnsi="Arial" w:cs="Arial"/>
          <w:sz w:val="24"/>
          <w:szCs w:val="24"/>
        </w:rPr>
        <w:t xml:space="preserve"> Der Parkplatz wurde vom Inhaber aktiv freigegeben und ist somit für andere verfügbar.</w:t>
      </w:r>
    </w:p>
    <w:p w14:paraId="21DF349E" w14:textId="000E8556" w:rsidR="00987FA0" w:rsidRPr="00987FA0" w:rsidRDefault="00987FA0" w:rsidP="00987FA0">
      <w:pPr>
        <w:pStyle w:val="Listenabsatz"/>
        <w:numPr>
          <w:ilvl w:val="1"/>
          <w:numId w:val="12"/>
        </w:numPr>
        <w:rPr>
          <w:rFonts w:ascii="Arial" w:hAnsi="Arial" w:cs="Arial"/>
          <w:sz w:val="24"/>
          <w:szCs w:val="24"/>
        </w:rPr>
      </w:pPr>
      <w:r w:rsidRPr="00987FA0">
        <w:rPr>
          <w:rFonts w:ascii="Arial" w:hAnsi="Arial" w:cs="Arial"/>
          <w:b/>
          <w:sz w:val="24"/>
          <w:szCs w:val="24"/>
        </w:rPr>
        <w:t>Grau (Nicht hervorgehoben):</w:t>
      </w:r>
      <w:r w:rsidRPr="00987FA0">
        <w:rPr>
          <w:rFonts w:ascii="Arial" w:hAnsi="Arial" w:cs="Arial"/>
          <w:sz w:val="24"/>
          <w:szCs w:val="24"/>
        </w:rPr>
        <w:t xml:space="preserve"> Der Parkplatz gehört grundsätzlich nicht zu den im System </w:t>
      </w:r>
      <w:proofErr w:type="spellStart"/>
      <w:r w:rsidRPr="00987FA0">
        <w:rPr>
          <w:rFonts w:ascii="Arial" w:hAnsi="Arial" w:cs="Arial"/>
          <w:sz w:val="24"/>
          <w:szCs w:val="24"/>
        </w:rPr>
        <w:t>freigebbaren</w:t>
      </w:r>
      <w:proofErr w:type="spellEnd"/>
      <w:r w:rsidRPr="00987FA0">
        <w:rPr>
          <w:rFonts w:ascii="Arial" w:hAnsi="Arial" w:cs="Arial"/>
          <w:sz w:val="24"/>
          <w:szCs w:val="24"/>
        </w:rPr>
        <w:t xml:space="preserve"> Parkplätzen.</w:t>
      </w:r>
    </w:p>
    <w:p w14:paraId="5E30934A" w14:textId="3AE42D9C" w:rsidR="00987FA0" w:rsidRPr="00987FA0" w:rsidRDefault="00987FA0" w:rsidP="00987FA0">
      <w:pPr>
        <w:pStyle w:val="Listenabsatz"/>
        <w:numPr>
          <w:ilvl w:val="0"/>
          <w:numId w:val="12"/>
        </w:numPr>
        <w:rPr>
          <w:rFonts w:ascii="Arial" w:hAnsi="Arial" w:cs="Arial"/>
          <w:b/>
          <w:sz w:val="24"/>
          <w:szCs w:val="24"/>
        </w:rPr>
      </w:pPr>
      <w:r w:rsidRPr="00987FA0">
        <w:rPr>
          <w:rFonts w:ascii="Arial" w:hAnsi="Arial" w:cs="Arial"/>
          <w:b/>
          <w:sz w:val="24"/>
          <w:szCs w:val="24"/>
        </w:rPr>
        <w:t>Zeitsteuerung der Freigabe:</w:t>
      </w:r>
    </w:p>
    <w:p w14:paraId="24B631C1" w14:textId="06673EB9" w:rsidR="00987FA0" w:rsidRPr="00987FA0" w:rsidRDefault="00987FA0" w:rsidP="00987FA0">
      <w:pPr>
        <w:pStyle w:val="Listenabsatz"/>
        <w:numPr>
          <w:ilvl w:val="1"/>
          <w:numId w:val="12"/>
        </w:numPr>
        <w:rPr>
          <w:rFonts w:ascii="Arial" w:hAnsi="Arial" w:cs="Arial"/>
          <w:sz w:val="24"/>
          <w:szCs w:val="24"/>
        </w:rPr>
      </w:pPr>
      <w:r w:rsidRPr="00987FA0">
        <w:rPr>
          <w:rFonts w:ascii="Arial" w:hAnsi="Arial" w:cs="Arial"/>
          <w:b/>
          <w:sz w:val="24"/>
          <w:szCs w:val="24"/>
        </w:rPr>
        <w:t>Tagesbezogen:</w:t>
      </w:r>
      <w:r w:rsidRPr="00987FA0">
        <w:rPr>
          <w:rFonts w:ascii="Arial" w:hAnsi="Arial" w:cs="Arial"/>
          <w:sz w:val="24"/>
          <w:szCs w:val="24"/>
        </w:rPr>
        <w:t xml:space="preserve"> Freigabe für den aktuellen Tag.</w:t>
      </w:r>
    </w:p>
    <w:p w14:paraId="0BCDBD42" w14:textId="64B4C7F0" w:rsidR="00987FA0" w:rsidRPr="00987FA0" w:rsidRDefault="00987FA0" w:rsidP="00987FA0">
      <w:pPr>
        <w:pStyle w:val="Listenabsatz"/>
        <w:numPr>
          <w:ilvl w:val="1"/>
          <w:numId w:val="12"/>
        </w:numPr>
        <w:rPr>
          <w:rFonts w:ascii="Arial" w:hAnsi="Arial" w:cs="Arial"/>
          <w:sz w:val="24"/>
          <w:szCs w:val="24"/>
        </w:rPr>
      </w:pPr>
      <w:r w:rsidRPr="00987FA0">
        <w:rPr>
          <w:rFonts w:ascii="Arial" w:hAnsi="Arial" w:cs="Arial"/>
          <w:b/>
          <w:sz w:val="24"/>
          <w:szCs w:val="24"/>
        </w:rPr>
        <w:t>Zeitbegrenzt:</w:t>
      </w:r>
      <w:r w:rsidRPr="00987FA0">
        <w:rPr>
          <w:rFonts w:ascii="Arial" w:hAnsi="Arial" w:cs="Arial"/>
          <w:sz w:val="24"/>
          <w:szCs w:val="24"/>
        </w:rPr>
        <w:t xml:space="preserve"> Optionale Freigabe über einen Zeitraum von mehreren Tagen.</w:t>
      </w:r>
    </w:p>
    <w:p w14:paraId="781D3BD4" w14:textId="66F1C8E4" w:rsidR="00987FA0" w:rsidRPr="00987FA0" w:rsidRDefault="00987FA0" w:rsidP="00987FA0">
      <w:pPr>
        <w:pStyle w:val="Listenabsatz"/>
        <w:numPr>
          <w:ilvl w:val="0"/>
          <w:numId w:val="12"/>
        </w:numPr>
        <w:rPr>
          <w:rFonts w:ascii="Arial" w:hAnsi="Arial" w:cs="Arial"/>
          <w:b/>
          <w:sz w:val="24"/>
          <w:szCs w:val="24"/>
        </w:rPr>
      </w:pPr>
      <w:r w:rsidRPr="00987FA0">
        <w:rPr>
          <w:rFonts w:ascii="Arial" w:hAnsi="Arial" w:cs="Arial"/>
          <w:b/>
          <w:sz w:val="24"/>
          <w:szCs w:val="24"/>
        </w:rPr>
        <w:t>Rücknahmelogik:</w:t>
      </w:r>
    </w:p>
    <w:p w14:paraId="3C885065" w14:textId="6B38390E" w:rsidR="00987FA0" w:rsidRPr="00987FA0" w:rsidRDefault="00987FA0" w:rsidP="00987FA0">
      <w:pPr>
        <w:pStyle w:val="Listenabsatz"/>
        <w:numPr>
          <w:ilvl w:val="1"/>
          <w:numId w:val="12"/>
        </w:numPr>
        <w:rPr>
          <w:rFonts w:ascii="Arial" w:hAnsi="Arial" w:cs="Arial"/>
          <w:sz w:val="24"/>
          <w:szCs w:val="24"/>
        </w:rPr>
      </w:pPr>
      <w:r w:rsidRPr="00987FA0">
        <w:rPr>
          <w:rFonts w:ascii="Arial" w:hAnsi="Arial" w:cs="Arial"/>
          <w:sz w:val="24"/>
          <w:szCs w:val="24"/>
        </w:rPr>
        <w:t>Der Inhaber kann eine Freigabe für folgende Tage jederzeit zurücknehmen.</w:t>
      </w:r>
    </w:p>
    <w:p w14:paraId="6E9E8100" w14:textId="74D35A32" w:rsidR="000A499C" w:rsidRPr="00987FA0" w:rsidRDefault="00987FA0" w:rsidP="00987FA0">
      <w:pPr>
        <w:pStyle w:val="Listenabsatz"/>
        <w:numPr>
          <w:ilvl w:val="1"/>
          <w:numId w:val="12"/>
        </w:numPr>
        <w:rPr>
          <w:rFonts w:ascii="Arial" w:hAnsi="Arial" w:cs="Arial"/>
          <w:sz w:val="24"/>
          <w:szCs w:val="24"/>
        </w:rPr>
      </w:pPr>
      <w:r w:rsidRPr="00987FA0">
        <w:rPr>
          <w:rFonts w:ascii="Arial" w:hAnsi="Arial" w:cs="Arial"/>
          <w:b/>
          <w:sz w:val="24"/>
          <w:szCs w:val="24"/>
        </w:rPr>
        <w:t>Informationspflicht:</w:t>
      </w:r>
      <w:r w:rsidRPr="00987FA0">
        <w:rPr>
          <w:rFonts w:ascii="Arial" w:hAnsi="Arial" w:cs="Arial"/>
          <w:sz w:val="24"/>
          <w:szCs w:val="24"/>
        </w:rPr>
        <w:t xml:space="preserve"> Bei Rücknahme einer bereits bestehenden Freigabe erfolgt eine automatisierte Information an die reservierende Person.</w:t>
      </w:r>
      <w:r w:rsidRPr="00987FA0">
        <w:rPr>
          <w:rFonts w:ascii="Arial" w:hAnsi="Arial" w:cs="Arial"/>
          <w:sz w:val="24"/>
          <w:szCs w:val="24"/>
        </w:rPr>
        <w:t xml:space="preserve"> </w:t>
      </w:r>
      <w:r w:rsidR="000A499C" w:rsidRPr="00987FA0">
        <w:rPr>
          <w:rFonts w:ascii="Arial" w:hAnsi="Arial" w:cs="Arial"/>
          <w:sz w:val="24"/>
          <w:szCs w:val="24"/>
        </w:rPr>
        <w:br w:type="page"/>
      </w:r>
    </w:p>
    <w:p w14:paraId="69E89F23" w14:textId="11FB3EA2" w:rsidR="000A499C" w:rsidRPr="004E2CEF" w:rsidRDefault="000A499C" w:rsidP="004E2CEF">
      <w:pPr>
        <w:pStyle w:val="berschrift2"/>
        <w:rPr>
          <w:rFonts w:ascii="Arial" w:hAnsi="Arial" w:cs="Arial"/>
          <w:b/>
          <w:bCs/>
          <w:color w:val="auto"/>
        </w:rPr>
      </w:pPr>
      <w:bookmarkStart w:id="10" w:name="_Toc223087162"/>
      <w:r w:rsidRPr="004E2CEF">
        <w:rPr>
          <w:rFonts w:ascii="Arial" w:hAnsi="Arial" w:cs="Arial"/>
          <w:b/>
          <w:bCs/>
          <w:color w:val="auto"/>
        </w:rPr>
        <w:lastRenderedPageBreak/>
        <w:t>3.3 Benachrichtigungssystem (</w:t>
      </w:r>
      <w:proofErr w:type="spellStart"/>
      <w:r w:rsidRPr="004E2CEF">
        <w:rPr>
          <w:rFonts w:ascii="Arial" w:hAnsi="Arial" w:cs="Arial"/>
          <w:b/>
          <w:bCs/>
          <w:color w:val="auto"/>
        </w:rPr>
        <w:t>Opt</w:t>
      </w:r>
      <w:proofErr w:type="spellEnd"/>
      <w:r w:rsidRPr="004E2CEF">
        <w:rPr>
          <w:rFonts w:ascii="Arial" w:hAnsi="Arial" w:cs="Arial"/>
          <w:b/>
          <w:bCs/>
          <w:color w:val="auto"/>
        </w:rPr>
        <w:t>-in)</w:t>
      </w:r>
      <w:bookmarkEnd w:id="10"/>
    </w:p>
    <w:p w14:paraId="2B03F1F1" w14:textId="014F82C3" w:rsidR="000A499C" w:rsidRPr="000A499C" w:rsidRDefault="000A499C" w:rsidP="000A499C">
      <w:pPr>
        <w:rPr>
          <w:rFonts w:ascii="Arial" w:hAnsi="Arial" w:cs="Arial"/>
          <w:sz w:val="24"/>
          <w:szCs w:val="24"/>
        </w:rPr>
      </w:pPr>
      <w:r w:rsidRPr="000A499C">
        <w:rPr>
          <w:rFonts w:ascii="Arial" w:hAnsi="Arial" w:cs="Arial"/>
          <w:sz w:val="24"/>
          <w:szCs w:val="24"/>
        </w:rPr>
        <w:t>Um Suchende aktiv über freie Kapazitäten zu informieren, wird ein Push-Dienst implementiert:</w:t>
      </w:r>
    </w:p>
    <w:p w14:paraId="3DD70A89" w14:textId="194B858F" w:rsidR="000A499C" w:rsidRPr="004754B8" w:rsidRDefault="000A499C" w:rsidP="004754B8">
      <w:pPr>
        <w:pStyle w:val="Listenabsatz"/>
        <w:numPr>
          <w:ilvl w:val="0"/>
          <w:numId w:val="13"/>
        </w:numPr>
        <w:rPr>
          <w:rFonts w:ascii="Arial" w:hAnsi="Arial" w:cs="Arial"/>
          <w:sz w:val="24"/>
          <w:szCs w:val="24"/>
        </w:rPr>
      </w:pPr>
      <w:r w:rsidRPr="004754B8">
        <w:rPr>
          <w:rFonts w:ascii="Arial" w:hAnsi="Arial" w:cs="Arial"/>
          <w:b/>
          <w:sz w:val="24"/>
          <w:szCs w:val="24"/>
        </w:rPr>
        <w:t>Abonnement:</w:t>
      </w:r>
      <w:r w:rsidRPr="004754B8">
        <w:rPr>
          <w:rFonts w:ascii="Arial" w:hAnsi="Arial" w:cs="Arial"/>
          <w:sz w:val="24"/>
          <w:szCs w:val="24"/>
        </w:rPr>
        <w:t xml:space="preserve"> Parkplatzsuchende können sich aktiv als "suchend" markieren (</w:t>
      </w:r>
      <w:proofErr w:type="spellStart"/>
      <w:r w:rsidRPr="004754B8">
        <w:rPr>
          <w:rFonts w:ascii="Arial" w:hAnsi="Arial" w:cs="Arial"/>
          <w:sz w:val="24"/>
          <w:szCs w:val="24"/>
        </w:rPr>
        <w:t>Opt</w:t>
      </w:r>
      <w:proofErr w:type="spellEnd"/>
      <w:r w:rsidRPr="004754B8">
        <w:rPr>
          <w:rFonts w:ascii="Arial" w:hAnsi="Arial" w:cs="Arial"/>
          <w:sz w:val="24"/>
          <w:szCs w:val="24"/>
        </w:rPr>
        <w:t>-in).</w:t>
      </w:r>
    </w:p>
    <w:p w14:paraId="3156442C" w14:textId="17A11266" w:rsidR="000A499C" w:rsidRPr="004754B8" w:rsidRDefault="000A499C" w:rsidP="004754B8">
      <w:pPr>
        <w:pStyle w:val="Listenabsatz"/>
        <w:numPr>
          <w:ilvl w:val="0"/>
          <w:numId w:val="13"/>
        </w:numPr>
        <w:rPr>
          <w:rFonts w:ascii="Arial" w:hAnsi="Arial" w:cs="Arial"/>
          <w:sz w:val="24"/>
          <w:szCs w:val="24"/>
        </w:rPr>
      </w:pPr>
      <w:r w:rsidRPr="004754B8">
        <w:rPr>
          <w:rFonts w:ascii="Arial" w:hAnsi="Arial" w:cs="Arial"/>
          <w:b/>
          <w:sz w:val="24"/>
          <w:szCs w:val="24"/>
        </w:rPr>
        <w:t>Automatisierte Push-Nachricht:</w:t>
      </w:r>
      <w:r w:rsidRPr="004754B8">
        <w:rPr>
          <w:rFonts w:ascii="Arial" w:hAnsi="Arial" w:cs="Arial"/>
          <w:sz w:val="24"/>
          <w:szCs w:val="24"/>
        </w:rPr>
        <w:t xml:space="preserve"> Sobald ein Inhaber seinen Status auf "Grün" setzt, versendet das System eine Benachrichtigung an alle angemeldeten Suchenden.</w:t>
      </w:r>
    </w:p>
    <w:p w14:paraId="7B31757F" w14:textId="1D350F85" w:rsidR="000A499C" w:rsidRPr="004754B8" w:rsidRDefault="000A499C" w:rsidP="004754B8">
      <w:pPr>
        <w:pStyle w:val="Listenabsatz"/>
        <w:numPr>
          <w:ilvl w:val="0"/>
          <w:numId w:val="13"/>
        </w:numPr>
        <w:rPr>
          <w:rFonts w:ascii="Arial" w:hAnsi="Arial" w:cs="Arial"/>
          <w:sz w:val="24"/>
          <w:szCs w:val="24"/>
        </w:rPr>
      </w:pPr>
      <w:r w:rsidRPr="004754B8">
        <w:rPr>
          <w:rFonts w:ascii="Arial" w:hAnsi="Arial" w:cs="Arial"/>
          <w:b/>
          <w:sz w:val="24"/>
          <w:szCs w:val="24"/>
        </w:rPr>
        <w:t>Optionaler E-Mail-Versand:</w:t>
      </w:r>
      <w:r w:rsidRPr="004754B8">
        <w:rPr>
          <w:rFonts w:ascii="Arial" w:hAnsi="Arial" w:cs="Arial"/>
          <w:sz w:val="24"/>
          <w:szCs w:val="24"/>
        </w:rPr>
        <w:t xml:space="preserve"> Ergänzend zur Push-Benachrichtigung kann eine Benachrichtigung per E-Mail erfolgen.</w:t>
      </w:r>
    </w:p>
    <w:p w14:paraId="33757F99" w14:textId="77777777" w:rsidR="000A499C" w:rsidRPr="004E2CEF" w:rsidRDefault="000A499C" w:rsidP="004E2CEF">
      <w:pPr>
        <w:pStyle w:val="berschrift2"/>
        <w:rPr>
          <w:rFonts w:ascii="Arial" w:hAnsi="Arial" w:cs="Arial"/>
          <w:b/>
          <w:bCs/>
          <w:color w:val="auto"/>
        </w:rPr>
      </w:pPr>
      <w:bookmarkStart w:id="11" w:name="_Toc223087163"/>
      <w:r w:rsidRPr="004E2CEF">
        <w:rPr>
          <w:rFonts w:ascii="Arial" w:hAnsi="Arial" w:cs="Arial"/>
          <w:b/>
          <w:bCs/>
          <w:color w:val="auto"/>
        </w:rPr>
        <w:t>3.4 Visuelle Rasterdarstellung</w:t>
      </w:r>
      <w:bookmarkEnd w:id="11"/>
    </w:p>
    <w:p w14:paraId="2EACB745" w14:textId="77413FAF" w:rsidR="000A499C" w:rsidRPr="000A499C" w:rsidRDefault="000A499C" w:rsidP="000A499C">
      <w:pPr>
        <w:rPr>
          <w:rFonts w:ascii="Arial" w:hAnsi="Arial" w:cs="Arial"/>
          <w:sz w:val="24"/>
          <w:szCs w:val="24"/>
        </w:rPr>
      </w:pPr>
      <w:r w:rsidRPr="000A499C">
        <w:rPr>
          <w:rFonts w:ascii="Arial" w:hAnsi="Arial" w:cs="Arial"/>
          <w:sz w:val="24"/>
          <w:szCs w:val="24"/>
        </w:rPr>
        <w:t>Zur schnellen Orientierung bietet die App eine Übersicht der vier definierten Raster:</w:t>
      </w:r>
    </w:p>
    <w:p w14:paraId="118A61F6" w14:textId="01A6CE34" w:rsidR="000A499C" w:rsidRPr="004754B8" w:rsidRDefault="000A499C" w:rsidP="004754B8">
      <w:pPr>
        <w:pStyle w:val="Listenabsatz"/>
        <w:numPr>
          <w:ilvl w:val="0"/>
          <w:numId w:val="14"/>
        </w:numPr>
        <w:rPr>
          <w:rFonts w:ascii="Arial" w:hAnsi="Arial" w:cs="Arial"/>
          <w:sz w:val="24"/>
          <w:szCs w:val="24"/>
        </w:rPr>
      </w:pPr>
      <w:r w:rsidRPr="004754B8">
        <w:rPr>
          <w:rFonts w:ascii="Arial" w:hAnsi="Arial" w:cs="Arial"/>
          <w:b/>
          <w:sz w:val="24"/>
          <w:szCs w:val="24"/>
        </w:rPr>
        <w:t>Zonen-Übersicht:</w:t>
      </w:r>
      <w:r w:rsidRPr="004754B8">
        <w:rPr>
          <w:rFonts w:ascii="Arial" w:hAnsi="Arial" w:cs="Arial"/>
          <w:sz w:val="24"/>
          <w:szCs w:val="24"/>
        </w:rPr>
        <w:t xml:space="preserve"> Darstellung der vier Bereiche (z. B. Etagen oder Zonen).</w:t>
      </w:r>
    </w:p>
    <w:p w14:paraId="27F3D092" w14:textId="41CA1C27" w:rsidR="000A499C" w:rsidRPr="004754B8" w:rsidRDefault="000A499C" w:rsidP="004754B8">
      <w:pPr>
        <w:pStyle w:val="Listenabsatz"/>
        <w:numPr>
          <w:ilvl w:val="0"/>
          <w:numId w:val="14"/>
        </w:numPr>
        <w:rPr>
          <w:rFonts w:ascii="Arial" w:hAnsi="Arial" w:cs="Arial"/>
          <w:sz w:val="24"/>
          <w:szCs w:val="24"/>
        </w:rPr>
      </w:pPr>
      <w:r w:rsidRPr="004754B8">
        <w:rPr>
          <w:rFonts w:ascii="Arial" w:hAnsi="Arial" w:cs="Arial"/>
          <w:b/>
          <w:sz w:val="24"/>
          <w:szCs w:val="24"/>
        </w:rPr>
        <w:t>Kapazitätsanzeige:</w:t>
      </w:r>
      <w:r w:rsidRPr="004754B8">
        <w:rPr>
          <w:rFonts w:ascii="Arial" w:hAnsi="Arial" w:cs="Arial"/>
          <w:sz w:val="24"/>
          <w:szCs w:val="24"/>
        </w:rPr>
        <w:t xml:space="preserve"> Jedes Raster zeigt die Anzahl der insgesamt vorhandenen Plätze sowie das aktuelle Verhältnis von verfügbaren (grünen) zu belegten (roten) Plätzen an.</w:t>
      </w:r>
    </w:p>
    <w:p w14:paraId="27EEAEFD" w14:textId="77777777" w:rsidR="004E2CEF" w:rsidRPr="004754B8" w:rsidRDefault="000A499C" w:rsidP="004754B8">
      <w:pPr>
        <w:pStyle w:val="Listenabsatz"/>
        <w:numPr>
          <w:ilvl w:val="0"/>
          <w:numId w:val="14"/>
        </w:numPr>
        <w:rPr>
          <w:rFonts w:ascii="Arial" w:hAnsi="Arial" w:cs="Arial"/>
          <w:sz w:val="24"/>
          <w:szCs w:val="24"/>
        </w:rPr>
      </w:pPr>
      <w:r w:rsidRPr="004754B8">
        <w:rPr>
          <w:rFonts w:ascii="Arial" w:hAnsi="Arial" w:cs="Arial"/>
          <w:b/>
          <w:sz w:val="24"/>
          <w:szCs w:val="24"/>
        </w:rPr>
        <w:t>Detailansicht:</w:t>
      </w:r>
      <w:r w:rsidRPr="004754B8">
        <w:rPr>
          <w:rFonts w:ascii="Arial" w:hAnsi="Arial" w:cs="Arial"/>
          <w:sz w:val="24"/>
          <w:szCs w:val="24"/>
        </w:rPr>
        <w:t xml:space="preserve"> Suchende können in ein Raster hineinzoomen, um die genauen Positionen der freien Plätze zu sehen.</w:t>
      </w:r>
    </w:p>
    <w:p w14:paraId="6785F6A3" w14:textId="77777777" w:rsidR="004E2CEF" w:rsidRDefault="004E2CEF">
      <w:pPr>
        <w:rPr>
          <w:rFonts w:ascii="Arial" w:hAnsi="Arial" w:cs="Arial"/>
          <w:sz w:val="24"/>
          <w:szCs w:val="24"/>
        </w:rPr>
      </w:pPr>
      <w:r>
        <w:rPr>
          <w:rFonts w:ascii="Arial" w:hAnsi="Arial" w:cs="Arial"/>
          <w:sz w:val="24"/>
          <w:szCs w:val="24"/>
        </w:rPr>
        <w:br w:type="page"/>
      </w:r>
    </w:p>
    <w:p w14:paraId="1FE3E9C2" w14:textId="77777777" w:rsidR="001305DE" w:rsidRPr="001305DE" w:rsidRDefault="001305DE" w:rsidP="001305DE">
      <w:pPr>
        <w:pStyle w:val="berschrift1"/>
        <w:rPr>
          <w:rFonts w:ascii="Arial" w:hAnsi="Arial" w:cs="Arial"/>
          <w:b/>
          <w:bCs/>
          <w:color w:val="auto"/>
        </w:rPr>
      </w:pPr>
      <w:bookmarkStart w:id="12" w:name="_Toc223087164"/>
      <w:r w:rsidRPr="001305DE">
        <w:rPr>
          <w:rFonts w:ascii="Arial" w:hAnsi="Arial" w:cs="Arial"/>
          <w:b/>
          <w:bCs/>
          <w:color w:val="auto"/>
        </w:rPr>
        <w:lastRenderedPageBreak/>
        <w:t>4. Nicht-funktionale Anforderungen</w:t>
      </w:r>
      <w:bookmarkEnd w:id="12"/>
    </w:p>
    <w:p w14:paraId="058B790B" w14:textId="77777777" w:rsidR="001305DE" w:rsidRPr="001305DE" w:rsidRDefault="001305DE" w:rsidP="001305DE">
      <w:pPr>
        <w:pStyle w:val="berschrift2"/>
        <w:rPr>
          <w:rFonts w:ascii="Arial" w:hAnsi="Arial" w:cs="Arial"/>
          <w:b/>
          <w:color w:val="auto"/>
        </w:rPr>
      </w:pPr>
      <w:bookmarkStart w:id="13" w:name="_Toc223087165"/>
      <w:r w:rsidRPr="001305DE">
        <w:rPr>
          <w:rFonts w:ascii="Arial" w:hAnsi="Arial" w:cs="Arial"/>
          <w:b/>
          <w:color w:val="auto"/>
        </w:rPr>
        <w:t>4.1 Benutzerfreundlichkeit</w:t>
      </w:r>
      <w:bookmarkEnd w:id="13"/>
    </w:p>
    <w:p w14:paraId="2A036DE6" w14:textId="34C5DEF0" w:rsidR="001305DE" w:rsidRPr="001305DE" w:rsidRDefault="001305DE" w:rsidP="001305DE">
      <w:pPr>
        <w:rPr>
          <w:rFonts w:ascii="Arial" w:hAnsi="Arial" w:cs="Arial"/>
          <w:sz w:val="24"/>
          <w:szCs w:val="24"/>
        </w:rPr>
      </w:pPr>
      <w:r w:rsidRPr="001305DE">
        <w:rPr>
          <w:rFonts w:ascii="Arial" w:hAnsi="Arial" w:cs="Arial"/>
          <w:sz w:val="24"/>
          <w:szCs w:val="24"/>
        </w:rPr>
        <w:t>Die Anwendung muss so gestaltet sein, dass sie ohne vorherige Schulung intuitiv bedienbar ist.</w:t>
      </w:r>
    </w:p>
    <w:p w14:paraId="55CCF545" w14:textId="0C730CFC" w:rsidR="001305DE" w:rsidRPr="0078281D" w:rsidRDefault="001305DE" w:rsidP="0078281D">
      <w:pPr>
        <w:pStyle w:val="Listenabsatz"/>
        <w:numPr>
          <w:ilvl w:val="0"/>
          <w:numId w:val="18"/>
        </w:numPr>
        <w:rPr>
          <w:rFonts w:ascii="Arial" w:hAnsi="Arial" w:cs="Arial"/>
          <w:sz w:val="24"/>
          <w:szCs w:val="24"/>
        </w:rPr>
      </w:pPr>
      <w:r w:rsidRPr="0078281D">
        <w:rPr>
          <w:rFonts w:ascii="Arial" w:hAnsi="Arial" w:cs="Arial"/>
          <w:b/>
          <w:sz w:val="24"/>
          <w:szCs w:val="24"/>
        </w:rPr>
        <w:t>Farbcodierung:</w:t>
      </w:r>
      <w:r w:rsidRPr="0078281D">
        <w:rPr>
          <w:rFonts w:ascii="Arial" w:hAnsi="Arial" w:cs="Arial"/>
          <w:sz w:val="24"/>
          <w:szCs w:val="24"/>
        </w:rPr>
        <w:t xml:space="preserve"> Zur schnellen visuellen Orientierung wird eine strikte Farbcodierung nach dem Ampelsystem (Rot für belegt, Grün für verfügbar) verwendet.</w:t>
      </w:r>
    </w:p>
    <w:p w14:paraId="6157D71C" w14:textId="2F813FA3" w:rsidR="001305DE" w:rsidRPr="0078281D" w:rsidRDefault="001305DE" w:rsidP="0078281D">
      <w:pPr>
        <w:pStyle w:val="Listenabsatz"/>
        <w:numPr>
          <w:ilvl w:val="0"/>
          <w:numId w:val="18"/>
        </w:numPr>
        <w:rPr>
          <w:rFonts w:ascii="Arial" w:hAnsi="Arial" w:cs="Arial"/>
          <w:sz w:val="24"/>
          <w:szCs w:val="24"/>
        </w:rPr>
      </w:pPr>
      <w:r w:rsidRPr="0078281D">
        <w:rPr>
          <w:rFonts w:ascii="Arial" w:hAnsi="Arial" w:cs="Arial"/>
          <w:b/>
          <w:sz w:val="24"/>
          <w:szCs w:val="24"/>
        </w:rPr>
        <w:t>Struktur:</w:t>
      </w:r>
      <w:r w:rsidRPr="0078281D">
        <w:rPr>
          <w:rFonts w:ascii="Arial" w:hAnsi="Arial" w:cs="Arial"/>
          <w:sz w:val="24"/>
          <w:szCs w:val="24"/>
        </w:rPr>
        <w:t xml:space="preserve"> Die Aufteilung in vier Raster ermöglicht eine übersichtliche Darstellung auch bei einer größeren Anzahl an Parkplätzen.</w:t>
      </w:r>
    </w:p>
    <w:p w14:paraId="2C03A9DF" w14:textId="58DCF3C9" w:rsidR="001305DE" w:rsidRPr="0078281D" w:rsidRDefault="001305DE" w:rsidP="0078281D">
      <w:pPr>
        <w:pStyle w:val="Listenabsatz"/>
        <w:numPr>
          <w:ilvl w:val="0"/>
          <w:numId w:val="18"/>
        </w:numPr>
        <w:rPr>
          <w:rFonts w:ascii="Arial" w:hAnsi="Arial" w:cs="Arial"/>
          <w:sz w:val="24"/>
          <w:szCs w:val="24"/>
        </w:rPr>
      </w:pPr>
      <w:r w:rsidRPr="0078281D">
        <w:rPr>
          <w:rFonts w:ascii="Arial" w:hAnsi="Arial" w:cs="Arial"/>
          <w:b/>
          <w:sz w:val="24"/>
          <w:szCs w:val="24"/>
        </w:rPr>
        <w:t>Bedienung:</w:t>
      </w:r>
      <w:r w:rsidRPr="0078281D">
        <w:rPr>
          <w:rFonts w:ascii="Arial" w:hAnsi="Arial" w:cs="Arial"/>
          <w:sz w:val="24"/>
          <w:szCs w:val="24"/>
        </w:rPr>
        <w:t xml:space="preserve"> Das Interface ist auf minimale Klickpfade optimiert, um Freigaben oder Reservierungen in Sekunden durchführen zu können.</w:t>
      </w:r>
    </w:p>
    <w:p w14:paraId="23989733" w14:textId="77777777" w:rsidR="001305DE" w:rsidRPr="001305DE" w:rsidRDefault="001305DE" w:rsidP="001305DE">
      <w:pPr>
        <w:pStyle w:val="berschrift2"/>
        <w:rPr>
          <w:rFonts w:ascii="Arial" w:hAnsi="Arial" w:cs="Arial"/>
          <w:b/>
          <w:color w:val="auto"/>
        </w:rPr>
      </w:pPr>
      <w:bookmarkStart w:id="14" w:name="_Toc223087166"/>
      <w:r w:rsidRPr="001305DE">
        <w:rPr>
          <w:rFonts w:ascii="Arial" w:hAnsi="Arial" w:cs="Arial"/>
          <w:b/>
          <w:color w:val="auto"/>
        </w:rPr>
        <w:t>4.2 Plattformen</w:t>
      </w:r>
      <w:bookmarkEnd w:id="14"/>
    </w:p>
    <w:p w14:paraId="3AB3548F" w14:textId="219E818E" w:rsidR="001305DE" w:rsidRPr="001305DE" w:rsidRDefault="001305DE" w:rsidP="001305DE">
      <w:pPr>
        <w:rPr>
          <w:rFonts w:ascii="Arial" w:hAnsi="Arial" w:cs="Arial"/>
          <w:sz w:val="24"/>
          <w:szCs w:val="24"/>
        </w:rPr>
      </w:pPr>
      <w:r w:rsidRPr="001305DE">
        <w:rPr>
          <w:rFonts w:ascii="Arial" w:hAnsi="Arial" w:cs="Arial"/>
          <w:sz w:val="24"/>
          <w:szCs w:val="24"/>
        </w:rPr>
        <w:t>Die Software wird plattformunabhängig entwickelt, um eine maximale Reichweite innerhalb der Organisation zu erzielen.</w:t>
      </w:r>
    </w:p>
    <w:p w14:paraId="36A0630B" w14:textId="3B9D6E55" w:rsidR="001305DE" w:rsidRPr="0078281D" w:rsidRDefault="001305DE" w:rsidP="0078281D">
      <w:pPr>
        <w:pStyle w:val="Listenabsatz"/>
        <w:numPr>
          <w:ilvl w:val="0"/>
          <w:numId w:val="17"/>
        </w:numPr>
        <w:rPr>
          <w:rFonts w:ascii="Arial" w:hAnsi="Arial" w:cs="Arial"/>
          <w:sz w:val="24"/>
          <w:szCs w:val="24"/>
        </w:rPr>
      </w:pPr>
      <w:r w:rsidRPr="0078281D">
        <w:rPr>
          <w:rFonts w:ascii="Arial" w:hAnsi="Arial" w:cs="Arial"/>
          <w:b/>
          <w:sz w:val="24"/>
          <w:szCs w:val="24"/>
        </w:rPr>
        <w:t>PWA-Technologie:</w:t>
      </w:r>
      <w:r w:rsidRPr="0078281D">
        <w:rPr>
          <w:rFonts w:ascii="Arial" w:hAnsi="Arial" w:cs="Arial"/>
          <w:sz w:val="24"/>
          <w:szCs w:val="24"/>
        </w:rPr>
        <w:t xml:space="preserve"> Die App wird als Progressive </w:t>
      </w:r>
      <w:proofErr w:type="gramStart"/>
      <w:r w:rsidRPr="0078281D">
        <w:rPr>
          <w:rFonts w:ascii="Arial" w:hAnsi="Arial" w:cs="Arial"/>
          <w:sz w:val="24"/>
          <w:szCs w:val="24"/>
        </w:rPr>
        <w:t>Web App</w:t>
      </w:r>
      <w:proofErr w:type="gramEnd"/>
      <w:r w:rsidRPr="0078281D">
        <w:rPr>
          <w:rFonts w:ascii="Arial" w:hAnsi="Arial" w:cs="Arial"/>
          <w:sz w:val="24"/>
          <w:szCs w:val="24"/>
        </w:rPr>
        <w:t xml:space="preserve"> (PWA) realisiert, wodurch sie sowohl auf iOS- als auch auf Android-Endgeräten direkt über den Browser ohne Store-Zwang genutzt werden kann.</w:t>
      </w:r>
    </w:p>
    <w:p w14:paraId="4172145A" w14:textId="58BF3D3F" w:rsidR="001305DE" w:rsidRPr="0078281D" w:rsidRDefault="001305DE" w:rsidP="0078281D">
      <w:pPr>
        <w:pStyle w:val="Listenabsatz"/>
        <w:numPr>
          <w:ilvl w:val="0"/>
          <w:numId w:val="17"/>
        </w:numPr>
        <w:rPr>
          <w:rFonts w:ascii="Arial" w:hAnsi="Arial" w:cs="Arial"/>
          <w:sz w:val="24"/>
          <w:szCs w:val="24"/>
        </w:rPr>
      </w:pPr>
      <w:r w:rsidRPr="0078281D">
        <w:rPr>
          <w:rFonts w:ascii="Arial" w:hAnsi="Arial" w:cs="Arial"/>
          <w:b/>
        </w:rPr>
        <w:t>Responsivität:</w:t>
      </w:r>
      <w:r w:rsidRPr="0078281D">
        <w:rPr>
          <w:rFonts w:ascii="Arial" w:hAnsi="Arial" w:cs="Arial"/>
          <w:sz w:val="24"/>
          <w:szCs w:val="24"/>
        </w:rPr>
        <w:t xml:space="preserve"> Das Design passt sich automatisch an verschiedene Bildschirmgrößen mobiler Endgeräte an.</w:t>
      </w:r>
    </w:p>
    <w:p w14:paraId="50839FDB" w14:textId="77777777" w:rsidR="001305DE" w:rsidRPr="001305DE" w:rsidRDefault="001305DE" w:rsidP="001305DE">
      <w:pPr>
        <w:pStyle w:val="berschrift2"/>
        <w:rPr>
          <w:rFonts w:ascii="Arial" w:hAnsi="Arial" w:cs="Arial"/>
          <w:b/>
          <w:color w:val="auto"/>
        </w:rPr>
      </w:pPr>
      <w:bookmarkStart w:id="15" w:name="_Toc223087167"/>
      <w:r w:rsidRPr="001305DE">
        <w:rPr>
          <w:rFonts w:ascii="Arial" w:hAnsi="Arial" w:cs="Arial"/>
          <w:b/>
          <w:color w:val="auto"/>
        </w:rPr>
        <w:t>4.3 Verfügbarkeit und Performance</w:t>
      </w:r>
      <w:bookmarkEnd w:id="15"/>
    </w:p>
    <w:p w14:paraId="44FE65AD" w14:textId="3701BD12" w:rsidR="001305DE" w:rsidRPr="001305DE" w:rsidRDefault="001305DE" w:rsidP="001305DE">
      <w:pPr>
        <w:rPr>
          <w:rFonts w:ascii="Arial" w:hAnsi="Arial" w:cs="Arial"/>
          <w:sz w:val="24"/>
          <w:szCs w:val="24"/>
        </w:rPr>
      </w:pPr>
      <w:r w:rsidRPr="001305DE">
        <w:rPr>
          <w:rFonts w:ascii="Arial" w:hAnsi="Arial" w:cs="Arial"/>
          <w:sz w:val="24"/>
          <w:szCs w:val="24"/>
        </w:rPr>
        <w:t>Für die Akzeptanz des Systems ist die Aktualität der Daten kritisch.</w:t>
      </w:r>
    </w:p>
    <w:p w14:paraId="132E52BF" w14:textId="26066A4A" w:rsidR="001305DE" w:rsidRPr="0078281D" w:rsidRDefault="001305DE" w:rsidP="0078281D">
      <w:pPr>
        <w:pStyle w:val="Listenabsatz"/>
        <w:numPr>
          <w:ilvl w:val="0"/>
          <w:numId w:val="16"/>
        </w:numPr>
        <w:rPr>
          <w:rFonts w:ascii="Arial" w:hAnsi="Arial" w:cs="Arial"/>
          <w:sz w:val="24"/>
          <w:szCs w:val="24"/>
        </w:rPr>
      </w:pPr>
      <w:r w:rsidRPr="0078281D">
        <w:rPr>
          <w:rFonts w:ascii="Arial" w:hAnsi="Arial" w:cs="Arial"/>
          <w:b/>
          <w:sz w:val="24"/>
          <w:szCs w:val="24"/>
        </w:rPr>
        <w:t>Echtzeit-Aktualisierung:</w:t>
      </w:r>
      <w:r w:rsidRPr="0078281D">
        <w:rPr>
          <w:rFonts w:ascii="Arial" w:hAnsi="Arial" w:cs="Arial"/>
          <w:sz w:val="24"/>
          <w:szCs w:val="24"/>
        </w:rPr>
        <w:t xml:space="preserve"> Der Status der Parkplätze muss sich bei Änderungen durch andere User ohne manuelles </w:t>
      </w:r>
      <w:proofErr w:type="spellStart"/>
      <w:r w:rsidRPr="0078281D">
        <w:rPr>
          <w:rFonts w:ascii="Arial" w:hAnsi="Arial" w:cs="Arial"/>
          <w:sz w:val="24"/>
          <w:szCs w:val="24"/>
        </w:rPr>
        <w:t>Neuladen</w:t>
      </w:r>
      <w:proofErr w:type="spellEnd"/>
      <w:r w:rsidRPr="0078281D">
        <w:rPr>
          <w:rFonts w:ascii="Arial" w:hAnsi="Arial" w:cs="Arial"/>
          <w:sz w:val="24"/>
          <w:szCs w:val="24"/>
        </w:rPr>
        <w:t xml:space="preserve"> der Seite aktualisieren.</w:t>
      </w:r>
    </w:p>
    <w:p w14:paraId="0E307A56" w14:textId="6671CE3C" w:rsidR="001305DE" w:rsidRPr="0078281D" w:rsidRDefault="001305DE" w:rsidP="0078281D">
      <w:pPr>
        <w:pStyle w:val="Listenabsatz"/>
        <w:numPr>
          <w:ilvl w:val="0"/>
          <w:numId w:val="16"/>
        </w:numPr>
        <w:rPr>
          <w:rFonts w:ascii="Arial" w:hAnsi="Arial" w:cs="Arial"/>
          <w:sz w:val="24"/>
          <w:szCs w:val="24"/>
        </w:rPr>
      </w:pPr>
      <w:r w:rsidRPr="0078281D">
        <w:rPr>
          <w:rFonts w:ascii="Arial" w:hAnsi="Arial" w:cs="Arial"/>
          <w:b/>
          <w:sz w:val="24"/>
          <w:szCs w:val="24"/>
        </w:rPr>
        <w:t>Benachrichtigungsgeschwindigkeit:</w:t>
      </w:r>
      <w:r w:rsidRPr="0078281D">
        <w:rPr>
          <w:rFonts w:ascii="Arial" w:hAnsi="Arial" w:cs="Arial"/>
          <w:sz w:val="24"/>
          <w:szCs w:val="24"/>
        </w:rPr>
        <w:t xml:space="preserve"> Push-Meldungen über freigegebene Plätze müssen unmittelbar nach der Statusänderung bei den Suchenden eingehen.</w:t>
      </w:r>
    </w:p>
    <w:p w14:paraId="2E0F37F9" w14:textId="77777777" w:rsidR="001305DE" w:rsidRPr="0078281D" w:rsidRDefault="001305DE" w:rsidP="0078281D">
      <w:pPr>
        <w:pStyle w:val="Listenabsatz"/>
        <w:numPr>
          <w:ilvl w:val="0"/>
          <w:numId w:val="16"/>
        </w:numPr>
        <w:rPr>
          <w:rFonts w:ascii="Arial" w:hAnsi="Arial" w:cs="Arial"/>
          <w:sz w:val="24"/>
          <w:szCs w:val="24"/>
        </w:rPr>
      </w:pPr>
      <w:r w:rsidRPr="0078281D">
        <w:rPr>
          <w:rFonts w:ascii="Arial" w:hAnsi="Arial" w:cs="Arial"/>
          <w:b/>
          <w:sz w:val="24"/>
          <w:szCs w:val="24"/>
        </w:rPr>
        <w:t>Stabilität:</w:t>
      </w:r>
      <w:r w:rsidRPr="0078281D">
        <w:rPr>
          <w:rFonts w:ascii="Arial" w:hAnsi="Arial" w:cs="Arial"/>
          <w:sz w:val="24"/>
          <w:szCs w:val="24"/>
        </w:rPr>
        <w:t xml:space="preserve"> Das System muss so konzipiert sein, dass es auch bei gleichzeitigem Zugriff vieler User (z. B. zu Schichtbeginn) performant reagiert.</w:t>
      </w:r>
      <w:r w:rsidR="000A499C" w:rsidRPr="0078281D">
        <w:rPr>
          <w:rFonts w:ascii="Arial" w:hAnsi="Arial" w:cs="Arial"/>
          <w:sz w:val="24"/>
          <w:szCs w:val="24"/>
        </w:rPr>
        <w:t xml:space="preserve"> </w:t>
      </w:r>
    </w:p>
    <w:p w14:paraId="5D400499" w14:textId="77777777" w:rsidR="001305DE" w:rsidRDefault="001305DE">
      <w:pPr>
        <w:rPr>
          <w:rFonts w:ascii="Arial" w:hAnsi="Arial" w:cs="Arial"/>
          <w:sz w:val="24"/>
          <w:szCs w:val="24"/>
        </w:rPr>
      </w:pPr>
      <w:r>
        <w:rPr>
          <w:rFonts w:ascii="Arial" w:hAnsi="Arial" w:cs="Arial"/>
          <w:sz w:val="24"/>
          <w:szCs w:val="24"/>
        </w:rPr>
        <w:br w:type="page"/>
      </w:r>
    </w:p>
    <w:p w14:paraId="5579A795" w14:textId="77777777" w:rsidR="0078281D" w:rsidRPr="00F74D94" w:rsidRDefault="0078281D" w:rsidP="00F74D94">
      <w:pPr>
        <w:pStyle w:val="berschrift1"/>
        <w:rPr>
          <w:rFonts w:ascii="Arial" w:hAnsi="Arial" w:cs="Arial"/>
          <w:b/>
          <w:bCs/>
          <w:color w:val="auto"/>
        </w:rPr>
      </w:pPr>
      <w:bookmarkStart w:id="16" w:name="_Toc223087168"/>
      <w:r w:rsidRPr="00F74D94">
        <w:rPr>
          <w:rFonts w:ascii="Arial" w:hAnsi="Arial" w:cs="Arial"/>
          <w:b/>
          <w:bCs/>
          <w:color w:val="auto"/>
        </w:rPr>
        <w:lastRenderedPageBreak/>
        <w:t>5. Erweiterungsoptionen (Optional)</w:t>
      </w:r>
      <w:bookmarkEnd w:id="16"/>
    </w:p>
    <w:p w14:paraId="37425F13" w14:textId="2A804C5D" w:rsidR="0078281D" w:rsidRPr="0078281D" w:rsidRDefault="0078281D" w:rsidP="0078281D">
      <w:pPr>
        <w:rPr>
          <w:rFonts w:ascii="Arial" w:hAnsi="Arial" w:cs="Arial"/>
          <w:sz w:val="24"/>
          <w:szCs w:val="24"/>
        </w:rPr>
      </w:pPr>
      <w:r w:rsidRPr="0078281D">
        <w:rPr>
          <w:rFonts w:ascii="Arial" w:hAnsi="Arial" w:cs="Arial"/>
          <w:sz w:val="24"/>
          <w:szCs w:val="24"/>
        </w:rPr>
        <w:t>In diesem Kapitel werden Funktionen beschrieben, die über den Kernumfang hinausgehen und die Effizienz des Systems langfristig steigern können.</w:t>
      </w:r>
    </w:p>
    <w:p w14:paraId="076358E4" w14:textId="364259EB" w:rsidR="0078281D" w:rsidRPr="0078281D" w:rsidRDefault="0078281D" w:rsidP="0078281D">
      <w:pPr>
        <w:pStyle w:val="berschrift2"/>
        <w:rPr>
          <w:rFonts w:ascii="Arial" w:hAnsi="Arial" w:cs="Arial"/>
          <w:b/>
          <w:color w:val="auto"/>
        </w:rPr>
      </w:pPr>
      <w:bookmarkStart w:id="17" w:name="_Toc223087169"/>
      <w:r w:rsidRPr="0078281D">
        <w:rPr>
          <w:rFonts w:ascii="Arial" w:hAnsi="Arial" w:cs="Arial"/>
          <w:b/>
          <w:color w:val="auto"/>
        </w:rPr>
        <w:t>5.1 Zeitliche Reservierung und Historie</w:t>
      </w:r>
      <w:bookmarkEnd w:id="17"/>
    </w:p>
    <w:p w14:paraId="63EFD12D" w14:textId="5CAEBAD5" w:rsidR="0078281D" w:rsidRPr="0078281D" w:rsidRDefault="0078281D" w:rsidP="0078281D">
      <w:pPr>
        <w:pStyle w:val="Listenabsatz"/>
        <w:numPr>
          <w:ilvl w:val="0"/>
          <w:numId w:val="19"/>
        </w:numPr>
        <w:rPr>
          <w:rFonts w:ascii="Arial" w:hAnsi="Arial" w:cs="Arial"/>
          <w:sz w:val="24"/>
          <w:szCs w:val="24"/>
        </w:rPr>
      </w:pPr>
      <w:r w:rsidRPr="0078281D">
        <w:rPr>
          <w:rFonts w:ascii="Arial" w:hAnsi="Arial" w:cs="Arial"/>
          <w:b/>
          <w:sz w:val="24"/>
          <w:szCs w:val="24"/>
        </w:rPr>
        <w:t>Reservierungssystem:</w:t>
      </w:r>
      <w:r w:rsidRPr="0078281D">
        <w:rPr>
          <w:rFonts w:ascii="Arial" w:hAnsi="Arial" w:cs="Arial"/>
          <w:sz w:val="24"/>
          <w:szCs w:val="24"/>
        </w:rPr>
        <w:t xml:space="preserve"> Ermöglichung einer zeitlichen Reservierung von Parkplätzen durch Suchende, um Planungssicherheit zu schaffen.</w:t>
      </w:r>
    </w:p>
    <w:p w14:paraId="4FCA180C" w14:textId="6FFD1F82" w:rsidR="0078281D" w:rsidRPr="0078281D" w:rsidRDefault="0078281D" w:rsidP="0078281D">
      <w:pPr>
        <w:pStyle w:val="Listenabsatz"/>
        <w:numPr>
          <w:ilvl w:val="0"/>
          <w:numId w:val="19"/>
        </w:numPr>
        <w:rPr>
          <w:rFonts w:ascii="Arial" w:hAnsi="Arial" w:cs="Arial"/>
          <w:sz w:val="24"/>
          <w:szCs w:val="24"/>
        </w:rPr>
      </w:pPr>
      <w:r w:rsidRPr="0078281D">
        <w:rPr>
          <w:rFonts w:ascii="Arial" w:hAnsi="Arial" w:cs="Arial"/>
          <w:b/>
          <w:sz w:val="24"/>
          <w:szCs w:val="24"/>
        </w:rPr>
        <w:t>Nutzungshistorie:</w:t>
      </w:r>
      <w:r w:rsidRPr="0078281D">
        <w:rPr>
          <w:rFonts w:ascii="Arial" w:hAnsi="Arial" w:cs="Arial"/>
          <w:sz w:val="24"/>
          <w:szCs w:val="24"/>
        </w:rPr>
        <w:t xml:space="preserve"> Protokollierung der Parkplatznutzung, um den Anwendern eine Übersicht ihrer vergangenen Freigaben oder Beanspruchungen zu bieten.</w:t>
      </w:r>
    </w:p>
    <w:p w14:paraId="5B95688A" w14:textId="7418A19E" w:rsidR="0078281D" w:rsidRPr="0078281D" w:rsidRDefault="0078281D" w:rsidP="0078281D">
      <w:pPr>
        <w:pStyle w:val="berschrift2"/>
        <w:rPr>
          <w:rFonts w:ascii="Arial" w:hAnsi="Arial" w:cs="Arial"/>
          <w:b/>
          <w:color w:val="auto"/>
          <w:sz w:val="28"/>
          <w:szCs w:val="28"/>
        </w:rPr>
      </w:pPr>
      <w:bookmarkStart w:id="18" w:name="_Toc223087170"/>
      <w:r w:rsidRPr="0078281D">
        <w:rPr>
          <w:rFonts w:ascii="Arial" w:hAnsi="Arial" w:cs="Arial"/>
          <w:b/>
          <w:color w:val="auto"/>
        </w:rPr>
        <w:t>5.2 Analyse und Statistik</w:t>
      </w:r>
      <w:bookmarkEnd w:id="18"/>
    </w:p>
    <w:p w14:paraId="54D8C4F0" w14:textId="772225FF" w:rsidR="0078281D" w:rsidRPr="0078281D" w:rsidRDefault="0078281D" w:rsidP="0078281D">
      <w:pPr>
        <w:pStyle w:val="Listenabsatz"/>
        <w:numPr>
          <w:ilvl w:val="0"/>
          <w:numId w:val="20"/>
        </w:numPr>
        <w:rPr>
          <w:rFonts w:ascii="Arial" w:hAnsi="Arial" w:cs="Arial"/>
          <w:sz w:val="24"/>
          <w:szCs w:val="24"/>
        </w:rPr>
      </w:pPr>
      <w:r w:rsidRPr="0078281D">
        <w:rPr>
          <w:rFonts w:ascii="Arial" w:hAnsi="Arial" w:cs="Arial"/>
          <w:b/>
          <w:sz w:val="24"/>
          <w:szCs w:val="24"/>
        </w:rPr>
        <w:t>Auslastungsstatistiken:</w:t>
      </w:r>
      <w:r w:rsidRPr="0078281D">
        <w:rPr>
          <w:rFonts w:ascii="Arial" w:hAnsi="Arial" w:cs="Arial"/>
          <w:sz w:val="24"/>
          <w:szCs w:val="24"/>
        </w:rPr>
        <w:t xml:space="preserve"> Grafische Aufbereitung der Parkplatzbelegung für Administratoren, um Engpässe oder dauerhaften Leerstand zu identifizieren.</w:t>
      </w:r>
    </w:p>
    <w:p w14:paraId="0F114D41" w14:textId="506CC082" w:rsidR="0078281D" w:rsidRPr="0078281D" w:rsidRDefault="0078281D" w:rsidP="0078281D">
      <w:pPr>
        <w:pStyle w:val="Listenabsatz"/>
        <w:numPr>
          <w:ilvl w:val="0"/>
          <w:numId w:val="20"/>
        </w:numPr>
        <w:rPr>
          <w:rFonts w:ascii="Arial" w:hAnsi="Arial" w:cs="Arial"/>
          <w:sz w:val="24"/>
          <w:szCs w:val="24"/>
        </w:rPr>
      </w:pPr>
      <w:r w:rsidRPr="0078281D">
        <w:rPr>
          <w:rFonts w:ascii="Arial" w:hAnsi="Arial" w:cs="Arial"/>
          <w:b/>
          <w:sz w:val="24"/>
          <w:szCs w:val="24"/>
        </w:rPr>
        <w:t>Optimierungspotenziale:</w:t>
      </w:r>
      <w:r w:rsidRPr="0078281D">
        <w:rPr>
          <w:rFonts w:ascii="Arial" w:hAnsi="Arial" w:cs="Arial"/>
          <w:sz w:val="24"/>
          <w:szCs w:val="24"/>
        </w:rPr>
        <w:t xml:space="preserve"> Ableitung von Trends aus den Nutzungsdaten zur besseren Planung der Parkraumkapazitäten.</w:t>
      </w:r>
    </w:p>
    <w:p w14:paraId="53AB2EB1" w14:textId="6CECB871" w:rsidR="0078281D" w:rsidRPr="0078281D" w:rsidRDefault="0078281D" w:rsidP="0078281D">
      <w:pPr>
        <w:pStyle w:val="berschrift2"/>
      </w:pPr>
      <w:bookmarkStart w:id="19" w:name="_Toc223087171"/>
      <w:r w:rsidRPr="0078281D">
        <w:rPr>
          <w:rFonts w:ascii="Arial" w:hAnsi="Arial" w:cs="Arial"/>
          <w:b/>
          <w:color w:val="auto"/>
        </w:rPr>
        <w:t>5.3 Systemintegration und Identifikation</w:t>
      </w:r>
      <w:bookmarkEnd w:id="19"/>
    </w:p>
    <w:p w14:paraId="5CFECEC0" w14:textId="16FE43E9" w:rsidR="0078281D" w:rsidRPr="0078281D" w:rsidRDefault="0078281D" w:rsidP="0078281D">
      <w:pPr>
        <w:pStyle w:val="Listenabsatz"/>
        <w:numPr>
          <w:ilvl w:val="0"/>
          <w:numId w:val="21"/>
        </w:numPr>
        <w:rPr>
          <w:rFonts w:ascii="Arial" w:hAnsi="Arial" w:cs="Arial"/>
          <w:sz w:val="24"/>
          <w:szCs w:val="24"/>
        </w:rPr>
      </w:pPr>
      <w:r w:rsidRPr="0078281D">
        <w:rPr>
          <w:rFonts w:ascii="Arial" w:hAnsi="Arial" w:cs="Arial"/>
          <w:b/>
          <w:sz w:val="24"/>
          <w:szCs w:val="24"/>
        </w:rPr>
        <w:t>Kalenderintegration:</w:t>
      </w:r>
      <w:r w:rsidRPr="0078281D">
        <w:rPr>
          <w:rFonts w:ascii="Arial" w:hAnsi="Arial" w:cs="Arial"/>
          <w:sz w:val="24"/>
          <w:szCs w:val="24"/>
        </w:rPr>
        <w:t xml:space="preserve"> Automatische Freigabe des Stellplatzes basierend auf Kalendereinträgen (z. B. bei Abwesenheit durch Urlaub oder Krankheit).</w:t>
      </w:r>
    </w:p>
    <w:p w14:paraId="2D1B5582" w14:textId="77777777" w:rsidR="00CE6854" w:rsidRDefault="0078281D" w:rsidP="00CE6854">
      <w:pPr>
        <w:pStyle w:val="Listenabsatz"/>
        <w:numPr>
          <w:ilvl w:val="0"/>
          <w:numId w:val="21"/>
        </w:numPr>
        <w:rPr>
          <w:rFonts w:ascii="Arial" w:hAnsi="Arial" w:cs="Arial"/>
          <w:sz w:val="24"/>
          <w:szCs w:val="24"/>
        </w:rPr>
      </w:pPr>
      <w:r w:rsidRPr="0078281D">
        <w:rPr>
          <w:rFonts w:ascii="Arial" w:hAnsi="Arial" w:cs="Arial"/>
          <w:b/>
          <w:sz w:val="24"/>
          <w:szCs w:val="24"/>
        </w:rPr>
        <w:t>Identifikationsverfahren:</w:t>
      </w:r>
      <w:r w:rsidRPr="0078281D">
        <w:rPr>
          <w:rFonts w:ascii="Arial" w:hAnsi="Arial" w:cs="Arial"/>
          <w:sz w:val="24"/>
          <w:szCs w:val="24"/>
        </w:rPr>
        <w:t xml:space="preserve"> Integration von QR-Codes oder einer Kennzeichenbindung zur Verifizierung der Berechtigung direkt am Stellplatz.</w:t>
      </w:r>
      <w:r w:rsidRPr="0078281D">
        <w:rPr>
          <w:rFonts w:ascii="Arial" w:hAnsi="Arial" w:cs="Arial"/>
          <w:sz w:val="24"/>
          <w:szCs w:val="24"/>
        </w:rPr>
        <w:t xml:space="preserve"> </w:t>
      </w:r>
    </w:p>
    <w:p w14:paraId="4538A0A2" w14:textId="77777777" w:rsidR="00CE6854" w:rsidRDefault="00CE6854">
      <w:pPr>
        <w:rPr>
          <w:rFonts w:ascii="Arial" w:hAnsi="Arial" w:cs="Arial"/>
          <w:sz w:val="24"/>
          <w:szCs w:val="24"/>
        </w:rPr>
      </w:pPr>
      <w:r>
        <w:rPr>
          <w:rFonts w:ascii="Arial" w:hAnsi="Arial" w:cs="Arial"/>
          <w:sz w:val="24"/>
          <w:szCs w:val="24"/>
        </w:rPr>
        <w:br w:type="page"/>
      </w:r>
    </w:p>
    <w:p w14:paraId="72F0D875" w14:textId="77777777" w:rsidR="00CE6854" w:rsidRPr="00CE6854" w:rsidRDefault="00CE6854" w:rsidP="00CE6854">
      <w:pPr>
        <w:pStyle w:val="berschrift1"/>
        <w:rPr>
          <w:rFonts w:ascii="Arial" w:hAnsi="Arial" w:cs="Arial"/>
          <w:b/>
          <w:bCs/>
          <w:color w:val="auto"/>
        </w:rPr>
      </w:pPr>
      <w:bookmarkStart w:id="20" w:name="_Toc223087172"/>
      <w:r w:rsidRPr="00CE6854">
        <w:rPr>
          <w:rFonts w:ascii="Arial" w:hAnsi="Arial" w:cs="Arial"/>
          <w:b/>
          <w:bCs/>
          <w:color w:val="auto"/>
        </w:rPr>
        <w:lastRenderedPageBreak/>
        <w:t>6. Technische Realisierung</w:t>
      </w:r>
      <w:bookmarkEnd w:id="20"/>
    </w:p>
    <w:p w14:paraId="1CAD00B5" w14:textId="77777777" w:rsidR="00CE6854" w:rsidRPr="00CE6854" w:rsidRDefault="00CE6854" w:rsidP="00CE6854">
      <w:pPr>
        <w:pStyle w:val="berschrift2"/>
        <w:rPr>
          <w:rFonts w:ascii="Arial" w:hAnsi="Arial" w:cs="Arial"/>
          <w:b/>
          <w:bCs/>
          <w:color w:val="auto"/>
        </w:rPr>
      </w:pPr>
      <w:bookmarkStart w:id="21" w:name="_Toc223087173"/>
      <w:r w:rsidRPr="00CE6854">
        <w:rPr>
          <w:rFonts w:ascii="Arial" w:hAnsi="Arial" w:cs="Arial"/>
          <w:b/>
          <w:bCs/>
          <w:color w:val="auto"/>
        </w:rPr>
        <w:t>6.1 Software-Architektur und Tech-Stack</w:t>
      </w:r>
      <w:bookmarkEnd w:id="21"/>
    </w:p>
    <w:p w14:paraId="233D9BDC" w14:textId="1795F17D" w:rsidR="00CE6854" w:rsidRPr="00CE6854" w:rsidRDefault="00CE6854" w:rsidP="00CE6854">
      <w:pPr>
        <w:rPr>
          <w:rFonts w:ascii="Arial" w:hAnsi="Arial" w:cs="Arial"/>
          <w:sz w:val="24"/>
          <w:szCs w:val="24"/>
        </w:rPr>
      </w:pPr>
      <w:r w:rsidRPr="00CE6854">
        <w:rPr>
          <w:rFonts w:ascii="Arial" w:hAnsi="Arial" w:cs="Arial"/>
          <w:sz w:val="24"/>
          <w:szCs w:val="24"/>
        </w:rPr>
        <w:t xml:space="preserve">Die Anwendung wird als Client-Server-System umgesetzt, wobei eine moderne Trennung zwischen Frontend und </w:t>
      </w:r>
      <w:proofErr w:type="gramStart"/>
      <w:r w:rsidRPr="00CE6854">
        <w:rPr>
          <w:rFonts w:ascii="Arial" w:hAnsi="Arial" w:cs="Arial"/>
          <w:sz w:val="24"/>
          <w:szCs w:val="24"/>
        </w:rPr>
        <w:t>Backend</w:t>
      </w:r>
      <w:proofErr w:type="gramEnd"/>
      <w:r w:rsidRPr="00CE6854">
        <w:rPr>
          <w:rFonts w:ascii="Arial" w:hAnsi="Arial" w:cs="Arial"/>
          <w:sz w:val="24"/>
          <w:szCs w:val="24"/>
        </w:rPr>
        <w:t xml:space="preserve"> erfolgt, die zur Laufzeit jedoch als eine Einheit agiert:</w:t>
      </w:r>
    </w:p>
    <w:p w14:paraId="114705AC" w14:textId="1F8A4C18" w:rsidR="00CE6854" w:rsidRPr="00CE6854" w:rsidRDefault="00CE6854" w:rsidP="00CE6854">
      <w:pPr>
        <w:pStyle w:val="Listenabsatz"/>
        <w:numPr>
          <w:ilvl w:val="0"/>
          <w:numId w:val="22"/>
        </w:numPr>
        <w:rPr>
          <w:rFonts w:ascii="Arial" w:hAnsi="Arial" w:cs="Arial"/>
          <w:sz w:val="24"/>
          <w:szCs w:val="24"/>
        </w:rPr>
      </w:pPr>
      <w:r w:rsidRPr="00CE6854">
        <w:rPr>
          <w:rFonts w:ascii="Arial" w:hAnsi="Arial" w:cs="Arial"/>
          <w:b/>
          <w:sz w:val="24"/>
          <w:szCs w:val="24"/>
        </w:rPr>
        <w:t>Frontend:</w:t>
      </w:r>
      <w:r w:rsidRPr="00CE6854">
        <w:rPr>
          <w:rFonts w:ascii="Arial" w:hAnsi="Arial" w:cs="Arial"/>
          <w:sz w:val="24"/>
          <w:szCs w:val="24"/>
        </w:rPr>
        <w:t xml:space="preserve"> Entwicklung einer Progressive </w:t>
      </w:r>
      <w:proofErr w:type="gramStart"/>
      <w:r w:rsidRPr="00CE6854">
        <w:rPr>
          <w:rFonts w:ascii="Arial" w:hAnsi="Arial" w:cs="Arial"/>
          <w:sz w:val="24"/>
          <w:szCs w:val="24"/>
        </w:rPr>
        <w:t>Web App</w:t>
      </w:r>
      <w:proofErr w:type="gramEnd"/>
      <w:r w:rsidRPr="00CE6854">
        <w:rPr>
          <w:rFonts w:ascii="Arial" w:hAnsi="Arial" w:cs="Arial"/>
          <w:sz w:val="24"/>
          <w:szCs w:val="24"/>
        </w:rPr>
        <w:t xml:space="preserve"> (PWA) auf Basis von React. Dies garantiert die geforderte Plattformunabhängigkeit für iOS und Android sowie eine native-ähnliche Benutzererfahrung.</w:t>
      </w:r>
    </w:p>
    <w:p w14:paraId="6BBA6CD3" w14:textId="431BE0C2" w:rsidR="00CE6854" w:rsidRPr="00CE6854" w:rsidRDefault="00CE6854" w:rsidP="00CE6854">
      <w:pPr>
        <w:pStyle w:val="Listenabsatz"/>
        <w:numPr>
          <w:ilvl w:val="0"/>
          <w:numId w:val="22"/>
        </w:numPr>
        <w:rPr>
          <w:rFonts w:ascii="Arial" w:hAnsi="Arial" w:cs="Arial"/>
          <w:sz w:val="24"/>
          <w:szCs w:val="24"/>
        </w:rPr>
      </w:pPr>
      <w:r w:rsidRPr="00CE6854">
        <w:rPr>
          <w:rFonts w:ascii="Arial" w:hAnsi="Arial" w:cs="Arial"/>
          <w:b/>
          <w:sz w:val="24"/>
          <w:szCs w:val="24"/>
        </w:rPr>
        <w:t>Backend:</w:t>
      </w:r>
      <w:r w:rsidRPr="00CE6854">
        <w:rPr>
          <w:rFonts w:ascii="Arial" w:hAnsi="Arial" w:cs="Arial"/>
          <w:sz w:val="24"/>
          <w:szCs w:val="24"/>
        </w:rPr>
        <w:t xml:space="preserve"> Realisierung mit Java und dem Spring Boot Framework. Die Geschäftslogik, die Rollenprüfung und die Statusverwaltung werden hier zentral verarbeitet.</w:t>
      </w:r>
    </w:p>
    <w:p w14:paraId="64735AFE" w14:textId="72F10B16" w:rsidR="00CE6854" w:rsidRPr="00CE6854" w:rsidRDefault="00CE6854" w:rsidP="00CE6854">
      <w:pPr>
        <w:pStyle w:val="Listenabsatz"/>
        <w:numPr>
          <w:ilvl w:val="0"/>
          <w:numId w:val="22"/>
        </w:numPr>
        <w:rPr>
          <w:rFonts w:ascii="Arial" w:hAnsi="Arial" w:cs="Arial"/>
          <w:sz w:val="24"/>
          <w:szCs w:val="24"/>
        </w:rPr>
      </w:pPr>
      <w:r w:rsidRPr="00CE6854">
        <w:rPr>
          <w:rFonts w:ascii="Arial" w:hAnsi="Arial" w:cs="Arial"/>
          <w:b/>
          <w:sz w:val="24"/>
          <w:szCs w:val="24"/>
        </w:rPr>
        <w:t>Datenhaltung:</w:t>
      </w:r>
      <w:r w:rsidRPr="00CE6854">
        <w:rPr>
          <w:rFonts w:ascii="Arial" w:hAnsi="Arial" w:cs="Arial"/>
          <w:sz w:val="24"/>
          <w:szCs w:val="24"/>
        </w:rPr>
        <w:t xml:space="preserve"> Einsatz einer relationalen Datenbank zur persistenten Speicherung der Parkplatzstatus (Rot, Grün, Grau) und der Nutzerzuordnungen.</w:t>
      </w:r>
    </w:p>
    <w:p w14:paraId="3876BE81" w14:textId="77777777" w:rsidR="00CE6854" w:rsidRPr="00CE6854" w:rsidRDefault="00CE6854" w:rsidP="00CE6854">
      <w:pPr>
        <w:pStyle w:val="berschrift2"/>
        <w:rPr>
          <w:rFonts w:ascii="Arial" w:hAnsi="Arial" w:cs="Arial"/>
          <w:b/>
          <w:bCs/>
          <w:color w:val="auto"/>
        </w:rPr>
      </w:pPr>
      <w:bookmarkStart w:id="22" w:name="_Toc223087174"/>
      <w:r w:rsidRPr="00CE6854">
        <w:rPr>
          <w:rFonts w:ascii="Arial" w:hAnsi="Arial" w:cs="Arial"/>
          <w:b/>
          <w:bCs/>
          <w:color w:val="auto"/>
        </w:rPr>
        <w:t xml:space="preserve">6.2 </w:t>
      </w:r>
      <w:proofErr w:type="spellStart"/>
      <w:r w:rsidRPr="00CE6854">
        <w:rPr>
          <w:rFonts w:ascii="Arial" w:hAnsi="Arial" w:cs="Arial"/>
          <w:b/>
          <w:bCs/>
          <w:color w:val="auto"/>
        </w:rPr>
        <w:t>Build</w:t>
      </w:r>
      <w:proofErr w:type="spellEnd"/>
      <w:r w:rsidRPr="00CE6854">
        <w:rPr>
          <w:rFonts w:ascii="Arial" w:hAnsi="Arial" w:cs="Arial"/>
          <w:b/>
          <w:bCs/>
          <w:color w:val="auto"/>
        </w:rPr>
        <w:t xml:space="preserve">- und </w:t>
      </w:r>
      <w:proofErr w:type="spellStart"/>
      <w:r w:rsidRPr="00CE6854">
        <w:rPr>
          <w:rFonts w:ascii="Arial" w:hAnsi="Arial" w:cs="Arial"/>
          <w:b/>
          <w:bCs/>
          <w:color w:val="auto"/>
        </w:rPr>
        <w:t>Deployment</w:t>
      </w:r>
      <w:proofErr w:type="spellEnd"/>
      <w:r w:rsidRPr="00CE6854">
        <w:rPr>
          <w:rFonts w:ascii="Arial" w:hAnsi="Arial" w:cs="Arial"/>
          <w:b/>
          <w:bCs/>
          <w:color w:val="auto"/>
        </w:rPr>
        <w:t>-Verfahren</w:t>
      </w:r>
      <w:bookmarkEnd w:id="22"/>
    </w:p>
    <w:p w14:paraId="7F196474" w14:textId="244340DB" w:rsidR="00CE6854" w:rsidRPr="00CE6854" w:rsidRDefault="00CE6854" w:rsidP="00CE6854">
      <w:pPr>
        <w:rPr>
          <w:rFonts w:ascii="Arial" w:hAnsi="Arial" w:cs="Arial"/>
          <w:sz w:val="24"/>
          <w:szCs w:val="24"/>
        </w:rPr>
      </w:pPr>
      <w:r w:rsidRPr="00CE6854">
        <w:rPr>
          <w:rFonts w:ascii="Arial" w:hAnsi="Arial" w:cs="Arial"/>
          <w:sz w:val="24"/>
          <w:szCs w:val="24"/>
        </w:rPr>
        <w:t>Der Fokus liegt auf einem hocheffizienten und portablen Auslieferungsprozess:</w:t>
      </w:r>
    </w:p>
    <w:p w14:paraId="1E7B93D2" w14:textId="4BD62FB5" w:rsidR="00CE6854" w:rsidRPr="00CE6854" w:rsidRDefault="00CE6854" w:rsidP="00CE6854">
      <w:pPr>
        <w:pStyle w:val="Listenabsatz"/>
        <w:numPr>
          <w:ilvl w:val="0"/>
          <w:numId w:val="23"/>
        </w:numPr>
        <w:rPr>
          <w:rFonts w:ascii="Arial" w:hAnsi="Arial" w:cs="Arial"/>
          <w:sz w:val="24"/>
          <w:szCs w:val="24"/>
        </w:rPr>
      </w:pPr>
      <w:r w:rsidRPr="00CE6854">
        <w:rPr>
          <w:rFonts w:ascii="Arial" w:hAnsi="Arial" w:cs="Arial"/>
          <w:b/>
          <w:sz w:val="24"/>
          <w:szCs w:val="24"/>
        </w:rPr>
        <w:t xml:space="preserve">Integrierter </w:t>
      </w:r>
      <w:proofErr w:type="spellStart"/>
      <w:r w:rsidRPr="00CE6854">
        <w:rPr>
          <w:rFonts w:ascii="Arial" w:hAnsi="Arial" w:cs="Arial"/>
          <w:b/>
          <w:sz w:val="24"/>
          <w:szCs w:val="24"/>
        </w:rPr>
        <w:t>Build</w:t>
      </w:r>
      <w:proofErr w:type="spellEnd"/>
      <w:r w:rsidRPr="00CE6854">
        <w:rPr>
          <w:rFonts w:ascii="Arial" w:hAnsi="Arial" w:cs="Arial"/>
          <w:b/>
          <w:sz w:val="24"/>
          <w:szCs w:val="24"/>
        </w:rPr>
        <w:t>-Prozess:</w:t>
      </w:r>
      <w:r w:rsidRPr="00CE6854">
        <w:rPr>
          <w:rFonts w:ascii="Arial" w:hAnsi="Arial" w:cs="Arial"/>
          <w:sz w:val="24"/>
          <w:szCs w:val="24"/>
        </w:rPr>
        <w:t xml:space="preserve"> Das React-Frontend wird kompiliert und als statische Ressource (Static </w:t>
      </w:r>
      <w:proofErr w:type="spellStart"/>
      <w:r w:rsidRPr="00CE6854">
        <w:rPr>
          <w:rFonts w:ascii="Arial" w:hAnsi="Arial" w:cs="Arial"/>
          <w:sz w:val="24"/>
          <w:szCs w:val="24"/>
        </w:rPr>
        <w:t>Resource</w:t>
      </w:r>
      <w:proofErr w:type="spellEnd"/>
      <w:r w:rsidRPr="00CE6854">
        <w:rPr>
          <w:rFonts w:ascii="Arial" w:hAnsi="Arial" w:cs="Arial"/>
          <w:sz w:val="24"/>
          <w:szCs w:val="24"/>
        </w:rPr>
        <w:t xml:space="preserve">) direkt in das Java-Archiv (JAR) des </w:t>
      </w:r>
      <w:proofErr w:type="spellStart"/>
      <w:r w:rsidRPr="00CE6854">
        <w:rPr>
          <w:rFonts w:ascii="Arial" w:hAnsi="Arial" w:cs="Arial"/>
          <w:sz w:val="24"/>
          <w:szCs w:val="24"/>
        </w:rPr>
        <w:t>Backends</w:t>
      </w:r>
      <w:proofErr w:type="spellEnd"/>
      <w:r w:rsidRPr="00CE6854">
        <w:rPr>
          <w:rFonts w:ascii="Arial" w:hAnsi="Arial" w:cs="Arial"/>
          <w:sz w:val="24"/>
          <w:szCs w:val="24"/>
        </w:rPr>
        <w:t xml:space="preserve"> eingebunden. Dies ermöglicht den Betrieb der gesamten Applikation über eine einzige ausführbare Datei.</w:t>
      </w:r>
    </w:p>
    <w:p w14:paraId="61CBC7DD" w14:textId="0036A7F6" w:rsidR="00CE6854" w:rsidRPr="00CE6854" w:rsidRDefault="00CE6854" w:rsidP="00CE6854">
      <w:pPr>
        <w:pStyle w:val="Listenabsatz"/>
        <w:numPr>
          <w:ilvl w:val="0"/>
          <w:numId w:val="23"/>
        </w:numPr>
        <w:rPr>
          <w:rFonts w:ascii="Arial" w:hAnsi="Arial" w:cs="Arial"/>
          <w:sz w:val="24"/>
          <w:szCs w:val="24"/>
        </w:rPr>
      </w:pPr>
      <w:r w:rsidRPr="00CE6854">
        <w:rPr>
          <w:rFonts w:ascii="Arial" w:hAnsi="Arial" w:cs="Arial"/>
          <w:b/>
          <w:sz w:val="24"/>
          <w:szCs w:val="24"/>
        </w:rPr>
        <w:t>Containerisierung:</w:t>
      </w:r>
      <w:r w:rsidRPr="00CE6854">
        <w:rPr>
          <w:rFonts w:ascii="Arial" w:hAnsi="Arial" w:cs="Arial"/>
          <w:sz w:val="24"/>
          <w:szCs w:val="24"/>
        </w:rPr>
        <w:t xml:space="preserve"> Zur Vereinfachung der Bereitstellung wird die Anwendung in ein Docker-Image verpackt. Dies ermöglicht schnelle </w:t>
      </w:r>
      <w:proofErr w:type="spellStart"/>
      <w:r w:rsidRPr="00CE6854">
        <w:rPr>
          <w:rFonts w:ascii="Arial" w:hAnsi="Arial" w:cs="Arial"/>
          <w:sz w:val="24"/>
          <w:szCs w:val="24"/>
        </w:rPr>
        <w:t>Deployments</w:t>
      </w:r>
      <w:proofErr w:type="spellEnd"/>
      <w:r w:rsidRPr="00CE6854">
        <w:rPr>
          <w:rFonts w:ascii="Arial" w:hAnsi="Arial" w:cs="Arial"/>
          <w:sz w:val="24"/>
          <w:szCs w:val="24"/>
        </w:rPr>
        <w:t xml:space="preserve"> und eine konsistente Ausführung auf unterschiedlichen Serverumgebungen.</w:t>
      </w:r>
    </w:p>
    <w:p w14:paraId="36A63061" w14:textId="77777777" w:rsidR="00CE6854" w:rsidRDefault="00CE6854" w:rsidP="00CE6854">
      <w:pPr>
        <w:pStyle w:val="Listenabsatz"/>
        <w:numPr>
          <w:ilvl w:val="0"/>
          <w:numId w:val="23"/>
        </w:numPr>
        <w:rPr>
          <w:rFonts w:ascii="Arial" w:hAnsi="Arial" w:cs="Arial"/>
          <w:sz w:val="24"/>
          <w:szCs w:val="24"/>
        </w:rPr>
      </w:pPr>
      <w:r w:rsidRPr="00CE6854">
        <w:rPr>
          <w:rFonts w:ascii="Arial" w:hAnsi="Arial" w:cs="Arial"/>
          <w:b/>
          <w:sz w:val="24"/>
          <w:szCs w:val="24"/>
        </w:rPr>
        <w:t>Echtzeit-Synchronisation:</w:t>
      </w:r>
      <w:r w:rsidRPr="00CE6854">
        <w:rPr>
          <w:rFonts w:ascii="Arial" w:hAnsi="Arial" w:cs="Arial"/>
          <w:sz w:val="24"/>
          <w:szCs w:val="24"/>
        </w:rPr>
        <w:t xml:space="preserve"> Die geforderte Echtzeit-Aktualisierung der Parkplatzstatus wird im Backend über </w:t>
      </w:r>
      <w:proofErr w:type="spellStart"/>
      <w:r w:rsidRPr="00CE6854">
        <w:rPr>
          <w:rFonts w:ascii="Arial" w:hAnsi="Arial" w:cs="Arial"/>
          <w:sz w:val="24"/>
          <w:szCs w:val="24"/>
        </w:rPr>
        <w:t>WebSockets</w:t>
      </w:r>
      <w:proofErr w:type="spellEnd"/>
      <w:r w:rsidRPr="00CE6854">
        <w:rPr>
          <w:rFonts w:ascii="Arial" w:hAnsi="Arial" w:cs="Arial"/>
          <w:sz w:val="24"/>
          <w:szCs w:val="24"/>
        </w:rPr>
        <w:t xml:space="preserve"> oder ähnliche Protokolle realisiert, um Änderungen ohne manuellen Refresh im Frontend anzuzeigen.</w:t>
      </w:r>
    </w:p>
    <w:p w14:paraId="27543FB4" w14:textId="77777777" w:rsidR="00041B12" w:rsidRDefault="00041B12">
      <w:pPr>
        <w:rPr>
          <w:rFonts w:ascii="Arial" w:eastAsiaTheme="majorEastAsia" w:hAnsi="Arial" w:cs="Arial"/>
          <w:b/>
          <w:bCs/>
          <w:sz w:val="26"/>
          <w:szCs w:val="26"/>
        </w:rPr>
      </w:pPr>
      <w:r>
        <w:rPr>
          <w:rFonts w:ascii="Arial" w:hAnsi="Arial" w:cs="Arial"/>
          <w:b/>
          <w:bCs/>
        </w:rPr>
        <w:br w:type="page"/>
      </w:r>
    </w:p>
    <w:p w14:paraId="600E7814" w14:textId="5DCD481C" w:rsidR="00041B12" w:rsidRPr="00041B12" w:rsidRDefault="00041B12" w:rsidP="00041B12">
      <w:pPr>
        <w:pStyle w:val="berschrift2"/>
        <w:rPr>
          <w:rFonts w:ascii="Arial" w:hAnsi="Arial" w:cs="Arial"/>
          <w:b/>
          <w:bCs/>
          <w:color w:val="auto"/>
        </w:rPr>
      </w:pPr>
      <w:bookmarkStart w:id="23" w:name="_Toc223087175"/>
      <w:r w:rsidRPr="00041B12">
        <w:rPr>
          <w:rFonts w:ascii="Arial" w:hAnsi="Arial" w:cs="Arial"/>
          <w:b/>
          <w:bCs/>
          <w:color w:val="auto"/>
        </w:rPr>
        <w:lastRenderedPageBreak/>
        <w:t>6.3 Fehlerbehandlung und Validierung (Backend)</w:t>
      </w:r>
      <w:bookmarkEnd w:id="23"/>
    </w:p>
    <w:p w14:paraId="70133B67" w14:textId="0211432B" w:rsidR="00041B12" w:rsidRPr="00041B12" w:rsidRDefault="00041B12" w:rsidP="00041B12">
      <w:pPr>
        <w:rPr>
          <w:rFonts w:ascii="Arial" w:hAnsi="Arial" w:cs="Arial"/>
          <w:sz w:val="24"/>
          <w:szCs w:val="24"/>
        </w:rPr>
      </w:pPr>
      <w:r w:rsidRPr="00041B12">
        <w:rPr>
          <w:rFonts w:ascii="Arial" w:hAnsi="Arial" w:cs="Arial"/>
          <w:sz w:val="24"/>
          <w:szCs w:val="24"/>
        </w:rPr>
        <w:t>Um die Datenintegrität und Systemstabilität zu gewährleisten, werden folgende Mechanismen implementiert:</w:t>
      </w:r>
    </w:p>
    <w:p w14:paraId="62F49302" w14:textId="6B4A6A56" w:rsidR="00041B12" w:rsidRPr="00041B12" w:rsidRDefault="00041B12" w:rsidP="00041B12">
      <w:pPr>
        <w:pStyle w:val="Listenabsatz"/>
        <w:numPr>
          <w:ilvl w:val="0"/>
          <w:numId w:val="27"/>
        </w:numPr>
        <w:rPr>
          <w:rFonts w:ascii="Arial" w:hAnsi="Arial" w:cs="Arial"/>
          <w:sz w:val="24"/>
          <w:szCs w:val="24"/>
        </w:rPr>
      </w:pPr>
      <w:r w:rsidRPr="00041B12">
        <w:rPr>
          <w:rFonts w:ascii="Arial" w:hAnsi="Arial" w:cs="Arial"/>
          <w:b/>
          <w:sz w:val="24"/>
          <w:szCs w:val="24"/>
        </w:rPr>
        <w:t>Eingabevalidierung:</w:t>
      </w:r>
      <w:r w:rsidRPr="00041B12">
        <w:rPr>
          <w:rFonts w:ascii="Arial" w:hAnsi="Arial" w:cs="Arial"/>
          <w:sz w:val="24"/>
          <w:szCs w:val="24"/>
        </w:rPr>
        <w:t xml:space="preserve"> Alle vom Frontend eingehenden Daten (z. B. Freigabezeiträume) werden im Spring-Boot-Backend gegen das definierte Datenmodell geprüft.</w:t>
      </w:r>
    </w:p>
    <w:p w14:paraId="54690AD6" w14:textId="20DE5B69" w:rsidR="00041B12" w:rsidRPr="00041B12" w:rsidRDefault="00041B12" w:rsidP="00041B12">
      <w:pPr>
        <w:pStyle w:val="Listenabsatz"/>
        <w:numPr>
          <w:ilvl w:val="0"/>
          <w:numId w:val="27"/>
        </w:numPr>
        <w:rPr>
          <w:rFonts w:ascii="Arial" w:hAnsi="Arial" w:cs="Arial"/>
          <w:sz w:val="24"/>
          <w:szCs w:val="24"/>
        </w:rPr>
      </w:pPr>
      <w:r w:rsidRPr="00041B12">
        <w:rPr>
          <w:rFonts w:ascii="Arial" w:hAnsi="Arial" w:cs="Arial"/>
          <w:b/>
          <w:sz w:val="24"/>
          <w:szCs w:val="24"/>
        </w:rPr>
        <w:t>Status-Logik-Prüfung:</w:t>
      </w:r>
      <w:r w:rsidRPr="00041B12">
        <w:rPr>
          <w:rFonts w:ascii="Arial" w:hAnsi="Arial" w:cs="Arial"/>
          <w:sz w:val="24"/>
          <w:szCs w:val="24"/>
        </w:rPr>
        <w:t xml:space="preserve"> Das System verhindert logische Fehlzustände, wie beispielsweise die Freigabe eines bereits freigegebenen Platzes oder die Reservierung eines nicht existierenden Stellplatzes.</w:t>
      </w:r>
    </w:p>
    <w:p w14:paraId="6E0080FF" w14:textId="62DF64C3" w:rsidR="00041B12" w:rsidRPr="00041B12" w:rsidRDefault="00041B12" w:rsidP="00041B12">
      <w:pPr>
        <w:pStyle w:val="Listenabsatz"/>
        <w:numPr>
          <w:ilvl w:val="0"/>
          <w:numId w:val="27"/>
        </w:numPr>
        <w:rPr>
          <w:rFonts w:ascii="Arial" w:hAnsi="Arial" w:cs="Arial"/>
          <w:sz w:val="24"/>
          <w:szCs w:val="24"/>
        </w:rPr>
      </w:pPr>
      <w:proofErr w:type="spellStart"/>
      <w:r w:rsidRPr="00041B12">
        <w:rPr>
          <w:rFonts w:ascii="Arial" w:hAnsi="Arial" w:cs="Arial"/>
          <w:b/>
          <w:sz w:val="24"/>
          <w:szCs w:val="24"/>
        </w:rPr>
        <w:t>Exception</w:t>
      </w:r>
      <w:proofErr w:type="spellEnd"/>
      <w:r w:rsidRPr="00041B12">
        <w:rPr>
          <w:rFonts w:ascii="Arial" w:hAnsi="Arial" w:cs="Arial"/>
          <w:b/>
          <w:sz w:val="24"/>
          <w:szCs w:val="24"/>
        </w:rPr>
        <w:t xml:space="preserve"> Handling:</w:t>
      </w:r>
      <w:r w:rsidRPr="00041B12">
        <w:rPr>
          <w:rFonts w:ascii="Arial" w:hAnsi="Arial" w:cs="Arial"/>
          <w:sz w:val="24"/>
          <w:szCs w:val="24"/>
        </w:rPr>
        <w:t xml:space="preserve"> Unvorhergesehene Serverfehler werden durch einen zentralen </w:t>
      </w:r>
      <w:proofErr w:type="spellStart"/>
      <w:r w:rsidRPr="00041B12">
        <w:rPr>
          <w:rFonts w:ascii="Arial" w:hAnsi="Arial" w:cs="Arial"/>
          <w:sz w:val="24"/>
          <w:szCs w:val="24"/>
        </w:rPr>
        <w:t>GlobalExceptionHandler</w:t>
      </w:r>
      <w:proofErr w:type="spellEnd"/>
      <w:r w:rsidRPr="00041B12">
        <w:rPr>
          <w:rFonts w:ascii="Arial" w:hAnsi="Arial" w:cs="Arial"/>
          <w:sz w:val="24"/>
          <w:szCs w:val="24"/>
        </w:rPr>
        <w:t xml:space="preserve"> abgefangen, um dem Client eine definierte Fehlermeldung im JSON-Format zurückzugeben, statt den Dienst zu unterbrechen.</w:t>
      </w:r>
    </w:p>
    <w:p w14:paraId="6B591DB3" w14:textId="529F1410" w:rsidR="00CE6854" w:rsidRPr="00041B12" w:rsidRDefault="00041B12" w:rsidP="00041B12">
      <w:pPr>
        <w:pStyle w:val="Listenabsatz"/>
        <w:numPr>
          <w:ilvl w:val="0"/>
          <w:numId w:val="27"/>
        </w:numPr>
        <w:rPr>
          <w:rFonts w:ascii="Arial" w:hAnsi="Arial" w:cs="Arial"/>
          <w:sz w:val="24"/>
          <w:szCs w:val="24"/>
        </w:rPr>
      </w:pPr>
      <w:r w:rsidRPr="00041B12">
        <w:rPr>
          <w:rFonts w:ascii="Arial" w:hAnsi="Arial" w:cs="Arial"/>
          <w:b/>
          <w:sz w:val="24"/>
          <w:szCs w:val="24"/>
        </w:rPr>
        <w:t>Datenbank-Konsistenz:</w:t>
      </w:r>
      <w:r w:rsidRPr="00041B12">
        <w:rPr>
          <w:rFonts w:ascii="Arial" w:hAnsi="Arial" w:cs="Arial"/>
          <w:sz w:val="24"/>
          <w:szCs w:val="24"/>
        </w:rPr>
        <w:t xml:space="preserve"> Transaktionale Vorgänge stellen sicher, dass bei einem Verbindungsabbruch während eines Statuswechsels keine inkonsistenten Daten (z. B. ein Platz ohne eindeutigen Status) entstehen.</w:t>
      </w:r>
      <w:r w:rsidRPr="00041B12">
        <w:rPr>
          <w:rFonts w:ascii="Arial" w:hAnsi="Arial" w:cs="Arial"/>
          <w:sz w:val="24"/>
          <w:szCs w:val="24"/>
        </w:rPr>
        <w:t xml:space="preserve"> </w:t>
      </w:r>
      <w:r w:rsidR="00CE6854" w:rsidRPr="00041B12">
        <w:rPr>
          <w:rFonts w:ascii="Arial" w:hAnsi="Arial" w:cs="Arial"/>
          <w:sz w:val="24"/>
          <w:szCs w:val="24"/>
        </w:rPr>
        <w:br w:type="page"/>
      </w:r>
    </w:p>
    <w:p w14:paraId="4FFBBC8D" w14:textId="77777777" w:rsidR="00CE6854" w:rsidRPr="00CE6854" w:rsidRDefault="00CE6854" w:rsidP="00CE6854">
      <w:pPr>
        <w:pStyle w:val="berschrift1"/>
        <w:rPr>
          <w:rFonts w:ascii="Arial" w:hAnsi="Arial" w:cs="Arial"/>
          <w:b/>
          <w:bCs/>
          <w:color w:val="auto"/>
        </w:rPr>
      </w:pPr>
      <w:bookmarkStart w:id="24" w:name="_Toc223087176"/>
      <w:r w:rsidRPr="00CE6854">
        <w:rPr>
          <w:rFonts w:ascii="Arial" w:hAnsi="Arial" w:cs="Arial"/>
          <w:b/>
          <w:bCs/>
          <w:color w:val="auto"/>
        </w:rPr>
        <w:lastRenderedPageBreak/>
        <w:t>7. Benutzeroberfläche</w:t>
      </w:r>
      <w:bookmarkEnd w:id="24"/>
    </w:p>
    <w:p w14:paraId="077D58D3" w14:textId="77777777" w:rsidR="00CE6854" w:rsidRPr="00CE6854" w:rsidRDefault="00CE6854" w:rsidP="00CE6854">
      <w:pPr>
        <w:pStyle w:val="berschrift2"/>
      </w:pPr>
      <w:bookmarkStart w:id="25" w:name="_Toc223087177"/>
      <w:r w:rsidRPr="00CE6854">
        <w:rPr>
          <w:rFonts w:ascii="Arial" w:hAnsi="Arial" w:cs="Arial"/>
          <w:b/>
          <w:bCs/>
          <w:color w:val="auto"/>
        </w:rPr>
        <w:t>7.1 Visuelles Design und Farbkonzept</w:t>
      </w:r>
      <w:bookmarkEnd w:id="25"/>
    </w:p>
    <w:p w14:paraId="20C83087" w14:textId="315D1EAC" w:rsidR="00CE6854" w:rsidRPr="00CE6854" w:rsidRDefault="00CE6854" w:rsidP="00CE6854">
      <w:pPr>
        <w:rPr>
          <w:rFonts w:ascii="Arial" w:hAnsi="Arial" w:cs="Arial"/>
          <w:sz w:val="24"/>
          <w:szCs w:val="24"/>
        </w:rPr>
      </w:pPr>
      <w:r w:rsidRPr="00CE6854">
        <w:rPr>
          <w:rFonts w:ascii="Arial" w:hAnsi="Arial" w:cs="Arial"/>
          <w:sz w:val="24"/>
          <w:szCs w:val="24"/>
        </w:rPr>
        <w:t>Das Interface nutzt die im Anforderungsprofil vorgegebene Farbcodierung zur sofortigen Erfassung des Parkplatzstatus:</w:t>
      </w:r>
    </w:p>
    <w:p w14:paraId="321FE4F4" w14:textId="12D285A1"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Rot:</w:t>
      </w:r>
      <w:r w:rsidRPr="00CE6854">
        <w:rPr>
          <w:rFonts w:ascii="Arial" w:hAnsi="Arial" w:cs="Arial"/>
          <w:sz w:val="24"/>
          <w:szCs w:val="24"/>
        </w:rPr>
        <w:t xml:space="preserve"> Der Parkplatz ist grundsätzlich vorhanden, aber aktuell nicht freigegeben (Standardstatus für alle freigebenden Plätze).</w:t>
      </w:r>
    </w:p>
    <w:p w14:paraId="54EA7DD2" w14:textId="5B3B73B3"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Grün:</w:t>
      </w:r>
      <w:r w:rsidRPr="00CE6854">
        <w:rPr>
          <w:rFonts w:ascii="Arial" w:hAnsi="Arial" w:cs="Arial"/>
          <w:sz w:val="24"/>
          <w:szCs w:val="24"/>
        </w:rPr>
        <w:t xml:space="preserve"> Der Parkplatz wurde vom Parkplatzinhaber aktiv freigegeben und ist somit für andere Personen verfügbar.</w:t>
      </w:r>
    </w:p>
    <w:p w14:paraId="1B273963" w14:textId="3C77CE8B"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Grau (Nicht hervorgehoben):</w:t>
      </w:r>
      <w:r w:rsidRPr="00CE6854">
        <w:rPr>
          <w:rFonts w:ascii="Arial" w:hAnsi="Arial" w:cs="Arial"/>
          <w:sz w:val="24"/>
          <w:szCs w:val="24"/>
        </w:rPr>
        <w:t xml:space="preserve"> Kennzeichnung für Parkplätze, die grundsätzlich nicht zu den freigebenden Plätzen im System gehören.</w:t>
      </w:r>
    </w:p>
    <w:p w14:paraId="5BA260B3" w14:textId="196A121E" w:rsidR="00CE6854" w:rsidRPr="00CE6854" w:rsidRDefault="00CE6854" w:rsidP="00CE6854">
      <w:pPr>
        <w:pStyle w:val="Listenabsatz"/>
        <w:numPr>
          <w:ilvl w:val="0"/>
          <w:numId w:val="24"/>
        </w:numPr>
        <w:rPr>
          <w:rFonts w:ascii="Arial" w:hAnsi="Arial" w:cs="Arial"/>
          <w:sz w:val="24"/>
          <w:szCs w:val="24"/>
        </w:rPr>
      </w:pPr>
      <w:r w:rsidRPr="00CE6854">
        <w:rPr>
          <w:rFonts w:ascii="Arial" w:hAnsi="Arial" w:cs="Arial"/>
          <w:b/>
          <w:sz w:val="24"/>
          <w:szCs w:val="24"/>
        </w:rPr>
        <w:t>Raster-Logik:</w:t>
      </w:r>
      <w:r w:rsidRPr="00CE6854">
        <w:rPr>
          <w:rFonts w:ascii="Arial" w:hAnsi="Arial" w:cs="Arial"/>
          <w:sz w:val="24"/>
          <w:szCs w:val="24"/>
        </w:rPr>
        <w:t xml:space="preserve"> Die Visualisierung erfolgt in </w:t>
      </w:r>
      <w:r w:rsidRPr="00CE6854">
        <w:rPr>
          <w:rFonts w:ascii="Arial" w:hAnsi="Arial" w:cs="Arial"/>
          <w:sz w:val="24"/>
          <w:szCs w:val="24"/>
        </w:rPr>
        <w:t>zwei</w:t>
      </w:r>
      <w:r w:rsidRPr="00CE6854">
        <w:rPr>
          <w:rFonts w:ascii="Arial" w:hAnsi="Arial" w:cs="Arial"/>
          <w:sz w:val="24"/>
          <w:szCs w:val="24"/>
        </w:rPr>
        <w:t xml:space="preserve"> Raster (</w:t>
      </w:r>
      <w:r w:rsidRPr="00CE6854">
        <w:rPr>
          <w:rFonts w:ascii="Arial" w:hAnsi="Arial" w:cs="Arial"/>
          <w:sz w:val="24"/>
          <w:szCs w:val="24"/>
        </w:rPr>
        <w:t>die beiden Zonen der Stellplätze</w:t>
      </w:r>
      <w:r w:rsidRPr="00CE6854">
        <w:rPr>
          <w:rFonts w:ascii="Arial" w:hAnsi="Arial" w:cs="Arial"/>
          <w:sz w:val="24"/>
          <w:szCs w:val="24"/>
        </w:rPr>
        <w:t>), um eine schnelle visuelle Orientierung zu ermöglichen, wo grundsätzlich Parkplätze verfügbar sein könnten.</w:t>
      </w:r>
    </w:p>
    <w:p w14:paraId="7F649C73" w14:textId="77777777" w:rsidR="00CE6854" w:rsidRPr="00CE6854" w:rsidRDefault="00CE6854" w:rsidP="00CE6854">
      <w:pPr>
        <w:pStyle w:val="berschrift2"/>
        <w:rPr>
          <w:rFonts w:ascii="Arial" w:hAnsi="Arial" w:cs="Arial"/>
          <w:b/>
          <w:bCs/>
          <w:color w:val="auto"/>
        </w:rPr>
      </w:pPr>
      <w:bookmarkStart w:id="26" w:name="_Toc223087178"/>
      <w:r w:rsidRPr="00CE6854">
        <w:rPr>
          <w:rFonts w:ascii="Arial" w:hAnsi="Arial" w:cs="Arial"/>
          <w:b/>
          <w:bCs/>
          <w:color w:val="auto"/>
        </w:rPr>
        <w:t>7.2 Hauptansichten der App</w:t>
      </w:r>
      <w:bookmarkEnd w:id="26"/>
    </w:p>
    <w:p w14:paraId="209F1697" w14:textId="33C8D0EB" w:rsidR="00CE6854" w:rsidRPr="00CE6854" w:rsidRDefault="00CE6854" w:rsidP="00CE6854">
      <w:pPr>
        <w:rPr>
          <w:rFonts w:ascii="Arial" w:hAnsi="Arial" w:cs="Arial"/>
          <w:sz w:val="24"/>
          <w:szCs w:val="24"/>
        </w:rPr>
      </w:pPr>
      <w:r w:rsidRPr="00CE6854">
        <w:rPr>
          <w:rFonts w:ascii="Arial" w:hAnsi="Arial" w:cs="Arial"/>
          <w:sz w:val="24"/>
          <w:szCs w:val="24"/>
        </w:rPr>
        <w:t>Die auf React basierende PWA stellt die notwendigen Ansichten bereit, um die Anforderungen umzusetzen:</w:t>
      </w:r>
    </w:p>
    <w:p w14:paraId="30147279" w14:textId="4C2F21E4" w:rsidR="00CE6854" w:rsidRPr="00CE6854" w:rsidRDefault="00CE6854" w:rsidP="00CE6854">
      <w:pPr>
        <w:pStyle w:val="Listenabsatz"/>
        <w:numPr>
          <w:ilvl w:val="0"/>
          <w:numId w:val="25"/>
        </w:numPr>
        <w:rPr>
          <w:rFonts w:ascii="Arial" w:hAnsi="Arial" w:cs="Arial"/>
          <w:sz w:val="24"/>
          <w:szCs w:val="24"/>
        </w:rPr>
      </w:pPr>
      <w:r w:rsidRPr="00CE6854">
        <w:rPr>
          <w:rFonts w:ascii="Arial" w:hAnsi="Arial" w:cs="Arial"/>
          <w:b/>
          <w:sz w:val="24"/>
          <w:szCs w:val="24"/>
        </w:rPr>
        <w:t>Raster-Dashboard:</w:t>
      </w:r>
      <w:r w:rsidRPr="00CE6854">
        <w:rPr>
          <w:rFonts w:ascii="Arial" w:hAnsi="Arial" w:cs="Arial"/>
          <w:sz w:val="24"/>
          <w:szCs w:val="24"/>
        </w:rPr>
        <w:t xml:space="preserve"> Zentrale Übersicht der vier Zonen. Jedes Raster zeigt die Anzahl der Parkplätze sowie eine Statusübersicht in Rot/Grün an.</w:t>
      </w:r>
    </w:p>
    <w:p w14:paraId="748CF8CA" w14:textId="5C232AD5" w:rsidR="00CE6854" w:rsidRPr="00CE6854" w:rsidRDefault="00CE6854" w:rsidP="00CE6854">
      <w:pPr>
        <w:pStyle w:val="Listenabsatz"/>
        <w:numPr>
          <w:ilvl w:val="0"/>
          <w:numId w:val="25"/>
        </w:numPr>
        <w:rPr>
          <w:rFonts w:ascii="Arial" w:hAnsi="Arial" w:cs="Arial"/>
          <w:sz w:val="24"/>
          <w:szCs w:val="24"/>
        </w:rPr>
      </w:pPr>
      <w:r w:rsidRPr="00CE6854">
        <w:rPr>
          <w:rFonts w:ascii="Arial" w:hAnsi="Arial" w:cs="Arial"/>
          <w:b/>
          <w:sz w:val="24"/>
          <w:szCs w:val="24"/>
        </w:rPr>
        <w:t>Inhaber-Ansicht:</w:t>
      </w:r>
      <w:r w:rsidRPr="00CE6854">
        <w:rPr>
          <w:rFonts w:ascii="Arial" w:hAnsi="Arial" w:cs="Arial"/>
          <w:sz w:val="24"/>
          <w:szCs w:val="24"/>
        </w:rPr>
        <w:t xml:space="preserve"> Ermöglicht dem Parkplatzinhaber, den Status des eigenen Platzes einzusehen und diesen tagesbezogen oder zeitlich begrenzt freizugeben.</w:t>
      </w:r>
    </w:p>
    <w:p w14:paraId="7FF4E272" w14:textId="473412FA" w:rsidR="00CE6854" w:rsidRPr="00CE6854" w:rsidRDefault="00CE6854" w:rsidP="00CE6854">
      <w:pPr>
        <w:pStyle w:val="Listenabsatz"/>
        <w:numPr>
          <w:ilvl w:val="0"/>
          <w:numId w:val="25"/>
        </w:numPr>
        <w:rPr>
          <w:rFonts w:ascii="Arial" w:hAnsi="Arial" w:cs="Arial"/>
          <w:sz w:val="24"/>
          <w:szCs w:val="24"/>
        </w:rPr>
      </w:pPr>
      <w:r w:rsidRPr="00CE6854">
        <w:rPr>
          <w:rFonts w:ascii="Arial" w:hAnsi="Arial" w:cs="Arial"/>
          <w:b/>
          <w:sz w:val="24"/>
          <w:szCs w:val="24"/>
        </w:rPr>
        <w:t>Such-Ansicht:</w:t>
      </w:r>
      <w:r w:rsidRPr="00CE6854">
        <w:rPr>
          <w:rFonts w:ascii="Arial" w:hAnsi="Arial" w:cs="Arial"/>
          <w:sz w:val="24"/>
          <w:szCs w:val="24"/>
        </w:rPr>
        <w:t xml:space="preserve"> Darstellung der verfügbaren Parkplätze gemäß Raster-Übersicht für suchende Personen.</w:t>
      </w:r>
    </w:p>
    <w:p w14:paraId="4B66BCB2" w14:textId="3A03A7E1" w:rsidR="00CE6854" w:rsidRPr="00CE6854" w:rsidRDefault="00CE6854" w:rsidP="00CE6854">
      <w:pPr>
        <w:pStyle w:val="Listenabsatz"/>
        <w:numPr>
          <w:ilvl w:val="0"/>
          <w:numId w:val="25"/>
        </w:numPr>
        <w:rPr>
          <w:rFonts w:ascii="Arial" w:hAnsi="Arial" w:cs="Arial"/>
          <w:sz w:val="24"/>
          <w:szCs w:val="24"/>
        </w:rPr>
      </w:pPr>
      <w:r w:rsidRPr="00CE6854">
        <w:rPr>
          <w:rFonts w:ascii="Arial" w:hAnsi="Arial" w:cs="Arial"/>
          <w:b/>
          <w:sz w:val="24"/>
          <w:szCs w:val="24"/>
        </w:rPr>
        <w:t>Administrator-Bereich:</w:t>
      </w:r>
      <w:r w:rsidRPr="00CE6854">
        <w:rPr>
          <w:rFonts w:ascii="Arial" w:hAnsi="Arial" w:cs="Arial"/>
          <w:sz w:val="24"/>
          <w:szCs w:val="24"/>
        </w:rPr>
        <w:t xml:space="preserve"> Interface zur Verwaltung der Parkplatzinhaber, Suchenden, der Parkplatz-Zuordnungen sowie der vier Raster.</w:t>
      </w:r>
    </w:p>
    <w:p w14:paraId="3F61D49A" w14:textId="77777777" w:rsidR="00CE6854" w:rsidRPr="00CE6854" w:rsidRDefault="00CE6854" w:rsidP="00CE6854">
      <w:pPr>
        <w:pStyle w:val="berschrift2"/>
        <w:rPr>
          <w:rFonts w:ascii="Arial" w:hAnsi="Arial" w:cs="Arial"/>
          <w:b/>
          <w:bCs/>
          <w:color w:val="auto"/>
        </w:rPr>
      </w:pPr>
      <w:bookmarkStart w:id="27" w:name="_Toc223087179"/>
      <w:r w:rsidRPr="00CE6854">
        <w:rPr>
          <w:rFonts w:ascii="Arial" w:hAnsi="Arial" w:cs="Arial"/>
          <w:b/>
          <w:bCs/>
          <w:color w:val="auto"/>
        </w:rPr>
        <w:t>7.3 Interaktionsdesign und Meldewesen</w:t>
      </w:r>
      <w:bookmarkEnd w:id="27"/>
    </w:p>
    <w:p w14:paraId="74FEA618" w14:textId="5C6E7444" w:rsidR="00CE6854" w:rsidRPr="00CE6854" w:rsidRDefault="00CE6854" w:rsidP="00CE6854">
      <w:pPr>
        <w:pStyle w:val="Listenabsatz"/>
        <w:numPr>
          <w:ilvl w:val="0"/>
          <w:numId w:val="26"/>
        </w:numPr>
        <w:rPr>
          <w:rFonts w:ascii="Arial" w:hAnsi="Arial" w:cs="Arial"/>
          <w:sz w:val="24"/>
          <w:szCs w:val="24"/>
        </w:rPr>
      </w:pPr>
      <w:r w:rsidRPr="00CE6854">
        <w:rPr>
          <w:rFonts w:ascii="Arial" w:hAnsi="Arial" w:cs="Arial"/>
          <w:b/>
          <w:sz w:val="24"/>
          <w:szCs w:val="24"/>
        </w:rPr>
        <w:t>Benachrichtigungs-</w:t>
      </w:r>
      <w:proofErr w:type="spellStart"/>
      <w:r w:rsidRPr="00CE6854">
        <w:rPr>
          <w:rFonts w:ascii="Arial" w:hAnsi="Arial" w:cs="Arial"/>
          <w:b/>
          <w:sz w:val="24"/>
          <w:szCs w:val="24"/>
        </w:rPr>
        <w:t>Opt</w:t>
      </w:r>
      <w:proofErr w:type="spellEnd"/>
      <w:r w:rsidRPr="00CE6854">
        <w:rPr>
          <w:rFonts w:ascii="Arial" w:hAnsi="Arial" w:cs="Arial"/>
          <w:b/>
          <w:sz w:val="24"/>
          <w:szCs w:val="24"/>
        </w:rPr>
        <w:t>-in:</w:t>
      </w:r>
      <w:r w:rsidRPr="00CE6854">
        <w:rPr>
          <w:rFonts w:ascii="Arial" w:hAnsi="Arial" w:cs="Arial"/>
          <w:sz w:val="24"/>
          <w:szCs w:val="24"/>
        </w:rPr>
        <w:t xml:space="preserve"> Suchende können sich über ein </w:t>
      </w:r>
      <w:proofErr w:type="spellStart"/>
      <w:r w:rsidRPr="00CE6854">
        <w:rPr>
          <w:rFonts w:ascii="Arial" w:hAnsi="Arial" w:cs="Arial"/>
          <w:sz w:val="24"/>
          <w:szCs w:val="24"/>
        </w:rPr>
        <w:t>Opt</w:t>
      </w:r>
      <w:proofErr w:type="spellEnd"/>
      <w:r w:rsidRPr="00CE6854">
        <w:rPr>
          <w:rFonts w:ascii="Arial" w:hAnsi="Arial" w:cs="Arial"/>
          <w:sz w:val="24"/>
          <w:szCs w:val="24"/>
        </w:rPr>
        <w:t>-in für Push-Nachrichten (oder optional E-Mail) registrieren, die ausgelöst werden, sobald mindestens ein Parkplatz freigegeben wurde.</w:t>
      </w:r>
    </w:p>
    <w:p w14:paraId="1D1A9F59" w14:textId="146F2EFF" w:rsidR="00CE6854" w:rsidRPr="00CE6854" w:rsidRDefault="00CE6854" w:rsidP="00CE6854">
      <w:pPr>
        <w:pStyle w:val="Listenabsatz"/>
        <w:numPr>
          <w:ilvl w:val="0"/>
          <w:numId w:val="26"/>
        </w:numPr>
        <w:rPr>
          <w:rFonts w:ascii="Arial" w:hAnsi="Arial" w:cs="Arial"/>
          <w:sz w:val="24"/>
          <w:szCs w:val="24"/>
        </w:rPr>
      </w:pPr>
      <w:r w:rsidRPr="00CE6854">
        <w:rPr>
          <w:rFonts w:ascii="Arial" w:hAnsi="Arial" w:cs="Arial"/>
          <w:b/>
          <w:sz w:val="24"/>
          <w:szCs w:val="24"/>
        </w:rPr>
        <w:t>Lösung für Fehlbelegungen:</w:t>
      </w:r>
      <w:r w:rsidRPr="00CE6854">
        <w:rPr>
          <w:rFonts w:ascii="Arial" w:hAnsi="Arial" w:cs="Arial"/>
          <w:sz w:val="24"/>
          <w:szCs w:val="24"/>
        </w:rPr>
        <w:t xml:space="preserve"> Die UI bietet eine Möglichkeit an, falls ein Parkplatz unrechtmäßig belegt ist.</w:t>
      </w:r>
    </w:p>
    <w:p w14:paraId="5AA75C7B" w14:textId="541643F6" w:rsidR="00041B12" w:rsidRDefault="00CE6854" w:rsidP="00CE6854">
      <w:pPr>
        <w:pStyle w:val="Listenabsatz"/>
        <w:numPr>
          <w:ilvl w:val="0"/>
          <w:numId w:val="26"/>
        </w:numPr>
        <w:rPr>
          <w:rFonts w:ascii="Arial" w:hAnsi="Arial" w:cs="Arial"/>
          <w:sz w:val="24"/>
          <w:szCs w:val="24"/>
        </w:rPr>
      </w:pPr>
      <w:r w:rsidRPr="00CE6854">
        <w:rPr>
          <w:rFonts w:ascii="Arial" w:hAnsi="Arial" w:cs="Arial"/>
          <w:b/>
          <w:sz w:val="24"/>
          <w:szCs w:val="24"/>
        </w:rPr>
        <w:t>Echtzeit-Feedback:</w:t>
      </w:r>
      <w:r w:rsidRPr="00CE6854">
        <w:rPr>
          <w:rFonts w:ascii="Arial" w:hAnsi="Arial" w:cs="Arial"/>
          <w:sz w:val="24"/>
          <w:szCs w:val="24"/>
        </w:rPr>
        <w:t xml:space="preserve"> Statusänderungen durch Inhaber führen zu einer sofortigen Aktualisierung der Rasteransicht für alle Nutzer.</w:t>
      </w:r>
      <w:r w:rsidRPr="00CE6854">
        <w:rPr>
          <w:rFonts w:ascii="Arial" w:hAnsi="Arial" w:cs="Arial"/>
          <w:sz w:val="24"/>
          <w:szCs w:val="24"/>
        </w:rPr>
        <w:t xml:space="preserve"> </w:t>
      </w:r>
    </w:p>
    <w:p w14:paraId="7951D99D" w14:textId="29B618FA" w:rsidR="00CE6854" w:rsidRPr="00041B12" w:rsidRDefault="00041B12" w:rsidP="00041B12">
      <w:pPr>
        <w:rPr>
          <w:rFonts w:ascii="Arial" w:hAnsi="Arial" w:cs="Arial"/>
          <w:sz w:val="24"/>
          <w:szCs w:val="24"/>
        </w:rPr>
      </w:pPr>
      <w:r>
        <w:rPr>
          <w:rFonts w:ascii="Arial" w:hAnsi="Arial" w:cs="Arial"/>
          <w:sz w:val="24"/>
          <w:szCs w:val="24"/>
        </w:rPr>
        <w:br w:type="page"/>
      </w:r>
    </w:p>
    <w:p w14:paraId="7B6381C0" w14:textId="77777777" w:rsidR="00041B12" w:rsidRPr="00041B12" w:rsidRDefault="00041B12" w:rsidP="00041B12">
      <w:pPr>
        <w:pStyle w:val="berschrift2"/>
        <w:rPr>
          <w:rFonts w:ascii="Arial" w:hAnsi="Arial" w:cs="Arial"/>
          <w:b/>
          <w:bCs/>
          <w:color w:val="auto"/>
        </w:rPr>
      </w:pPr>
      <w:bookmarkStart w:id="28" w:name="_Toc223087180"/>
      <w:r w:rsidRPr="00041B12">
        <w:rPr>
          <w:rFonts w:ascii="Arial" w:hAnsi="Arial" w:cs="Arial"/>
          <w:b/>
          <w:bCs/>
          <w:color w:val="auto"/>
        </w:rPr>
        <w:lastRenderedPageBreak/>
        <w:t>7.4 Fehlermeldungen und User-Feedback</w:t>
      </w:r>
      <w:bookmarkEnd w:id="28"/>
    </w:p>
    <w:p w14:paraId="41279157" w14:textId="49E8EECF" w:rsidR="00041B12" w:rsidRPr="00041B12" w:rsidRDefault="00041B12" w:rsidP="00041B12">
      <w:pPr>
        <w:rPr>
          <w:rFonts w:ascii="Arial" w:hAnsi="Arial" w:cs="Arial"/>
          <w:sz w:val="24"/>
          <w:szCs w:val="24"/>
        </w:rPr>
      </w:pPr>
      <w:r w:rsidRPr="00041B12">
        <w:rPr>
          <w:rFonts w:ascii="Arial" w:hAnsi="Arial" w:cs="Arial"/>
          <w:sz w:val="24"/>
          <w:szCs w:val="24"/>
        </w:rPr>
        <w:t>Die PWA kommuniziert Fehlerzustände klar und verständlich an den Endnutzer:</w:t>
      </w:r>
    </w:p>
    <w:p w14:paraId="55DFB368" w14:textId="081E59B0" w:rsidR="00041B12" w:rsidRPr="00041B12" w:rsidRDefault="00041B12" w:rsidP="00041B12">
      <w:pPr>
        <w:pStyle w:val="Listenabsatz"/>
        <w:numPr>
          <w:ilvl w:val="0"/>
          <w:numId w:val="28"/>
        </w:numPr>
        <w:rPr>
          <w:rFonts w:ascii="Arial" w:hAnsi="Arial" w:cs="Arial"/>
          <w:sz w:val="24"/>
          <w:szCs w:val="24"/>
        </w:rPr>
      </w:pPr>
      <w:r w:rsidRPr="00041B12">
        <w:rPr>
          <w:rFonts w:ascii="Arial" w:hAnsi="Arial" w:cs="Arial"/>
          <w:b/>
          <w:sz w:val="24"/>
          <w:szCs w:val="24"/>
        </w:rPr>
        <w:t>Visuelles Feedback:</w:t>
      </w:r>
      <w:r w:rsidRPr="00041B12">
        <w:rPr>
          <w:rFonts w:ascii="Arial" w:hAnsi="Arial" w:cs="Arial"/>
          <w:sz w:val="24"/>
          <w:szCs w:val="24"/>
        </w:rPr>
        <w:t xml:space="preserve"> Bei fehlgeschlagenen Aktionen (z. B. Netzwerkfehler beim Freigeben) erscheint eine Benachrichtigung (Toast oder Alert) in der App.</w:t>
      </w:r>
    </w:p>
    <w:p w14:paraId="50B1816C" w14:textId="0F636A4A" w:rsidR="00041B12" w:rsidRPr="00041B12" w:rsidRDefault="00041B12" w:rsidP="00041B12">
      <w:pPr>
        <w:pStyle w:val="Listenabsatz"/>
        <w:numPr>
          <w:ilvl w:val="0"/>
          <w:numId w:val="28"/>
        </w:numPr>
        <w:rPr>
          <w:rFonts w:ascii="Arial" w:hAnsi="Arial" w:cs="Arial"/>
          <w:sz w:val="24"/>
          <w:szCs w:val="24"/>
        </w:rPr>
      </w:pPr>
      <w:r w:rsidRPr="00041B12">
        <w:rPr>
          <w:rFonts w:ascii="Arial" w:hAnsi="Arial" w:cs="Arial"/>
          <w:b/>
          <w:sz w:val="24"/>
          <w:szCs w:val="24"/>
        </w:rPr>
        <w:t>Validierungshinweise:</w:t>
      </w:r>
      <w:r w:rsidRPr="00041B12">
        <w:rPr>
          <w:rFonts w:ascii="Arial" w:hAnsi="Arial" w:cs="Arial"/>
          <w:sz w:val="24"/>
          <w:szCs w:val="24"/>
        </w:rPr>
        <w:t xml:space="preserve"> Fehleingaben in Formularen (z. B. beim Admin-Interface) werden direkt am betroffenen Feld markiert.</w:t>
      </w:r>
    </w:p>
    <w:p w14:paraId="69094109" w14:textId="73F158F2" w:rsidR="00041B12" w:rsidRPr="00041B12" w:rsidRDefault="00041B12" w:rsidP="00041B12">
      <w:pPr>
        <w:pStyle w:val="Listenabsatz"/>
        <w:numPr>
          <w:ilvl w:val="0"/>
          <w:numId w:val="28"/>
        </w:numPr>
        <w:rPr>
          <w:rFonts w:ascii="Arial" w:hAnsi="Arial" w:cs="Arial"/>
          <w:sz w:val="24"/>
          <w:szCs w:val="24"/>
        </w:rPr>
      </w:pPr>
      <w:r w:rsidRPr="00041B12">
        <w:rPr>
          <w:rFonts w:ascii="Arial" w:hAnsi="Arial" w:cs="Arial"/>
          <w:b/>
          <w:sz w:val="24"/>
          <w:szCs w:val="24"/>
        </w:rPr>
        <w:t>Offline-Indikator:</w:t>
      </w:r>
      <w:r w:rsidRPr="00041B12">
        <w:rPr>
          <w:rFonts w:ascii="Arial" w:hAnsi="Arial" w:cs="Arial"/>
          <w:sz w:val="24"/>
          <w:szCs w:val="24"/>
        </w:rPr>
        <w:t xml:space="preserve"> Da die PWA eine aktive Internetverbindung benötigt, wird der User gewarnt, wenn die Verbindung unterbrochen ist und Aktionen derzeit nicht synchronisiert werden können.</w:t>
      </w:r>
    </w:p>
    <w:p w14:paraId="302A418B" w14:textId="5EF7A958" w:rsidR="00852853" w:rsidRPr="00041B12" w:rsidRDefault="00041B12" w:rsidP="00852853">
      <w:pPr>
        <w:pStyle w:val="Listenabsatz"/>
        <w:numPr>
          <w:ilvl w:val="0"/>
          <w:numId w:val="28"/>
        </w:numPr>
        <w:rPr>
          <w:rFonts w:ascii="Arial" w:hAnsi="Arial" w:cs="Arial"/>
          <w:sz w:val="24"/>
          <w:szCs w:val="24"/>
        </w:rPr>
      </w:pPr>
      <w:r w:rsidRPr="00041B12">
        <w:rPr>
          <w:rFonts w:ascii="Arial" w:hAnsi="Arial" w:cs="Arial"/>
          <w:b/>
          <w:sz w:val="24"/>
          <w:szCs w:val="24"/>
        </w:rPr>
        <w:t>Meldung unrechtmäßiger Belegung:</w:t>
      </w:r>
      <w:r w:rsidRPr="00041B12">
        <w:rPr>
          <w:rFonts w:ascii="Arial" w:hAnsi="Arial" w:cs="Arial"/>
          <w:sz w:val="24"/>
          <w:szCs w:val="24"/>
        </w:rPr>
        <w:t xml:space="preserve"> Wie im Anforderungsprofil gefordert, bietet die UI einen spezifischen Dialog an, um Abweichungen zwischen Systemstatus und realer Parkplatzbelegung zu melden.</w:t>
      </w:r>
    </w:p>
    <w:p w14:paraId="2329302B" w14:textId="732685C8" w:rsidR="00852853" w:rsidRPr="00041B12" w:rsidRDefault="00852853" w:rsidP="00041B12">
      <w:pPr>
        <w:pStyle w:val="berschrift1"/>
        <w:rPr>
          <w:rFonts w:ascii="Arial" w:hAnsi="Arial" w:cs="Arial"/>
          <w:b/>
          <w:color w:val="auto"/>
          <w:sz w:val="24"/>
          <w:szCs w:val="24"/>
        </w:rPr>
      </w:pPr>
      <w:bookmarkStart w:id="29" w:name="_Toc223087181"/>
      <w:r w:rsidRPr="00041B12">
        <w:rPr>
          <w:rFonts w:ascii="Arial" w:hAnsi="Arial" w:cs="Arial"/>
          <w:b/>
          <w:color w:val="auto"/>
        </w:rPr>
        <w:t>8. Zusammenfassung</w:t>
      </w:r>
      <w:bookmarkEnd w:id="29"/>
    </w:p>
    <w:p w14:paraId="363E7E6B" w14:textId="77777777" w:rsidR="003677E6" w:rsidRDefault="00852853" w:rsidP="00852853">
      <w:pPr>
        <w:rPr>
          <w:rFonts w:ascii="Arial" w:hAnsi="Arial" w:cs="Arial"/>
          <w:sz w:val="24"/>
          <w:szCs w:val="24"/>
        </w:rPr>
      </w:pPr>
      <w:r w:rsidRPr="00852853">
        <w:rPr>
          <w:rFonts w:ascii="Arial" w:hAnsi="Arial" w:cs="Arial"/>
          <w:sz w:val="24"/>
          <w:szCs w:val="24"/>
        </w:rPr>
        <w:t xml:space="preserve">Die </w:t>
      </w:r>
      <w:proofErr w:type="spellStart"/>
      <w:r w:rsidRPr="00852853">
        <w:rPr>
          <w:rFonts w:ascii="Arial" w:hAnsi="Arial" w:cs="Arial"/>
          <w:sz w:val="24"/>
          <w:szCs w:val="24"/>
        </w:rPr>
        <w:t>Parkapp</w:t>
      </w:r>
      <w:proofErr w:type="spellEnd"/>
      <w:r w:rsidRPr="00852853">
        <w:rPr>
          <w:rFonts w:ascii="Arial" w:hAnsi="Arial" w:cs="Arial"/>
          <w:sz w:val="24"/>
          <w:szCs w:val="24"/>
        </w:rPr>
        <w:t xml:space="preserve"> „ParVer“ schafft Transparenz über verfügbare Parkplätze, reduziert Leerstand und verbessert die Nutzung bestehender Ressourcen. Durch klare Rollen, einfache Freigabeprozesse und eine visuelle Rasterübersicht wird der organisatorische Aufwand minimiert. Die technische Umsetzung als containerisierte Spring-Boot-Anwendung mit integriertem React-Frontend gewährleistet eine performante Bereitstellung als PWA.</w:t>
      </w:r>
    </w:p>
    <w:p w14:paraId="07016985" w14:textId="77777777" w:rsidR="00C718BC" w:rsidRDefault="00C718BC" w:rsidP="00C718BC">
      <w:pPr>
        <w:sectPr w:rsidR="00C718BC">
          <w:headerReference w:type="default" r:id="rId8"/>
          <w:footerReference w:type="default" r:id="rId9"/>
          <w:pgSz w:w="11906" w:h="16838"/>
          <w:pgMar w:top="1417" w:right="1417" w:bottom="1134" w:left="1417" w:header="708" w:footer="708" w:gutter="0"/>
          <w:cols w:space="708"/>
          <w:docGrid w:linePitch="360"/>
        </w:sectPr>
      </w:pPr>
    </w:p>
    <w:p w14:paraId="00477136" w14:textId="5C39BF99" w:rsidR="000A499C" w:rsidRPr="00852853" w:rsidRDefault="00C718BC" w:rsidP="00C718BC">
      <w:r>
        <w:br w:type="textWrapping" w:clear="all"/>
      </w:r>
      <w:r w:rsidR="003677E6">
        <w:br/>
      </w:r>
      <w:r w:rsidR="003677E6">
        <w:br/>
      </w:r>
      <w:r w:rsidR="000A499C" w:rsidRPr="00852853">
        <w:br w:type="page"/>
      </w:r>
    </w:p>
    <w:p w14:paraId="585145ED" w14:textId="77777777" w:rsidR="002C7671" w:rsidRPr="000A499C" w:rsidRDefault="002C7671" w:rsidP="000A499C">
      <w:pPr>
        <w:rPr>
          <w:rFonts w:ascii="Arial" w:hAnsi="Arial" w:cs="Arial"/>
          <w:sz w:val="24"/>
          <w:szCs w:val="24"/>
        </w:rPr>
      </w:pPr>
    </w:p>
    <w:p w14:paraId="492F1DEE" w14:textId="77D6D417" w:rsidR="00B804B3" w:rsidRDefault="00B804B3" w:rsidP="001143AD">
      <w:pPr>
        <w:rPr>
          <w:rFonts w:ascii="Arial" w:hAnsi="Arial" w:cs="Arial"/>
          <w:sz w:val="24"/>
          <w:szCs w:val="24"/>
        </w:rPr>
      </w:pPr>
    </w:p>
    <w:p w14:paraId="356C8D22" w14:textId="381A9377" w:rsidR="00B804B3" w:rsidRDefault="00B804B3" w:rsidP="001143AD">
      <w:pPr>
        <w:rPr>
          <w:rFonts w:ascii="Arial" w:hAnsi="Arial" w:cs="Arial"/>
          <w:sz w:val="24"/>
          <w:szCs w:val="24"/>
        </w:rPr>
      </w:pPr>
    </w:p>
    <w:p w14:paraId="0FE81DF6" w14:textId="7439F914" w:rsidR="00B804B3" w:rsidRPr="00676AE3" w:rsidRDefault="00B804B3" w:rsidP="00676AE3"/>
    <w:p w14:paraId="6F157C7C" w14:textId="4BC4E362" w:rsidR="00AF7AAB" w:rsidRDefault="00AF7AAB" w:rsidP="001143AD">
      <w:pPr>
        <w:rPr>
          <w:rFonts w:ascii="Arial" w:hAnsi="Arial" w:cs="Arial"/>
          <w:sz w:val="24"/>
          <w:szCs w:val="24"/>
        </w:rPr>
      </w:pPr>
    </w:p>
    <w:p w14:paraId="5B54114C" w14:textId="77777777" w:rsidR="00E20675" w:rsidRDefault="00E20675" w:rsidP="001143AD">
      <w:pPr>
        <w:rPr>
          <w:rFonts w:ascii="Arial" w:hAnsi="Arial" w:cs="Arial"/>
          <w:sz w:val="24"/>
          <w:szCs w:val="24"/>
        </w:rPr>
      </w:pPr>
    </w:p>
    <w:p w14:paraId="06F18595" w14:textId="6D70191F" w:rsidR="00AF7AAB" w:rsidRPr="00AF7AAB" w:rsidRDefault="007A3443" w:rsidP="00FF0515">
      <w:pPr>
        <w:ind w:left="113"/>
        <w:jc w:val="center"/>
        <w:rPr>
          <w:rFonts w:ascii="Arial" w:hAnsi="Arial" w:cs="Arial"/>
          <w:b/>
          <w:bCs/>
          <w:sz w:val="28"/>
          <w:szCs w:val="28"/>
        </w:rPr>
      </w:pPr>
      <w:r>
        <w:rPr>
          <w:rFonts w:ascii="Arial" w:hAnsi="Arial" w:cs="Arial"/>
          <w:b/>
          <w:bCs/>
          <w:sz w:val="44"/>
          <w:szCs w:val="44"/>
        </w:rPr>
        <w:t>Pflichtenheft</w:t>
      </w:r>
    </w:p>
    <w:p w14:paraId="2C4F1584" w14:textId="74C4BFD5" w:rsidR="001143AD" w:rsidRDefault="00A973E0" w:rsidP="00FF0515">
      <w:pPr>
        <w:jc w:val="center"/>
        <w:rPr>
          <w:rFonts w:ascii="Arial" w:hAnsi="Arial" w:cs="Arial"/>
          <w:sz w:val="24"/>
          <w:szCs w:val="24"/>
        </w:rPr>
      </w:pPr>
      <w:r>
        <w:rPr>
          <w:rFonts w:ascii="Arial" w:hAnsi="Arial" w:cs="Arial"/>
          <w:sz w:val="24"/>
          <w:szCs w:val="24"/>
        </w:rPr>
        <w:t>ParVer</w:t>
      </w:r>
      <w:r w:rsidR="00FF0515">
        <w:rPr>
          <w:rFonts w:ascii="Arial" w:hAnsi="Arial" w:cs="Arial"/>
          <w:sz w:val="24"/>
          <w:szCs w:val="24"/>
        </w:rPr>
        <w:t xml:space="preserve"> – </w:t>
      </w:r>
      <w:r>
        <w:rPr>
          <w:rFonts w:ascii="Arial" w:hAnsi="Arial" w:cs="Arial"/>
          <w:sz w:val="24"/>
          <w:szCs w:val="24"/>
        </w:rPr>
        <w:t>0.1.0</w:t>
      </w:r>
    </w:p>
    <w:p w14:paraId="22C3F71B" w14:textId="32490F4C" w:rsidR="001143AD" w:rsidRDefault="001143AD" w:rsidP="001143AD">
      <w:pPr>
        <w:rPr>
          <w:rFonts w:ascii="Arial" w:hAnsi="Arial" w:cs="Arial"/>
          <w:sz w:val="24"/>
          <w:szCs w:val="24"/>
        </w:rPr>
      </w:pPr>
    </w:p>
    <w:p w14:paraId="37DCB23F" w14:textId="28AEFA59" w:rsidR="00B804B3" w:rsidRDefault="00B804B3" w:rsidP="001143AD">
      <w:pPr>
        <w:rPr>
          <w:rFonts w:ascii="Arial" w:hAnsi="Arial" w:cs="Arial"/>
          <w:sz w:val="24"/>
          <w:szCs w:val="24"/>
        </w:rPr>
      </w:pPr>
    </w:p>
    <w:p w14:paraId="5BC6EB8B" w14:textId="79470AB6" w:rsidR="00B804B3" w:rsidRDefault="00B804B3" w:rsidP="001143AD">
      <w:pPr>
        <w:rPr>
          <w:rFonts w:ascii="Arial" w:hAnsi="Arial" w:cs="Arial"/>
          <w:sz w:val="24"/>
          <w:szCs w:val="24"/>
        </w:rPr>
      </w:pPr>
    </w:p>
    <w:p w14:paraId="3572D271" w14:textId="1100094D" w:rsidR="00B804B3" w:rsidRDefault="00B804B3" w:rsidP="001143AD">
      <w:pPr>
        <w:rPr>
          <w:rFonts w:ascii="Arial" w:hAnsi="Arial" w:cs="Arial"/>
          <w:sz w:val="24"/>
          <w:szCs w:val="24"/>
        </w:rPr>
      </w:pPr>
    </w:p>
    <w:p w14:paraId="30853FC2" w14:textId="02EBCFEB" w:rsidR="001143AD" w:rsidRDefault="001143AD" w:rsidP="001143AD">
      <w:pPr>
        <w:rPr>
          <w:rFonts w:ascii="Arial" w:hAnsi="Arial" w:cs="Arial"/>
          <w:sz w:val="24"/>
          <w:szCs w:val="24"/>
        </w:rPr>
      </w:pPr>
    </w:p>
    <w:p w14:paraId="2B942711" w14:textId="6DAB6F99" w:rsidR="001143AD" w:rsidRDefault="001143AD" w:rsidP="001143AD">
      <w:pPr>
        <w:rPr>
          <w:rFonts w:ascii="Arial" w:hAnsi="Arial" w:cs="Arial"/>
          <w:sz w:val="24"/>
          <w:szCs w:val="24"/>
        </w:rPr>
      </w:pPr>
    </w:p>
    <w:p w14:paraId="64E528CE" w14:textId="465B5A27" w:rsidR="001143AD" w:rsidRDefault="001143AD" w:rsidP="001143AD">
      <w:pPr>
        <w:rPr>
          <w:rFonts w:ascii="Arial" w:hAnsi="Arial" w:cs="Arial"/>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650"/>
        <w:gridCol w:w="3392"/>
      </w:tblGrid>
      <w:tr w:rsidR="00B804B3" w14:paraId="17CB7539" w14:textId="77777777" w:rsidTr="00B804B3">
        <w:tc>
          <w:tcPr>
            <w:tcW w:w="3020" w:type="dxa"/>
            <w:tcBorders>
              <w:top w:val="single" w:sz="4" w:space="0" w:color="auto"/>
            </w:tcBorders>
          </w:tcPr>
          <w:p w14:paraId="52E17901" w14:textId="77777777" w:rsidR="00B804B3" w:rsidRDefault="00B804B3" w:rsidP="00C60622">
            <w:pPr>
              <w:spacing w:before="120"/>
              <w:rPr>
                <w:rFonts w:ascii="Arial" w:hAnsi="Arial" w:cs="Arial"/>
                <w:sz w:val="24"/>
                <w:szCs w:val="24"/>
              </w:rPr>
            </w:pPr>
            <w:r>
              <w:rPr>
                <w:rFonts w:ascii="Arial" w:hAnsi="Arial" w:cs="Arial"/>
                <w:sz w:val="24"/>
                <w:szCs w:val="24"/>
              </w:rPr>
              <w:t>Datum</w:t>
            </w:r>
          </w:p>
          <w:p w14:paraId="094D14B6" w14:textId="77777777" w:rsidR="00C60622" w:rsidRDefault="00C60622" w:rsidP="001143AD">
            <w:pPr>
              <w:rPr>
                <w:rFonts w:ascii="Arial" w:hAnsi="Arial" w:cs="Arial"/>
                <w:sz w:val="24"/>
                <w:szCs w:val="24"/>
              </w:rPr>
            </w:pPr>
            <w:r>
              <w:rPr>
                <w:rFonts w:ascii="Arial" w:hAnsi="Arial" w:cs="Arial"/>
                <w:sz w:val="24"/>
                <w:szCs w:val="24"/>
              </w:rPr>
              <w:t>(Tag der Unterschrift)</w:t>
            </w:r>
          </w:p>
          <w:p w14:paraId="560B257C" w14:textId="66E5647E" w:rsidR="00C60622" w:rsidRDefault="00C60622" w:rsidP="001143AD">
            <w:pPr>
              <w:rPr>
                <w:rFonts w:ascii="Arial" w:hAnsi="Arial" w:cs="Arial"/>
                <w:sz w:val="24"/>
                <w:szCs w:val="24"/>
              </w:rPr>
            </w:pPr>
          </w:p>
        </w:tc>
        <w:tc>
          <w:tcPr>
            <w:tcW w:w="2650" w:type="dxa"/>
          </w:tcPr>
          <w:p w14:paraId="04A9E968" w14:textId="77777777" w:rsidR="00B804B3" w:rsidRDefault="00B804B3" w:rsidP="001143AD">
            <w:pPr>
              <w:rPr>
                <w:rFonts w:ascii="Arial" w:hAnsi="Arial" w:cs="Arial"/>
                <w:sz w:val="24"/>
                <w:szCs w:val="24"/>
              </w:rPr>
            </w:pPr>
          </w:p>
        </w:tc>
        <w:tc>
          <w:tcPr>
            <w:tcW w:w="3392" w:type="dxa"/>
            <w:tcBorders>
              <w:top w:val="single" w:sz="4" w:space="0" w:color="auto"/>
            </w:tcBorders>
          </w:tcPr>
          <w:p w14:paraId="293555F3" w14:textId="082CA9DF" w:rsidR="00FF0515" w:rsidRDefault="00FF0515" w:rsidP="001143AD">
            <w:pPr>
              <w:rPr>
                <w:rFonts w:ascii="Arial" w:hAnsi="Arial" w:cs="Arial"/>
                <w:sz w:val="24"/>
                <w:szCs w:val="24"/>
              </w:rPr>
            </w:pPr>
            <w:r>
              <w:rPr>
                <w:rFonts w:ascii="Arial" w:hAnsi="Arial" w:cs="Arial"/>
                <w:sz w:val="24"/>
                <w:szCs w:val="24"/>
              </w:rPr>
              <w:t>[Name des Auftraggebers]</w:t>
            </w:r>
          </w:p>
          <w:p w14:paraId="09B3D8B6" w14:textId="546E5EBD" w:rsidR="00B804B3" w:rsidRDefault="002C7671" w:rsidP="001143AD">
            <w:pPr>
              <w:rPr>
                <w:rFonts w:ascii="Arial" w:hAnsi="Arial" w:cs="Arial"/>
                <w:sz w:val="24"/>
                <w:szCs w:val="24"/>
              </w:rPr>
            </w:pPr>
            <w:r>
              <w:rPr>
                <w:rFonts w:ascii="Arial" w:hAnsi="Arial" w:cs="Arial"/>
                <w:sz w:val="24"/>
                <w:szCs w:val="24"/>
              </w:rPr>
              <w:t>Auftraggeber</w:t>
            </w:r>
            <w:r w:rsidR="00B804B3">
              <w:rPr>
                <w:rFonts w:ascii="Arial" w:hAnsi="Arial" w:cs="Arial"/>
                <w:sz w:val="24"/>
                <w:szCs w:val="24"/>
              </w:rPr>
              <w:t xml:space="preserve"> (Unterschrift)</w:t>
            </w:r>
          </w:p>
          <w:p w14:paraId="056BE8B7" w14:textId="6D2042E9" w:rsidR="00C60622" w:rsidRDefault="00C60622" w:rsidP="001143AD">
            <w:pPr>
              <w:rPr>
                <w:rFonts w:ascii="Arial" w:hAnsi="Arial" w:cs="Arial"/>
                <w:sz w:val="24"/>
                <w:szCs w:val="24"/>
              </w:rPr>
            </w:pPr>
          </w:p>
        </w:tc>
      </w:tr>
    </w:tbl>
    <w:p w14:paraId="399E528D" w14:textId="596DD861" w:rsidR="001143AD" w:rsidRDefault="001143AD" w:rsidP="001143AD">
      <w:pPr>
        <w:rPr>
          <w:rFonts w:ascii="Arial" w:hAnsi="Arial" w:cs="Arial"/>
          <w:sz w:val="24"/>
          <w:szCs w:val="24"/>
        </w:rPr>
      </w:pPr>
    </w:p>
    <w:p w14:paraId="6612E0EB" w14:textId="7D4B95D9" w:rsidR="00B804B3" w:rsidRDefault="00B804B3" w:rsidP="001143AD">
      <w:pPr>
        <w:rPr>
          <w:rFonts w:ascii="Arial" w:hAnsi="Arial" w:cs="Arial"/>
          <w:sz w:val="24"/>
          <w:szCs w:val="24"/>
        </w:rPr>
      </w:pPr>
    </w:p>
    <w:p w14:paraId="57C0970C" w14:textId="4F618E4B" w:rsidR="00B804B3" w:rsidRDefault="00B804B3" w:rsidP="001143AD">
      <w:pPr>
        <w:rPr>
          <w:rFonts w:ascii="Arial" w:hAnsi="Arial" w:cs="Arial"/>
          <w:sz w:val="24"/>
          <w:szCs w:val="24"/>
        </w:rPr>
      </w:pPr>
    </w:p>
    <w:p w14:paraId="6C9CC536" w14:textId="77777777" w:rsidR="00C60622" w:rsidRDefault="00C60622" w:rsidP="001143AD">
      <w:pPr>
        <w:rPr>
          <w:rFonts w:ascii="Arial" w:hAnsi="Arial" w:cs="Arial"/>
          <w:sz w:val="24"/>
          <w:szCs w:val="24"/>
        </w:rPr>
      </w:pPr>
    </w:p>
    <w:p w14:paraId="68335A75" w14:textId="77777777" w:rsidR="00C60622" w:rsidRDefault="00C60622" w:rsidP="001143AD">
      <w:pPr>
        <w:rPr>
          <w:rFonts w:ascii="Arial" w:hAnsi="Arial" w:cs="Arial"/>
          <w:sz w:val="24"/>
          <w:szCs w:val="24"/>
        </w:rPr>
      </w:pPr>
    </w:p>
    <w:p w14:paraId="7BFF12E8" w14:textId="03854DE3" w:rsidR="00B804B3" w:rsidRDefault="00B804B3" w:rsidP="001143AD">
      <w:pPr>
        <w:rPr>
          <w:rFonts w:ascii="Arial" w:hAnsi="Arial" w:cs="Arial"/>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650"/>
        <w:gridCol w:w="3392"/>
      </w:tblGrid>
      <w:tr w:rsidR="00C60622" w14:paraId="2C6A7053" w14:textId="77777777" w:rsidTr="00795CD7">
        <w:tc>
          <w:tcPr>
            <w:tcW w:w="3020" w:type="dxa"/>
            <w:tcBorders>
              <w:top w:val="single" w:sz="4" w:space="0" w:color="auto"/>
            </w:tcBorders>
          </w:tcPr>
          <w:p w14:paraId="037A90A0" w14:textId="77777777" w:rsidR="00C60622" w:rsidRDefault="00C60622" w:rsidP="00C60622">
            <w:pPr>
              <w:spacing w:before="120"/>
              <w:rPr>
                <w:rFonts w:ascii="Arial" w:hAnsi="Arial" w:cs="Arial"/>
                <w:sz w:val="24"/>
                <w:szCs w:val="24"/>
              </w:rPr>
            </w:pPr>
            <w:r>
              <w:rPr>
                <w:rFonts w:ascii="Arial" w:hAnsi="Arial" w:cs="Arial"/>
                <w:sz w:val="24"/>
                <w:szCs w:val="24"/>
              </w:rPr>
              <w:t>Datum</w:t>
            </w:r>
          </w:p>
          <w:p w14:paraId="76624DD5" w14:textId="77777777" w:rsidR="00C60622" w:rsidRDefault="00C60622" w:rsidP="00795CD7">
            <w:pPr>
              <w:rPr>
                <w:rFonts w:ascii="Arial" w:hAnsi="Arial" w:cs="Arial"/>
                <w:sz w:val="24"/>
                <w:szCs w:val="24"/>
              </w:rPr>
            </w:pPr>
            <w:r>
              <w:rPr>
                <w:rFonts w:ascii="Arial" w:hAnsi="Arial" w:cs="Arial"/>
                <w:sz w:val="24"/>
                <w:szCs w:val="24"/>
              </w:rPr>
              <w:t>(Tag der Unterschrift)</w:t>
            </w:r>
          </w:p>
          <w:p w14:paraId="100B0519" w14:textId="538D7F87" w:rsidR="00C60622" w:rsidRDefault="00C60622" w:rsidP="00795CD7">
            <w:pPr>
              <w:rPr>
                <w:rFonts w:ascii="Arial" w:hAnsi="Arial" w:cs="Arial"/>
                <w:sz w:val="24"/>
                <w:szCs w:val="24"/>
              </w:rPr>
            </w:pPr>
          </w:p>
        </w:tc>
        <w:tc>
          <w:tcPr>
            <w:tcW w:w="2650" w:type="dxa"/>
          </w:tcPr>
          <w:p w14:paraId="11CF41B0" w14:textId="77777777" w:rsidR="00C60622" w:rsidRDefault="00C60622" w:rsidP="00795CD7">
            <w:pPr>
              <w:rPr>
                <w:rFonts w:ascii="Arial" w:hAnsi="Arial" w:cs="Arial"/>
                <w:sz w:val="24"/>
                <w:szCs w:val="24"/>
              </w:rPr>
            </w:pPr>
          </w:p>
        </w:tc>
        <w:tc>
          <w:tcPr>
            <w:tcW w:w="3392" w:type="dxa"/>
            <w:tcBorders>
              <w:top w:val="single" w:sz="4" w:space="0" w:color="auto"/>
            </w:tcBorders>
          </w:tcPr>
          <w:p w14:paraId="1F145BEB" w14:textId="6CF572F7" w:rsidR="00C60622" w:rsidRDefault="00A973E0" w:rsidP="00C60622">
            <w:pPr>
              <w:spacing w:before="120"/>
              <w:rPr>
                <w:rFonts w:ascii="Arial" w:hAnsi="Arial" w:cs="Arial"/>
                <w:sz w:val="24"/>
                <w:szCs w:val="24"/>
              </w:rPr>
            </w:pPr>
            <w:r>
              <w:rPr>
                <w:rFonts w:ascii="Arial" w:hAnsi="Arial" w:cs="Arial"/>
                <w:sz w:val="24"/>
                <w:szCs w:val="24"/>
              </w:rPr>
              <w:t>Erik Pförtner</w:t>
            </w:r>
          </w:p>
          <w:p w14:paraId="1E69795C" w14:textId="7E306224" w:rsidR="00C60622" w:rsidRDefault="00FF0515" w:rsidP="00795CD7">
            <w:pPr>
              <w:rPr>
                <w:rFonts w:ascii="Arial" w:hAnsi="Arial" w:cs="Arial"/>
                <w:sz w:val="24"/>
                <w:szCs w:val="24"/>
              </w:rPr>
            </w:pPr>
            <w:r>
              <w:rPr>
                <w:rFonts w:ascii="Arial" w:hAnsi="Arial" w:cs="Arial"/>
                <w:sz w:val="24"/>
                <w:szCs w:val="24"/>
              </w:rPr>
              <w:t>Auftragnehmer</w:t>
            </w:r>
            <w:r w:rsidR="00C60622">
              <w:rPr>
                <w:rFonts w:ascii="Arial" w:hAnsi="Arial" w:cs="Arial"/>
                <w:sz w:val="24"/>
                <w:szCs w:val="24"/>
              </w:rPr>
              <w:t xml:space="preserve"> (Unterschrift)</w:t>
            </w:r>
          </w:p>
          <w:p w14:paraId="4441D3E2" w14:textId="3450E4E2" w:rsidR="00C60622" w:rsidRDefault="00C60622" w:rsidP="00795CD7">
            <w:pPr>
              <w:rPr>
                <w:rFonts w:ascii="Arial" w:hAnsi="Arial" w:cs="Arial"/>
                <w:sz w:val="24"/>
                <w:szCs w:val="24"/>
              </w:rPr>
            </w:pPr>
          </w:p>
        </w:tc>
      </w:tr>
    </w:tbl>
    <w:p w14:paraId="61308C4A" w14:textId="77777777" w:rsidR="00B804B3" w:rsidRPr="00036488" w:rsidRDefault="00B804B3" w:rsidP="001143AD">
      <w:pPr>
        <w:rPr>
          <w:rFonts w:ascii="Arial" w:hAnsi="Arial" w:cs="Arial"/>
          <w:sz w:val="24"/>
          <w:szCs w:val="24"/>
        </w:rPr>
      </w:pPr>
    </w:p>
    <w:sectPr w:rsidR="00B804B3" w:rsidRPr="00036488" w:rsidSect="00C718BC">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9FA4" w14:textId="77777777" w:rsidR="00DF3230" w:rsidRDefault="00DF3230" w:rsidP="007E39A9">
      <w:pPr>
        <w:spacing w:after="0" w:line="240" w:lineRule="auto"/>
      </w:pPr>
      <w:r>
        <w:separator/>
      </w:r>
    </w:p>
  </w:endnote>
  <w:endnote w:type="continuationSeparator" w:id="0">
    <w:p w14:paraId="65C85A01" w14:textId="77777777" w:rsidR="00DF3230" w:rsidRDefault="00DF3230" w:rsidP="007E3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1048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921"/>
      <w:gridCol w:w="3544"/>
    </w:tblGrid>
    <w:tr w:rsidR="00723AF1" w:rsidRPr="00777A85" w14:paraId="114615CB" w14:textId="77777777" w:rsidTr="008949CC">
      <w:trPr>
        <w:trHeight w:val="983"/>
      </w:trPr>
      <w:tc>
        <w:tcPr>
          <w:tcW w:w="3020" w:type="dxa"/>
        </w:tcPr>
        <w:p w14:paraId="48E298A1" w14:textId="660C1370" w:rsidR="008949CC" w:rsidRPr="00723AF1" w:rsidRDefault="008949CC" w:rsidP="008949CC">
          <w:pPr>
            <w:pStyle w:val="Fuzeile"/>
            <w:ind w:right="-567"/>
            <w:rPr>
              <w:b/>
              <w:bCs/>
              <w:color w:val="000000" w:themeColor="text1"/>
              <w:sz w:val="18"/>
              <w:szCs w:val="18"/>
            </w:rPr>
          </w:pPr>
          <w:r w:rsidRPr="00723AF1">
            <w:rPr>
              <w:b/>
              <w:bCs/>
              <w:color w:val="000000" w:themeColor="text1"/>
              <w:sz w:val="18"/>
              <w:szCs w:val="18"/>
            </w:rPr>
            <w:t>Splatgames.de</w:t>
          </w:r>
        </w:p>
        <w:p w14:paraId="0914A017"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Hauptstraße 43</w:t>
          </w:r>
        </w:p>
        <w:p w14:paraId="044D08AA"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2463 Pottenstein</w:t>
          </w:r>
        </w:p>
        <w:p w14:paraId="7F56119A"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Niederösterreich</w:t>
          </w:r>
        </w:p>
        <w:p w14:paraId="360DC98C" w14:textId="20573432" w:rsidR="008949CC" w:rsidRPr="00723AF1" w:rsidRDefault="008949CC" w:rsidP="008949CC">
          <w:pPr>
            <w:pStyle w:val="Fuzeile"/>
            <w:ind w:right="-567"/>
            <w:rPr>
              <w:color w:val="000000" w:themeColor="text1"/>
              <w:sz w:val="18"/>
              <w:szCs w:val="18"/>
            </w:rPr>
          </w:pPr>
          <w:r w:rsidRPr="00723AF1">
            <w:rPr>
              <w:color w:val="000000" w:themeColor="text1"/>
              <w:sz w:val="18"/>
              <w:szCs w:val="18"/>
            </w:rPr>
            <w:t>Österreich</w:t>
          </w:r>
        </w:p>
      </w:tc>
      <w:tc>
        <w:tcPr>
          <w:tcW w:w="3921" w:type="dxa"/>
        </w:tcPr>
        <w:p w14:paraId="070AC155"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Vertreten durch: Finn Hess</w:t>
          </w:r>
        </w:p>
        <w:p w14:paraId="20A21DBA"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Telefon: +43 660 3203919</w:t>
          </w:r>
        </w:p>
        <w:p w14:paraId="24728575" w14:textId="3022AD4A" w:rsidR="008949CC" w:rsidRPr="00723AF1" w:rsidRDefault="008949CC" w:rsidP="008949CC">
          <w:pPr>
            <w:pStyle w:val="Fuzeile"/>
            <w:ind w:right="-567"/>
            <w:rPr>
              <w:color w:val="000000" w:themeColor="text1"/>
              <w:sz w:val="18"/>
              <w:szCs w:val="18"/>
            </w:rPr>
          </w:pPr>
          <w:r w:rsidRPr="00723AF1">
            <w:rPr>
              <w:color w:val="000000" w:themeColor="text1"/>
              <w:sz w:val="18"/>
              <w:szCs w:val="18"/>
            </w:rPr>
            <w:t>E-Mail: hessfinn@gmail.com</w:t>
          </w:r>
        </w:p>
        <w:p w14:paraId="49F9D6B3" w14:textId="5534A09F" w:rsidR="008949CC" w:rsidRPr="00723AF1" w:rsidRDefault="008949CC" w:rsidP="008949CC">
          <w:pPr>
            <w:pStyle w:val="Fuzeile"/>
            <w:ind w:right="-567"/>
            <w:rPr>
              <w:color w:val="000000" w:themeColor="text1"/>
              <w:sz w:val="18"/>
              <w:szCs w:val="18"/>
            </w:rPr>
          </w:pPr>
          <w:r w:rsidRPr="00723AF1">
            <w:rPr>
              <w:color w:val="000000" w:themeColor="text1"/>
              <w:sz w:val="18"/>
              <w:szCs w:val="18"/>
            </w:rPr>
            <w:t>Support: support@splatgames.de</w:t>
          </w:r>
        </w:p>
      </w:tc>
      <w:tc>
        <w:tcPr>
          <w:tcW w:w="3544" w:type="dxa"/>
        </w:tcPr>
        <w:p w14:paraId="204B6C28" w14:textId="77777777" w:rsidR="008949CC" w:rsidRPr="00723AF1" w:rsidRDefault="008949CC" w:rsidP="008949CC">
          <w:pPr>
            <w:pStyle w:val="Fuzeile"/>
            <w:ind w:right="-567"/>
            <w:rPr>
              <w:color w:val="000000" w:themeColor="text1"/>
              <w:sz w:val="18"/>
              <w:szCs w:val="18"/>
            </w:rPr>
          </w:pPr>
          <w:r w:rsidRPr="00723AF1">
            <w:rPr>
              <w:color w:val="000000" w:themeColor="text1"/>
              <w:sz w:val="18"/>
              <w:szCs w:val="18"/>
            </w:rPr>
            <w:t>Geschäftsführer: Erik Pförtner</w:t>
          </w:r>
        </w:p>
        <w:p w14:paraId="431AEB1A" w14:textId="007B0BC2" w:rsidR="008949CC" w:rsidRPr="00723AF1" w:rsidRDefault="008949CC" w:rsidP="008949CC">
          <w:pPr>
            <w:pStyle w:val="Fuzeile"/>
            <w:ind w:right="-567"/>
            <w:rPr>
              <w:color w:val="000000" w:themeColor="text1"/>
              <w:sz w:val="18"/>
              <w:szCs w:val="18"/>
            </w:rPr>
          </w:pPr>
          <w:r w:rsidRPr="00723AF1">
            <w:rPr>
              <w:color w:val="000000" w:themeColor="text1"/>
              <w:sz w:val="18"/>
              <w:szCs w:val="18"/>
            </w:rPr>
            <w:t>E-Mail: splatcrafter@splatgames.de</w:t>
          </w:r>
        </w:p>
        <w:p w14:paraId="10AE7EE0" w14:textId="023AB389" w:rsidR="008949CC" w:rsidRPr="00FF0515" w:rsidRDefault="00B57D9B" w:rsidP="008949CC">
          <w:pPr>
            <w:pStyle w:val="Fuzeile"/>
            <w:ind w:right="-567"/>
            <w:rPr>
              <w:color w:val="000000" w:themeColor="text1"/>
              <w:sz w:val="18"/>
              <w:szCs w:val="18"/>
              <w:lang w:val="fr-FR"/>
            </w:rPr>
          </w:pPr>
          <w:r w:rsidRPr="00FF0515">
            <w:rPr>
              <w:color w:val="000000" w:themeColor="text1"/>
              <w:sz w:val="18"/>
              <w:szCs w:val="18"/>
              <w:lang w:val="fr-FR"/>
            </w:rPr>
            <w:t>Admin-</w:t>
          </w:r>
          <w:proofErr w:type="gramStart"/>
          <w:r w:rsidRPr="00FF0515">
            <w:rPr>
              <w:color w:val="000000" w:themeColor="text1"/>
              <w:sz w:val="18"/>
              <w:szCs w:val="18"/>
              <w:lang w:val="fr-FR"/>
            </w:rPr>
            <w:t>E-Mail</w:t>
          </w:r>
          <w:r w:rsidR="008949CC" w:rsidRPr="00FF0515">
            <w:rPr>
              <w:color w:val="000000" w:themeColor="text1"/>
              <w:sz w:val="18"/>
              <w:szCs w:val="18"/>
              <w:lang w:val="fr-FR"/>
            </w:rPr>
            <w:t>:</w:t>
          </w:r>
          <w:proofErr w:type="gramEnd"/>
          <w:r w:rsidR="008949CC" w:rsidRPr="00FF0515">
            <w:rPr>
              <w:color w:val="000000" w:themeColor="text1"/>
              <w:sz w:val="18"/>
              <w:szCs w:val="18"/>
              <w:lang w:val="fr-FR"/>
            </w:rPr>
            <w:t xml:space="preserve"> administration@splatgames.de</w:t>
          </w:r>
        </w:p>
      </w:tc>
    </w:tr>
  </w:tbl>
  <w:p w14:paraId="6EB36C0D" w14:textId="002FD8D1" w:rsidR="00716120" w:rsidRPr="00FF0515" w:rsidRDefault="00716120" w:rsidP="008949CC">
    <w:pPr>
      <w:pStyle w:val="Fuzeile"/>
      <w:jc w:val="center"/>
      <w:rPr>
        <w:color w:val="000000" w:themeColor="text1"/>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29145" w14:textId="77777777" w:rsidR="00DF3230" w:rsidRDefault="00DF3230" w:rsidP="007E39A9">
      <w:pPr>
        <w:spacing w:after="0" w:line="240" w:lineRule="auto"/>
      </w:pPr>
      <w:r>
        <w:separator/>
      </w:r>
    </w:p>
  </w:footnote>
  <w:footnote w:type="continuationSeparator" w:id="0">
    <w:p w14:paraId="497C68BA" w14:textId="77777777" w:rsidR="00DF3230" w:rsidRDefault="00DF3230" w:rsidP="007E3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315428"/>
      <w:docPartObj>
        <w:docPartGallery w:val="Page Numbers (Top of Page)"/>
        <w:docPartUnique/>
      </w:docPartObj>
    </w:sdtPr>
    <w:sdtEndPr>
      <w:rPr>
        <w:rFonts w:ascii="Arial" w:hAnsi="Arial" w:cs="Arial"/>
        <w:noProof/>
      </w:rPr>
    </w:sdtEndPr>
    <w:sdtContent>
      <w:p w14:paraId="4ECB73EA" w14:textId="77777777" w:rsidR="00A973E0" w:rsidRDefault="00A973E0">
        <w:pPr>
          <w:pStyle w:val="Kopfzeile"/>
          <w:jc w:val="right"/>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6"/>
          <w:gridCol w:w="3276"/>
        </w:tblGrid>
        <w:tr w:rsidR="00163DC0" w14:paraId="1567A419" w14:textId="0455B139" w:rsidTr="00163DC0">
          <w:tc>
            <w:tcPr>
              <w:tcW w:w="5786" w:type="dxa"/>
            </w:tcPr>
            <w:p w14:paraId="76AAE6DD" w14:textId="6654624C" w:rsidR="00163DC0" w:rsidRDefault="00163DC0" w:rsidP="00163DC0">
              <w:pPr>
                <w:pStyle w:val="Kopfzeile"/>
                <w:ind w:left="4536" w:hanging="4536"/>
              </w:pPr>
              <w:r>
                <w:rPr>
                  <w:rFonts w:ascii="Arial" w:hAnsi="Arial" w:cs="Arial"/>
                  <w:noProof/>
                </w:rPr>
                <w:drawing>
                  <wp:inline distT="0" distB="0" distL="0" distR="0" wp14:anchorId="4E4BEFA7" wp14:editId="5235AA24">
                    <wp:extent cx="2438400" cy="3905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38400" cy="390525"/>
                            </a:xfrm>
                            <a:prstGeom prst="rect">
                              <a:avLst/>
                            </a:prstGeom>
                            <a:noFill/>
                            <a:ln>
                              <a:noFill/>
                            </a:ln>
                          </pic:spPr>
                        </pic:pic>
                      </a:graphicData>
                    </a:graphic>
                  </wp:inline>
                </w:drawing>
              </w:r>
            </w:p>
          </w:tc>
          <w:tc>
            <w:tcPr>
              <w:tcW w:w="3276" w:type="dxa"/>
            </w:tcPr>
            <w:p w14:paraId="38F6B04B" w14:textId="77777777" w:rsidR="00163DC0" w:rsidRDefault="00163DC0" w:rsidP="00163DC0">
              <w:pPr>
                <w:pStyle w:val="Kopfzeile"/>
                <w:jc w:val="right"/>
              </w:pPr>
              <w:r>
                <w:fldChar w:fldCharType="begin"/>
              </w:r>
              <w:r>
                <w:instrText>PAGE   \* MERGEFORMAT</w:instrText>
              </w:r>
              <w:r>
                <w:fldChar w:fldCharType="separate"/>
              </w:r>
              <w:r>
                <w:t>1</w:t>
              </w:r>
              <w:r>
                <w:fldChar w:fldCharType="end"/>
              </w:r>
            </w:p>
            <w:p w14:paraId="667C7D65" w14:textId="578A9612" w:rsidR="00163DC0" w:rsidRDefault="00163DC0" w:rsidP="00A973E0">
              <w:pPr>
                <w:pStyle w:val="Kopfzeile"/>
                <w:rPr>
                  <w:rFonts w:ascii="Arial" w:hAnsi="Arial" w:cs="Arial"/>
                  <w:noProof/>
                </w:rPr>
              </w:pPr>
            </w:p>
          </w:tc>
        </w:tr>
      </w:tbl>
    </w:sdtContent>
  </w:sdt>
  <w:p w14:paraId="28B598FB" w14:textId="77777777" w:rsidR="00163DC0" w:rsidRDefault="00163D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717"/>
    <w:multiLevelType w:val="hybridMultilevel"/>
    <w:tmpl w:val="02749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723F11"/>
    <w:multiLevelType w:val="hybridMultilevel"/>
    <w:tmpl w:val="705E53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DB6424"/>
    <w:multiLevelType w:val="hybridMultilevel"/>
    <w:tmpl w:val="F3B2B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FE1840"/>
    <w:multiLevelType w:val="hybridMultilevel"/>
    <w:tmpl w:val="27C631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4A02BB"/>
    <w:multiLevelType w:val="hybridMultilevel"/>
    <w:tmpl w:val="B3AA32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9F7DA9"/>
    <w:multiLevelType w:val="hybridMultilevel"/>
    <w:tmpl w:val="448C3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458380B"/>
    <w:multiLevelType w:val="hybridMultilevel"/>
    <w:tmpl w:val="7EA4BE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D8275B"/>
    <w:multiLevelType w:val="hybridMultilevel"/>
    <w:tmpl w:val="1AB4D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2607008"/>
    <w:multiLevelType w:val="hybridMultilevel"/>
    <w:tmpl w:val="73167E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3FD6AC8"/>
    <w:multiLevelType w:val="hybridMultilevel"/>
    <w:tmpl w:val="9FE45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501585F"/>
    <w:multiLevelType w:val="hybridMultilevel"/>
    <w:tmpl w:val="E80258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B41245D"/>
    <w:multiLevelType w:val="hybridMultilevel"/>
    <w:tmpl w:val="7A2AFE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D4258E"/>
    <w:multiLevelType w:val="hybridMultilevel"/>
    <w:tmpl w:val="C1F8D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1B7552E"/>
    <w:multiLevelType w:val="hybridMultilevel"/>
    <w:tmpl w:val="3376B8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4A70ACD"/>
    <w:multiLevelType w:val="hybridMultilevel"/>
    <w:tmpl w:val="19D667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5B91810"/>
    <w:multiLevelType w:val="hybridMultilevel"/>
    <w:tmpl w:val="10D038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CF470C8"/>
    <w:multiLevelType w:val="hybridMultilevel"/>
    <w:tmpl w:val="CB7037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DBB37EE"/>
    <w:multiLevelType w:val="hybridMultilevel"/>
    <w:tmpl w:val="A7282E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0AB05D7"/>
    <w:multiLevelType w:val="hybridMultilevel"/>
    <w:tmpl w:val="52CCB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170769"/>
    <w:multiLevelType w:val="hybridMultilevel"/>
    <w:tmpl w:val="C90E97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9A1CE6"/>
    <w:multiLevelType w:val="hybridMultilevel"/>
    <w:tmpl w:val="C5721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66534FC"/>
    <w:multiLevelType w:val="hybridMultilevel"/>
    <w:tmpl w:val="AB186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8980438"/>
    <w:multiLevelType w:val="hybridMultilevel"/>
    <w:tmpl w:val="14FC4F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E311C6F"/>
    <w:multiLevelType w:val="hybridMultilevel"/>
    <w:tmpl w:val="EA127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E42377C"/>
    <w:multiLevelType w:val="hybridMultilevel"/>
    <w:tmpl w:val="B1127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51460A5"/>
    <w:multiLevelType w:val="hybridMultilevel"/>
    <w:tmpl w:val="EAAA4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52440F2"/>
    <w:multiLevelType w:val="hybridMultilevel"/>
    <w:tmpl w:val="053AE6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7095500"/>
    <w:multiLevelType w:val="hybridMultilevel"/>
    <w:tmpl w:val="3C9699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63570362">
    <w:abstractNumId w:val="2"/>
  </w:num>
  <w:num w:numId="2" w16cid:durableId="131094049">
    <w:abstractNumId w:val="14"/>
  </w:num>
  <w:num w:numId="3" w16cid:durableId="1495805610">
    <w:abstractNumId w:val="20"/>
  </w:num>
  <w:num w:numId="4" w16cid:durableId="1072049394">
    <w:abstractNumId w:val="3"/>
  </w:num>
  <w:num w:numId="5" w16cid:durableId="1699695765">
    <w:abstractNumId w:val="12"/>
  </w:num>
  <w:num w:numId="6" w16cid:durableId="422577420">
    <w:abstractNumId w:val="24"/>
  </w:num>
  <w:num w:numId="7" w16cid:durableId="1486781553">
    <w:abstractNumId w:val="8"/>
  </w:num>
  <w:num w:numId="8" w16cid:durableId="328363621">
    <w:abstractNumId w:val="25"/>
  </w:num>
  <w:num w:numId="9" w16cid:durableId="1413969119">
    <w:abstractNumId w:val="26"/>
  </w:num>
  <w:num w:numId="10" w16cid:durableId="1386370365">
    <w:abstractNumId w:val="22"/>
  </w:num>
  <w:num w:numId="11" w16cid:durableId="465199532">
    <w:abstractNumId w:val="16"/>
  </w:num>
  <w:num w:numId="12" w16cid:durableId="502431103">
    <w:abstractNumId w:val="13"/>
  </w:num>
  <w:num w:numId="13" w16cid:durableId="613561807">
    <w:abstractNumId w:val="1"/>
  </w:num>
  <w:num w:numId="14" w16cid:durableId="105006554">
    <w:abstractNumId w:val="27"/>
  </w:num>
  <w:num w:numId="15" w16cid:durableId="1776441308">
    <w:abstractNumId w:val="23"/>
  </w:num>
  <w:num w:numId="16" w16cid:durableId="991761604">
    <w:abstractNumId w:val="17"/>
  </w:num>
  <w:num w:numId="17" w16cid:durableId="197008254">
    <w:abstractNumId w:val="21"/>
  </w:num>
  <w:num w:numId="18" w16cid:durableId="1707028054">
    <w:abstractNumId w:val="19"/>
  </w:num>
  <w:num w:numId="19" w16cid:durableId="440346560">
    <w:abstractNumId w:val="9"/>
  </w:num>
  <w:num w:numId="20" w16cid:durableId="1028918747">
    <w:abstractNumId w:val="11"/>
  </w:num>
  <w:num w:numId="21" w16cid:durableId="8214710">
    <w:abstractNumId w:val="7"/>
  </w:num>
  <w:num w:numId="22" w16cid:durableId="1378361256">
    <w:abstractNumId w:val="10"/>
  </w:num>
  <w:num w:numId="23" w16cid:durableId="753747293">
    <w:abstractNumId w:val="18"/>
  </w:num>
  <w:num w:numId="24" w16cid:durableId="113253451">
    <w:abstractNumId w:val="4"/>
  </w:num>
  <w:num w:numId="25" w16cid:durableId="1950811583">
    <w:abstractNumId w:val="6"/>
  </w:num>
  <w:num w:numId="26" w16cid:durableId="626660653">
    <w:abstractNumId w:val="0"/>
  </w:num>
  <w:num w:numId="27" w16cid:durableId="980421700">
    <w:abstractNumId w:val="15"/>
  </w:num>
  <w:num w:numId="28" w16cid:durableId="555553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A9"/>
    <w:rsid w:val="00003F71"/>
    <w:rsid w:val="00036488"/>
    <w:rsid w:val="00041B12"/>
    <w:rsid w:val="00055FEB"/>
    <w:rsid w:val="000A499C"/>
    <w:rsid w:val="0011066A"/>
    <w:rsid w:val="001143AD"/>
    <w:rsid w:val="001305DE"/>
    <w:rsid w:val="00163DC0"/>
    <w:rsid w:val="00175848"/>
    <w:rsid w:val="001A49F7"/>
    <w:rsid w:val="00214B54"/>
    <w:rsid w:val="00256C7C"/>
    <w:rsid w:val="0027241F"/>
    <w:rsid w:val="00273F54"/>
    <w:rsid w:val="002C7671"/>
    <w:rsid w:val="003677E6"/>
    <w:rsid w:val="003E76DF"/>
    <w:rsid w:val="004478B0"/>
    <w:rsid w:val="0046484F"/>
    <w:rsid w:val="004754B8"/>
    <w:rsid w:val="004E2CEF"/>
    <w:rsid w:val="00570DDE"/>
    <w:rsid w:val="005C34ED"/>
    <w:rsid w:val="005C7F64"/>
    <w:rsid w:val="0064525F"/>
    <w:rsid w:val="00676AE3"/>
    <w:rsid w:val="006E45ED"/>
    <w:rsid w:val="00716120"/>
    <w:rsid w:val="00723AF1"/>
    <w:rsid w:val="00777A85"/>
    <w:rsid w:val="0078281D"/>
    <w:rsid w:val="007A3443"/>
    <w:rsid w:val="007E39A9"/>
    <w:rsid w:val="00852853"/>
    <w:rsid w:val="008949CC"/>
    <w:rsid w:val="008A73D8"/>
    <w:rsid w:val="00987FA0"/>
    <w:rsid w:val="00A349B7"/>
    <w:rsid w:val="00A973E0"/>
    <w:rsid w:val="00AF7AAB"/>
    <w:rsid w:val="00B57D9B"/>
    <w:rsid w:val="00B804B3"/>
    <w:rsid w:val="00BB0A3E"/>
    <w:rsid w:val="00BF3EBF"/>
    <w:rsid w:val="00C60622"/>
    <w:rsid w:val="00C718BC"/>
    <w:rsid w:val="00CE6854"/>
    <w:rsid w:val="00D827BD"/>
    <w:rsid w:val="00DF3230"/>
    <w:rsid w:val="00E20675"/>
    <w:rsid w:val="00E5089F"/>
    <w:rsid w:val="00F11363"/>
    <w:rsid w:val="00F74D94"/>
    <w:rsid w:val="00FA3E76"/>
    <w:rsid w:val="00FC2686"/>
    <w:rsid w:val="00FF0515"/>
    <w:rsid w:val="00FF0D9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36BF7"/>
  <w15:chartTrackingRefBased/>
  <w15:docId w15:val="{486BB50F-6DD4-4FA4-9427-367CC1A1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7AAB"/>
  </w:style>
  <w:style w:type="paragraph" w:styleId="berschrift1">
    <w:name w:val="heading 1"/>
    <w:basedOn w:val="Standard"/>
    <w:next w:val="Standard"/>
    <w:link w:val="berschrift1Zchn"/>
    <w:uiPriority w:val="9"/>
    <w:qFormat/>
    <w:rsid w:val="00A973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63D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63D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0A49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E39A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E39A9"/>
  </w:style>
  <w:style w:type="paragraph" w:styleId="Fuzeile">
    <w:name w:val="footer"/>
    <w:basedOn w:val="Standard"/>
    <w:link w:val="FuzeileZchn"/>
    <w:uiPriority w:val="99"/>
    <w:unhideWhenUsed/>
    <w:rsid w:val="007E39A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E39A9"/>
  </w:style>
  <w:style w:type="table" w:styleId="Tabellenraster">
    <w:name w:val="Table Grid"/>
    <w:basedOn w:val="NormaleTabelle"/>
    <w:uiPriority w:val="39"/>
    <w:rsid w:val="00894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8949CC"/>
    <w:rPr>
      <w:color w:val="0563C1" w:themeColor="hyperlink"/>
      <w:u w:val="single"/>
    </w:rPr>
  </w:style>
  <w:style w:type="character" w:styleId="NichtaufgelsteErwhnung">
    <w:name w:val="Unresolved Mention"/>
    <w:basedOn w:val="Absatz-Standardschriftart"/>
    <w:uiPriority w:val="99"/>
    <w:semiHidden/>
    <w:unhideWhenUsed/>
    <w:rsid w:val="008949CC"/>
    <w:rPr>
      <w:color w:val="605E5C"/>
      <w:shd w:val="clear" w:color="auto" w:fill="E1DFDD"/>
    </w:rPr>
  </w:style>
  <w:style w:type="paragraph" w:styleId="Listenabsatz">
    <w:name w:val="List Paragraph"/>
    <w:basedOn w:val="Standard"/>
    <w:uiPriority w:val="34"/>
    <w:qFormat/>
    <w:rsid w:val="005C34ED"/>
    <w:pPr>
      <w:ind w:left="720"/>
      <w:contextualSpacing/>
    </w:pPr>
  </w:style>
  <w:style w:type="character" w:customStyle="1" w:styleId="berschrift1Zchn">
    <w:name w:val="Überschrift 1 Zchn"/>
    <w:basedOn w:val="Absatz-Standardschriftart"/>
    <w:link w:val="berschrift1"/>
    <w:uiPriority w:val="9"/>
    <w:rsid w:val="00A973E0"/>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163DC0"/>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163DC0"/>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0A499C"/>
    <w:rPr>
      <w:rFonts w:asciiTheme="majorHAnsi" w:eastAsiaTheme="majorEastAsia" w:hAnsiTheme="majorHAnsi" w:cstheme="majorBidi"/>
      <w:i/>
      <w:iCs/>
      <w:color w:val="2F5496" w:themeColor="accent1" w:themeShade="BF"/>
    </w:rPr>
  </w:style>
  <w:style w:type="paragraph" w:styleId="Inhaltsverzeichnisberschrift">
    <w:name w:val="TOC Heading"/>
    <w:basedOn w:val="berschrift1"/>
    <w:next w:val="Standard"/>
    <w:uiPriority w:val="39"/>
    <w:unhideWhenUsed/>
    <w:qFormat/>
    <w:rsid w:val="00FC2686"/>
    <w:pPr>
      <w:outlineLvl w:val="9"/>
    </w:pPr>
  </w:style>
  <w:style w:type="paragraph" w:styleId="Verzeichnis1">
    <w:name w:val="toc 1"/>
    <w:basedOn w:val="Standard"/>
    <w:next w:val="Standard"/>
    <w:autoRedefine/>
    <w:uiPriority w:val="39"/>
    <w:unhideWhenUsed/>
    <w:rsid w:val="00FC2686"/>
    <w:pPr>
      <w:spacing w:after="100"/>
    </w:pPr>
  </w:style>
  <w:style w:type="paragraph" w:styleId="Verzeichnis2">
    <w:name w:val="toc 2"/>
    <w:basedOn w:val="Standard"/>
    <w:next w:val="Standard"/>
    <w:autoRedefine/>
    <w:uiPriority w:val="39"/>
    <w:unhideWhenUsed/>
    <w:rsid w:val="00FC2686"/>
    <w:pPr>
      <w:spacing w:after="100"/>
      <w:ind w:left="220"/>
    </w:pPr>
  </w:style>
  <w:style w:type="paragraph" w:styleId="KeinLeerraum">
    <w:name w:val="No Spacing"/>
    <w:uiPriority w:val="1"/>
    <w:qFormat/>
    <w:rsid w:val="00676A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804526">
      <w:bodyDiv w:val="1"/>
      <w:marLeft w:val="0"/>
      <w:marRight w:val="0"/>
      <w:marTop w:val="0"/>
      <w:marBottom w:val="0"/>
      <w:divBdr>
        <w:top w:val="none" w:sz="0" w:space="0" w:color="auto"/>
        <w:left w:val="none" w:sz="0" w:space="0" w:color="auto"/>
        <w:bottom w:val="none" w:sz="0" w:space="0" w:color="auto"/>
        <w:right w:val="none" w:sz="0" w:space="0" w:color="auto"/>
      </w:divBdr>
    </w:div>
    <w:div w:id="1571161800">
      <w:bodyDiv w:val="1"/>
      <w:marLeft w:val="0"/>
      <w:marRight w:val="0"/>
      <w:marTop w:val="0"/>
      <w:marBottom w:val="0"/>
      <w:divBdr>
        <w:top w:val="none" w:sz="0" w:space="0" w:color="auto"/>
        <w:left w:val="none" w:sz="0" w:space="0" w:color="auto"/>
        <w:bottom w:val="none" w:sz="0" w:space="0" w:color="auto"/>
        <w:right w:val="none" w:sz="0" w:space="0" w:color="auto"/>
      </w:divBdr>
    </w:div>
    <w:div w:id="198118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EC33E-CD19-4B99-B206-CA9C8BB42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2317</Words>
  <Characters>14602</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Pförtner</dc:creator>
  <cp:keywords/>
  <dc:description/>
  <cp:lastModifiedBy>Erik Pförtner</cp:lastModifiedBy>
  <cp:revision>25</cp:revision>
  <cp:lastPrinted>2026-02-27T10:07:00Z</cp:lastPrinted>
  <dcterms:created xsi:type="dcterms:W3CDTF">2024-06-18T16:34:00Z</dcterms:created>
  <dcterms:modified xsi:type="dcterms:W3CDTF">2026-02-27T11:19:00Z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d13871-04ca-409e-a995-eb251e2693ca_Enabled">
    <vt:lpwstr>true</vt:lpwstr>
  </property>
  <property fmtid="{D5CDD505-2E9C-101B-9397-08002B2CF9AE}" pid="3" name="MSIP_Label_33d13871-04ca-409e-a995-eb251e2693ca_SetDate">
    <vt:lpwstr>2026-02-27T09:15:35Z</vt:lpwstr>
  </property>
  <property fmtid="{D5CDD505-2E9C-101B-9397-08002B2CF9AE}" pid="4" name="MSIP_Label_33d13871-04ca-409e-a995-eb251e2693ca_Method">
    <vt:lpwstr>Standard</vt:lpwstr>
  </property>
  <property fmtid="{D5CDD505-2E9C-101B-9397-08002B2CF9AE}" pid="5" name="MSIP_Label_33d13871-04ca-409e-a995-eb251e2693ca_Name">
    <vt:lpwstr>Intern</vt:lpwstr>
  </property>
  <property fmtid="{D5CDD505-2E9C-101B-9397-08002B2CF9AE}" pid="6" name="MSIP_Label_33d13871-04ca-409e-a995-eb251e2693ca_SiteId">
    <vt:lpwstr>7e7ffc63-c878-4435-afb3-23547295f6e3</vt:lpwstr>
  </property>
  <property fmtid="{D5CDD505-2E9C-101B-9397-08002B2CF9AE}" pid="7" name="MSIP_Label_33d13871-04ca-409e-a995-eb251e2693ca_ActionId">
    <vt:lpwstr>d6dbac13-3983-48be-992e-4101d6e960be</vt:lpwstr>
  </property>
  <property fmtid="{D5CDD505-2E9C-101B-9397-08002B2CF9AE}" pid="8" name="MSIP_Label_33d13871-04ca-409e-a995-eb251e2693ca_ContentBits">
    <vt:lpwstr>0</vt:lpwstr>
  </property>
  <property fmtid="{D5CDD505-2E9C-101B-9397-08002B2CF9AE}" pid="9" name="MSIP_Label_33d13871-04ca-409e-a995-eb251e2693ca_Tag">
    <vt:lpwstr>10, 3, 0, 1</vt:lpwstr>
  </property>
</Properties>
</file>