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5mu27u0ogz3" w:id="0"/>
      <w:bookmarkEnd w:id="0"/>
      <w:r w:rsidDel="00000000" w:rsidR="00000000" w:rsidRPr="00000000">
        <w:rPr>
          <w:rtl w:val="0"/>
        </w:rPr>
        <w:t xml:space="preserve">Establishing Norms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Each group should discuss and provide an answer for the following questions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does this group do when two or more members disagree (ex. on a technical approach, a technology choice, etc)?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Step 1: Majority Vote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Step 2: ties go to the person/people doing the work on that topic.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i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does this group do when a member is frustrated?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Frustration with code: 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ask for help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Frustration with teammates: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Keep it about the code, not the person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i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Talk to the person, bring it up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does this group do when we merge our work together?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Any merges ready 30 mins prior to lunch gets a second set of eyes. Then merged or kicked back by the end of lunch.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Any merges ready 30 mins prior to EOD, gets a second set of eyes. Then merged or kicked back by next morning.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Third set of eyes upon request.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does this group ask for help?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After taking these steps: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Check for typo’s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Check documentation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Google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Check with team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After 20 minutes, submit help desk ticket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do we pair? What do we do when two group members pair with each other?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We don’t initially, but if further progress of the project is waiting for a certain ticket, a free team member will join in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does this group approach work "after hours" (i.e. after normal class hours and weekends)?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After hours/weekends are optional and should only continue work on the current ticket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Lunch is normal hours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Can take 1-3 tickets during the holiday break (Optional)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time does this group have daily stand up?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Daily stand up starts at 10:15 (8:15 for Dane)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do we start tickets?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We work down the order of tickets pending prior required tickets already pulled.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Exception: if we know we are out of our depth, or special request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