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Liste2"/>
        <w:tblW w:w="5000" w:type="pct"/>
        <w:tblLook w:val="0480" w:firstRow="0" w:lastRow="0" w:firstColumn="1" w:lastColumn="0" w:noHBand="0" w:noVBand="1"/>
      </w:tblPr>
      <w:tblGrid>
        <w:gridCol w:w="3393"/>
        <w:gridCol w:w="2859"/>
        <w:gridCol w:w="2820"/>
      </w:tblGrid>
      <w:tr w:rsidR="008A2074" w:rsidRPr="00051AC9" w:rsidTr="00787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  <w:tcBorders>
              <w:right w:val="single" w:sz="4" w:space="0" w:color="auto"/>
            </w:tcBorders>
          </w:tcPr>
          <w:p w:rsidR="008A2074" w:rsidRPr="008A2074" w:rsidRDefault="00DE0E3D" w:rsidP="008A2074">
            <w:pPr>
              <w:rPr>
                <w:color w:val="0000FF" w:themeColor="hyperlink"/>
                <w:u w:val="single"/>
              </w:rPr>
            </w:pPr>
            <w:bookmarkStart w:id="0" w:name="_GoBack"/>
            <w:bookmarkEnd w:id="0"/>
            <w:r>
              <w:t xml:space="preserve">vor </w:t>
            </w:r>
            <w:r>
              <w:rPr>
                <w:rFonts w:ascii="Comic Sans" w:hAnsi="Comic Sans" w:cs="Comic Sans"/>
                <w:b/>
                <w:color w:val="FF0000"/>
                <w:sz w:val="52"/>
              </w:rPr>
              <w:t>Header1_Text</w:t>
            </w:r>
            <w:r>
              <w:t xml:space="preserve"> nach</w:t>
            </w:r>
          </w:p>
        </w:tc>
        <w:tc>
          <w:tcPr>
            <w:tcW w:w="3071" w:type="dxa"/>
            <w:tcBorders>
              <w:left w:val="single" w:sz="4" w:space="0" w:color="auto"/>
              <w:right w:val="single" w:sz="4" w:space="0" w:color="auto"/>
            </w:tcBorders>
          </w:tcPr>
          <w:p w:rsidR="008A2074" w:rsidRDefault="00DE0E3D" w:rsidP="008A2074">
            <w:r>
              <w:t xml:space="preserve">vorher </w:t>
            </w:r>
            <w:r>
              <w:rPr>
                <w:rFonts w:ascii="DIN-LightAlternate" w:hAnsi="DIN-LightAlternate" w:cs="DIN-LightAlternate"/>
                <w:i/>
              </w:rPr>
              <w:t>Header2_Text</w:t>
            </w:r>
            <w:r>
              <w:t xml:space="preserve"> </w:t>
            </w:r>
            <w:proofErr w:type="spellStart"/>
            <w:r>
              <w:t>machher</w:t>
            </w:r>
            <w:proofErr w:type="spellEnd"/>
          </w:p>
        </w:tc>
        <w:tc>
          <w:tcPr>
            <w:tcW w:w="3071" w:type="dxa"/>
            <w:tcBorders>
              <w:left w:val="single" w:sz="4" w:space="0" w:color="auto"/>
            </w:tcBorders>
          </w:tcPr>
          <w:p w:rsidR="008A2074" w:rsidRDefault="00DE0E3D" w:rsidP="008A2074">
            <w:r>
              <w:t xml:space="preserve">mehrere Absätze (Umbrüche mit 1 </w:t>
            </w:r>
            <w:proofErr w:type="spellStart"/>
            <w:r>
              <w:t>Leezeile</w:t>
            </w:r>
            <w:proofErr w:type="spellEnd"/>
            <w:r>
              <w:t xml:space="preserve">): </w:t>
            </w:r>
          </w:p>
          <w:p w:rsidR="0057506C" w:rsidRPr="00051AC9" w:rsidRDefault="00DE0E3D">
            <w:pPr>
              <w:pStyle w:val="Aufzhlungszeichen"/>
              <w:rPr>
                <w:lang w:val="en-US"/>
              </w:rPr>
            </w:pPr>
            <w:r w:rsidRPr="00051AC9">
              <w:rPr>
                <w:lang w:val="en-US"/>
              </w:rPr>
              <w:t xml:space="preserve">Closing Price of the </w:t>
            </w:r>
            <w:r w:rsidRPr="00051AC9">
              <w:rPr>
                <w:rFonts w:ascii="Arial" w:hAnsi="Arial" w:cs="Arial"/>
                <w:b/>
                <w:color w:val="000000"/>
                <w:sz w:val="16"/>
                <w:lang w:val="en-US"/>
              </w:rPr>
              <w:t>Underlying</w:t>
            </w:r>
            <w:r w:rsidRPr="00051AC9">
              <w:rPr>
                <w:lang w:val="en-US"/>
              </w:rPr>
              <w:t xml:space="preserve"> is below the </w:t>
            </w:r>
            <w:r w:rsidRPr="00051AC9">
              <w:rPr>
                <w:rFonts w:ascii="Arial" w:hAnsi="Arial" w:cs="Arial"/>
                <w:b/>
                <w:color w:val="000000"/>
                <w:sz w:val="16"/>
                <w:lang w:val="en-US"/>
              </w:rPr>
              <w:t>Autocall Price</w:t>
            </w:r>
          </w:p>
          <w:p w:rsidR="0057506C" w:rsidRPr="00051AC9" w:rsidRDefault="00DE0E3D">
            <w:pPr>
              <w:pStyle w:val="Aufzhlungszeichen"/>
              <w:rPr>
                <w:lang w:val="en-US"/>
              </w:rPr>
            </w:pPr>
            <w:r w:rsidRPr="00051AC9">
              <w:rPr>
                <w:lang w:val="en-US"/>
              </w:rPr>
              <w:t xml:space="preserve">Closing Price of the </w:t>
            </w:r>
            <w:r w:rsidRPr="00051AC9">
              <w:rPr>
                <w:rFonts w:ascii="Arial" w:hAnsi="Arial" w:cs="Arial"/>
                <w:b/>
                <w:color w:val="000000"/>
                <w:sz w:val="16"/>
                <w:lang w:val="en-US"/>
              </w:rPr>
              <w:t>Underlying</w:t>
            </w:r>
            <w:r w:rsidRPr="00051AC9">
              <w:rPr>
                <w:lang w:val="en-US"/>
              </w:rPr>
              <w:t xml:space="preserve"> is above the </w:t>
            </w:r>
            <w:r w:rsidRPr="00051AC9">
              <w:rPr>
                <w:rFonts w:ascii="Arial" w:hAnsi="Arial" w:cs="Arial"/>
                <w:b/>
                <w:color w:val="000000"/>
                <w:sz w:val="16"/>
                <w:lang w:val="en-US"/>
              </w:rPr>
              <w:t>Autocall Price</w:t>
            </w:r>
          </w:p>
        </w:tc>
      </w:tr>
    </w:tbl>
    <w:p w:rsidR="00787F06" w:rsidRPr="00051AC9" w:rsidRDefault="00DE0E3D" w:rsidP="008A2074">
      <w:pPr>
        <w:rPr>
          <w:lang w:val="en-US"/>
        </w:rPr>
      </w:pPr>
    </w:p>
    <w:p w:rsidR="00787F06" w:rsidRPr="00051AC9" w:rsidRDefault="00DE0E3D" w:rsidP="008A2074">
      <w:pPr>
        <w:tabs>
          <w:tab w:val="left" w:pos="3096"/>
          <w:tab w:val="left" w:pos="6192"/>
        </w:tabs>
        <w:jc w:val="left"/>
        <w:rPr>
          <w:lang w:val="en-US"/>
        </w:rPr>
      </w:pPr>
      <w:r w:rsidRPr="00051AC9">
        <w:rPr>
          <w:lang w:val="en-US"/>
        </w:rPr>
        <w:t xml:space="preserve">Formula: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[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+1)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]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051AC9">
        <w:rPr>
          <w:lang w:val="en-US"/>
        </w:rPr>
        <w:t xml:space="preserve"> End Formula </w:t>
      </w:r>
    </w:p>
    <w:p w:rsidR="00F50654" w:rsidRPr="00051AC9" w:rsidRDefault="00DE0E3D" w:rsidP="008A2074">
      <w:pPr>
        <w:rPr>
          <w:lang w:val="en-US"/>
        </w:rPr>
      </w:pPr>
    </w:p>
    <w:p w:rsidR="00974893" w:rsidRDefault="00DE0E3D" w:rsidP="008A207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</m:t>
              </m:r>
              <m:r>
                <w:rPr>
                  <w:rFonts w:ascii="Cambria Math" w:eastAsia="Cambria Math" w:hAnsi="Cambria Math" w:cs="Cambria Math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</m:e>
          </m:nary>
        </m:oMath>
      </m:oMathPara>
    </w:p>
    <w:p w:rsidR="006D2ACC" w:rsidRPr="008A2074" w:rsidRDefault="00DE0E3D" w:rsidP="008A2074"/>
    <w:sectPr w:rsidR="006D2ACC" w:rsidRPr="008A2074" w:rsidSect="00EE18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E3D" w:rsidRDefault="00DE0E3D">
      <w:r>
        <w:separator/>
      </w:r>
    </w:p>
  </w:endnote>
  <w:endnote w:type="continuationSeparator" w:id="0">
    <w:p w:rsidR="00DE0E3D" w:rsidRDefault="00DE0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">
    <w:altName w:val="Times New Roman"/>
    <w:panose1 w:val="00000000000000000000"/>
    <w:charset w:val="00"/>
    <w:family w:val="roman"/>
    <w:notTrueType/>
    <w:pitch w:val="default"/>
  </w:font>
  <w:font w:name="DIN-LightAlternate">
    <w:panose1 w:val="020B0500000000000000"/>
    <w:charset w:val="00"/>
    <w:family w:val="swiss"/>
    <w:pitch w:val="variable"/>
    <w:sig w:usb0="80000027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B03" w:rsidRDefault="00DE0E3D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B03" w:rsidRDefault="00DE0E3D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B03" w:rsidRDefault="00DE0E3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E3D" w:rsidRDefault="00DE0E3D">
      <w:r>
        <w:separator/>
      </w:r>
    </w:p>
  </w:footnote>
  <w:footnote w:type="continuationSeparator" w:id="0">
    <w:p w:rsidR="00DE0E3D" w:rsidRDefault="00DE0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B03" w:rsidRDefault="00DE0E3D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B03" w:rsidRDefault="00DE0E3D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B03" w:rsidRDefault="00DE0E3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8BE6B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0E06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C6BF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2892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82FD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3EBB3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3610A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C24B6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C85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50D44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914AF7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98D6C8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35DA205B"/>
    <w:multiLevelType w:val="hybridMultilevel"/>
    <w:tmpl w:val="8C6A2450"/>
    <w:lvl w:ilvl="0" w:tplc="2FA2C524">
      <w:start w:val="1"/>
      <w:numFmt w:val="bullet"/>
      <w:pStyle w:val="BulletCon"/>
      <w:lvlText w:val="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06C27"/>
    <w:multiLevelType w:val="hybridMultilevel"/>
    <w:tmpl w:val="AF804BB2"/>
    <w:lvl w:ilvl="0" w:tplc="44A8397C">
      <w:start w:val="1"/>
      <w:numFmt w:val="bullet"/>
      <w:pStyle w:val="BulletPro"/>
      <w:lvlText w:val="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3148F"/>
    <w:multiLevelType w:val="hybridMultilevel"/>
    <w:tmpl w:val="AC641C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6542D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6AB776B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0CC1928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7"/>
  </w:num>
  <w:num w:numId="14">
    <w:abstractNumId w:val="16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6C"/>
    <w:rsid w:val="00051AC9"/>
    <w:rsid w:val="0057506C"/>
    <w:rsid w:val="00DE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5A8398F-0069-4FBF-9AF2-BEFC506B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semiHidden="1" w:unhideWhenUs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51BA"/>
    <w:pPr>
      <w:jc w:val="both"/>
    </w:pPr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6718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3F665A"/>
    <w:pPr>
      <w:keepNext/>
      <w:spacing w:before="240" w:after="60"/>
      <w:outlineLvl w:val="1"/>
    </w:pPr>
    <w:rPr>
      <w:rFonts w:ascii="Arial" w:hAnsi="Arial" w:cs="Arial"/>
      <w:b/>
      <w:bCs/>
      <w:i/>
      <w:sz w:val="32"/>
      <w:szCs w:val="32"/>
    </w:rPr>
  </w:style>
  <w:style w:type="paragraph" w:styleId="berschrift3">
    <w:name w:val="heading 3"/>
    <w:basedOn w:val="Standard"/>
    <w:next w:val="Standard"/>
    <w:qFormat/>
    <w:rsid w:val="003F665A"/>
    <w:pPr>
      <w:keepNext/>
      <w:spacing w:before="240" w:after="60"/>
      <w:outlineLvl w:val="2"/>
    </w:pPr>
    <w:rPr>
      <w:rFonts w:ascii="Arial" w:hAnsi="Arial" w:cs="Arial"/>
      <w:b/>
      <w:bCs/>
      <w:sz w:val="26"/>
      <w:szCs w:val="32"/>
    </w:rPr>
  </w:style>
  <w:style w:type="paragraph" w:styleId="berschrift4">
    <w:name w:val="heading 4"/>
    <w:basedOn w:val="Standard"/>
    <w:next w:val="Standard"/>
    <w:qFormat/>
    <w:rsid w:val="0067180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7180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rsid w:val="00671805"/>
    <w:pPr>
      <w:numPr>
        <w:numId w:val="1"/>
      </w:numPr>
    </w:pPr>
  </w:style>
  <w:style w:type="character" w:styleId="Fett">
    <w:name w:val="Strong"/>
    <w:basedOn w:val="Absatz-Standardschriftart"/>
    <w:qFormat/>
    <w:rsid w:val="00671805"/>
    <w:rPr>
      <w:b/>
      <w:bCs/>
    </w:rPr>
  </w:style>
  <w:style w:type="character" w:styleId="Hervorhebung">
    <w:name w:val="Emphasis"/>
    <w:basedOn w:val="Absatz-Standardschriftart"/>
    <w:qFormat/>
    <w:rsid w:val="00671805"/>
    <w:rPr>
      <w:i/>
      <w:iCs/>
    </w:rPr>
  </w:style>
  <w:style w:type="paragraph" w:styleId="Listennummer">
    <w:name w:val="List Number"/>
    <w:basedOn w:val="Standard"/>
    <w:rsid w:val="00671805"/>
    <w:pPr>
      <w:numPr>
        <w:numId w:val="6"/>
      </w:numPr>
    </w:pPr>
  </w:style>
  <w:style w:type="character" w:customStyle="1" w:styleId="Underlined">
    <w:name w:val="Underlined"/>
    <w:basedOn w:val="Absatz-Standardschriftart"/>
    <w:rsid w:val="00717370"/>
    <w:rPr>
      <w:u w:val="single"/>
    </w:rPr>
  </w:style>
  <w:style w:type="paragraph" w:customStyle="1" w:styleId="TableHeader">
    <w:name w:val="Table Header"/>
    <w:basedOn w:val="Standard"/>
    <w:rsid w:val="0038125C"/>
  </w:style>
  <w:style w:type="paragraph" w:customStyle="1" w:styleId="TableCell">
    <w:name w:val="Table Cell"/>
    <w:basedOn w:val="Standard"/>
    <w:rsid w:val="0038125C"/>
  </w:style>
  <w:style w:type="paragraph" w:customStyle="1" w:styleId="ItemName">
    <w:name w:val="ItemName"/>
    <w:basedOn w:val="Standard"/>
    <w:rsid w:val="0038125C"/>
  </w:style>
  <w:style w:type="paragraph" w:customStyle="1" w:styleId="ItemValue">
    <w:name w:val="ItemValue"/>
    <w:basedOn w:val="Standard"/>
    <w:rsid w:val="0038125C"/>
  </w:style>
  <w:style w:type="paragraph" w:customStyle="1" w:styleId="BulletPro">
    <w:name w:val="BulletPro"/>
    <w:basedOn w:val="Standard"/>
    <w:rsid w:val="00060973"/>
    <w:pPr>
      <w:numPr>
        <w:numId w:val="11"/>
      </w:numPr>
    </w:pPr>
  </w:style>
  <w:style w:type="paragraph" w:customStyle="1" w:styleId="BulletCon">
    <w:name w:val="BulletCon"/>
    <w:basedOn w:val="Standard"/>
    <w:rsid w:val="00060973"/>
    <w:pPr>
      <w:numPr>
        <w:numId w:val="12"/>
      </w:numPr>
    </w:pPr>
  </w:style>
  <w:style w:type="paragraph" w:styleId="Kopfzeile">
    <w:name w:val="header"/>
    <w:basedOn w:val="Standard"/>
    <w:rsid w:val="00060973"/>
    <w:rPr>
      <w:sz w:val="20"/>
    </w:rPr>
  </w:style>
  <w:style w:type="paragraph" w:styleId="Fuzeile">
    <w:name w:val="footer"/>
    <w:basedOn w:val="Standard"/>
    <w:rsid w:val="00060973"/>
    <w:rPr>
      <w:sz w:val="20"/>
    </w:rPr>
  </w:style>
  <w:style w:type="paragraph" w:customStyle="1" w:styleId="Disclaimer">
    <w:name w:val="Disclaimer"/>
    <w:rsid w:val="00EE1830"/>
    <w:rPr>
      <w:lang w:val="de-DE" w:eastAsia="de-DE"/>
    </w:rPr>
  </w:style>
  <w:style w:type="character" w:styleId="Hyperlink">
    <w:name w:val="Hyperlink"/>
    <w:basedOn w:val="Absatz-Standardschriftart"/>
    <w:rsid w:val="00D64E1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50654"/>
    <w:pPr>
      <w:ind w:left="720"/>
      <w:contextualSpacing/>
    </w:pPr>
  </w:style>
  <w:style w:type="paragraph" w:styleId="Aufzhlungszeichen2">
    <w:name w:val="List Bullet 2"/>
    <w:basedOn w:val="Standard"/>
    <w:locked/>
    <w:rsid w:val="00444551"/>
    <w:pPr>
      <w:numPr>
        <w:numId w:val="2"/>
      </w:numPr>
      <w:contextualSpacing/>
    </w:pPr>
  </w:style>
  <w:style w:type="paragraph" w:styleId="Aufzhlungszeichen3">
    <w:name w:val="List Bullet 3"/>
    <w:basedOn w:val="Standard"/>
    <w:locked/>
    <w:rsid w:val="00444551"/>
    <w:pPr>
      <w:numPr>
        <w:numId w:val="3"/>
      </w:numPr>
      <w:contextualSpacing/>
    </w:pPr>
  </w:style>
  <w:style w:type="paragraph" w:styleId="Aufzhlungszeichen4">
    <w:name w:val="List Bullet 4"/>
    <w:basedOn w:val="Standard"/>
    <w:locked/>
    <w:rsid w:val="00444551"/>
    <w:pPr>
      <w:numPr>
        <w:numId w:val="4"/>
      </w:numPr>
      <w:contextualSpacing/>
    </w:pPr>
  </w:style>
  <w:style w:type="table" w:styleId="Tabellenraster">
    <w:name w:val="Table Grid"/>
    <w:basedOn w:val="NormaleTabelle"/>
    <w:locked/>
    <w:rsid w:val="008A2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Spalten3">
    <w:name w:val="Table Columns 3"/>
    <w:basedOn w:val="NormaleTabelle"/>
    <w:locked/>
    <w:rsid w:val="008A207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locked/>
    <w:rsid w:val="008A207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6D2A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Lucht Probst Associates GmbH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Heuer, Matthias</dc:creator>
  <cp:lastModifiedBy>Spoc Web MH</cp:lastModifiedBy>
  <cp:revision>2</cp:revision>
  <dcterms:created xsi:type="dcterms:W3CDTF">2018-05-04T09:28:00Z</dcterms:created>
  <dcterms:modified xsi:type="dcterms:W3CDTF">2018-05-04T09:28:00Z</dcterms:modified>
</cp:coreProperties>
</file>