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5B" w:rsidRPr="008A4645" w:rsidRDefault="002C0B39" w:rsidP="00966707">
      <w:pPr>
        <w:pStyle w:val="Textebrut"/>
        <w:rPr>
          <w:rFonts w:ascii="Courier New" w:hAnsi="Courier New" w:cs="Courier New"/>
          <w:b/>
          <w:color w:val="1F3864" w:themeColor="accent5" w:themeShade="80"/>
          <w:sz w:val="28"/>
          <w:szCs w:val="18"/>
        </w:rPr>
      </w:pPr>
      <w:r w:rsidRPr="008A4645">
        <w:rPr>
          <w:rFonts w:ascii="Courier New" w:hAnsi="Courier New" w:cs="Courier New"/>
          <w:b/>
          <w:color w:val="1F3864" w:themeColor="accent5" w:themeShade="80"/>
          <w:sz w:val="28"/>
          <w:szCs w:val="18"/>
        </w:rPr>
        <w:t>Atelier Vaisseau</w:t>
      </w:r>
      <w:r w:rsidR="001B6D5B" w:rsidRPr="008A4645">
        <w:rPr>
          <w:rFonts w:ascii="Courier New" w:hAnsi="Courier New" w:cs="Courier New"/>
          <w:b/>
          <w:color w:val="1F3864" w:themeColor="accent5" w:themeShade="80"/>
          <w:sz w:val="28"/>
          <w:szCs w:val="18"/>
        </w:rPr>
        <w:t xml:space="preserve"> Arda 1</w:t>
      </w:r>
    </w:p>
    <w:p w:rsidR="001B6D5B" w:rsidRPr="008A4645" w:rsidRDefault="001B6D5B" w:rsidP="00966707">
      <w:pPr>
        <w:pStyle w:val="Textebrut"/>
        <w:rPr>
          <w:rFonts w:ascii="Courier New" w:hAnsi="Courier New" w:cs="Courier New"/>
          <w:color w:val="1F3864" w:themeColor="accent5" w:themeShade="80"/>
          <w:sz w:val="18"/>
          <w:szCs w:val="18"/>
        </w:rPr>
      </w:pP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------------ Améliorations -------------------------------------------------------------------------------------------------------------------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Livre    Nom                                 Ill. Prix     </w:t>
      </w: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Enc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</w:t>
      </w: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Emp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. </w:t>
      </w: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Rar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.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---- </w:t>
      </w: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Vehicle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-------------------------------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FCa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63   Unité de stockage de luxe           -    750      0   3    1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230  Canon laser lourd                   -    7500     0   1    5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270  Cache de contrebandier              I    1200     0   1    1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230  Lance missile à proton              I    9000     0   1    7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FCa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63   Moteur à </w:t>
      </w:r>
      <w:r w:rsidR="00C449AB"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pousser</w:t>
      </w:r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discrète           I    7500     0   7    1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230  Canon laser léger                   -    5500     0   1    4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270  Générateur pour </w:t>
      </w: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hypedrive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          -    6400     0   1    4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271  Turbine ionique à haut rendement    -    5300     0   1    5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FCa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62   Canon </w:t>
      </w: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blaster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de défense au sol     -    2000     0   5    1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FCa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62   Cerveau d'autopilotage </w:t>
      </w: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droid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       -    6000     0   5    0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230  Quad-laser                          -    8000     0   1    6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230  Canon ionique léger      </w:t>
      </w:r>
      <w:bookmarkStart w:id="0" w:name="_GoBack"/>
      <w:bookmarkEnd w:id="0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          -    5000     0   1    5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LbE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59   Ensemble </w:t>
      </w: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com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-tactique et contrôle   -    4200     0   6    1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270  Hangar Supplémentaire               -    5000     0   2    3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LbE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58   Auditorium de briefing              -    2500     0   4    1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270  Contremesures électroniques         -    3000     0   1    6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230  Canon laser moyen                   -    7000     0   1    4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LbE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59   Ensemble anti-contremesures         -    3500     0   6    1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230  Canon </w:t>
      </w: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blaster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léger                 -    4000     0   1    2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230  </w:t>
      </w: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Autoblaster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                        -    3000     0   1    3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FCa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62   Cerveau d'</w:t>
      </w: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astrogation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</w:t>
      </w: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droid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        -    7500     0   6    0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LbE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59   Conteneur-</w:t>
      </w: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Holo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                     -    5000     0   4    1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230  Lance missile à concussion          -    7500     0   1    5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270  Générateur de bouclier amélioré     -    3800     0   2    5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270  Blindage renforcé                   -    2000     0   2    3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230  Rayon tracteur lourd                -    10000    0   1    6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271  Système de visé améliorée           -    4000     0   1    4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230  Rayon tracteur moyen                -    8000     0   1    5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270  Circuits hydroélectriques           -    1000     0   2    7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FCa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63   Compartiment camouflé de </w:t>
      </w: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contreb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... I    2200     0   4    1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230  Canon ionique moyen                 -    6000     0   1    6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FCa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63   Evacuation de soute rapide          I    500      0   3    1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LbE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59   Salle de </w:t>
      </w: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controle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tactique          -    8500     0   6    2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230  Rayon tracteur léger                -    6000     0   1    4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FCa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63   Camouflage ombre de la nuit         I    3500     0   8    1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230  Canon ionique lourd                 -    7500     0   1    7    </w:t>
      </w:r>
    </w:p>
    <w:p w:rsidR="00252C3B" w:rsidRPr="008A4645" w:rsidRDefault="00252C3B" w:rsidP="00252C3B">
      <w:pPr>
        <w:pStyle w:val="Textebrut"/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EoE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230  Canon blaste lourd                  -    5000     0   1    3    </w:t>
      </w:r>
    </w:p>
    <w:p w:rsidR="00966707" w:rsidRPr="008A4645" w:rsidRDefault="00252C3B" w:rsidP="00252C3B">
      <w:pPr>
        <w:pStyle w:val="Textebrut"/>
        <w:rPr>
          <w:rFonts w:ascii="Courier New" w:hAnsi="Courier New" w:cs="Courier New"/>
          <w:color w:val="1F3864" w:themeColor="accent5" w:themeShade="80"/>
          <w:sz w:val="18"/>
          <w:szCs w:val="18"/>
        </w:rPr>
      </w:pPr>
      <w:proofErr w:type="spellStart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>FCa</w:t>
      </w:r>
      <w:proofErr w:type="spellEnd"/>
      <w:r w:rsidRPr="008A4645">
        <w:rPr>
          <w:rFonts w:ascii="Courier New" w:hAnsi="Courier New" w:cs="Courier New"/>
          <w:b/>
          <w:color w:val="1F3864" w:themeColor="accent5" w:themeShade="80"/>
          <w:sz w:val="18"/>
          <w:szCs w:val="18"/>
        </w:rPr>
        <w:t xml:space="preserve"> 63   Système sonore intégré              -    800      0   3    1    </w:t>
      </w:r>
    </w:p>
    <w:sectPr w:rsidR="00966707" w:rsidRPr="008A4645" w:rsidSect="007A57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4"/>
    <w:rsid w:val="001A33FD"/>
    <w:rsid w:val="001B6D5B"/>
    <w:rsid w:val="00252C3B"/>
    <w:rsid w:val="002C0B39"/>
    <w:rsid w:val="003871AE"/>
    <w:rsid w:val="00390F1F"/>
    <w:rsid w:val="005F0FC1"/>
    <w:rsid w:val="00725ED4"/>
    <w:rsid w:val="007A5729"/>
    <w:rsid w:val="00827206"/>
    <w:rsid w:val="008515DE"/>
    <w:rsid w:val="008A4645"/>
    <w:rsid w:val="0090435A"/>
    <w:rsid w:val="00966707"/>
    <w:rsid w:val="00C449AB"/>
    <w:rsid w:val="00C740C4"/>
    <w:rsid w:val="00CA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EF9B4-AEBB-42F1-8CD8-18D52366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D64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D649B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7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2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pothieux</dc:creator>
  <cp:keywords/>
  <dc:description/>
  <cp:lastModifiedBy>stephane pothieux</cp:lastModifiedBy>
  <cp:revision>17</cp:revision>
  <cp:lastPrinted>2019-01-03T21:49:00Z</cp:lastPrinted>
  <dcterms:created xsi:type="dcterms:W3CDTF">2018-10-18T20:31:00Z</dcterms:created>
  <dcterms:modified xsi:type="dcterms:W3CDTF">2019-03-08T18:54:00Z</dcterms:modified>
</cp:coreProperties>
</file>