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0790"/>
      </w:tblGrid>
      <w:tr w:rsidR="001D78B9" w14:paraId="2D7AAE6D" w14:textId="77777777" w:rsidTr="00365D4E">
        <w:trPr>
          <w:trHeight w:val="1605"/>
        </w:trPr>
        <w:tc>
          <w:tcPr>
            <w:tcW w:w="10790" w:type="dxa"/>
          </w:tcPr>
          <w:p w14:paraId="0BFD2B1B" w14:textId="77777777" w:rsidR="001D78B9" w:rsidRPr="003504B7" w:rsidRDefault="0017522E" w:rsidP="001C5E58">
            <w:pPr>
              <w:pStyle w:val="Text"/>
              <w:jc w:val="center"/>
              <w:rPr>
                <w:color w:val="auto"/>
                <w:sz w:val="96"/>
                <w:szCs w:val="96"/>
              </w:rPr>
            </w:pPr>
            <w:r w:rsidRPr="003504B7">
              <w:rPr>
                <w:color w:val="auto"/>
                <w:sz w:val="96"/>
                <w:szCs w:val="96"/>
              </w:rPr>
              <w:t>Design Thinking</w:t>
            </w:r>
            <w:r w:rsidR="001C5E58" w:rsidRPr="003504B7">
              <w:rPr>
                <w:color w:val="auto"/>
                <w:sz w:val="96"/>
                <w:szCs w:val="96"/>
              </w:rPr>
              <w:t xml:space="preserve"> Sprint</w:t>
            </w:r>
          </w:p>
          <w:p w14:paraId="0FF6108E" w14:textId="77777777" w:rsidR="001C5E58" w:rsidRDefault="001C5E58" w:rsidP="001C5E58">
            <w:pPr>
              <w:jc w:val="center"/>
              <w:rPr>
                <w:sz w:val="36"/>
                <w:szCs w:val="36"/>
              </w:rPr>
            </w:pPr>
            <w:r w:rsidRPr="003504B7">
              <w:rPr>
                <w:sz w:val="36"/>
                <w:szCs w:val="36"/>
              </w:rPr>
              <w:t>A LOOK INTO THE PROCESS OF DESIGN THINKING</w:t>
            </w:r>
          </w:p>
          <w:p w14:paraId="25DC7D45" w14:textId="77777777" w:rsidR="003504B7" w:rsidRDefault="003504B7" w:rsidP="001C5E58">
            <w:pPr>
              <w:jc w:val="center"/>
              <w:rPr>
                <w:sz w:val="36"/>
                <w:szCs w:val="36"/>
              </w:rPr>
            </w:pPr>
          </w:p>
          <w:p w14:paraId="23A2AA53" w14:textId="77777777" w:rsidR="003504B7" w:rsidRDefault="003504B7" w:rsidP="001C5E58">
            <w:pPr>
              <w:jc w:val="center"/>
              <w:rPr>
                <w:sz w:val="36"/>
                <w:szCs w:val="36"/>
              </w:rPr>
            </w:pPr>
          </w:p>
          <w:p w14:paraId="4D4A10FE" w14:textId="16BE7532" w:rsidR="003504B7" w:rsidRPr="001C5E58" w:rsidRDefault="003504B7" w:rsidP="001C5E58">
            <w:pPr>
              <w:jc w:val="center"/>
              <w:rPr>
                <w:rFonts w:ascii="Bahnschrift Light" w:hAnsi="Bahnschrift Light"/>
                <w:b/>
                <w:bCs/>
              </w:rPr>
            </w:pPr>
          </w:p>
        </w:tc>
      </w:tr>
      <w:tr w:rsidR="00637B83" w14:paraId="60528FB3" w14:textId="77777777" w:rsidTr="00365D4E">
        <w:trPr>
          <w:trHeight w:val="10656"/>
        </w:trPr>
        <w:tc>
          <w:tcPr>
            <w:tcW w:w="10790" w:type="dxa"/>
          </w:tcPr>
          <w:p w14:paraId="56825061" w14:textId="77777777" w:rsidR="00637B83" w:rsidRDefault="00637B83" w:rsidP="00216DB3">
            <w:pPr>
              <w:jc w:val="center"/>
            </w:pPr>
            <w:r w:rsidRPr="00875863">
              <w:rPr>
                <w:noProof/>
                <w:lang w:eastAsia="en-AU"/>
              </w:rPr>
              <mc:AlternateContent>
                <mc:Choice Requires="wps">
                  <w:drawing>
                    <wp:inline distT="0" distB="0" distL="0" distR="0" wp14:anchorId="4A224101" wp14:editId="1A2DFBEB">
                      <wp:extent cx="5574890" cy="6164826"/>
                      <wp:effectExtent l="0" t="0" r="6985" b="762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574890" cy="6164826"/>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0150104B" id="Shape" o:spid="_x0000_s1026" alt="&quot;&quot;" style="width:438.95pt;height:485.4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2787445,3082413;2787445,3082413;2787445,3082413;2787445,3082413" o:connectangles="0,90,180,270"/>
                      <w10:anchorlock/>
                    </v:shape>
                  </w:pict>
                </mc:Fallback>
              </mc:AlternateContent>
            </w:r>
          </w:p>
        </w:tc>
      </w:tr>
      <w:tr w:rsidR="00365D4E" w14:paraId="53B2A201" w14:textId="77777777" w:rsidTr="00365D4E">
        <w:trPr>
          <w:trHeight w:val="576"/>
        </w:trPr>
        <w:tc>
          <w:tcPr>
            <w:tcW w:w="10790" w:type="dxa"/>
          </w:tcPr>
          <w:p w14:paraId="297DA1BD" w14:textId="49D951C3" w:rsidR="00365D4E" w:rsidRPr="003B1789" w:rsidRDefault="003504B7" w:rsidP="00092DC5">
            <w:pPr>
              <w:jc w:val="center"/>
            </w:pPr>
            <w:r w:rsidRPr="00FE6BC6">
              <w:rPr>
                <w:sz w:val="40"/>
                <w:szCs w:val="40"/>
              </w:rPr>
              <w:t xml:space="preserve">By </w:t>
            </w:r>
            <w:r w:rsidR="00365D4E" w:rsidRPr="00FE6BC6">
              <w:rPr>
                <w:sz w:val="40"/>
                <w:szCs w:val="40"/>
              </w:rPr>
              <w:t>Luvo Spofana</w:t>
            </w:r>
            <w:r w:rsidRPr="00FE6BC6">
              <w:rPr>
                <w:sz w:val="40"/>
                <w:szCs w:val="40"/>
              </w:rPr>
              <w:t xml:space="preserve"> | Umuzi | March 2022</w:t>
            </w:r>
          </w:p>
        </w:tc>
      </w:tr>
    </w:tbl>
    <w:p w14:paraId="5BA20149" w14:textId="10FBFCDD" w:rsidR="00397E8E" w:rsidRPr="00602E1A" w:rsidRDefault="00397E8E" w:rsidP="00397E8E">
      <w:pPr>
        <w:pStyle w:val="GraphicAnchor"/>
        <w:rPr>
          <w:rFonts w:ascii="Arial" w:hAnsi="Arial" w:cs="Arial"/>
          <w:sz w:val="24"/>
        </w:rPr>
      </w:pPr>
    </w:p>
    <w:p w14:paraId="2F3F5091" w14:textId="531354BD" w:rsidR="00D72B32" w:rsidRPr="002916FB" w:rsidRDefault="00496B91" w:rsidP="003B1789">
      <w:pPr>
        <w:pStyle w:val="Heading1"/>
        <w:rPr>
          <w:b/>
        </w:rPr>
      </w:pPr>
      <w:bookmarkStart w:id="0" w:name="_Toc100623155"/>
      <w:r w:rsidRPr="002916FB">
        <w:lastRenderedPageBreak/>
        <w:t>Executive Summary</w:t>
      </w:r>
      <w:bookmarkEnd w:id="0"/>
    </w:p>
    <w:p w14:paraId="1EE375A9" w14:textId="3C56E531" w:rsidR="008F52BD" w:rsidRPr="00092DC5" w:rsidRDefault="00D500A5" w:rsidP="00A1217A">
      <w:pPr>
        <w:rPr>
          <w:rFonts w:ascii="Arial" w:hAnsi="Arial" w:cs="Arial"/>
        </w:rPr>
      </w:pPr>
      <w:r w:rsidRPr="00092DC5">
        <w:rPr>
          <w:rFonts w:ascii="Arial" w:hAnsi="Arial" w:cs="Arial"/>
        </w:rPr>
        <w:t>Design thinking is an innovative problem-solving process rooted in a set of skills.</w:t>
      </w:r>
      <w:r w:rsidR="00BD207D" w:rsidRPr="00092DC5">
        <w:rPr>
          <w:rFonts w:ascii="Arial" w:hAnsi="Arial" w:cs="Arial"/>
        </w:rPr>
        <w:t xml:space="preserve"> It involves reframing the perceived problem or challenge at hand, and gaining perspectives, which allow a more holistic look at the path towards these preferred situations. Design Thinking starts with empathy, a deep human focus, </w:t>
      </w:r>
      <w:r w:rsidR="00A1217A" w:rsidRPr="00092DC5">
        <w:rPr>
          <w:rFonts w:ascii="Arial" w:hAnsi="Arial" w:cs="Arial"/>
        </w:rPr>
        <w:t>to</w:t>
      </w:r>
      <w:r w:rsidR="00BD207D" w:rsidRPr="00092DC5">
        <w:rPr>
          <w:rFonts w:ascii="Arial" w:hAnsi="Arial" w:cs="Arial"/>
        </w:rPr>
        <w:t xml:space="preserve"> gain insights which may reveal new and unexplored ways of seeing, and courses of action to follow in bringing about preferred situations for business and society.</w:t>
      </w:r>
    </w:p>
    <w:p w14:paraId="5B6776BC" w14:textId="77777777" w:rsidR="00BD207D" w:rsidRPr="00092DC5" w:rsidRDefault="00BD207D" w:rsidP="00A1217A">
      <w:pPr>
        <w:rPr>
          <w:rFonts w:ascii="Arial" w:hAnsi="Arial" w:cs="Arial"/>
        </w:rPr>
      </w:pPr>
    </w:p>
    <w:p w14:paraId="0E64C635" w14:textId="1BF8D6AE" w:rsidR="00D500A5" w:rsidRPr="00092DC5" w:rsidRDefault="008F52BD" w:rsidP="00A1217A">
      <w:pPr>
        <w:rPr>
          <w:rFonts w:ascii="Arial" w:hAnsi="Arial" w:cs="Arial"/>
        </w:rPr>
      </w:pPr>
      <w:r w:rsidRPr="00092DC5">
        <w:rPr>
          <w:rFonts w:ascii="Arial" w:hAnsi="Arial" w:cs="Arial"/>
        </w:rPr>
        <w:t xml:space="preserve">At a high level, the steps involved in the design thinking process are simple: first, fully understand the problem; second, explore a wide range of possible solutions; third, iterate extensively through prototyping and testing; and finally, implement through the customary deployment mechanisms. </w:t>
      </w:r>
      <w:sdt>
        <w:sdtPr>
          <w:rPr>
            <w:rFonts w:ascii="Arial" w:hAnsi="Arial" w:cs="Arial"/>
          </w:rPr>
          <w:id w:val="1874270280"/>
          <w:citation/>
        </w:sdtPr>
        <w:sdtContent>
          <w:r w:rsidR="00A1217A" w:rsidRPr="00092DC5">
            <w:rPr>
              <w:rFonts w:ascii="Arial" w:hAnsi="Arial" w:cs="Arial"/>
            </w:rPr>
            <w:fldChar w:fldCharType="begin"/>
          </w:r>
          <w:r w:rsidR="00A1217A" w:rsidRPr="00092DC5">
            <w:rPr>
              <w:rFonts w:ascii="Arial" w:hAnsi="Arial" w:cs="Arial"/>
            </w:rPr>
            <w:instrText xml:space="preserve"> CITATION Reb17 \l 1033 </w:instrText>
          </w:r>
          <w:r w:rsidR="00A1217A" w:rsidRPr="00092DC5">
            <w:rPr>
              <w:rFonts w:ascii="Arial" w:hAnsi="Arial" w:cs="Arial"/>
            </w:rPr>
            <w:fldChar w:fldCharType="separate"/>
          </w:r>
          <w:r w:rsidR="00A1217A" w:rsidRPr="00092DC5">
            <w:rPr>
              <w:rFonts w:ascii="Arial" w:hAnsi="Arial" w:cs="Arial"/>
              <w:noProof/>
            </w:rPr>
            <w:t>(Linke, 2017)</w:t>
          </w:r>
          <w:r w:rsidR="00A1217A" w:rsidRPr="00092DC5">
            <w:rPr>
              <w:rFonts w:ascii="Arial" w:hAnsi="Arial" w:cs="Arial"/>
            </w:rPr>
            <w:fldChar w:fldCharType="end"/>
          </w:r>
        </w:sdtContent>
      </w:sdt>
      <w:r w:rsidR="003454E5" w:rsidRPr="00092DC5">
        <w:rPr>
          <w:rFonts w:ascii="Arial" w:hAnsi="Arial" w:cs="Arial"/>
        </w:rPr>
        <w:t xml:space="preserve"> </w:t>
      </w:r>
      <w:r w:rsidR="00A1217A" w:rsidRPr="00092DC5">
        <w:rPr>
          <w:rFonts w:ascii="Arial" w:hAnsi="Arial" w:cs="Arial"/>
        </w:rPr>
        <w:t xml:space="preserve">Design thinking initially employs divergent styles of thinking to explore as many </w:t>
      </w:r>
      <w:r w:rsidR="003454E5" w:rsidRPr="00092DC5">
        <w:rPr>
          <w:rFonts w:ascii="Arial" w:hAnsi="Arial" w:cs="Arial"/>
        </w:rPr>
        <w:t>possibilities as possible</w:t>
      </w:r>
      <w:r w:rsidR="00A1217A" w:rsidRPr="00092DC5">
        <w:rPr>
          <w:rFonts w:ascii="Arial" w:hAnsi="Arial" w:cs="Arial"/>
        </w:rPr>
        <w:t>, deferring judgment and creating an open ideations space to allow for the maximum number of ideas and points of view to surface. It later employs convergent styles of thinking to isolate potential solution streams, combining and refining insights and more mature ideas, which pave a path forward.</w:t>
      </w:r>
      <w:r w:rsidR="00DD05D2" w:rsidRPr="00092DC5">
        <w:rPr>
          <w:rFonts w:ascii="Arial" w:hAnsi="Arial" w:cs="Arial"/>
        </w:rPr>
        <w:t xml:space="preserve"> </w:t>
      </w:r>
      <w:r w:rsidR="00A1217A" w:rsidRPr="00092DC5">
        <w:rPr>
          <w:rFonts w:ascii="Arial" w:hAnsi="Arial" w:cs="Arial"/>
        </w:rPr>
        <w:t>Design thinking engages in early exploration of selected ideas, rapidly modelling potential solutions to encourage learning while doing, and allow for gaining additional insight into the viability of solutions before too much time or money has been spent</w:t>
      </w:r>
      <w:r w:rsidR="00DD05D2" w:rsidRPr="00092DC5">
        <w:rPr>
          <w:rFonts w:ascii="Arial" w:hAnsi="Arial" w:cs="Arial"/>
        </w:rPr>
        <w:t>.</w:t>
      </w:r>
      <w:sdt>
        <w:sdtPr>
          <w:rPr>
            <w:rFonts w:ascii="Arial" w:hAnsi="Arial" w:cs="Arial"/>
          </w:rPr>
          <w:id w:val="-302470371"/>
          <w:citation/>
        </w:sdtPr>
        <w:sdtContent>
          <w:r w:rsidR="00A83DE9" w:rsidRPr="00092DC5">
            <w:rPr>
              <w:rFonts w:ascii="Arial" w:hAnsi="Arial" w:cs="Arial"/>
            </w:rPr>
            <w:fldChar w:fldCharType="begin"/>
          </w:r>
          <w:r w:rsidR="00A83DE9" w:rsidRPr="00092DC5">
            <w:rPr>
              <w:rFonts w:ascii="Arial" w:hAnsi="Arial" w:cs="Arial"/>
            </w:rPr>
            <w:instrText xml:space="preserve"> CITATION Dam21 \l 1033 </w:instrText>
          </w:r>
          <w:r w:rsidR="00A83DE9" w:rsidRPr="00092DC5">
            <w:rPr>
              <w:rFonts w:ascii="Arial" w:hAnsi="Arial" w:cs="Arial"/>
            </w:rPr>
            <w:fldChar w:fldCharType="separate"/>
          </w:r>
          <w:r w:rsidR="00A83DE9" w:rsidRPr="00092DC5">
            <w:rPr>
              <w:rFonts w:ascii="Arial" w:hAnsi="Arial" w:cs="Arial"/>
              <w:noProof/>
            </w:rPr>
            <w:t xml:space="preserve"> (Dam &amp; Teo Yu Siang, 2021)</w:t>
          </w:r>
          <w:r w:rsidR="00A83DE9" w:rsidRPr="00092DC5">
            <w:rPr>
              <w:rFonts w:ascii="Arial" w:hAnsi="Arial" w:cs="Arial"/>
            </w:rPr>
            <w:fldChar w:fldCharType="end"/>
          </w:r>
        </w:sdtContent>
      </w:sdt>
      <w:r w:rsidR="00A83DE9" w:rsidRPr="00092DC5">
        <w:rPr>
          <w:rFonts w:ascii="Arial" w:hAnsi="Arial" w:cs="Arial"/>
        </w:rPr>
        <w:t xml:space="preserve"> </w:t>
      </w:r>
      <w:r w:rsidR="003454E5" w:rsidRPr="00092DC5">
        <w:rPr>
          <w:rFonts w:ascii="Arial" w:hAnsi="Arial" w:cs="Arial"/>
        </w:rPr>
        <w:t>This approach</w:t>
      </w:r>
      <w:r w:rsidR="00DD05D2" w:rsidRPr="00092DC5">
        <w:rPr>
          <w:rFonts w:ascii="Arial" w:hAnsi="Arial" w:cs="Arial"/>
        </w:rPr>
        <w:t xml:space="preserve"> involves t</w:t>
      </w:r>
      <w:r w:rsidR="00A1217A" w:rsidRPr="00092DC5">
        <w:rPr>
          <w:rFonts w:ascii="Arial" w:hAnsi="Arial" w:cs="Arial"/>
        </w:rPr>
        <w:t>est</w:t>
      </w:r>
      <w:r w:rsidR="00DD05D2" w:rsidRPr="00092DC5">
        <w:rPr>
          <w:rFonts w:ascii="Arial" w:hAnsi="Arial" w:cs="Arial"/>
        </w:rPr>
        <w:t xml:space="preserve">ing </w:t>
      </w:r>
      <w:r w:rsidR="00A1217A" w:rsidRPr="00092DC5">
        <w:rPr>
          <w:rFonts w:ascii="Arial" w:hAnsi="Arial" w:cs="Arial"/>
        </w:rPr>
        <w:t>the prototypes which survive the processes further to remove any potential issues</w:t>
      </w:r>
      <w:r w:rsidR="00DD05D2" w:rsidRPr="00092DC5">
        <w:rPr>
          <w:rFonts w:ascii="Arial" w:hAnsi="Arial" w:cs="Arial"/>
        </w:rPr>
        <w:t>, and i</w:t>
      </w:r>
      <w:r w:rsidR="00A1217A" w:rsidRPr="00092DC5">
        <w:rPr>
          <w:rFonts w:ascii="Arial" w:hAnsi="Arial" w:cs="Arial"/>
        </w:rPr>
        <w:t>terates through the various stages, revisiting empathetic frames of mind and then redefining the challenge as new knowledge and insight is gained along the way.</w:t>
      </w:r>
    </w:p>
    <w:p w14:paraId="32D89A6F" w14:textId="7F4B4620" w:rsidR="00BD207D" w:rsidRPr="00092DC5" w:rsidRDefault="00BD207D" w:rsidP="00A71137">
      <w:pPr>
        <w:rPr>
          <w:rFonts w:ascii="Arial" w:hAnsi="Arial" w:cs="Arial"/>
        </w:rPr>
      </w:pPr>
    </w:p>
    <w:p w14:paraId="69D95D5E" w14:textId="38A51E8E" w:rsidR="003454E5" w:rsidRPr="00092DC5" w:rsidRDefault="00BD207D" w:rsidP="00AD17A1">
      <w:pPr>
        <w:rPr>
          <w:rFonts w:ascii="Arial" w:hAnsi="Arial" w:cs="Arial"/>
          <w:b/>
          <w:bCs/>
        </w:rPr>
      </w:pPr>
      <w:r w:rsidRPr="00092DC5">
        <w:rPr>
          <w:rFonts w:ascii="Arial" w:hAnsi="Arial" w:cs="Arial"/>
          <w:b/>
          <w:bCs/>
        </w:rPr>
        <w:t>P</w:t>
      </w:r>
      <w:r w:rsidR="00AD17A1" w:rsidRPr="00092DC5">
        <w:rPr>
          <w:rFonts w:ascii="Arial" w:hAnsi="Arial" w:cs="Arial"/>
          <w:b/>
          <w:bCs/>
        </w:rPr>
        <w:t>rocess</w:t>
      </w:r>
      <w:r w:rsidRPr="00092DC5">
        <w:rPr>
          <w:rFonts w:ascii="Arial" w:hAnsi="Arial" w:cs="Arial"/>
          <w:b/>
          <w:bCs/>
        </w:rPr>
        <w:t xml:space="preserve"> O</w:t>
      </w:r>
      <w:r w:rsidR="00AD17A1" w:rsidRPr="00092DC5">
        <w:rPr>
          <w:rFonts w:ascii="Arial" w:hAnsi="Arial" w:cs="Arial"/>
          <w:b/>
          <w:bCs/>
        </w:rPr>
        <w:t>f</w:t>
      </w:r>
      <w:r w:rsidRPr="00092DC5">
        <w:rPr>
          <w:rFonts w:ascii="Arial" w:hAnsi="Arial" w:cs="Arial"/>
          <w:b/>
          <w:bCs/>
        </w:rPr>
        <w:t xml:space="preserve"> D</w:t>
      </w:r>
      <w:r w:rsidR="00AD17A1" w:rsidRPr="00092DC5">
        <w:rPr>
          <w:rFonts w:ascii="Arial" w:hAnsi="Arial" w:cs="Arial"/>
          <w:b/>
          <w:bCs/>
        </w:rPr>
        <w:t xml:space="preserve">esign </w:t>
      </w:r>
      <w:r w:rsidRPr="00092DC5">
        <w:rPr>
          <w:rFonts w:ascii="Arial" w:hAnsi="Arial" w:cs="Arial"/>
          <w:b/>
          <w:bCs/>
        </w:rPr>
        <w:t>T</w:t>
      </w:r>
      <w:r w:rsidR="00AD17A1" w:rsidRPr="00092DC5">
        <w:rPr>
          <w:rFonts w:ascii="Arial" w:hAnsi="Arial" w:cs="Arial"/>
          <w:b/>
          <w:bCs/>
        </w:rPr>
        <w:t>hinking</w:t>
      </w:r>
      <w:sdt>
        <w:sdtPr>
          <w:rPr>
            <w:rFonts w:ascii="Arial" w:hAnsi="Arial" w:cs="Arial"/>
            <w:b/>
            <w:bCs/>
          </w:rPr>
          <w:id w:val="-1749568342"/>
          <w:citation/>
        </w:sdtPr>
        <w:sdtContent>
          <w:r w:rsidR="00A83DE9" w:rsidRPr="00092DC5">
            <w:rPr>
              <w:rFonts w:ascii="Arial" w:hAnsi="Arial" w:cs="Arial"/>
              <w:b/>
              <w:bCs/>
            </w:rPr>
            <w:fldChar w:fldCharType="begin"/>
          </w:r>
          <w:r w:rsidR="00A83DE9" w:rsidRPr="00092DC5">
            <w:rPr>
              <w:rFonts w:ascii="Arial" w:hAnsi="Arial" w:cs="Arial"/>
              <w:b/>
              <w:bCs/>
            </w:rPr>
            <w:instrText xml:space="preserve"> CITATION Rap16 \l 1033 </w:instrText>
          </w:r>
          <w:r w:rsidR="00A83DE9" w:rsidRPr="00092DC5">
            <w:rPr>
              <w:rFonts w:ascii="Arial" w:hAnsi="Arial" w:cs="Arial"/>
              <w:b/>
              <w:bCs/>
            </w:rPr>
            <w:fldChar w:fldCharType="separate"/>
          </w:r>
          <w:r w:rsidR="00A83DE9" w:rsidRPr="00092DC5">
            <w:rPr>
              <w:rFonts w:ascii="Arial" w:hAnsi="Arial" w:cs="Arial"/>
              <w:b/>
              <w:bCs/>
              <w:noProof/>
            </w:rPr>
            <w:t xml:space="preserve"> (Rapp &amp; Stroup, 2016)</w:t>
          </w:r>
          <w:r w:rsidR="00A83DE9" w:rsidRPr="00092DC5">
            <w:rPr>
              <w:rFonts w:ascii="Arial" w:hAnsi="Arial" w:cs="Arial"/>
              <w:b/>
              <w:bCs/>
            </w:rPr>
            <w:fldChar w:fldCharType="end"/>
          </w:r>
        </w:sdtContent>
      </w:sdt>
      <w:r w:rsidR="00AD17A1" w:rsidRPr="00092DC5">
        <w:rPr>
          <w:rFonts w:ascii="Arial" w:hAnsi="Arial" w:cs="Arial"/>
          <w:b/>
          <w:bCs/>
        </w:rPr>
        <w:t>:</w:t>
      </w:r>
    </w:p>
    <w:p w14:paraId="700A9AA6" w14:textId="72B2AFAC" w:rsidR="003454E5" w:rsidRPr="00092DC5" w:rsidRDefault="00BD207D" w:rsidP="003454E5">
      <w:pPr>
        <w:pStyle w:val="ListParagraph"/>
        <w:numPr>
          <w:ilvl w:val="0"/>
          <w:numId w:val="3"/>
        </w:numPr>
        <w:rPr>
          <w:rFonts w:ascii="Arial" w:hAnsi="Arial" w:cs="Arial"/>
        </w:rPr>
      </w:pPr>
      <w:r w:rsidRPr="00092DC5">
        <w:rPr>
          <w:rFonts w:ascii="Arial" w:hAnsi="Arial" w:cs="Arial"/>
          <w:b/>
          <w:bCs/>
        </w:rPr>
        <w:t>Empathize with Users:</w:t>
      </w:r>
      <w:r w:rsidRPr="00092DC5">
        <w:rPr>
          <w:rFonts w:ascii="Arial" w:hAnsi="Arial" w:cs="Arial"/>
        </w:rPr>
        <w:t xml:space="preserve"> Understand people within the context of the design challenge by asking: How and why do they do things? What are their physical and emotional needs? What is meaningful to them? It is critical to move beyond traditional notions of value by supplementing user understanding with emotional resonance through observation, interviews, focus groups, etc.</w:t>
      </w:r>
      <w:r w:rsidR="003454E5" w:rsidRPr="00092DC5">
        <w:rPr>
          <w:rFonts w:ascii="Arial" w:hAnsi="Arial" w:cs="Arial"/>
        </w:rPr>
        <w:br/>
      </w:r>
    </w:p>
    <w:p w14:paraId="054EF2F2" w14:textId="3F9EDA9F" w:rsidR="003454E5" w:rsidRPr="00092DC5" w:rsidRDefault="00BD207D" w:rsidP="003454E5">
      <w:pPr>
        <w:pStyle w:val="ListParagraph"/>
        <w:numPr>
          <w:ilvl w:val="0"/>
          <w:numId w:val="3"/>
        </w:numPr>
        <w:rPr>
          <w:rFonts w:ascii="Arial" w:hAnsi="Arial" w:cs="Arial"/>
        </w:rPr>
      </w:pPr>
      <w:r w:rsidRPr="00092DC5">
        <w:rPr>
          <w:rFonts w:ascii="Arial" w:hAnsi="Arial" w:cs="Arial"/>
          <w:b/>
          <w:bCs/>
        </w:rPr>
        <w:t>Define the Challenge</w:t>
      </w:r>
      <w:r w:rsidRPr="00092DC5">
        <w:rPr>
          <w:rFonts w:ascii="Arial" w:hAnsi="Arial" w:cs="Arial"/>
        </w:rPr>
        <w:t>: Work to make sense of what is learned through observation to craft a meaningful and actionable problem statement. This step involves identifying patterns, synthesizing user needs, and continuing to ask “why” to understand the underlying meanings behind the observed behaviors.</w:t>
      </w:r>
      <w:r w:rsidR="003454E5" w:rsidRPr="00092DC5">
        <w:rPr>
          <w:rFonts w:ascii="Arial" w:hAnsi="Arial" w:cs="Arial"/>
        </w:rPr>
        <w:br/>
      </w:r>
    </w:p>
    <w:p w14:paraId="028061B0" w14:textId="4685AE82" w:rsidR="003454E5" w:rsidRPr="00092DC5" w:rsidRDefault="00BD207D" w:rsidP="003454E5">
      <w:pPr>
        <w:pStyle w:val="ListParagraph"/>
        <w:numPr>
          <w:ilvl w:val="0"/>
          <w:numId w:val="3"/>
        </w:numPr>
        <w:rPr>
          <w:rFonts w:ascii="Arial" w:hAnsi="Arial" w:cs="Arial"/>
        </w:rPr>
      </w:pPr>
      <w:r w:rsidRPr="00092DC5">
        <w:rPr>
          <w:rFonts w:ascii="Arial" w:hAnsi="Arial" w:cs="Arial"/>
          <w:b/>
          <w:bCs/>
        </w:rPr>
        <w:t>Idea Generation</w:t>
      </w:r>
      <w:r w:rsidRPr="00092DC5">
        <w:rPr>
          <w:rFonts w:ascii="Arial" w:hAnsi="Arial" w:cs="Arial"/>
        </w:rPr>
        <w:t>: Address the problem statement by generating a large quantity of ideas. Move beyond typical organizational approaches to idea generation such as spreadsheets, specs, etc. to more fluid methods such as brainstorming, mind mapping, sketching, etc. During this process, it is critical to defer all judgements and withhold from any early evaluation of ideas.</w:t>
      </w:r>
      <w:r w:rsidR="003454E5" w:rsidRPr="00092DC5">
        <w:rPr>
          <w:rFonts w:ascii="Arial" w:hAnsi="Arial" w:cs="Arial"/>
        </w:rPr>
        <w:br/>
      </w:r>
    </w:p>
    <w:p w14:paraId="625046C4" w14:textId="7F61F4FF" w:rsidR="003454E5" w:rsidRPr="00092DC5" w:rsidRDefault="00BD207D" w:rsidP="003454E5">
      <w:pPr>
        <w:pStyle w:val="ListParagraph"/>
        <w:numPr>
          <w:ilvl w:val="0"/>
          <w:numId w:val="3"/>
        </w:numPr>
        <w:rPr>
          <w:rFonts w:ascii="Arial" w:hAnsi="Arial" w:cs="Arial"/>
        </w:rPr>
      </w:pPr>
      <w:r w:rsidRPr="00092DC5">
        <w:rPr>
          <w:rFonts w:ascii="Arial" w:hAnsi="Arial" w:cs="Arial"/>
          <w:b/>
          <w:bCs/>
        </w:rPr>
        <w:t>Build Prototypes</w:t>
      </w:r>
      <w:r w:rsidR="00AD17A1" w:rsidRPr="00092DC5">
        <w:rPr>
          <w:rFonts w:ascii="Arial" w:hAnsi="Arial" w:cs="Arial"/>
          <w:b/>
          <w:bCs/>
        </w:rPr>
        <w:t>:</w:t>
      </w:r>
      <w:r w:rsidRPr="00092DC5">
        <w:rPr>
          <w:rFonts w:ascii="Arial" w:hAnsi="Arial" w:cs="Arial"/>
        </w:rPr>
        <w:t xml:space="preserve"> Iterate the ideas in various forms -- physical, digital, diagrammatic, etc. -- to communicate and elaborate on the ideas broadly.</w:t>
      </w:r>
      <w:r w:rsidR="00AD17A1" w:rsidRPr="00092DC5">
        <w:rPr>
          <w:rFonts w:ascii="Arial" w:hAnsi="Arial" w:cs="Arial"/>
        </w:rPr>
        <w:t xml:space="preserve"> </w:t>
      </w:r>
      <w:r w:rsidRPr="00092DC5">
        <w:rPr>
          <w:rFonts w:ascii="Arial" w:hAnsi="Arial" w:cs="Arial"/>
        </w:rPr>
        <w:t>It is key to emphasize the act of building, not getting too attached to any one idea, and always keeping the user in mind.</w:t>
      </w:r>
      <w:r w:rsidR="003454E5" w:rsidRPr="00092DC5">
        <w:rPr>
          <w:rFonts w:ascii="Arial" w:hAnsi="Arial" w:cs="Arial"/>
        </w:rPr>
        <w:br/>
      </w:r>
    </w:p>
    <w:p w14:paraId="121665DF" w14:textId="76400E37" w:rsidR="00BD207D" w:rsidRPr="00092DC5" w:rsidRDefault="00BD207D" w:rsidP="003454E5">
      <w:pPr>
        <w:pStyle w:val="ListParagraph"/>
        <w:numPr>
          <w:ilvl w:val="0"/>
          <w:numId w:val="3"/>
        </w:numPr>
        <w:rPr>
          <w:rFonts w:ascii="Arial" w:hAnsi="Arial" w:cs="Arial"/>
        </w:rPr>
      </w:pPr>
      <w:r w:rsidRPr="00092DC5">
        <w:rPr>
          <w:rFonts w:ascii="Arial" w:hAnsi="Arial" w:cs="Arial"/>
          <w:b/>
          <w:bCs/>
        </w:rPr>
        <w:t>Test</w:t>
      </w:r>
      <w:r w:rsidR="00AD17A1" w:rsidRPr="00092DC5">
        <w:rPr>
          <w:rFonts w:ascii="Arial" w:hAnsi="Arial" w:cs="Arial"/>
          <w:b/>
          <w:bCs/>
        </w:rPr>
        <w:t>:</w:t>
      </w:r>
      <w:r w:rsidRPr="00092DC5">
        <w:rPr>
          <w:rFonts w:ascii="Arial" w:hAnsi="Arial" w:cs="Arial"/>
        </w:rPr>
        <w:t xml:space="preserve"> Gather feedback on prototype(s) from users to gain an even greater understanding about the user and their needs. While testing with users, it is important to show rather than tell, create a full user experience, and ask for their opinions, thoughts, and reactions.</w:t>
      </w:r>
    </w:p>
    <w:p w14:paraId="1A326986" w14:textId="77777777" w:rsidR="00FE6BC6" w:rsidRPr="002916FB" w:rsidRDefault="00D72B32" w:rsidP="003B1789">
      <w:pPr>
        <w:pStyle w:val="Heading1"/>
      </w:pPr>
      <w:bookmarkStart w:id="1" w:name="_Toc100623156"/>
      <w:r w:rsidRPr="002916FB">
        <w:lastRenderedPageBreak/>
        <w:t>T</w:t>
      </w:r>
      <w:r w:rsidR="00496B91" w:rsidRPr="002916FB">
        <w:t>able of Contents</w:t>
      </w:r>
      <w:bookmarkEnd w:id="1"/>
    </w:p>
    <w:sdt>
      <w:sdtPr>
        <w:id w:val="1887676713"/>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B070655" w14:textId="1F3E68A9" w:rsidR="00FE6BC6" w:rsidRPr="00FE6BC6" w:rsidRDefault="00FE6BC6">
          <w:pPr>
            <w:pStyle w:val="TOCHeading"/>
            <w:rPr>
              <w:rFonts w:ascii="Century Gothic" w:hAnsi="Century Gothic"/>
              <w:color w:val="C00000"/>
              <w:sz w:val="40"/>
              <w:szCs w:val="40"/>
            </w:rPr>
          </w:pPr>
          <w:r w:rsidRPr="00FE6BC6">
            <w:rPr>
              <w:rFonts w:ascii="Century Gothic" w:hAnsi="Century Gothic"/>
              <w:color w:val="C00000"/>
              <w:sz w:val="40"/>
              <w:szCs w:val="40"/>
            </w:rPr>
            <w:t>Contents</w:t>
          </w:r>
        </w:p>
        <w:p w14:paraId="477CE4FD" w14:textId="5414041A" w:rsidR="00E67293" w:rsidRDefault="00FE6BC6">
          <w:pPr>
            <w:pStyle w:val="TOC1"/>
            <w:tabs>
              <w:tab w:val="right" w:leader="dot" w:pos="10790"/>
            </w:tabs>
            <w:rPr>
              <w:rFonts w:eastAsiaTheme="minorEastAsia"/>
              <w:noProof/>
              <w:sz w:val="22"/>
              <w:szCs w:val="22"/>
              <w:lang w:val="en-ZA" w:eastAsia="en-ZA"/>
            </w:rPr>
          </w:pPr>
          <w:r>
            <w:fldChar w:fldCharType="begin"/>
          </w:r>
          <w:r>
            <w:instrText xml:space="preserve"> TOC \o "1-3" \h \z \u </w:instrText>
          </w:r>
          <w:r>
            <w:fldChar w:fldCharType="separate"/>
          </w:r>
          <w:hyperlink w:anchor="_Toc100623155" w:history="1">
            <w:r w:rsidR="00E67293" w:rsidRPr="00A66973">
              <w:rPr>
                <w:rStyle w:val="Hyperlink"/>
                <w:noProof/>
              </w:rPr>
              <w:t>Executive Summary</w:t>
            </w:r>
            <w:r w:rsidR="00E67293">
              <w:rPr>
                <w:noProof/>
                <w:webHidden/>
              </w:rPr>
              <w:tab/>
            </w:r>
            <w:r w:rsidR="00E67293">
              <w:rPr>
                <w:noProof/>
                <w:webHidden/>
              </w:rPr>
              <w:fldChar w:fldCharType="begin"/>
            </w:r>
            <w:r w:rsidR="00E67293">
              <w:rPr>
                <w:noProof/>
                <w:webHidden/>
              </w:rPr>
              <w:instrText xml:space="preserve"> PAGEREF _Toc100623155 \h </w:instrText>
            </w:r>
            <w:r w:rsidR="00E67293">
              <w:rPr>
                <w:noProof/>
                <w:webHidden/>
              </w:rPr>
            </w:r>
            <w:r w:rsidR="00E67293">
              <w:rPr>
                <w:noProof/>
                <w:webHidden/>
              </w:rPr>
              <w:fldChar w:fldCharType="separate"/>
            </w:r>
            <w:r w:rsidR="00E67293">
              <w:rPr>
                <w:noProof/>
                <w:webHidden/>
              </w:rPr>
              <w:t>2</w:t>
            </w:r>
            <w:r w:rsidR="00E67293">
              <w:rPr>
                <w:noProof/>
                <w:webHidden/>
              </w:rPr>
              <w:fldChar w:fldCharType="end"/>
            </w:r>
          </w:hyperlink>
        </w:p>
        <w:p w14:paraId="1D6998A7" w14:textId="04BF27D5" w:rsidR="00E67293" w:rsidRDefault="00E67293">
          <w:pPr>
            <w:pStyle w:val="TOC1"/>
            <w:tabs>
              <w:tab w:val="right" w:leader="dot" w:pos="10790"/>
            </w:tabs>
            <w:rPr>
              <w:rFonts w:eastAsiaTheme="minorEastAsia"/>
              <w:noProof/>
              <w:sz w:val="22"/>
              <w:szCs w:val="22"/>
              <w:lang w:val="en-ZA" w:eastAsia="en-ZA"/>
            </w:rPr>
          </w:pPr>
          <w:hyperlink w:anchor="_Toc100623156" w:history="1">
            <w:r w:rsidRPr="00A66973">
              <w:rPr>
                <w:rStyle w:val="Hyperlink"/>
                <w:noProof/>
              </w:rPr>
              <w:t>Table of Contents</w:t>
            </w:r>
            <w:r>
              <w:rPr>
                <w:noProof/>
                <w:webHidden/>
              </w:rPr>
              <w:tab/>
            </w:r>
            <w:r>
              <w:rPr>
                <w:noProof/>
                <w:webHidden/>
              </w:rPr>
              <w:fldChar w:fldCharType="begin"/>
            </w:r>
            <w:r>
              <w:rPr>
                <w:noProof/>
                <w:webHidden/>
              </w:rPr>
              <w:instrText xml:space="preserve"> PAGEREF _Toc100623156 \h </w:instrText>
            </w:r>
            <w:r>
              <w:rPr>
                <w:noProof/>
                <w:webHidden/>
              </w:rPr>
            </w:r>
            <w:r>
              <w:rPr>
                <w:noProof/>
                <w:webHidden/>
              </w:rPr>
              <w:fldChar w:fldCharType="separate"/>
            </w:r>
            <w:r>
              <w:rPr>
                <w:noProof/>
                <w:webHidden/>
              </w:rPr>
              <w:t>3</w:t>
            </w:r>
            <w:r>
              <w:rPr>
                <w:noProof/>
                <w:webHidden/>
              </w:rPr>
              <w:fldChar w:fldCharType="end"/>
            </w:r>
          </w:hyperlink>
        </w:p>
        <w:p w14:paraId="7711F0DE" w14:textId="3252274A" w:rsidR="00E67293" w:rsidRDefault="00E67293">
          <w:pPr>
            <w:pStyle w:val="TOC1"/>
            <w:tabs>
              <w:tab w:val="right" w:leader="dot" w:pos="10790"/>
            </w:tabs>
            <w:rPr>
              <w:rFonts w:eastAsiaTheme="minorEastAsia"/>
              <w:noProof/>
              <w:sz w:val="22"/>
              <w:szCs w:val="22"/>
              <w:lang w:val="en-ZA" w:eastAsia="en-ZA"/>
            </w:rPr>
          </w:pPr>
          <w:hyperlink w:anchor="_Toc100623157" w:history="1">
            <w:r w:rsidRPr="00A66973">
              <w:rPr>
                <w:rStyle w:val="Hyperlink"/>
                <w:noProof/>
              </w:rPr>
              <w:t>Introduction</w:t>
            </w:r>
            <w:r>
              <w:rPr>
                <w:noProof/>
                <w:webHidden/>
              </w:rPr>
              <w:tab/>
            </w:r>
            <w:r>
              <w:rPr>
                <w:noProof/>
                <w:webHidden/>
              </w:rPr>
              <w:fldChar w:fldCharType="begin"/>
            </w:r>
            <w:r>
              <w:rPr>
                <w:noProof/>
                <w:webHidden/>
              </w:rPr>
              <w:instrText xml:space="preserve"> PAGEREF _Toc100623157 \h </w:instrText>
            </w:r>
            <w:r>
              <w:rPr>
                <w:noProof/>
                <w:webHidden/>
              </w:rPr>
            </w:r>
            <w:r>
              <w:rPr>
                <w:noProof/>
                <w:webHidden/>
              </w:rPr>
              <w:fldChar w:fldCharType="separate"/>
            </w:r>
            <w:r>
              <w:rPr>
                <w:noProof/>
                <w:webHidden/>
              </w:rPr>
              <w:t>4</w:t>
            </w:r>
            <w:r>
              <w:rPr>
                <w:noProof/>
                <w:webHidden/>
              </w:rPr>
              <w:fldChar w:fldCharType="end"/>
            </w:r>
          </w:hyperlink>
        </w:p>
        <w:p w14:paraId="06526951" w14:textId="0A784ECB" w:rsidR="00E67293" w:rsidRDefault="00E67293">
          <w:pPr>
            <w:pStyle w:val="TOC1"/>
            <w:tabs>
              <w:tab w:val="right" w:leader="dot" w:pos="10790"/>
            </w:tabs>
            <w:rPr>
              <w:rFonts w:eastAsiaTheme="minorEastAsia"/>
              <w:noProof/>
              <w:sz w:val="22"/>
              <w:szCs w:val="22"/>
              <w:lang w:val="en-ZA" w:eastAsia="en-ZA"/>
            </w:rPr>
          </w:pPr>
          <w:hyperlink w:anchor="_Toc100623158" w:history="1">
            <w:r w:rsidRPr="00A66973">
              <w:rPr>
                <w:rStyle w:val="Hyperlink"/>
                <w:noProof/>
              </w:rPr>
              <w:t>The 5-step process of Design Thinking</w:t>
            </w:r>
            <w:r>
              <w:rPr>
                <w:noProof/>
                <w:webHidden/>
              </w:rPr>
              <w:tab/>
            </w:r>
            <w:r>
              <w:rPr>
                <w:noProof/>
                <w:webHidden/>
              </w:rPr>
              <w:fldChar w:fldCharType="begin"/>
            </w:r>
            <w:r>
              <w:rPr>
                <w:noProof/>
                <w:webHidden/>
              </w:rPr>
              <w:instrText xml:space="preserve"> PAGEREF _Toc100623158 \h </w:instrText>
            </w:r>
            <w:r>
              <w:rPr>
                <w:noProof/>
                <w:webHidden/>
              </w:rPr>
            </w:r>
            <w:r>
              <w:rPr>
                <w:noProof/>
                <w:webHidden/>
              </w:rPr>
              <w:fldChar w:fldCharType="separate"/>
            </w:r>
            <w:r>
              <w:rPr>
                <w:noProof/>
                <w:webHidden/>
              </w:rPr>
              <w:t>4</w:t>
            </w:r>
            <w:r>
              <w:rPr>
                <w:noProof/>
                <w:webHidden/>
              </w:rPr>
              <w:fldChar w:fldCharType="end"/>
            </w:r>
          </w:hyperlink>
        </w:p>
        <w:p w14:paraId="229EF4DC" w14:textId="530A2256" w:rsidR="00E67293" w:rsidRDefault="00E67293">
          <w:pPr>
            <w:pStyle w:val="TOC2"/>
            <w:tabs>
              <w:tab w:val="right" w:leader="dot" w:pos="10790"/>
            </w:tabs>
            <w:rPr>
              <w:rFonts w:eastAsiaTheme="minorEastAsia"/>
              <w:noProof/>
              <w:sz w:val="22"/>
              <w:szCs w:val="22"/>
              <w:lang w:val="en-ZA" w:eastAsia="en-ZA"/>
            </w:rPr>
          </w:pPr>
          <w:hyperlink w:anchor="_Toc100623159" w:history="1">
            <w:r w:rsidRPr="00A66973">
              <w:rPr>
                <w:rStyle w:val="Hyperlink"/>
                <w:noProof/>
              </w:rPr>
              <w:t>Empathize</w:t>
            </w:r>
            <w:r>
              <w:rPr>
                <w:noProof/>
                <w:webHidden/>
              </w:rPr>
              <w:tab/>
            </w:r>
            <w:r>
              <w:rPr>
                <w:noProof/>
                <w:webHidden/>
              </w:rPr>
              <w:fldChar w:fldCharType="begin"/>
            </w:r>
            <w:r>
              <w:rPr>
                <w:noProof/>
                <w:webHidden/>
              </w:rPr>
              <w:instrText xml:space="preserve"> PAGEREF _Toc100623159 \h </w:instrText>
            </w:r>
            <w:r>
              <w:rPr>
                <w:noProof/>
                <w:webHidden/>
              </w:rPr>
            </w:r>
            <w:r>
              <w:rPr>
                <w:noProof/>
                <w:webHidden/>
              </w:rPr>
              <w:fldChar w:fldCharType="separate"/>
            </w:r>
            <w:r>
              <w:rPr>
                <w:noProof/>
                <w:webHidden/>
              </w:rPr>
              <w:t>4</w:t>
            </w:r>
            <w:r>
              <w:rPr>
                <w:noProof/>
                <w:webHidden/>
              </w:rPr>
              <w:fldChar w:fldCharType="end"/>
            </w:r>
          </w:hyperlink>
        </w:p>
        <w:p w14:paraId="47246ABF" w14:textId="7CFDE6DD" w:rsidR="00E67293" w:rsidRDefault="00E67293">
          <w:pPr>
            <w:pStyle w:val="TOC2"/>
            <w:tabs>
              <w:tab w:val="right" w:leader="dot" w:pos="10790"/>
            </w:tabs>
            <w:rPr>
              <w:rFonts w:eastAsiaTheme="minorEastAsia"/>
              <w:noProof/>
              <w:sz w:val="22"/>
              <w:szCs w:val="22"/>
              <w:lang w:val="en-ZA" w:eastAsia="en-ZA"/>
            </w:rPr>
          </w:pPr>
          <w:hyperlink w:anchor="_Toc100623160" w:history="1">
            <w:r w:rsidRPr="00A66973">
              <w:rPr>
                <w:rStyle w:val="Hyperlink"/>
                <w:noProof/>
              </w:rPr>
              <w:t>Define</w:t>
            </w:r>
            <w:r>
              <w:rPr>
                <w:noProof/>
                <w:webHidden/>
              </w:rPr>
              <w:tab/>
            </w:r>
            <w:r>
              <w:rPr>
                <w:noProof/>
                <w:webHidden/>
              </w:rPr>
              <w:fldChar w:fldCharType="begin"/>
            </w:r>
            <w:r>
              <w:rPr>
                <w:noProof/>
                <w:webHidden/>
              </w:rPr>
              <w:instrText xml:space="preserve"> PAGEREF _Toc100623160 \h </w:instrText>
            </w:r>
            <w:r>
              <w:rPr>
                <w:noProof/>
                <w:webHidden/>
              </w:rPr>
            </w:r>
            <w:r>
              <w:rPr>
                <w:noProof/>
                <w:webHidden/>
              </w:rPr>
              <w:fldChar w:fldCharType="separate"/>
            </w:r>
            <w:r>
              <w:rPr>
                <w:noProof/>
                <w:webHidden/>
              </w:rPr>
              <w:t>6</w:t>
            </w:r>
            <w:r>
              <w:rPr>
                <w:noProof/>
                <w:webHidden/>
              </w:rPr>
              <w:fldChar w:fldCharType="end"/>
            </w:r>
          </w:hyperlink>
        </w:p>
        <w:p w14:paraId="5B1FFE85" w14:textId="3A8A5410" w:rsidR="00E67293" w:rsidRDefault="00E67293">
          <w:pPr>
            <w:pStyle w:val="TOC2"/>
            <w:tabs>
              <w:tab w:val="right" w:leader="dot" w:pos="10790"/>
            </w:tabs>
            <w:rPr>
              <w:rFonts w:eastAsiaTheme="minorEastAsia"/>
              <w:noProof/>
              <w:sz w:val="22"/>
              <w:szCs w:val="22"/>
              <w:lang w:val="en-ZA" w:eastAsia="en-ZA"/>
            </w:rPr>
          </w:pPr>
          <w:hyperlink w:anchor="_Toc100623161" w:history="1">
            <w:r w:rsidRPr="00A66973">
              <w:rPr>
                <w:rStyle w:val="Hyperlink"/>
                <w:noProof/>
              </w:rPr>
              <w:t>Ideate</w:t>
            </w:r>
            <w:r>
              <w:rPr>
                <w:noProof/>
                <w:webHidden/>
              </w:rPr>
              <w:tab/>
            </w:r>
            <w:r>
              <w:rPr>
                <w:noProof/>
                <w:webHidden/>
              </w:rPr>
              <w:fldChar w:fldCharType="begin"/>
            </w:r>
            <w:r>
              <w:rPr>
                <w:noProof/>
                <w:webHidden/>
              </w:rPr>
              <w:instrText xml:space="preserve"> PAGEREF _Toc100623161 \h </w:instrText>
            </w:r>
            <w:r>
              <w:rPr>
                <w:noProof/>
                <w:webHidden/>
              </w:rPr>
            </w:r>
            <w:r>
              <w:rPr>
                <w:noProof/>
                <w:webHidden/>
              </w:rPr>
              <w:fldChar w:fldCharType="separate"/>
            </w:r>
            <w:r>
              <w:rPr>
                <w:noProof/>
                <w:webHidden/>
              </w:rPr>
              <w:t>7</w:t>
            </w:r>
            <w:r>
              <w:rPr>
                <w:noProof/>
                <w:webHidden/>
              </w:rPr>
              <w:fldChar w:fldCharType="end"/>
            </w:r>
          </w:hyperlink>
        </w:p>
        <w:p w14:paraId="75742C0D" w14:textId="784D05BA" w:rsidR="00E67293" w:rsidRDefault="00E67293">
          <w:pPr>
            <w:pStyle w:val="TOC2"/>
            <w:tabs>
              <w:tab w:val="right" w:leader="dot" w:pos="10790"/>
            </w:tabs>
            <w:rPr>
              <w:rFonts w:eastAsiaTheme="minorEastAsia"/>
              <w:noProof/>
              <w:sz w:val="22"/>
              <w:szCs w:val="22"/>
              <w:lang w:val="en-ZA" w:eastAsia="en-ZA"/>
            </w:rPr>
          </w:pPr>
          <w:hyperlink w:anchor="_Toc100623162" w:history="1">
            <w:r w:rsidRPr="00A66973">
              <w:rPr>
                <w:rStyle w:val="Hyperlink"/>
                <w:noProof/>
              </w:rPr>
              <w:t>Prototype</w:t>
            </w:r>
            <w:r>
              <w:rPr>
                <w:noProof/>
                <w:webHidden/>
              </w:rPr>
              <w:tab/>
            </w:r>
            <w:r>
              <w:rPr>
                <w:noProof/>
                <w:webHidden/>
              </w:rPr>
              <w:fldChar w:fldCharType="begin"/>
            </w:r>
            <w:r>
              <w:rPr>
                <w:noProof/>
                <w:webHidden/>
              </w:rPr>
              <w:instrText xml:space="preserve"> PAGEREF _Toc100623162 \h </w:instrText>
            </w:r>
            <w:r>
              <w:rPr>
                <w:noProof/>
                <w:webHidden/>
              </w:rPr>
            </w:r>
            <w:r>
              <w:rPr>
                <w:noProof/>
                <w:webHidden/>
              </w:rPr>
              <w:fldChar w:fldCharType="separate"/>
            </w:r>
            <w:r>
              <w:rPr>
                <w:noProof/>
                <w:webHidden/>
              </w:rPr>
              <w:t>7</w:t>
            </w:r>
            <w:r>
              <w:rPr>
                <w:noProof/>
                <w:webHidden/>
              </w:rPr>
              <w:fldChar w:fldCharType="end"/>
            </w:r>
          </w:hyperlink>
        </w:p>
        <w:p w14:paraId="04CAD29B" w14:textId="78BE5CFC" w:rsidR="00E67293" w:rsidRDefault="00E67293">
          <w:pPr>
            <w:pStyle w:val="TOC2"/>
            <w:tabs>
              <w:tab w:val="right" w:leader="dot" w:pos="10790"/>
            </w:tabs>
            <w:rPr>
              <w:rFonts w:eastAsiaTheme="minorEastAsia"/>
              <w:noProof/>
              <w:sz w:val="22"/>
              <w:szCs w:val="22"/>
              <w:lang w:val="en-ZA" w:eastAsia="en-ZA"/>
            </w:rPr>
          </w:pPr>
          <w:hyperlink w:anchor="_Toc100623163" w:history="1">
            <w:r w:rsidRPr="00A66973">
              <w:rPr>
                <w:rStyle w:val="Hyperlink"/>
                <w:noProof/>
              </w:rPr>
              <w:t>Test and Feedback</w:t>
            </w:r>
            <w:r>
              <w:rPr>
                <w:noProof/>
                <w:webHidden/>
              </w:rPr>
              <w:tab/>
            </w:r>
            <w:r>
              <w:rPr>
                <w:noProof/>
                <w:webHidden/>
              </w:rPr>
              <w:fldChar w:fldCharType="begin"/>
            </w:r>
            <w:r>
              <w:rPr>
                <w:noProof/>
                <w:webHidden/>
              </w:rPr>
              <w:instrText xml:space="preserve"> PAGEREF _Toc100623163 \h </w:instrText>
            </w:r>
            <w:r>
              <w:rPr>
                <w:noProof/>
                <w:webHidden/>
              </w:rPr>
            </w:r>
            <w:r>
              <w:rPr>
                <w:noProof/>
                <w:webHidden/>
              </w:rPr>
              <w:fldChar w:fldCharType="separate"/>
            </w:r>
            <w:r>
              <w:rPr>
                <w:noProof/>
                <w:webHidden/>
              </w:rPr>
              <w:t>8</w:t>
            </w:r>
            <w:r>
              <w:rPr>
                <w:noProof/>
                <w:webHidden/>
              </w:rPr>
              <w:fldChar w:fldCharType="end"/>
            </w:r>
          </w:hyperlink>
        </w:p>
        <w:p w14:paraId="73FE3CBA" w14:textId="6B0790EE" w:rsidR="00E67293" w:rsidRDefault="00E67293">
          <w:pPr>
            <w:pStyle w:val="TOC1"/>
            <w:tabs>
              <w:tab w:val="right" w:leader="dot" w:pos="10790"/>
            </w:tabs>
            <w:rPr>
              <w:rFonts w:eastAsiaTheme="minorEastAsia"/>
              <w:noProof/>
              <w:sz w:val="22"/>
              <w:szCs w:val="22"/>
              <w:lang w:val="en-ZA" w:eastAsia="en-ZA"/>
            </w:rPr>
          </w:pPr>
          <w:hyperlink w:anchor="_Toc100623164" w:history="1">
            <w:r w:rsidRPr="00A66973">
              <w:rPr>
                <w:rStyle w:val="Hyperlink"/>
                <w:noProof/>
              </w:rPr>
              <w:t>Conclusion</w:t>
            </w:r>
            <w:r>
              <w:rPr>
                <w:noProof/>
                <w:webHidden/>
              </w:rPr>
              <w:tab/>
            </w:r>
            <w:r>
              <w:rPr>
                <w:noProof/>
                <w:webHidden/>
              </w:rPr>
              <w:fldChar w:fldCharType="begin"/>
            </w:r>
            <w:r>
              <w:rPr>
                <w:noProof/>
                <w:webHidden/>
              </w:rPr>
              <w:instrText xml:space="preserve"> PAGEREF _Toc100623164 \h </w:instrText>
            </w:r>
            <w:r>
              <w:rPr>
                <w:noProof/>
                <w:webHidden/>
              </w:rPr>
            </w:r>
            <w:r>
              <w:rPr>
                <w:noProof/>
                <w:webHidden/>
              </w:rPr>
              <w:fldChar w:fldCharType="separate"/>
            </w:r>
            <w:r>
              <w:rPr>
                <w:noProof/>
                <w:webHidden/>
              </w:rPr>
              <w:t>9</w:t>
            </w:r>
            <w:r>
              <w:rPr>
                <w:noProof/>
                <w:webHidden/>
              </w:rPr>
              <w:fldChar w:fldCharType="end"/>
            </w:r>
          </w:hyperlink>
        </w:p>
        <w:p w14:paraId="7B6CA327" w14:textId="5CB0CA18" w:rsidR="00E67293" w:rsidRDefault="00E67293">
          <w:pPr>
            <w:pStyle w:val="TOC1"/>
            <w:tabs>
              <w:tab w:val="right" w:leader="dot" w:pos="10790"/>
            </w:tabs>
            <w:rPr>
              <w:rFonts w:eastAsiaTheme="minorEastAsia"/>
              <w:noProof/>
              <w:sz w:val="22"/>
              <w:szCs w:val="22"/>
              <w:lang w:val="en-ZA" w:eastAsia="en-ZA"/>
            </w:rPr>
          </w:pPr>
          <w:hyperlink w:anchor="_Toc100623165" w:history="1">
            <w:r w:rsidRPr="00A66973">
              <w:rPr>
                <w:rStyle w:val="Hyperlink"/>
                <w:noProof/>
              </w:rPr>
              <w:t>References</w:t>
            </w:r>
            <w:r>
              <w:rPr>
                <w:noProof/>
                <w:webHidden/>
              </w:rPr>
              <w:tab/>
            </w:r>
            <w:r>
              <w:rPr>
                <w:noProof/>
                <w:webHidden/>
              </w:rPr>
              <w:fldChar w:fldCharType="begin"/>
            </w:r>
            <w:r>
              <w:rPr>
                <w:noProof/>
                <w:webHidden/>
              </w:rPr>
              <w:instrText xml:space="preserve"> PAGEREF _Toc100623165 \h </w:instrText>
            </w:r>
            <w:r>
              <w:rPr>
                <w:noProof/>
                <w:webHidden/>
              </w:rPr>
            </w:r>
            <w:r>
              <w:rPr>
                <w:noProof/>
                <w:webHidden/>
              </w:rPr>
              <w:fldChar w:fldCharType="separate"/>
            </w:r>
            <w:r>
              <w:rPr>
                <w:noProof/>
                <w:webHidden/>
              </w:rPr>
              <w:t>9</w:t>
            </w:r>
            <w:r>
              <w:rPr>
                <w:noProof/>
                <w:webHidden/>
              </w:rPr>
              <w:fldChar w:fldCharType="end"/>
            </w:r>
          </w:hyperlink>
        </w:p>
        <w:p w14:paraId="11BC0B7A" w14:textId="10D8CB20" w:rsidR="00E67293" w:rsidRDefault="00E67293">
          <w:pPr>
            <w:pStyle w:val="TOC1"/>
            <w:tabs>
              <w:tab w:val="right" w:leader="dot" w:pos="10790"/>
            </w:tabs>
            <w:rPr>
              <w:rFonts w:eastAsiaTheme="minorEastAsia"/>
              <w:noProof/>
              <w:sz w:val="22"/>
              <w:szCs w:val="22"/>
              <w:lang w:val="en-ZA" w:eastAsia="en-ZA"/>
            </w:rPr>
          </w:pPr>
          <w:hyperlink w:anchor="_Toc100623166" w:history="1">
            <w:r w:rsidRPr="00A66973">
              <w:rPr>
                <w:rStyle w:val="Hyperlink"/>
                <w:noProof/>
              </w:rPr>
              <w:t>Appendices</w:t>
            </w:r>
            <w:r>
              <w:rPr>
                <w:noProof/>
                <w:webHidden/>
              </w:rPr>
              <w:tab/>
            </w:r>
            <w:r>
              <w:rPr>
                <w:noProof/>
                <w:webHidden/>
              </w:rPr>
              <w:fldChar w:fldCharType="begin"/>
            </w:r>
            <w:r>
              <w:rPr>
                <w:noProof/>
                <w:webHidden/>
              </w:rPr>
              <w:instrText xml:space="preserve"> PAGEREF _Toc100623166 \h </w:instrText>
            </w:r>
            <w:r>
              <w:rPr>
                <w:noProof/>
                <w:webHidden/>
              </w:rPr>
            </w:r>
            <w:r>
              <w:rPr>
                <w:noProof/>
                <w:webHidden/>
              </w:rPr>
              <w:fldChar w:fldCharType="separate"/>
            </w:r>
            <w:r>
              <w:rPr>
                <w:noProof/>
                <w:webHidden/>
              </w:rPr>
              <w:t>10</w:t>
            </w:r>
            <w:r>
              <w:rPr>
                <w:noProof/>
                <w:webHidden/>
              </w:rPr>
              <w:fldChar w:fldCharType="end"/>
            </w:r>
          </w:hyperlink>
        </w:p>
        <w:p w14:paraId="761107FB" w14:textId="4EC44B0F" w:rsidR="00E67293" w:rsidRDefault="00E67293">
          <w:pPr>
            <w:pStyle w:val="TOC2"/>
            <w:tabs>
              <w:tab w:val="right" w:leader="dot" w:pos="10790"/>
            </w:tabs>
            <w:rPr>
              <w:rFonts w:eastAsiaTheme="minorEastAsia"/>
              <w:noProof/>
              <w:sz w:val="22"/>
              <w:szCs w:val="22"/>
              <w:lang w:val="en-ZA" w:eastAsia="en-ZA"/>
            </w:rPr>
          </w:pPr>
          <w:hyperlink w:anchor="_Toc100623167" w:history="1">
            <w:r w:rsidRPr="00A66973">
              <w:rPr>
                <w:rStyle w:val="Hyperlink"/>
                <w:noProof/>
              </w:rPr>
              <w:t>Appendix 1: Persona</w:t>
            </w:r>
            <w:r>
              <w:rPr>
                <w:noProof/>
                <w:webHidden/>
              </w:rPr>
              <w:tab/>
            </w:r>
            <w:r>
              <w:rPr>
                <w:noProof/>
                <w:webHidden/>
              </w:rPr>
              <w:fldChar w:fldCharType="begin"/>
            </w:r>
            <w:r>
              <w:rPr>
                <w:noProof/>
                <w:webHidden/>
              </w:rPr>
              <w:instrText xml:space="preserve"> PAGEREF _Toc100623167 \h </w:instrText>
            </w:r>
            <w:r>
              <w:rPr>
                <w:noProof/>
                <w:webHidden/>
              </w:rPr>
            </w:r>
            <w:r>
              <w:rPr>
                <w:noProof/>
                <w:webHidden/>
              </w:rPr>
              <w:fldChar w:fldCharType="separate"/>
            </w:r>
            <w:r>
              <w:rPr>
                <w:noProof/>
                <w:webHidden/>
              </w:rPr>
              <w:t>10</w:t>
            </w:r>
            <w:r>
              <w:rPr>
                <w:noProof/>
                <w:webHidden/>
              </w:rPr>
              <w:fldChar w:fldCharType="end"/>
            </w:r>
          </w:hyperlink>
        </w:p>
        <w:p w14:paraId="066C1F06" w14:textId="106FBEEF" w:rsidR="00E67293" w:rsidRDefault="00E67293">
          <w:pPr>
            <w:pStyle w:val="TOC2"/>
            <w:tabs>
              <w:tab w:val="right" w:leader="dot" w:pos="10790"/>
            </w:tabs>
            <w:rPr>
              <w:rFonts w:eastAsiaTheme="minorEastAsia"/>
              <w:noProof/>
              <w:sz w:val="22"/>
              <w:szCs w:val="22"/>
              <w:lang w:val="en-ZA" w:eastAsia="en-ZA"/>
            </w:rPr>
          </w:pPr>
          <w:hyperlink w:anchor="_Toc100623168" w:history="1">
            <w:r w:rsidRPr="00A66973">
              <w:rPr>
                <w:rStyle w:val="Hyperlink"/>
                <w:noProof/>
              </w:rPr>
              <w:t>Appendix 2: Survey/Questionnaire results</w:t>
            </w:r>
            <w:r>
              <w:rPr>
                <w:noProof/>
                <w:webHidden/>
              </w:rPr>
              <w:tab/>
            </w:r>
            <w:r>
              <w:rPr>
                <w:noProof/>
                <w:webHidden/>
              </w:rPr>
              <w:fldChar w:fldCharType="begin"/>
            </w:r>
            <w:r>
              <w:rPr>
                <w:noProof/>
                <w:webHidden/>
              </w:rPr>
              <w:instrText xml:space="preserve"> PAGEREF _Toc100623168 \h </w:instrText>
            </w:r>
            <w:r>
              <w:rPr>
                <w:noProof/>
                <w:webHidden/>
              </w:rPr>
            </w:r>
            <w:r>
              <w:rPr>
                <w:noProof/>
                <w:webHidden/>
              </w:rPr>
              <w:fldChar w:fldCharType="separate"/>
            </w:r>
            <w:r>
              <w:rPr>
                <w:noProof/>
                <w:webHidden/>
              </w:rPr>
              <w:t>10</w:t>
            </w:r>
            <w:r>
              <w:rPr>
                <w:noProof/>
                <w:webHidden/>
              </w:rPr>
              <w:fldChar w:fldCharType="end"/>
            </w:r>
          </w:hyperlink>
        </w:p>
        <w:p w14:paraId="4821538C" w14:textId="7CEEDFF3" w:rsidR="00D72B32" w:rsidRDefault="00FE6BC6" w:rsidP="00FE6BC6">
          <w:pPr>
            <w:rPr>
              <w:b/>
              <w:bCs/>
              <w:noProof/>
            </w:rPr>
          </w:pPr>
          <w:r>
            <w:rPr>
              <w:b/>
              <w:bCs/>
              <w:noProof/>
            </w:rPr>
            <w:fldChar w:fldCharType="end"/>
          </w:r>
        </w:p>
      </w:sdtContent>
    </w:sdt>
    <w:p w14:paraId="14E12D0E" w14:textId="77777777" w:rsidR="00FE6BC6" w:rsidRDefault="00FE6BC6" w:rsidP="00FE6BC6">
      <w:pPr>
        <w:sectPr w:rsidR="00FE6BC6" w:rsidSect="005F4A20">
          <w:footerReference w:type="even" r:id="rId11"/>
          <w:footerReference w:type="default" r:id="rId12"/>
          <w:pgSz w:w="12240" w:h="15840" w:code="1"/>
          <w:pgMar w:top="720" w:right="720" w:bottom="720" w:left="720" w:header="709" w:footer="709" w:gutter="0"/>
          <w:cols w:space="708"/>
          <w:titlePg/>
          <w:docGrid w:linePitch="360"/>
        </w:sectPr>
      </w:pPr>
    </w:p>
    <w:p w14:paraId="5801FB2A" w14:textId="77777777" w:rsidR="00FE6BC6" w:rsidRPr="002916FB" w:rsidRDefault="00FE6BC6" w:rsidP="00FE6BC6"/>
    <w:p w14:paraId="6100697C" w14:textId="741D469E" w:rsidR="00496B91" w:rsidRPr="002916FB" w:rsidRDefault="00496B91" w:rsidP="003B1789">
      <w:pPr>
        <w:pStyle w:val="Heading1"/>
        <w:rPr>
          <w:b/>
        </w:rPr>
      </w:pPr>
      <w:bookmarkStart w:id="2" w:name="_Toc100623157"/>
      <w:r w:rsidRPr="002916FB">
        <w:t>Introduction</w:t>
      </w:r>
      <w:bookmarkEnd w:id="2"/>
    </w:p>
    <w:p w14:paraId="6A085DB0" w14:textId="2F25173E" w:rsidR="004706EF" w:rsidRPr="00092DC5" w:rsidRDefault="004706EF" w:rsidP="004706EF">
      <w:pPr>
        <w:pStyle w:val="GraphicAnchor"/>
        <w:rPr>
          <w:rFonts w:ascii="Arial" w:hAnsi="Arial" w:cs="Arial"/>
          <w:sz w:val="24"/>
        </w:rPr>
      </w:pPr>
      <w:r w:rsidRPr="00092DC5">
        <w:rPr>
          <w:rFonts w:ascii="Arial" w:hAnsi="Arial" w:cs="Arial"/>
          <w:sz w:val="24"/>
        </w:rPr>
        <w:t xml:space="preserve">Design Thinking is a term that is used broadly to describe a </w:t>
      </w:r>
      <w:r w:rsidR="00C37240" w:rsidRPr="00092DC5">
        <w:rPr>
          <w:rFonts w:ascii="Arial" w:hAnsi="Arial" w:cs="Arial"/>
          <w:sz w:val="24"/>
        </w:rPr>
        <w:t>systemized</w:t>
      </w:r>
      <w:r w:rsidRPr="00092DC5">
        <w:rPr>
          <w:rFonts w:ascii="Arial" w:hAnsi="Arial" w:cs="Arial"/>
          <w:sz w:val="24"/>
        </w:rPr>
        <w:t xml:space="preserve"> process to collaboratively solve problems that customers or users experience.  It is sometimes referred to as user or human-centered design, to </w:t>
      </w:r>
      <w:r w:rsidR="00B84D2B" w:rsidRPr="00092DC5">
        <w:rPr>
          <w:rFonts w:ascii="Arial" w:hAnsi="Arial" w:cs="Arial"/>
          <w:sz w:val="24"/>
        </w:rPr>
        <w:t>emphasize</w:t>
      </w:r>
      <w:r w:rsidRPr="00092DC5">
        <w:rPr>
          <w:rFonts w:ascii="Arial" w:hAnsi="Arial" w:cs="Arial"/>
          <w:sz w:val="24"/>
        </w:rPr>
        <w:t xml:space="preserve"> the focus on the ‘human user’. </w:t>
      </w:r>
    </w:p>
    <w:p w14:paraId="09223C67" w14:textId="01364278" w:rsidR="00793822" w:rsidRPr="00092DC5" w:rsidRDefault="00793822" w:rsidP="004706EF">
      <w:pPr>
        <w:pStyle w:val="GraphicAnchor"/>
        <w:rPr>
          <w:rFonts w:ascii="Arial" w:hAnsi="Arial" w:cs="Arial"/>
          <w:sz w:val="24"/>
        </w:rPr>
      </w:pPr>
    </w:p>
    <w:p w14:paraId="222B166F" w14:textId="1D8A2903" w:rsidR="004706EF" w:rsidRPr="00092DC5" w:rsidRDefault="00793822" w:rsidP="003142B1">
      <w:pPr>
        <w:pStyle w:val="GraphicAnchor"/>
        <w:rPr>
          <w:rFonts w:ascii="Arial" w:hAnsi="Arial" w:cs="Arial"/>
          <w:sz w:val="24"/>
        </w:rPr>
      </w:pPr>
      <w:r w:rsidRPr="00092DC5">
        <w:rPr>
          <w:rFonts w:ascii="Arial" w:hAnsi="Arial" w:cs="Arial"/>
          <w:sz w:val="24"/>
        </w:rPr>
        <w:t xml:space="preserve">This report discusses the concept of Design Thinking and how it can be applied and used to </w:t>
      </w:r>
      <w:r w:rsidRPr="00092DC5">
        <w:rPr>
          <w:rFonts w:ascii="Arial" w:hAnsi="Arial" w:cs="Arial"/>
          <w:sz w:val="24"/>
          <w:szCs w:val="52"/>
        </w:rPr>
        <w:t>help people apply creativity to effectively</w:t>
      </w:r>
      <w:r w:rsidR="003142B1" w:rsidRPr="00092DC5">
        <w:rPr>
          <w:rFonts w:ascii="Arial" w:hAnsi="Arial" w:cs="Arial"/>
          <w:sz w:val="24"/>
          <w:szCs w:val="52"/>
        </w:rPr>
        <w:t xml:space="preserve"> understand the human problem first and then</w:t>
      </w:r>
      <w:r w:rsidRPr="00092DC5">
        <w:rPr>
          <w:rFonts w:ascii="Arial" w:hAnsi="Arial" w:cs="Arial"/>
          <w:sz w:val="24"/>
          <w:szCs w:val="52"/>
        </w:rPr>
        <w:t xml:space="preserve"> solve real-world problems better than they otherwise w</w:t>
      </w:r>
      <w:r w:rsidR="003142B1" w:rsidRPr="00092DC5">
        <w:rPr>
          <w:rFonts w:ascii="Arial" w:hAnsi="Arial" w:cs="Arial"/>
          <w:sz w:val="24"/>
          <w:szCs w:val="52"/>
        </w:rPr>
        <w:t xml:space="preserve">ould, along with a brief demonstration of the steps taken when solving a problem using Design Thinking. </w:t>
      </w:r>
      <w:r w:rsidR="003142B1" w:rsidRPr="00092DC5">
        <w:rPr>
          <w:rFonts w:ascii="Arial" w:hAnsi="Arial" w:cs="Arial"/>
          <w:sz w:val="24"/>
        </w:rPr>
        <w:t>These p</w:t>
      </w:r>
      <w:r w:rsidR="004706EF" w:rsidRPr="00092DC5">
        <w:rPr>
          <w:rFonts w:ascii="Arial" w:hAnsi="Arial" w:cs="Arial"/>
          <w:sz w:val="24"/>
        </w:rPr>
        <w:t>rinciples</w:t>
      </w:r>
      <w:r w:rsidR="003142B1" w:rsidRPr="00092DC5">
        <w:rPr>
          <w:rFonts w:ascii="Arial" w:hAnsi="Arial" w:cs="Arial"/>
          <w:sz w:val="24"/>
        </w:rPr>
        <w:t xml:space="preserve"> have been discussed and broken down</w:t>
      </w:r>
      <w:r w:rsidR="004706EF" w:rsidRPr="00092DC5">
        <w:rPr>
          <w:rFonts w:ascii="Arial" w:hAnsi="Arial" w:cs="Arial"/>
          <w:sz w:val="24"/>
        </w:rPr>
        <w:t xml:space="preserve"> using the IDEO Design Thinking 5 step process which includes: </w:t>
      </w:r>
      <w:r w:rsidR="00B84D2B" w:rsidRPr="00092DC5">
        <w:rPr>
          <w:rFonts w:ascii="Arial" w:hAnsi="Arial" w:cs="Arial"/>
          <w:sz w:val="24"/>
        </w:rPr>
        <w:t>Empathize</w:t>
      </w:r>
      <w:r w:rsidR="004706EF" w:rsidRPr="00092DC5">
        <w:rPr>
          <w:rFonts w:ascii="Arial" w:hAnsi="Arial" w:cs="Arial"/>
          <w:sz w:val="24"/>
        </w:rPr>
        <w:t>, Define, Ideate, Prototype and Test.</w:t>
      </w:r>
    </w:p>
    <w:p w14:paraId="37985D57" w14:textId="41D32218" w:rsidR="004706EF" w:rsidRPr="002916FB" w:rsidRDefault="00E321BB" w:rsidP="003B1789">
      <w:pPr>
        <w:pStyle w:val="Heading1"/>
        <w:rPr>
          <w:rFonts w:ascii="Arial" w:hAnsi="Arial" w:cs="Arial"/>
          <w:b/>
          <w:sz w:val="32"/>
          <w:szCs w:val="32"/>
        </w:rPr>
      </w:pPr>
      <w:bookmarkStart w:id="3" w:name="_Toc100623158"/>
      <w:r w:rsidRPr="002916FB">
        <w:t xml:space="preserve">The 5-step process of </w:t>
      </w:r>
      <w:r w:rsidR="004706EF" w:rsidRPr="003B1789">
        <w:t>Design Thinking</w:t>
      </w:r>
      <w:bookmarkEnd w:id="3"/>
    </w:p>
    <w:p w14:paraId="6C3B3CCC" w14:textId="77777777" w:rsidR="004706EF" w:rsidRPr="004706EF" w:rsidRDefault="004706EF" w:rsidP="004706EF"/>
    <w:p w14:paraId="2994178F" w14:textId="054F560D" w:rsidR="00E83A49" w:rsidRPr="002916FB" w:rsidRDefault="00BC48EA" w:rsidP="00092DC5">
      <w:pPr>
        <w:pStyle w:val="Heading2"/>
      </w:pPr>
      <w:bookmarkStart w:id="4" w:name="_Toc100623159"/>
      <w:r w:rsidRPr="002916FB">
        <w:t>Empathize</w:t>
      </w:r>
      <w:bookmarkEnd w:id="4"/>
    </w:p>
    <w:p w14:paraId="55004AAE" w14:textId="11D2AB91" w:rsidR="00BC3560" w:rsidRDefault="00BC3560" w:rsidP="00BC3560">
      <w:pPr>
        <w:pStyle w:val="GraphicAnchor"/>
        <w:rPr>
          <w:rFonts w:ascii="Arial" w:hAnsi="Arial" w:cs="Arial"/>
          <w:sz w:val="24"/>
        </w:rPr>
      </w:pPr>
      <w:r w:rsidRPr="00602E1A">
        <w:rPr>
          <w:rFonts w:ascii="Arial" w:hAnsi="Arial" w:cs="Arial"/>
          <w:sz w:val="24"/>
        </w:rPr>
        <w:t xml:space="preserve">This stage is about conducting qualitative and some quantitative research </w:t>
      </w:r>
      <w:r w:rsidR="00D91C67" w:rsidRPr="00602E1A">
        <w:rPr>
          <w:rFonts w:ascii="Arial" w:hAnsi="Arial" w:cs="Arial"/>
          <w:sz w:val="24"/>
        </w:rPr>
        <w:t>to</w:t>
      </w:r>
      <w:r w:rsidRPr="00602E1A">
        <w:rPr>
          <w:rFonts w:ascii="Arial" w:hAnsi="Arial" w:cs="Arial"/>
          <w:sz w:val="24"/>
        </w:rPr>
        <w:t xml:space="preserve"> develop knowledge about what your users do, say, think and feel.</w:t>
      </w:r>
    </w:p>
    <w:p w14:paraId="38D53CBD" w14:textId="3210BA7E" w:rsidR="00BC3560" w:rsidRPr="00602E1A" w:rsidRDefault="00BC3560" w:rsidP="00B84D2B">
      <w:pPr>
        <w:pStyle w:val="GraphicAnchor"/>
        <w:rPr>
          <w:rFonts w:ascii="Arial" w:hAnsi="Arial" w:cs="Arial"/>
          <w:sz w:val="24"/>
        </w:rPr>
      </w:pPr>
      <w:r w:rsidRPr="00602E1A">
        <w:rPr>
          <w:rFonts w:ascii="Arial" w:hAnsi="Arial" w:cs="Arial"/>
          <w:sz w:val="24"/>
        </w:rPr>
        <w:t xml:space="preserve">Empathy is at the core of the Design Thinking process. As a team you need to understand the user; you need to learn about their culture, knowledge, opinions, and </w:t>
      </w:r>
      <w:r w:rsidR="00D91C67" w:rsidRPr="00602E1A">
        <w:rPr>
          <w:rFonts w:ascii="Arial" w:hAnsi="Arial" w:cs="Arial"/>
          <w:sz w:val="24"/>
        </w:rPr>
        <w:t>worldview</w:t>
      </w:r>
      <w:r w:rsidRPr="00602E1A">
        <w:rPr>
          <w:rFonts w:ascii="Arial" w:hAnsi="Arial" w:cs="Arial"/>
          <w:sz w:val="24"/>
        </w:rPr>
        <w:t xml:space="preserve"> </w:t>
      </w:r>
      <w:r w:rsidR="00D91C67" w:rsidRPr="00602E1A">
        <w:rPr>
          <w:rFonts w:ascii="Arial" w:hAnsi="Arial" w:cs="Arial"/>
          <w:sz w:val="24"/>
        </w:rPr>
        <w:t>to</w:t>
      </w:r>
      <w:r w:rsidRPr="00602E1A">
        <w:rPr>
          <w:rFonts w:ascii="Arial" w:hAnsi="Arial" w:cs="Arial"/>
          <w:sz w:val="24"/>
        </w:rPr>
        <w:t xml:space="preserve"> understand their experiences of things deeply and meaningfully. Empathy is used to describe a wide range of experiences. Emotion researchers generally define empathy as the ability to sense other people’s emotions, coupled with the ability to imagine what someone else might be thinking or feeling. </w:t>
      </w:r>
    </w:p>
    <w:p w14:paraId="6787DFEC" w14:textId="77777777" w:rsidR="00BC3560" w:rsidRPr="00602E1A" w:rsidRDefault="00BC3560" w:rsidP="00BC3560">
      <w:pPr>
        <w:pStyle w:val="GraphicAnchor"/>
        <w:rPr>
          <w:rFonts w:ascii="Arial" w:hAnsi="Arial" w:cs="Arial"/>
          <w:sz w:val="24"/>
        </w:rPr>
      </w:pPr>
    </w:p>
    <w:p w14:paraId="62A64297" w14:textId="4AE8181D" w:rsidR="00BC3560" w:rsidRPr="002916FB" w:rsidRDefault="00BC3560" w:rsidP="00BC3560">
      <w:pPr>
        <w:pStyle w:val="GraphicAnchor"/>
        <w:rPr>
          <w:rFonts w:ascii="Arial" w:hAnsi="Arial" w:cs="Arial"/>
          <w:b/>
          <w:bCs/>
          <w:sz w:val="24"/>
        </w:rPr>
      </w:pPr>
      <w:r w:rsidRPr="002916FB">
        <w:rPr>
          <w:rFonts w:ascii="Arial" w:hAnsi="Arial" w:cs="Arial"/>
          <w:b/>
          <w:bCs/>
          <w:sz w:val="24"/>
        </w:rPr>
        <w:t xml:space="preserve">How to </w:t>
      </w:r>
      <w:r w:rsidR="0076672B" w:rsidRPr="002916FB">
        <w:rPr>
          <w:rFonts w:ascii="Arial" w:hAnsi="Arial" w:cs="Arial"/>
          <w:b/>
          <w:bCs/>
          <w:sz w:val="24"/>
        </w:rPr>
        <w:t>Empathize</w:t>
      </w:r>
      <w:r w:rsidRPr="002916FB">
        <w:rPr>
          <w:rFonts w:ascii="Arial" w:hAnsi="Arial" w:cs="Arial"/>
          <w:b/>
          <w:bCs/>
          <w:sz w:val="24"/>
        </w:rPr>
        <w:t xml:space="preserve"> </w:t>
      </w:r>
    </w:p>
    <w:p w14:paraId="1F557D3D" w14:textId="0188E496" w:rsidR="00BC3560" w:rsidRPr="00602E1A" w:rsidRDefault="00BC3560" w:rsidP="00BC3560">
      <w:pPr>
        <w:pStyle w:val="GraphicAnchor"/>
        <w:rPr>
          <w:rFonts w:ascii="Arial" w:hAnsi="Arial" w:cs="Arial"/>
          <w:sz w:val="24"/>
        </w:rPr>
      </w:pPr>
      <w:r w:rsidRPr="00602E1A">
        <w:rPr>
          <w:rFonts w:ascii="Arial" w:hAnsi="Arial" w:cs="Arial"/>
          <w:sz w:val="24"/>
        </w:rPr>
        <w:t xml:space="preserve">In order to </w:t>
      </w:r>
      <w:r w:rsidR="0076672B" w:rsidRPr="00602E1A">
        <w:rPr>
          <w:rFonts w:ascii="Arial" w:hAnsi="Arial" w:cs="Arial"/>
          <w:sz w:val="24"/>
        </w:rPr>
        <w:t>empathize</w:t>
      </w:r>
      <w:r w:rsidRPr="00602E1A">
        <w:rPr>
          <w:rFonts w:ascii="Arial" w:hAnsi="Arial" w:cs="Arial"/>
          <w:sz w:val="24"/>
        </w:rPr>
        <w:t xml:space="preserve">, you need to </w:t>
      </w:r>
      <w:r w:rsidR="00BC48EA" w:rsidRPr="00602E1A">
        <w:rPr>
          <w:rFonts w:ascii="Arial" w:hAnsi="Arial" w:cs="Arial"/>
          <w:sz w:val="24"/>
        </w:rPr>
        <w:t>utilize</w:t>
      </w:r>
      <w:r w:rsidRPr="00602E1A">
        <w:rPr>
          <w:rFonts w:ascii="Arial" w:hAnsi="Arial" w:cs="Arial"/>
          <w:sz w:val="24"/>
        </w:rPr>
        <w:t xml:space="preserve"> certain processes or tools. Some of these are things like: initial research, interviews, user observations, questionnaires, empathy maps and focus groups.  </w:t>
      </w:r>
    </w:p>
    <w:p w14:paraId="34B54A31" w14:textId="77777777" w:rsidR="00BC3560" w:rsidRPr="00602E1A" w:rsidRDefault="00BC3560" w:rsidP="00BC3560">
      <w:pPr>
        <w:pStyle w:val="GraphicAnchor"/>
        <w:rPr>
          <w:rFonts w:ascii="Arial" w:hAnsi="Arial" w:cs="Arial"/>
          <w:sz w:val="24"/>
        </w:rPr>
      </w:pPr>
    </w:p>
    <w:p w14:paraId="61B18120" w14:textId="249DE771" w:rsidR="00BC3560" w:rsidRPr="00602E1A" w:rsidRDefault="00B84D2B" w:rsidP="00BC3560">
      <w:pPr>
        <w:pStyle w:val="GraphicAnchor"/>
        <w:rPr>
          <w:rFonts w:ascii="Arial" w:hAnsi="Arial" w:cs="Arial"/>
          <w:sz w:val="24"/>
        </w:rPr>
      </w:pPr>
      <w:r>
        <w:rPr>
          <w:rFonts w:ascii="Arial" w:hAnsi="Arial" w:cs="Arial"/>
          <w:sz w:val="24"/>
        </w:rPr>
        <w:t xml:space="preserve">This report discusses </w:t>
      </w:r>
      <w:r w:rsidR="00BC3560" w:rsidRPr="00602E1A">
        <w:rPr>
          <w:rFonts w:ascii="Arial" w:hAnsi="Arial" w:cs="Arial"/>
          <w:sz w:val="24"/>
        </w:rPr>
        <w:t xml:space="preserve">3 tools of empathy: </w:t>
      </w:r>
    </w:p>
    <w:p w14:paraId="71B39F3C" w14:textId="5244364F" w:rsidR="00BC3560" w:rsidRPr="00602E1A" w:rsidRDefault="00092DC5" w:rsidP="00092DC5">
      <w:pPr>
        <w:pStyle w:val="GraphicAnchor"/>
        <w:numPr>
          <w:ilvl w:val="0"/>
          <w:numId w:val="6"/>
        </w:numPr>
        <w:rPr>
          <w:rFonts w:ascii="Arial" w:hAnsi="Arial" w:cs="Arial"/>
          <w:sz w:val="24"/>
        </w:rPr>
      </w:pPr>
      <w:r>
        <w:rPr>
          <w:rFonts w:ascii="Arial" w:hAnsi="Arial" w:cs="Arial"/>
          <w:sz w:val="24"/>
        </w:rPr>
        <w:t>P</w:t>
      </w:r>
      <w:r w:rsidR="00BC3560" w:rsidRPr="00602E1A">
        <w:rPr>
          <w:rFonts w:ascii="Arial" w:hAnsi="Arial" w:cs="Arial"/>
          <w:sz w:val="24"/>
        </w:rPr>
        <w:t xml:space="preserve">ersonas </w:t>
      </w:r>
    </w:p>
    <w:p w14:paraId="12F0AF3F" w14:textId="758A01EA" w:rsidR="00BC3560" w:rsidRPr="00602E1A" w:rsidRDefault="00BC3560" w:rsidP="00092DC5">
      <w:pPr>
        <w:pStyle w:val="GraphicAnchor"/>
        <w:numPr>
          <w:ilvl w:val="0"/>
          <w:numId w:val="6"/>
        </w:numPr>
        <w:rPr>
          <w:rFonts w:ascii="Arial" w:hAnsi="Arial" w:cs="Arial"/>
          <w:sz w:val="24"/>
        </w:rPr>
      </w:pPr>
      <w:r w:rsidRPr="00602E1A">
        <w:rPr>
          <w:rFonts w:ascii="Arial" w:hAnsi="Arial" w:cs="Arial"/>
          <w:sz w:val="24"/>
        </w:rPr>
        <w:t>Research questionnaire</w:t>
      </w:r>
    </w:p>
    <w:p w14:paraId="367FAD79" w14:textId="371E99AA" w:rsidR="00BC3560" w:rsidRPr="00602E1A" w:rsidRDefault="00BC3560" w:rsidP="00092DC5">
      <w:pPr>
        <w:pStyle w:val="GraphicAnchor"/>
        <w:numPr>
          <w:ilvl w:val="0"/>
          <w:numId w:val="6"/>
        </w:numPr>
        <w:rPr>
          <w:rFonts w:ascii="Arial" w:hAnsi="Arial" w:cs="Arial"/>
          <w:sz w:val="24"/>
        </w:rPr>
      </w:pPr>
      <w:r w:rsidRPr="00602E1A">
        <w:rPr>
          <w:rFonts w:ascii="Arial" w:hAnsi="Arial" w:cs="Arial"/>
          <w:sz w:val="24"/>
        </w:rPr>
        <w:t>User journey</w:t>
      </w:r>
    </w:p>
    <w:p w14:paraId="5B2ECD87" w14:textId="77777777" w:rsidR="00BC3560" w:rsidRPr="00602E1A" w:rsidRDefault="00BC3560" w:rsidP="00BC3560">
      <w:pPr>
        <w:pStyle w:val="GraphicAnchor"/>
        <w:rPr>
          <w:rFonts w:ascii="Arial" w:hAnsi="Arial" w:cs="Arial"/>
          <w:sz w:val="24"/>
        </w:rPr>
      </w:pPr>
    </w:p>
    <w:p w14:paraId="2D8F9454" w14:textId="77777777" w:rsidR="00BC3560" w:rsidRPr="002916FB" w:rsidRDefault="00BC3560" w:rsidP="00BC3560">
      <w:pPr>
        <w:pStyle w:val="GraphicAnchor"/>
        <w:rPr>
          <w:rFonts w:ascii="Arial" w:hAnsi="Arial" w:cs="Arial"/>
          <w:b/>
          <w:bCs/>
          <w:sz w:val="24"/>
        </w:rPr>
      </w:pPr>
      <w:r w:rsidRPr="002916FB">
        <w:rPr>
          <w:rFonts w:ascii="Arial" w:hAnsi="Arial" w:cs="Arial"/>
          <w:b/>
          <w:bCs/>
          <w:sz w:val="24"/>
        </w:rPr>
        <w:t>Personas</w:t>
      </w:r>
    </w:p>
    <w:p w14:paraId="783A1DA6" w14:textId="77777777" w:rsidR="00BC3560" w:rsidRPr="00602E1A" w:rsidRDefault="00BC3560" w:rsidP="00BC3560">
      <w:pPr>
        <w:pStyle w:val="GraphicAnchor"/>
        <w:rPr>
          <w:rFonts w:ascii="Arial" w:hAnsi="Arial" w:cs="Arial"/>
          <w:sz w:val="24"/>
        </w:rPr>
      </w:pPr>
      <w:r w:rsidRPr="00602E1A">
        <w:rPr>
          <w:rFonts w:ascii="Arial" w:hAnsi="Arial" w:cs="Arial"/>
          <w:sz w:val="24"/>
        </w:rPr>
        <w:t xml:space="preserve">User personas are an overview of what a typical user would look like. They are a fictitious person who you create that best represents a sub-sect of your user base. If you have multiple types of users, then you will have multiple types of personas. </w:t>
      </w:r>
    </w:p>
    <w:p w14:paraId="68905FEA" w14:textId="77777777" w:rsidR="00BC3560" w:rsidRPr="00602E1A" w:rsidRDefault="00BC3560" w:rsidP="00BC3560">
      <w:pPr>
        <w:pStyle w:val="GraphicAnchor"/>
        <w:rPr>
          <w:rFonts w:ascii="Arial" w:hAnsi="Arial" w:cs="Arial"/>
          <w:sz w:val="24"/>
        </w:rPr>
      </w:pPr>
    </w:p>
    <w:p w14:paraId="05BC8288" w14:textId="77777777" w:rsidR="00BC3560" w:rsidRPr="00602E1A" w:rsidRDefault="00BC3560" w:rsidP="00BC3560">
      <w:pPr>
        <w:pStyle w:val="GraphicAnchor"/>
        <w:rPr>
          <w:rFonts w:ascii="Arial" w:hAnsi="Arial" w:cs="Arial"/>
          <w:sz w:val="24"/>
        </w:rPr>
      </w:pPr>
      <w:r w:rsidRPr="00602E1A">
        <w:rPr>
          <w:rFonts w:ascii="Arial" w:hAnsi="Arial" w:cs="Arial"/>
          <w:sz w:val="24"/>
        </w:rPr>
        <w:t xml:space="preserve">The purpose of personas is to create reliable and realistic representations of your key audience segments. This then allows you to pinpoint who you need to interview. If you notice that 80% of your audience is male, then interviewing more males is better for data collection. </w:t>
      </w:r>
    </w:p>
    <w:p w14:paraId="2BE84BD0" w14:textId="77777777" w:rsidR="00BC3560" w:rsidRPr="00602E1A" w:rsidRDefault="00BC3560" w:rsidP="00BC3560">
      <w:pPr>
        <w:pStyle w:val="GraphicAnchor"/>
        <w:rPr>
          <w:rFonts w:ascii="Arial" w:hAnsi="Arial" w:cs="Arial"/>
          <w:sz w:val="24"/>
        </w:rPr>
      </w:pPr>
    </w:p>
    <w:p w14:paraId="09B12B14" w14:textId="77777777" w:rsidR="00BC3560" w:rsidRPr="002916FB" w:rsidRDefault="00BC3560" w:rsidP="00BC3560">
      <w:pPr>
        <w:pStyle w:val="GraphicAnchor"/>
        <w:rPr>
          <w:rFonts w:ascii="Arial" w:hAnsi="Arial" w:cs="Arial"/>
          <w:b/>
          <w:bCs/>
          <w:sz w:val="24"/>
        </w:rPr>
      </w:pPr>
      <w:r w:rsidRPr="002916FB">
        <w:rPr>
          <w:rFonts w:ascii="Arial" w:hAnsi="Arial" w:cs="Arial"/>
          <w:b/>
          <w:bCs/>
          <w:sz w:val="24"/>
        </w:rPr>
        <w:t xml:space="preserve">Research questionnaire </w:t>
      </w:r>
    </w:p>
    <w:p w14:paraId="6CCE60CD" w14:textId="11608554" w:rsidR="00BC3560" w:rsidRPr="00602E1A" w:rsidRDefault="00BC3560" w:rsidP="00BC3560">
      <w:pPr>
        <w:pStyle w:val="GraphicAnchor"/>
        <w:rPr>
          <w:rFonts w:ascii="Arial" w:hAnsi="Arial" w:cs="Arial"/>
          <w:sz w:val="24"/>
        </w:rPr>
      </w:pPr>
      <w:r w:rsidRPr="00602E1A">
        <w:rPr>
          <w:rFonts w:ascii="Arial" w:hAnsi="Arial" w:cs="Arial"/>
          <w:sz w:val="24"/>
        </w:rPr>
        <w:t>A research questionnaire is a form or document that a customer fills out on their own to give you feedback. This is different from an interview, where you ask the questions. The benefit of the questionnaire is you can get a large sample of people filling it out all at once. The downside is that you can't probe further when the user tells you something that might be useful to you. The types of questions you ask should be a combination of both closed and open-ended questions. The aim is to be getting both qualitative and quantitative data.</w:t>
      </w:r>
    </w:p>
    <w:p w14:paraId="44647DB3" w14:textId="77777777" w:rsidR="00BC3560" w:rsidRPr="00602E1A" w:rsidRDefault="00BC3560" w:rsidP="00BC3560">
      <w:pPr>
        <w:pStyle w:val="GraphicAnchor"/>
        <w:rPr>
          <w:rFonts w:ascii="Arial" w:hAnsi="Arial" w:cs="Arial"/>
          <w:sz w:val="24"/>
        </w:rPr>
      </w:pPr>
    </w:p>
    <w:p w14:paraId="5E372526" w14:textId="73212365" w:rsidR="00BC3560" w:rsidRPr="00602E1A" w:rsidRDefault="00BC3560" w:rsidP="00BC3560">
      <w:pPr>
        <w:pStyle w:val="GraphicAnchor"/>
        <w:rPr>
          <w:rFonts w:ascii="Arial" w:hAnsi="Arial" w:cs="Arial"/>
          <w:sz w:val="24"/>
        </w:rPr>
      </w:pPr>
      <w:r w:rsidRPr="00602E1A">
        <w:rPr>
          <w:rFonts w:ascii="Arial" w:hAnsi="Arial" w:cs="Arial"/>
          <w:sz w:val="24"/>
        </w:rPr>
        <w:t xml:space="preserve">Closed questions are questions that require a yes and no response, these questions are </w:t>
      </w:r>
      <w:r w:rsidR="00BC48EA" w:rsidRPr="00602E1A">
        <w:rPr>
          <w:rFonts w:ascii="Arial" w:hAnsi="Arial" w:cs="Arial"/>
          <w:sz w:val="24"/>
        </w:rPr>
        <w:t>precise</w:t>
      </w:r>
      <w:r w:rsidRPr="00602E1A">
        <w:rPr>
          <w:rFonts w:ascii="Arial" w:hAnsi="Arial" w:cs="Arial"/>
          <w:sz w:val="24"/>
        </w:rPr>
        <w:t xml:space="preserve"> and straightforward. Open-ended questions are ones that require more than one-word answers. The answers could come in the form of a list, a few sentences or something longer such as a speech, </w:t>
      </w:r>
      <w:r w:rsidR="00D91C67" w:rsidRPr="00602E1A">
        <w:rPr>
          <w:rFonts w:ascii="Arial" w:hAnsi="Arial" w:cs="Arial"/>
          <w:sz w:val="24"/>
        </w:rPr>
        <w:t>paragraph,</w:t>
      </w:r>
      <w:r w:rsidRPr="00602E1A">
        <w:rPr>
          <w:rFonts w:ascii="Arial" w:hAnsi="Arial" w:cs="Arial"/>
          <w:sz w:val="24"/>
        </w:rPr>
        <w:t xml:space="preserve"> or essay. These questions allow you to probe and go deeper because the questions are more profound and are about the client’s hopes, </w:t>
      </w:r>
      <w:r w:rsidR="00D91C67" w:rsidRPr="00602E1A">
        <w:rPr>
          <w:rFonts w:ascii="Arial" w:hAnsi="Arial" w:cs="Arial"/>
          <w:sz w:val="24"/>
        </w:rPr>
        <w:t>fears,</w:t>
      </w:r>
      <w:r w:rsidRPr="00602E1A">
        <w:rPr>
          <w:rFonts w:ascii="Arial" w:hAnsi="Arial" w:cs="Arial"/>
          <w:sz w:val="24"/>
        </w:rPr>
        <w:t xml:space="preserve"> and ambitions. The correct wording of your questions allows you to further explore your challenge and elaborate on certain topics that you want to discover during the conversation. </w:t>
      </w:r>
    </w:p>
    <w:p w14:paraId="04991CF1" w14:textId="77777777" w:rsidR="00BC3560" w:rsidRPr="00602E1A" w:rsidRDefault="00BC3560" w:rsidP="00BC3560">
      <w:pPr>
        <w:pStyle w:val="GraphicAnchor"/>
        <w:rPr>
          <w:rFonts w:ascii="Arial" w:hAnsi="Arial" w:cs="Arial"/>
          <w:sz w:val="24"/>
        </w:rPr>
      </w:pPr>
    </w:p>
    <w:p w14:paraId="00F7FFE1" w14:textId="77777777" w:rsidR="00BC3560" w:rsidRPr="002916FB" w:rsidRDefault="00BC3560" w:rsidP="00BC3560">
      <w:pPr>
        <w:pStyle w:val="GraphicAnchor"/>
        <w:rPr>
          <w:rFonts w:ascii="Arial" w:hAnsi="Arial" w:cs="Arial"/>
          <w:b/>
          <w:bCs/>
          <w:sz w:val="24"/>
        </w:rPr>
      </w:pPr>
      <w:r w:rsidRPr="002916FB">
        <w:rPr>
          <w:rFonts w:ascii="Arial" w:hAnsi="Arial" w:cs="Arial"/>
          <w:b/>
          <w:bCs/>
          <w:sz w:val="24"/>
        </w:rPr>
        <w:t>User Journey</w:t>
      </w:r>
    </w:p>
    <w:p w14:paraId="4520024D" w14:textId="626A075B" w:rsidR="00BC3560" w:rsidRPr="00602E1A" w:rsidRDefault="00BC3560" w:rsidP="00BC3560">
      <w:pPr>
        <w:pStyle w:val="GraphicAnchor"/>
        <w:rPr>
          <w:rFonts w:ascii="Arial" w:hAnsi="Arial" w:cs="Arial"/>
          <w:sz w:val="24"/>
        </w:rPr>
      </w:pPr>
      <w:r w:rsidRPr="00602E1A">
        <w:rPr>
          <w:rFonts w:ascii="Arial" w:hAnsi="Arial" w:cs="Arial"/>
          <w:sz w:val="24"/>
        </w:rPr>
        <w:t>A user journey is a path a user may take to reach their goal when using a particular service / product. User journeys are used in designing services / products to identify the different ways to enable the user to achieve their goal as quickly and easily as possible.</w:t>
      </w:r>
    </w:p>
    <w:p w14:paraId="78051A37" w14:textId="77777777" w:rsidR="00BC3560" w:rsidRPr="00602E1A" w:rsidRDefault="00BC3560" w:rsidP="00BC3560">
      <w:pPr>
        <w:pStyle w:val="GraphicAnchor"/>
        <w:rPr>
          <w:rFonts w:ascii="Arial" w:hAnsi="Arial" w:cs="Arial"/>
          <w:sz w:val="24"/>
        </w:rPr>
      </w:pPr>
    </w:p>
    <w:p w14:paraId="76CB97E7" w14:textId="77777777" w:rsidR="00BC3560" w:rsidRPr="00602E1A" w:rsidRDefault="00BC3560" w:rsidP="00BC3560">
      <w:pPr>
        <w:pStyle w:val="GraphicAnchor"/>
        <w:rPr>
          <w:rFonts w:ascii="Arial" w:hAnsi="Arial" w:cs="Arial"/>
          <w:sz w:val="24"/>
        </w:rPr>
      </w:pPr>
      <w:r w:rsidRPr="00602E1A">
        <w:rPr>
          <w:rFonts w:ascii="Arial" w:hAnsi="Arial" w:cs="Arial"/>
          <w:sz w:val="24"/>
        </w:rPr>
        <w:t xml:space="preserve">It’s a series of steps which represent a scenario in which a user might interact with the thing you are designing. </w:t>
      </w:r>
    </w:p>
    <w:p w14:paraId="030DF2E6" w14:textId="77777777" w:rsidR="00A7469A" w:rsidRDefault="00A7469A" w:rsidP="00BC3560">
      <w:pPr>
        <w:pStyle w:val="GraphicAnchor"/>
        <w:rPr>
          <w:rFonts w:ascii="Arial" w:hAnsi="Arial" w:cs="Arial"/>
          <w:noProof/>
          <w:sz w:val="24"/>
        </w:rPr>
      </w:pPr>
    </w:p>
    <w:p w14:paraId="1DBDAC9B" w14:textId="77777777" w:rsidR="000F1F44" w:rsidRDefault="00A7469A" w:rsidP="000F1F44">
      <w:pPr>
        <w:pStyle w:val="GraphicAnchor"/>
        <w:keepNext/>
        <w:jc w:val="center"/>
      </w:pPr>
      <w:r>
        <w:rPr>
          <w:rFonts w:ascii="Arial" w:hAnsi="Arial" w:cs="Arial"/>
          <w:noProof/>
          <w:sz w:val="24"/>
        </w:rPr>
        <w:drawing>
          <wp:inline distT="0" distB="0" distL="0" distR="0" wp14:anchorId="248ED26B" wp14:editId="0BAF14C1">
            <wp:extent cx="5567423" cy="381952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9959" t="19813" r="60460" b="7995"/>
                    <a:stretch/>
                  </pic:blipFill>
                  <pic:spPr bwMode="auto">
                    <a:xfrm>
                      <a:off x="0" y="0"/>
                      <a:ext cx="5604324" cy="3844841"/>
                    </a:xfrm>
                    <a:prstGeom prst="rect">
                      <a:avLst/>
                    </a:prstGeom>
                    <a:ln>
                      <a:noFill/>
                    </a:ln>
                    <a:extLst>
                      <a:ext uri="{53640926-AAD7-44D8-BBD7-CCE9431645EC}">
                        <a14:shadowObscured xmlns:a14="http://schemas.microsoft.com/office/drawing/2010/main"/>
                      </a:ext>
                    </a:extLst>
                  </pic:spPr>
                </pic:pic>
              </a:graphicData>
            </a:graphic>
          </wp:inline>
        </w:drawing>
      </w:r>
    </w:p>
    <w:p w14:paraId="2110B937" w14:textId="306B1781" w:rsidR="00BC3560" w:rsidRPr="00602E1A" w:rsidRDefault="000F1F44" w:rsidP="000F1F44">
      <w:pPr>
        <w:pStyle w:val="Caption"/>
        <w:jc w:val="center"/>
        <w:rPr>
          <w:rFonts w:ascii="Arial" w:hAnsi="Arial" w:cs="Arial"/>
          <w:sz w:val="24"/>
        </w:rPr>
      </w:pPr>
      <w:r>
        <w:rPr>
          <w:rFonts w:ascii="Arial" w:hAnsi="Arial" w:cs="Arial"/>
          <w:sz w:val="24"/>
        </w:rPr>
        <w:fldChar w:fldCharType="begin"/>
      </w:r>
      <w:r>
        <w:rPr>
          <w:rFonts w:ascii="Arial" w:hAnsi="Arial" w:cs="Arial"/>
          <w:sz w:val="24"/>
        </w:rPr>
        <w:instrText xml:space="preserve"> SEQ Figure \* ARABIC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t>User Journey</w:t>
      </w:r>
    </w:p>
    <w:p w14:paraId="40D3C40F" w14:textId="77777777" w:rsidR="00BC48EA" w:rsidRDefault="00BC48EA" w:rsidP="00BC3560">
      <w:pPr>
        <w:sectPr w:rsidR="00BC48EA" w:rsidSect="005F4A20">
          <w:pgSz w:w="12240" w:h="15840" w:code="1"/>
          <w:pgMar w:top="720" w:right="720" w:bottom="720" w:left="720" w:header="709" w:footer="709" w:gutter="0"/>
          <w:cols w:space="708"/>
          <w:titlePg/>
          <w:docGrid w:linePitch="360"/>
        </w:sectPr>
      </w:pPr>
    </w:p>
    <w:p w14:paraId="32B4968C" w14:textId="77777777" w:rsidR="00BC3560" w:rsidRPr="00BC3560" w:rsidRDefault="00BC3560" w:rsidP="00BC3560"/>
    <w:p w14:paraId="0C3353DF" w14:textId="3F884938" w:rsidR="00E83A49" w:rsidRDefault="00E83A49" w:rsidP="00092DC5">
      <w:pPr>
        <w:pStyle w:val="Heading2"/>
      </w:pPr>
      <w:bookmarkStart w:id="5" w:name="_Toc100623160"/>
      <w:r w:rsidRPr="002916FB">
        <w:t>Define</w:t>
      </w:r>
      <w:bookmarkEnd w:id="5"/>
    </w:p>
    <w:p w14:paraId="0E4206A2" w14:textId="3C467909" w:rsidR="00BC3560" w:rsidRPr="00602E1A" w:rsidRDefault="00BC3560" w:rsidP="00BC3560">
      <w:pPr>
        <w:pStyle w:val="GraphicAnchor"/>
        <w:rPr>
          <w:rFonts w:ascii="Arial" w:hAnsi="Arial" w:cs="Arial"/>
          <w:sz w:val="24"/>
        </w:rPr>
      </w:pPr>
      <w:r w:rsidRPr="00602E1A">
        <w:rPr>
          <w:rFonts w:ascii="Arial" w:hAnsi="Arial" w:cs="Arial"/>
          <w:sz w:val="24"/>
        </w:rPr>
        <w:t xml:space="preserve">We now begin to brainstorm a range of crazy, creative ideas that address the problem/s the users face which we identified in the Define stage. </w:t>
      </w:r>
      <w:r w:rsidR="00713981">
        <w:rPr>
          <w:rFonts w:ascii="Arial" w:hAnsi="Arial" w:cs="Arial"/>
          <w:sz w:val="24"/>
        </w:rPr>
        <w:t>Within this stage, it is important to g</w:t>
      </w:r>
      <w:r w:rsidRPr="00602E1A">
        <w:rPr>
          <w:rFonts w:ascii="Arial" w:hAnsi="Arial" w:cs="Arial"/>
          <w:sz w:val="24"/>
        </w:rPr>
        <w:t>ive yourself and your team total freedom; no idea is too “</w:t>
      </w:r>
      <w:r w:rsidR="00A7469A" w:rsidRPr="00602E1A">
        <w:rPr>
          <w:rFonts w:ascii="Arial" w:hAnsi="Arial" w:cs="Arial"/>
          <w:sz w:val="24"/>
        </w:rPr>
        <w:t>far-fetched</w:t>
      </w:r>
      <w:r w:rsidRPr="00602E1A">
        <w:rPr>
          <w:rFonts w:ascii="Arial" w:hAnsi="Arial" w:cs="Arial"/>
          <w:sz w:val="24"/>
        </w:rPr>
        <w:t xml:space="preserve">”, and quantity supersedes quality. You’ll need to refine ideas and choose one or two to take forward to prototype. </w:t>
      </w:r>
    </w:p>
    <w:p w14:paraId="6A6DB83E" w14:textId="7E736D95" w:rsidR="00BC3560" w:rsidRDefault="00BC3560" w:rsidP="00BC3560"/>
    <w:p w14:paraId="73CC285C" w14:textId="0E800765" w:rsidR="00BC3560" w:rsidRPr="00602E1A" w:rsidRDefault="00BC3560" w:rsidP="00713981">
      <w:pPr>
        <w:pStyle w:val="GraphicAnchor"/>
        <w:rPr>
          <w:rFonts w:ascii="Arial" w:hAnsi="Arial" w:cs="Arial"/>
          <w:sz w:val="24"/>
        </w:rPr>
      </w:pPr>
      <w:r w:rsidRPr="00602E1A">
        <w:rPr>
          <w:rFonts w:ascii="Arial" w:hAnsi="Arial" w:cs="Arial"/>
          <w:sz w:val="24"/>
        </w:rPr>
        <w:t xml:space="preserve">Here we combine all the research and observations from </w:t>
      </w:r>
      <w:r w:rsidR="00BC48EA" w:rsidRPr="00602E1A">
        <w:rPr>
          <w:rFonts w:ascii="Arial" w:hAnsi="Arial" w:cs="Arial"/>
          <w:sz w:val="24"/>
        </w:rPr>
        <w:t>empathize</w:t>
      </w:r>
      <w:r w:rsidRPr="00602E1A">
        <w:rPr>
          <w:rFonts w:ascii="Arial" w:hAnsi="Arial" w:cs="Arial"/>
          <w:sz w:val="24"/>
        </w:rPr>
        <w:t xml:space="preserve"> in order to clarify where your users’ problems actually exist. This stage is about defining or redefining / clarifying the problem for which you are solving. In pinpointing your users’ problems, you’ll begin to highlight opportunities for innovation.</w:t>
      </w:r>
    </w:p>
    <w:p w14:paraId="7A3540E9" w14:textId="77777777" w:rsidR="00BC3560" w:rsidRPr="00602E1A" w:rsidRDefault="00BC3560" w:rsidP="00BC3560">
      <w:pPr>
        <w:pStyle w:val="GraphicAnchor"/>
        <w:rPr>
          <w:rFonts w:ascii="Arial" w:hAnsi="Arial" w:cs="Arial"/>
          <w:sz w:val="24"/>
        </w:rPr>
      </w:pPr>
    </w:p>
    <w:p w14:paraId="680835A2" w14:textId="25C4B7AB" w:rsidR="00BC3560" w:rsidRPr="00602E1A" w:rsidRDefault="00BC3560" w:rsidP="00BC3560">
      <w:pPr>
        <w:pStyle w:val="GraphicAnchor"/>
        <w:rPr>
          <w:rFonts w:ascii="Arial" w:hAnsi="Arial" w:cs="Arial"/>
          <w:sz w:val="24"/>
        </w:rPr>
      </w:pPr>
      <w:r w:rsidRPr="00602E1A">
        <w:rPr>
          <w:rFonts w:ascii="Arial" w:hAnsi="Arial" w:cs="Arial"/>
          <w:sz w:val="24"/>
        </w:rPr>
        <w:t xml:space="preserve">In Design Thinking, </w:t>
      </w:r>
      <w:r w:rsidR="00D91C67" w:rsidRPr="00602E1A">
        <w:rPr>
          <w:rFonts w:ascii="Arial" w:hAnsi="Arial" w:cs="Arial"/>
          <w:sz w:val="24"/>
        </w:rPr>
        <w:t>defining</w:t>
      </w:r>
      <w:r w:rsidRPr="00602E1A">
        <w:rPr>
          <w:rFonts w:ascii="Arial" w:hAnsi="Arial" w:cs="Arial"/>
          <w:sz w:val="24"/>
        </w:rPr>
        <w:t xml:space="preserve"> reforms to ensuring we’re solving the most important challenge our user faces. </w:t>
      </w:r>
      <w:r w:rsidR="00BC48EA" w:rsidRPr="00602E1A">
        <w:rPr>
          <w:rFonts w:ascii="Arial" w:hAnsi="Arial" w:cs="Arial"/>
          <w:sz w:val="24"/>
        </w:rPr>
        <w:t>Empathize</w:t>
      </w:r>
      <w:r w:rsidRPr="00602E1A">
        <w:rPr>
          <w:rFonts w:ascii="Arial" w:hAnsi="Arial" w:cs="Arial"/>
          <w:sz w:val="24"/>
        </w:rPr>
        <w:t xml:space="preserve"> and </w:t>
      </w:r>
      <w:r w:rsidR="00D91C67" w:rsidRPr="00602E1A">
        <w:rPr>
          <w:rFonts w:ascii="Arial" w:hAnsi="Arial" w:cs="Arial"/>
          <w:sz w:val="24"/>
        </w:rPr>
        <w:t>define</w:t>
      </w:r>
      <w:r w:rsidRPr="00602E1A">
        <w:rPr>
          <w:rFonts w:ascii="Arial" w:hAnsi="Arial" w:cs="Arial"/>
          <w:sz w:val="24"/>
        </w:rPr>
        <w:t xml:space="preserve"> are part of the problem finding. Empathy gives us the information we need, while </w:t>
      </w:r>
      <w:r w:rsidR="00D91C67" w:rsidRPr="00602E1A">
        <w:rPr>
          <w:rFonts w:ascii="Arial" w:hAnsi="Arial" w:cs="Arial"/>
          <w:sz w:val="24"/>
        </w:rPr>
        <w:t>defining</w:t>
      </w:r>
      <w:r w:rsidRPr="00602E1A">
        <w:rPr>
          <w:rFonts w:ascii="Arial" w:hAnsi="Arial" w:cs="Arial"/>
          <w:sz w:val="24"/>
        </w:rPr>
        <w:t xml:space="preserve"> lets us interpret, </w:t>
      </w:r>
      <w:r w:rsidR="00D91C67" w:rsidRPr="00602E1A">
        <w:rPr>
          <w:rFonts w:ascii="Arial" w:hAnsi="Arial" w:cs="Arial"/>
          <w:sz w:val="24"/>
        </w:rPr>
        <w:t>understand,</w:t>
      </w:r>
      <w:r w:rsidRPr="00602E1A">
        <w:rPr>
          <w:rFonts w:ascii="Arial" w:hAnsi="Arial" w:cs="Arial"/>
          <w:sz w:val="24"/>
        </w:rPr>
        <w:t xml:space="preserve"> and </w:t>
      </w:r>
      <w:r w:rsidR="00BC48EA" w:rsidRPr="00602E1A">
        <w:rPr>
          <w:rFonts w:ascii="Arial" w:hAnsi="Arial" w:cs="Arial"/>
          <w:sz w:val="24"/>
        </w:rPr>
        <w:t>synthesize</w:t>
      </w:r>
      <w:r w:rsidRPr="00602E1A">
        <w:rPr>
          <w:rFonts w:ascii="Arial" w:hAnsi="Arial" w:cs="Arial"/>
          <w:sz w:val="24"/>
        </w:rPr>
        <w:t xml:space="preserve"> that information to make some decisions off. </w:t>
      </w:r>
    </w:p>
    <w:p w14:paraId="493AAD4A" w14:textId="77777777" w:rsidR="00BC3560" w:rsidRPr="00602E1A" w:rsidRDefault="00BC3560" w:rsidP="00BC3560">
      <w:pPr>
        <w:pStyle w:val="GraphicAnchor"/>
        <w:rPr>
          <w:rFonts w:ascii="Arial" w:hAnsi="Arial" w:cs="Arial"/>
          <w:sz w:val="24"/>
        </w:rPr>
      </w:pPr>
    </w:p>
    <w:p w14:paraId="6B16BEB4" w14:textId="4CC8DBDE" w:rsidR="00BC3560" w:rsidRPr="00602E1A" w:rsidRDefault="00BC3560" w:rsidP="00BC3560">
      <w:pPr>
        <w:pStyle w:val="GraphicAnchor"/>
        <w:rPr>
          <w:rFonts w:ascii="Arial" w:hAnsi="Arial" w:cs="Arial"/>
          <w:sz w:val="24"/>
        </w:rPr>
      </w:pPr>
      <w:r w:rsidRPr="00602E1A">
        <w:rPr>
          <w:rFonts w:ascii="Arial" w:hAnsi="Arial" w:cs="Arial"/>
          <w:sz w:val="24"/>
        </w:rPr>
        <w:t xml:space="preserve">The most relevant experience the team decides on is called the Moment of Truth. We then take our </w:t>
      </w:r>
      <w:r w:rsidR="008B2DF2" w:rsidRPr="00602E1A">
        <w:rPr>
          <w:rFonts w:ascii="Arial" w:hAnsi="Arial" w:cs="Arial"/>
          <w:sz w:val="24"/>
        </w:rPr>
        <w:t>prioritized</w:t>
      </w:r>
      <w:r w:rsidRPr="00602E1A">
        <w:rPr>
          <w:rFonts w:ascii="Arial" w:hAnsi="Arial" w:cs="Arial"/>
          <w:sz w:val="24"/>
        </w:rPr>
        <w:t xml:space="preserve"> experience to be addressed (Moment of Truth) and write 2 statements:</w:t>
      </w:r>
    </w:p>
    <w:p w14:paraId="629F02E3" w14:textId="77777777" w:rsidR="00BC3560" w:rsidRPr="00602E1A" w:rsidRDefault="00BC3560" w:rsidP="00BC3560">
      <w:pPr>
        <w:pStyle w:val="GraphicAnchor"/>
        <w:rPr>
          <w:rFonts w:ascii="Arial" w:hAnsi="Arial" w:cs="Arial"/>
          <w:sz w:val="24"/>
        </w:rPr>
      </w:pPr>
    </w:p>
    <w:p w14:paraId="093EB647" w14:textId="77777777" w:rsidR="00BC3560" w:rsidRPr="00602E1A" w:rsidRDefault="00BC3560" w:rsidP="00BC3560">
      <w:pPr>
        <w:pStyle w:val="GraphicAnchor"/>
        <w:rPr>
          <w:rFonts w:ascii="Arial" w:hAnsi="Arial" w:cs="Arial"/>
          <w:sz w:val="24"/>
        </w:rPr>
      </w:pPr>
      <w:r w:rsidRPr="00602E1A">
        <w:rPr>
          <w:rFonts w:ascii="Arial" w:hAnsi="Arial" w:cs="Arial"/>
          <w:sz w:val="24"/>
        </w:rPr>
        <w:t>- How might we” (HMW) statement</w:t>
      </w:r>
    </w:p>
    <w:p w14:paraId="45E38647" w14:textId="77777777" w:rsidR="00BC3560" w:rsidRPr="00602E1A" w:rsidRDefault="00BC3560" w:rsidP="00BC3560">
      <w:pPr>
        <w:pStyle w:val="GraphicAnchor"/>
        <w:rPr>
          <w:rFonts w:ascii="Arial" w:hAnsi="Arial" w:cs="Arial"/>
          <w:sz w:val="24"/>
        </w:rPr>
      </w:pPr>
      <w:r w:rsidRPr="00602E1A">
        <w:rPr>
          <w:rFonts w:ascii="Arial" w:hAnsi="Arial" w:cs="Arial"/>
          <w:sz w:val="24"/>
        </w:rPr>
        <w:t xml:space="preserve">- Problem statement </w:t>
      </w:r>
    </w:p>
    <w:p w14:paraId="44A32C62" w14:textId="77777777" w:rsidR="00BC3560" w:rsidRPr="00602E1A" w:rsidRDefault="00BC3560" w:rsidP="00BC3560">
      <w:pPr>
        <w:pStyle w:val="GraphicAnchor"/>
        <w:rPr>
          <w:rFonts w:ascii="Arial" w:hAnsi="Arial" w:cs="Arial"/>
          <w:sz w:val="24"/>
        </w:rPr>
      </w:pPr>
    </w:p>
    <w:p w14:paraId="5B7EA635" w14:textId="77777777" w:rsidR="00063036" w:rsidRDefault="00BC3560" w:rsidP="00BC3560">
      <w:pPr>
        <w:pStyle w:val="GraphicAnchor"/>
        <w:rPr>
          <w:rFonts w:ascii="Arial" w:hAnsi="Arial" w:cs="Arial"/>
          <w:sz w:val="24"/>
        </w:rPr>
      </w:pPr>
      <w:r w:rsidRPr="00602E1A">
        <w:rPr>
          <w:rFonts w:ascii="Arial" w:hAnsi="Arial" w:cs="Arial"/>
          <w:sz w:val="24"/>
        </w:rPr>
        <w:t>A HMW statement is a way to refrain the problem statement into a positive enquiry</w:t>
      </w:r>
      <w:r w:rsidR="00063036">
        <w:rPr>
          <w:rFonts w:ascii="Arial" w:hAnsi="Arial" w:cs="Arial"/>
          <w:sz w:val="24"/>
        </w:rPr>
        <w:t>, and a</w:t>
      </w:r>
      <w:r w:rsidRPr="00602E1A">
        <w:rPr>
          <w:rFonts w:ascii="Arial" w:hAnsi="Arial" w:cs="Arial"/>
          <w:sz w:val="24"/>
        </w:rPr>
        <w:t xml:space="preserve"> problem statement is an exact expression of the problem the user faces</w:t>
      </w:r>
      <w:r w:rsidR="00063036">
        <w:rPr>
          <w:rFonts w:ascii="Arial" w:hAnsi="Arial" w:cs="Arial"/>
          <w:sz w:val="24"/>
        </w:rPr>
        <w:t>. Using our design thinking sprint project as an example:</w:t>
      </w:r>
    </w:p>
    <w:p w14:paraId="5163915B" w14:textId="572E4D56" w:rsidR="00BC3560" w:rsidRDefault="00063036" w:rsidP="00063036">
      <w:pPr>
        <w:pStyle w:val="GraphicAnchor"/>
        <w:numPr>
          <w:ilvl w:val="0"/>
          <w:numId w:val="4"/>
        </w:numPr>
        <w:rPr>
          <w:rFonts w:ascii="Arial" w:hAnsi="Arial" w:cs="Arial"/>
          <w:sz w:val="24"/>
        </w:rPr>
      </w:pPr>
      <w:r>
        <w:rPr>
          <w:rFonts w:ascii="Arial" w:hAnsi="Arial" w:cs="Arial"/>
          <w:sz w:val="24"/>
        </w:rPr>
        <w:t>The moment of truth is our persona successfully navigating an indoor premise using an Augmented reality application to direct him/her.</w:t>
      </w:r>
    </w:p>
    <w:p w14:paraId="2659B662" w14:textId="3005D666" w:rsidR="00063036" w:rsidRDefault="00063036" w:rsidP="00063036">
      <w:pPr>
        <w:pStyle w:val="GraphicAnchor"/>
        <w:numPr>
          <w:ilvl w:val="0"/>
          <w:numId w:val="4"/>
        </w:numPr>
        <w:rPr>
          <w:rFonts w:ascii="Arial" w:hAnsi="Arial" w:cs="Arial"/>
          <w:sz w:val="24"/>
        </w:rPr>
      </w:pPr>
      <w:r>
        <w:rPr>
          <w:rFonts w:ascii="Arial" w:hAnsi="Arial" w:cs="Arial"/>
          <w:sz w:val="24"/>
        </w:rPr>
        <w:t xml:space="preserve">The HMW statement is: “How might we Improve an already navigation system to help users </w:t>
      </w:r>
      <w:r w:rsidR="008B2DF2">
        <w:rPr>
          <w:rFonts w:ascii="Arial" w:hAnsi="Arial" w:cs="Arial"/>
          <w:sz w:val="24"/>
        </w:rPr>
        <w:t>navigate</w:t>
      </w:r>
      <w:r>
        <w:rPr>
          <w:rFonts w:ascii="Arial" w:hAnsi="Arial" w:cs="Arial"/>
          <w:sz w:val="24"/>
        </w:rPr>
        <w:t xml:space="preserve"> </w:t>
      </w:r>
      <w:r w:rsidR="008B2DF2">
        <w:rPr>
          <w:rFonts w:ascii="Arial" w:hAnsi="Arial" w:cs="Arial"/>
          <w:sz w:val="24"/>
        </w:rPr>
        <w:t>inside</w:t>
      </w:r>
      <w:r>
        <w:rPr>
          <w:rFonts w:ascii="Arial" w:hAnsi="Arial" w:cs="Arial"/>
          <w:sz w:val="24"/>
        </w:rPr>
        <w:t xml:space="preserve"> buildings and premises of organizations</w:t>
      </w:r>
      <w:r w:rsidR="008B2DF2">
        <w:rPr>
          <w:rFonts w:ascii="Arial" w:hAnsi="Arial" w:cs="Arial"/>
          <w:sz w:val="24"/>
        </w:rPr>
        <w:t>, for individuals who are new and unfamiliar with these places, to help them easily locate their desired venues and not waste time by getting lost and searching cluelessly for the places</w:t>
      </w:r>
      <w:r>
        <w:rPr>
          <w:rFonts w:ascii="Arial" w:hAnsi="Arial" w:cs="Arial"/>
          <w:sz w:val="24"/>
        </w:rPr>
        <w:t>”</w:t>
      </w:r>
      <w:r w:rsidR="008B2DF2">
        <w:rPr>
          <w:rFonts w:ascii="Arial" w:hAnsi="Arial" w:cs="Arial"/>
          <w:sz w:val="24"/>
        </w:rPr>
        <w:t>.</w:t>
      </w:r>
    </w:p>
    <w:p w14:paraId="105C4B6E" w14:textId="4DA46B9D" w:rsidR="00BC48EA" w:rsidRPr="00BC48EA" w:rsidRDefault="008B2DF2" w:rsidP="00BC3560">
      <w:pPr>
        <w:pStyle w:val="GraphicAnchor"/>
        <w:numPr>
          <w:ilvl w:val="0"/>
          <w:numId w:val="4"/>
        </w:numPr>
        <w:rPr>
          <w:rFonts w:ascii="Arial" w:hAnsi="Arial" w:cs="Arial"/>
          <w:sz w:val="24"/>
        </w:rPr>
        <w:sectPr w:rsidR="00BC48EA" w:rsidRPr="00BC48EA" w:rsidSect="005F4A20">
          <w:pgSz w:w="12240" w:h="15840" w:code="1"/>
          <w:pgMar w:top="720" w:right="720" w:bottom="720" w:left="720" w:header="709" w:footer="709" w:gutter="0"/>
          <w:cols w:space="708"/>
          <w:titlePg/>
          <w:docGrid w:linePitch="360"/>
        </w:sectPr>
      </w:pPr>
      <w:r>
        <w:rPr>
          <w:rFonts w:ascii="Arial" w:hAnsi="Arial" w:cs="Arial"/>
          <w:sz w:val="24"/>
        </w:rPr>
        <w:t xml:space="preserve">The problem statement is: “Jeff, a </w:t>
      </w:r>
      <w:r w:rsidR="00D91C67">
        <w:rPr>
          <w:rFonts w:ascii="Arial" w:hAnsi="Arial" w:cs="Arial"/>
          <w:sz w:val="24"/>
        </w:rPr>
        <w:t>first-year</w:t>
      </w:r>
      <w:r>
        <w:rPr>
          <w:rFonts w:ascii="Arial" w:hAnsi="Arial" w:cs="Arial"/>
          <w:sz w:val="24"/>
        </w:rPr>
        <w:t xml:space="preserve"> student at the University of Johannesburg who missed orientation, needs a method of navigation that will help him navigate even indoors or inside premises of a place, because the current navigation system he uses only takes him </w:t>
      </w:r>
      <w:r w:rsidR="00BC48EA">
        <w:rPr>
          <w:rFonts w:ascii="Arial" w:hAnsi="Arial" w:cs="Arial"/>
          <w:sz w:val="24"/>
        </w:rPr>
        <w:t>as far</w:t>
      </w:r>
      <w:r>
        <w:rPr>
          <w:rFonts w:ascii="Arial" w:hAnsi="Arial" w:cs="Arial"/>
          <w:sz w:val="24"/>
        </w:rPr>
        <w:t xml:space="preserve"> as the entrance of the venue, requiring him to search and find the rest of his way on his </w:t>
      </w:r>
      <w:r w:rsidR="00D91C67">
        <w:rPr>
          <w:rFonts w:ascii="Arial" w:hAnsi="Arial" w:cs="Arial"/>
          <w:sz w:val="24"/>
        </w:rPr>
        <w:t>own”</w:t>
      </w:r>
    </w:p>
    <w:p w14:paraId="2D3FF13B" w14:textId="77777777" w:rsidR="00BC3560" w:rsidRPr="00BC3560" w:rsidRDefault="00BC3560" w:rsidP="00BC3560"/>
    <w:p w14:paraId="5D2B217B" w14:textId="3E053066" w:rsidR="00BC3560" w:rsidRPr="00E638A1" w:rsidRDefault="00E83A49" w:rsidP="00092DC5">
      <w:pPr>
        <w:pStyle w:val="Heading2"/>
        <w:rPr>
          <w:sz w:val="42"/>
        </w:rPr>
      </w:pPr>
      <w:bookmarkStart w:id="6" w:name="_Toc100623161"/>
      <w:r w:rsidRPr="002916FB">
        <w:t>Ideate</w:t>
      </w:r>
      <w:bookmarkEnd w:id="6"/>
    </w:p>
    <w:p w14:paraId="39C39C32" w14:textId="68E366CC" w:rsidR="00BC3560" w:rsidRPr="00092DC5" w:rsidRDefault="00BC3560" w:rsidP="00E638A1">
      <w:pPr>
        <w:rPr>
          <w:rFonts w:ascii="Arial" w:hAnsi="Arial" w:cs="Arial"/>
        </w:rPr>
      </w:pPr>
      <w:r w:rsidRPr="00092DC5">
        <w:rPr>
          <w:rFonts w:ascii="Arial" w:hAnsi="Arial" w:cs="Arial"/>
        </w:rPr>
        <w:t xml:space="preserve">We have now moved from the problem finding part to the solution finding part. </w:t>
      </w:r>
    </w:p>
    <w:p w14:paraId="204BEE20" w14:textId="2B5BF1A0" w:rsidR="00BC3560" w:rsidRPr="00092DC5" w:rsidRDefault="00BC3560" w:rsidP="00E638A1">
      <w:pPr>
        <w:rPr>
          <w:rFonts w:ascii="Arial" w:hAnsi="Arial" w:cs="Arial"/>
        </w:rPr>
      </w:pPr>
      <w:r w:rsidRPr="00092DC5">
        <w:rPr>
          <w:rFonts w:ascii="Arial" w:hAnsi="Arial" w:cs="Arial"/>
        </w:rPr>
        <w:t xml:space="preserve">During Ideation, the aim is to generate a large quantity of ideas that the team can then filter and cut down into the best, most practical or most innovative ones in order to inspire new and better design solutions and products. Ideation is often the most exciting stage in the Design Thinking process, as you are now out of the heavy detailed research and </w:t>
      </w:r>
      <w:r w:rsidR="00BC48EA" w:rsidRPr="00092DC5">
        <w:rPr>
          <w:rFonts w:ascii="Arial" w:hAnsi="Arial" w:cs="Arial"/>
        </w:rPr>
        <w:t>empathizing and</w:t>
      </w:r>
      <w:r w:rsidRPr="00092DC5">
        <w:rPr>
          <w:rFonts w:ascii="Arial" w:hAnsi="Arial" w:cs="Arial"/>
        </w:rPr>
        <w:t xml:space="preserve"> are now free to explore ideas and really open up that right brain. </w:t>
      </w:r>
      <w:r w:rsidR="00E638A1" w:rsidRPr="00092DC5">
        <w:rPr>
          <w:rFonts w:ascii="Arial" w:hAnsi="Arial" w:cs="Arial"/>
        </w:rPr>
        <w:t>The important part is to generate a bunch of different ideas. At the end of this process, you’ll come up with a few ideas with which to move forward.</w:t>
      </w:r>
      <w:sdt>
        <w:sdtPr>
          <w:rPr>
            <w:rFonts w:ascii="Arial" w:hAnsi="Arial" w:cs="Arial"/>
          </w:rPr>
          <w:id w:val="-1384094582"/>
          <w:citation/>
        </w:sdtPr>
        <w:sdtContent>
          <w:r w:rsidR="00517AE3" w:rsidRPr="00092DC5">
            <w:rPr>
              <w:rFonts w:ascii="Arial" w:hAnsi="Arial" w:cs="Arial"/>
            </w:rPr>
            <w:fldChar w:fldCharType="begin"/>
          </w:r>
          <w:r w:rsidR="00517AE3" w:rsidRPr="00092DC5">
            <w:rPr>
              <w:rFonts w:ascii="Arial" w:hAnsi="Arial" w:cs="Arial"/>
            </w:rPr>
            <w:instrText xml:space="preserve"> CITATION Gra21 \l 1033 </w:instrText>
          </w:r>
          <w:r w:rsidR="00517AE3" w:rsidRPr="00092DC5">
            <w:rPr>
              <w:rFonts w:ascii="Arial" w:hAnsi="Arial" w:cs="Arial"/>
            </w:rPr>
            <w:fldChar w:fldCharType="separate"/>
          </w:r>
          <w:r w:rsidR="00517AE3" w:rsidRPr="00092DC5">
            <w:rPr>
              <w:rFonts w:ascii="Arial" w:hAnsi="Arial" w:cs="Arial"/>
              <w:noProof/>
            </w:rPr>
            <w:t xml:space="preserve"> (Tuttle, 2021)</w:t>
          </w:r>
          <w:r w:rsidR="00517AE3" w:rsidRPr="00092DC5">
            <w:rPr>
              <w:rFonts w:ascii="Arial" w:hAnsi="Arial" w:cs="Arial"/>
            </w:rPr>
            <w:fldChar w:fldCharType="end"/>
          </w:r>
        </w:sdtContent>
      </w:sdt>
    </w:p>
    <w:p w14:paraId="1BFB11CD" w14:textId="77777777" w:rsidR="00BC3560" w:rsidRPr="00092DC5" w:rsidRDefault="00BC3560" w:rsidP="00BC3560">
      <w:pPr>
        <w:pStyle w:val="GraphicAnchor"/>
        <w:rPr>
          <w:rFonts w:ascii="Arial" w:hAnsi="Arial" w:cs="Arial"/>
          <w:sz w:val="24"/>
        </w:rPr>
      </w:pPr>
    </w:p>
    <w:p w14:paraId="09E6A697" w14:textId="77777777" w:rsidR="00BC3560" w:rsidRPr="00092DC5" w:rsidRDefault="00BC3560" w:rsidP="00BC3560">
      <w:pPr>
        <w:pStyle w:val="GraphicAnchor"/>
        <w:rPr>
          <w:rFonts w:ascii="Arial" w:hAnsi="Arial" w:cs="Arial"/>
          <w:b/>
          <w:bCs/>
          <w:sz w:val="24"/>
        </w:rPr>
      </w:pPr>
      <w:r w:rsidRPr="00092DC5">
        <w:rPr>
          <w:rFonts w:ascii="Arial" w:hAnsi="Arial" w:cs="Arial"/>
          <w:b/>
          <w:bCs/>
          <w:sz w:val="24"/>
        </w:rPr>
        <w:t xml:space="preserve">The reason why we focus heavily on ideation is because: </w:t>
      </w:r>
    </w:p>
    <w:p w14:paraId="70919C69" w14:textId="77777777" w:rsidR="00BC3560" w:rsidRPr="00092DC5" w:rsidRDefault="00BC3560" w:rsidP="00BC3560">
      <w:pPr>
        <w:pStyle w:val="GraphicAnchor"/>
        <w:rPr>
          <w:rFonts w:ascii="Arial" w:hAnsi="Arial" w:cs="Arial"/>
          <w:sz w:val="24"/>
        </w:rPr>
      </w:pPr>
      <w:r w:rsidRPr="00092DC5">
        <w:rPr>
          <w:rFonts w:ascii="Arial" w:hAnsi="Arial" w:cs="Arial"/>
          <w:sz w:val="24"/>
        </w:rPr>
        <w:t xml:space="preserve">- It allows us to move away from obvious solutions, which allows us to explore more innovative ideas. </w:t>
      </w:r>
    </w:p>
    <w:p w14:paraId="1D2A52C5" w14:textId="6A218A9C" w:rsidR="00BC3560" w:rsidRPr="00092DC5" w:rsidRDefault="00BC3560" w:rsidP="00BC3560">
      <w:pPr>
        <w:pStyle w:val="GraphicAnchor"/>
        <w:rPr>
          <w:rFonts w:ascii="Arial" w:hAnsi="Arial" w:cs="Arial"/>
          <w:sz w:val="24"/>
        </w:rPr>
      </w:pPr>
      <w:r w:rsidRPr="00092DC5">
        <w:rPr>
          <w:rFonts w:ascii="Arial" w:hAnsi="Arial" w:cs="Arial"/>
          <w:sz w:val="24"/>
        </w:rPr>
        <w:t xml:space="preserve">- Including the whole team allows for a mix of opinions, </w:t>
      </w:r>
      <w:r w:rsidR="00D91C67" w:rsidRPr="00092DC5">
        <w:rPr>
          <w:rFonts w:ascii="Arial" w:hAnsi="Arial" w:cs="Arial"/>
          <w:sz w:val="24"/>
        </w:rPr>
        <w:t>ideas,</w:t>
      </w:r>
      <w:r w:rsidRPr="00092DC5">
        <w:rPr>
          <w:rFonts w:ascii="Arial" w:hAnsi="Arial" w:cs="Arial"/>
          <w:sz w:val="24"/>
        </w:rPr>
        <w:t xml:space="preserve"> and perspective. The more varied viewpoints we have, the more chance there is for unique ideas to be generated. </w:t>
      </w:r>
    </w:p>
    <w:p w14:paraId="7BB61552" w14:textId="77777777" w:rsidR="00BC3560" w:rsidRPr="00092DC5" w:rsidRDefault="00BC3560" w:rsidP="00BC3560">
      <w:pPr>
        <w:pStyle w:val="GraphicAnchor"/>
        <w:rPr>
          <w:rFonts w:ascii="Arial" w:hAnsi="Arial" w:cs="Arial"/>
          <w:sz w:val="24"/>
        </w:rPr>
      </w:pPr>
      <w:r w:rsidRPr="00092DC5">
        <w:rPr>
          <w:rFonts w:ascii="Arial" w:hAnsi="Arial" w:cs="Arial"/>
          <w:sz w:val="24"/>
        </w:rPr>
        <w:t xml:space="preserve">- We generate an abundance of ideas, not limiting ourselves to a fixed number of solutions. </w:t>
      </w:r>
    </w:p>
    <w:p w14:paraId="135CEF1E" w14:textId="77777777" w:rsidR="00BC3560" w:rsidRPr="00602E1A" w:rsidRDefault="00BC3560" w:rsidP="00BC3560">
      <w:pPr>
        <w:pStyle w:val="GraphicAnchor"/>
        <w:rPr>
          <w:rFonts w:ascii="Arial" w:hAnsi="Arial" w:cs="Arial"/>
          <w:sz w:val="24"/>
        </w:rPr>
      </w:pPr>
      <w:r w:rsidRPr="00602E1A">
        <w:rPr>
          <w:rFonts w:ascii="Arial" w:hAnsi="Arial" w:cs="Arial"/>
          <w:sz w:val="24"/>
        </w:rPr>
        <w:t>It discourages linear thinking that focuses on one idea.</w:t>
      </w:r>
    </w:p>
    <w:p w14:paraId="2399D2D8" w14:textId="77777777" w:rsidR="00BC3560" w:rsidRPr="00BC3560" w:rsidRDefault="00BC3560" w:rsidP="00BC3560"/>
    <w:p w14:paraId="57186255" w14:textId="027D0452" w:rsidR="00E83A49" w:rsidRDefault="00E83A49" w:rsidP="00092DC5">
      <w:pPr>
        <w:pStyle w:val="Heading2"/>
      </w:pPr>
      <w:bookmarkStart w:id="7" w:name="_Toc100623162"/>
      <w:r w:rsidRPr="002916FB">
        <w:t>Prototype</w:t>
      </w:r>
      <w:bookmarkEnd w:id="7"/>
    </w:p>
    <w:p w14:paraId="65BB0507" w14:textId="77777777" w:rsidR="0076672B" w:rsidRPr="00092DC5" w:rsidRDefault="0076672B" w:rsidP="0076672B">
      <w:pPr>
        <w:pStyle w:val="GraphicAnchor"/>
        <w:rPr>
          <w:rFonts w:ascii="Arial" w:hAnsi="Arial" w:cs="Arial"/>
          <w:sz w:val="24"/>
        </w:rPr>
      </w:pPr>
      <w:r w:rsidRPr="00092DC5">
        <w:rPr>
          <w:rFonts w:ascii="Arial" w:hAnsi="Arial" w:cs="Arial"/>
          <w:sz w:val="24"/>
        </w:rPr>
        <w:t>Here we build real, tactile representations for your chosen ideas. The goal of this stage is to understand what components of your ideas work, and which do not. In this phase, you begin to weigh the impact vs feasibility of your ideas through feedback on your prototypes.</w:t>
      </w:r>
    </w:p>
    <w:p w14:paraId="111B7743" w14:textId="77777777" w:rsidR="0076672B" w:rsidRPr="00092DC5" w:rsidRDefault="0076672B" w:rsidP="0076672B">
      <w:pPr>
        <w:rPr>
          <w:rFonts w:ascii="Arial" w:hAnsi="Arial" w:cs="Arial"/>
        </w:rPr>
      </w:pPr>
    </w:p>
    <w:p w14:paraId="12AB2EBF" w14:textId="2B1B0846" w:rsidR="00517AE3" w:rsidRPr="00092DC5" w:rsidRDefault="00BC3560" w:rsidP="00517AE3">
      <w:pPr>
        <w:pStyle w:val="GraphicAnchor"/>
        <w:rPr>
          <w:rFonts w:ascii="Arial" w:hAnsi="Arial" w:cs="Arial"/>
        </w:rPr>
      </w:pPr>
      <w:r w:rsidRPr="00092DC5">
        <w:rPr>
          <w:rFonts w:ascii="Arial" w:hAnsi="Arial" w:cs="Arial"/>
          <w:sz w:val="24"/>
        </w:rPr>
        <w:t xml:space="preserve">We want to learn if our users think our ideas are good before we build a product they don't like. Prototyping gives the user of the product a sense of what the product can do for them by creating scenarios where they can experience and imagine what that product may look and feel like. A prototype represents the products, but never the product itself. This is useful because it means we can get feedback from future users before you commit resources, effort, </w:t>
      </w:r>
      <w:r w:rsidR="00D91C67" w:rsidRPr="00092DC5">
        <w:rPr>
          <w:rFonts w:ascii="Arial" w:hAnsi="Arial" w:cs="Arial"/>
          <w:sz w:val="24"/>
        </w:rPr>
        <w:t>time,</w:t>
      </w:r>
      <w:r w:rsidRPr="00092DC5">
        <w:rPr>
          <w:rFonts w:ascii="Arial" w:hAnsi="Arial" w:cs="Arial"/>
          <w:sz w:val="24"/>
        </w:rPr>
        <w:t xml:space="preserve"> and money to the project.  It’s also very important for the team to see, feel, </w:t>
      </w:r>
      <w:r w:rsidR="00D91C67" w:rsidRPr="00092DC5">
        <w:rPr>
          <w:rFonts w:ascii="Arial" w:hAnsi="Arial" w:cs="Arial"/>
          <w:sz w:val="24"/>
        </w:rPr>
        <w:t>discuss,</w:t>
      </w:r>
      <w:r w:rsidRPr="00092DC5">
        <w:rPr>
          <w:rFonts w:ascii="Arial" w:hAnsi="Arial" w:cs="Arial"/>
          <w:sz w:val="24"/>
        </w:rPr>
        <w:t xml:space="preserve"> and align on details of a proje</w:t>
      </w:r>
      <w:r w:rsidRPr="00092DC5">
        <w:rPr>
          <w:rFonts w:ascii="Arial" w:hAnsi="Arial" w:cs="Arial"/>
          <w:sz w:val="24"/>
          <w:szCs w:val="52"/>
        </w:rPr>
        <w:t xml:space="preserve">ct. </w:t>
      </w:r>
      <w:r w:rsidR="00517AE3" w:rsidRPr="00092DC5">
        <w:rPr>
          <w:rFonts w:ascii="Arial" w:hAnsi="Arial" w:cs="Arial"/>
          <w:sz w:val="24"/>
          <w:szCs w:val="52"/>
        </w:rPr>
        <w:t>The point of a prototype is to come out quickly with a concrete version of the idea to see how it is accepted by consumers.</w:t>
      </w:r>
      <w:sdt>
        <w:sdtPr>
          <w:rPr>
            <w:rFonts w:ascii="Arial" w:hAnsi="Arial" w:cs="Arial"/>
            <w:sz w:val="24"/>
            <w:szCs w:val="52"/>
          </w:rPr>
          <w:id w:val="973880263"/>
          <w:citation/>
        </w:sdtPr>
        <w:sdtContent>
          <w:r w:rsidR="00517AE3" w:rsidRPr="00092DC5">
            <w:rPr>
              <w:rFonts w:ascii="Arial" w:hAnsi="Arial" w:cs="Arial"/>
              <w:sz w:val="24"/>
              <w:szCs w:val="52"/>
            </w:rPr>
            <w:fldChar w:fldCharType="begin"/>
          </w:r>
          <w:r w:rsidR="00517AE3" w:rsidRPr="00092DC5">
            <w:rPr>
              <w:rFonts w:ascii="Arial" w:hAnsi="Arial" w:cs="Arial"/>
              <w:sz w:val="24"/>
              <w:szCs w:val="52"/>
            </w:rPr>
            <w:instrText xml:space="preserve"> CITATION Gra21 \l 1033 </w:instrText>
          </w:r>
          <w:r w:rsidR="00517AE3" w:rsidRPr="00092DC5">
            <w:rPr>
              <w:rFonts w:ascii="Arial" w:hAnsi="Arial" w:cs="Arial"/>
              <w:sz w:val="24"/>
              <w:szCs w:val="52"/>
            </w:rPr>
            <w:fldChar w:fldCharType="separate"/>
          </w:r>
          <w:r w:rsidR="00517AE3" w:rsidRPr="00092DC5">
            <w:rPr>
              <w:rFonts w:ascii="Arial" w:hAnsi="Arial" w:cs="Arial"/>
              <w:noProof/>
              <w:sz w:val="24"/>
              <w:szCs w:val="52"/>
            </w:rPr>
            <w:t xml:space="preserve"> (Tuttle, 2021)</w:t>
          </w:r>
          <w:r w:rsidR="00517AE3" w:rsidRPr="00092DC5">
            <w:rPr>
              <w:rFonts w:ascii="Arial" w:hAnsi="Arial" w:cs="Arial"/>
              <w:sz w:val="24"/>
              <w:szCs w:val="52"/>
            </w:rPr>
            <w:fldChar w:fldCharType="end"/>
          </w:r>
        </w:sdtContent>
      </w:sdt>
    </w:p>
    <w:p w14:paraId="494C322B" w14:textId="77777777" w:rsidR="00517AE3" w:rsidRPr="00092DC5" w:rsidRDefault="00517AE3" w:rsidP="00BC3560">
      <w:pPr>
        <w:pStyle w:val="GraphicAnchor"/>
        <w:rPr>
          <w:rFonts w:ascii="Arial" w:hAnsi="Arial" w:cs="Arial"/>
          <w:sz w:val="24"/>
        </w:rPr>
      </w:pPr>
    </w:p>
    <w:p w14:paraId="368B62E7" w14:textId="24E94789" w:rsidR="00BC3560" w:rsidRPr="00092DC5" w:rsidRDefault="00517AE3" w:rsidP="00BC3560">
      <w:pPr>
        <w:pStyle w:val="GraphicAnchor"/>
        <w:rPr>
          <w:rFonts w:ascii="Arial" w:hAnsi="Arial" w:cs="Arial"/>
          <w:sz w:val="24"/>
        </w:rPr>
      </w:pPr>
      <w:r w:rsidRPr="00092DC5">
        <w:rPr>
          <w:rFonts w:ascii="Arial" w:hAnsi="Arial" w:cs="Arial"/>
          <w:sz w:val="24"/>
        </w:rPr>
        <w:t xml:space="preserve">There are a couple of </w:t>
      </w:r>
      <w:r w:rsidR="00BC48EA" w:rsidRPr="00092DC5">
        <w:rPr>
          <w:rFonts w:ascii="Arial" w:hAnsi="Arial" w:cs="Arial"/>
          <w:sz w:val="24"/>
        </w:rPr>
        <w:t>methods</w:t>
      </w:r>
      <w:r w:rsidRPr="00092DC5">
        <w:rPr>
          <w:rFonts w:ascii="Arial" w:hAnsi="Arial" w:cs="Arial"/>
          <w:sz w:val="24"/>
        </w:rPr>
        <w:t xml:space="preserve"> to five users an idea of the final product,</w:t>
      </w:r>
      <w:r w:rsidR="000F2D7E" w:rsidRPr="00092DC5">
        <w:rPr>
          <w:rFonts w:ascii="Arial" w:hAnsi="Arial" w:cs="Arial"/>
          <w:sz w:val="24"/>
        </w:rPr>
        <w:t xml:space="preserve"> this report will focus on W</w:t>
      </w:r>
      <w:r w:rsidR="00BC3560" w:rsidRPr="00092DC5">
        <w:rPr>
          <w:rFonts w:ascii="Arial" w:hAnsi="Arial" w:cs="Arial"/>
          <w:sz w:val="24"/>
        </w:rPr>
        <w:t>ireframing an</w:t>
      </w:r>
      <w:r w:rsidR="000F2D7E" w:rsidRPr="00092DC5">
        <w:rPr>
          <w:rFonts w:ascii="Arial" w:hAnsi="Arial" w:cs="Arial"/>
          <w:sz w:val="24"/>
        </w:rPr>
        <w:t>d</w:t>
      </w:r>
      <w:r w:rsidR="00BC3560" w:rsidRPr="00092DC5">
        <w:rPr>
          <w:rFonts w:ascii="Arial" w:hAnsi="Arial" w:cs="Arial"/>
          <w:sz w:val="24"/>
        </w:rPr>
        <w:t xml:space="preserve"> </w:t>
      </w:r>
      <w:r w:rsidR="00BC48EA" w:rsidRPr="00092DC5">
        <w:rPr>
          <w:rFonts w:ascii="Arial" w:hAnsi="Arial" w:cs="Arial"/>
          <w:sz w:val="24"/>
        </w:rPr>
        <w:t>High-fidelity</w:t>
      </w:r>
      <w:r w:rsidR="00BC3560" w:rsidRPr="00092DC5">
        <w:rPr>
          <w:rFonts w:ascii="Arial" w:hAnsi="Arial" w:cs="Arial"/>
          <w:sz w:val="24"/>
        </w:rPr>
        <w:t xml:space="preserve"> prototyping.</w:t>
      </w:r>
    </w:p>
    <w:p w14:paraId="1C5E1030" w14:textId="77777777" w:rsidR="00BC3560" w:rsidRPr="00602E1A" w:rsidRDefault="00BC3560" w:rsidP="00BC3560">
      <w:pPr>
        <w:pStyle w:val="GraphicAnchor"/>
        <w:rPr>
          <w:rFonts w:ascii="Arial" w:hAnsi="Arial" w:cs="Arial"/>
          <w:sz w:val="24"/>
        </w:rPr>
      </w:pPr>
    </w:p>
    <w:p w14:paraId="728D8C95" w14:textId="77777777" w:rsidR="000F2D7E" w:rsidRDefault="00BC3560" w:rsidP="000F2D7E">
      <w:pPr>
        <w:pStyle w:val="GraphicAnchor"/>
        <w:numPr>
          <w:ilvl w:val="0"/>
          <w:numId w:val="5"/>
        </w:numPr>
        <w:rPr>
          <w:rFonts w:ascii="Arial" w:hAnsi="Arial" w:cs="Arial"/>
          <w:sz w:val="24"/>
        </w:rPr>
      </w:pPr>
      <w:r w:rsidRPr="000F2D7E">
        <w:rPr>
          <w:rFonts w:ascii="Arial" w:hAnsi="Arial" w:cs="Arial"/>
          <w:b/>
          <w:bCs/>
          <w:sz w:val="24"/>
        </w:rPr>
        <w:t>Wireframing</w:t>
      </w:r>
      <w:r w:rsidR="000F2D7E">
        <w:rPr>
          <w:rFonts w:ascii="Arial" w:hAnsi="Arial" w:cs="Arial"/>
          <w:b/>
          <w:bCs/>
          <w:sz w:val="24"/>
        </w:rPr>
        <w:t xml:space="preserve"> - </w:t>
      </w:r>
      <w:r w:rsidRPr="00602E1A">
        <w:rPr>
          <w:rFonts w:ascii="Arial" w:hAnsi="Arial" w:cs="Arial"/>
          <w:sz w:val="24"/>
        </w:rPr>
        <w:t>A wireframe is a quick representation, often just a hand sketch or bunch of lines, that notate what the interface of the app could look like.</w:t>
      </w:r>
    </w:p>
    <w:p w14:paraId="7FD950EE" w14:textId="4B71321C" w:rsidR="00BC3560" w:rsidRDefault="00BC3560" w:rsidP="000F2D7E">
      <w:pPr>
        <w:pStyle w:val="GraphicAnchor"/>
        <w:numPr>
          <w:ilvl w:val="0"/>
          <w:numId w:val="5"/>
        </w:numPr>
        <w:rPr>
          <w:rFonts w:ascii="Arial" w:hAnsi="Arial" w:cs="Arial"/>
          <w:sz w:val="24"/>
        </w:rPr>
      </w:pPr>
      <w:r w:rsidRPr="000F2D7E">
        <w:rPr>
          <w:rFonts w:ascii="Arial" w:hAnsi="Arial" w:cs="Arial"/>
          <w:b/>
          <w:bCs/>
          <w:sz w:val="24"/>
        </w:rPr>
        <w:t>High-fidelity prototype</w:t>
      </w:r>
      <w:r w:rsidR="000F2D7E">
        <w:rPr>
          <w:rFonts w:ascii="Arial" w:hAnsi="Arial" w:cs="Arial"/>
          <w:b/>
          <w:bCs/>
          <w:sz w:val="24"/>
        </w:rPr>
        <w:t xml:space="preserve"> - </w:t>
      </w:r>
      <w:r w:rsidRPr="00602E1A">
        <w:rPr>
          <w:rFonts w:ascii="Arial" w:hAnsi="Arial" w:cs="Arial"/>
          <w:sz w:val="24"/>
        </w:rPr>
        <w:t xml:space="preserve">A high-fidelity prototype is similar to a wireframe, but with the details filled in. It fools you into thinking you're working on an app, when </w:t>
      </w:r>
      <w:r w:rsidR="00D91C67" w:rsidRPr="00602E1A">
        <w:rPr>
          <w:rFonts w:ascii="Arial" w:hAnsi="Arial" w:cs="Arial"/>
          <w:sz w:val="24"/>
        </w:rPr>
        <w:t>really,</w:t>
      </w:r>
      <w:r w:rsidRPr="00602E1A">
        <w:rPr>
          <w:rFonts w:ascii="Arial" w:hAnsi="Arial" w:cs="Arial"/>
          <w:sz w:val="24"/>
        </w:rPr>
        <w:t xml:space="preserve"> you're clicking through a fancy slideshow on your phone. There is no coding required, and there is no actual service or product. It's the full digital experience of the proposed product, without the product. </w:t>
      </w:r>
    </w:p>
    <w:p w14:paraId="36A2DDED" w14:textId="77777777" w:rsidR="000F2D7E" w:rsidRDefault="000F2D7E" w:rsidP="000F2D7E">
      <w:pPr>
        <w:pStyle w:val="GraphicAnchor"/>
        <w:rPr>
          <w:rFonts w:ascii="Arial" w:hAnsi="Arial" w:cs="Arial"/>
          <w:noProof/>
          <w:sz w:val="24"/>
        </w:rPr>
      </w:pPr>
    </w:p>
    <w:p w14:paraId="20E275D8" w14:textId="77777777" w:rsidR="00E95905" w:rsidRDefault="00E95905" w:rsidP="000F2D7E">
      <w:pPr>
        <w:pStyle w:val="GraphicAnchor"/>
        <w:jc w:val="center"/>
        <w:rPr>
          <w:rFonts w:ascii="Arial" w:hAnsi="Arial" w:cs="Arial"/>
          <w:noProof/>
          <w:sz w:val="24"/>
        </w:rPr>
      </w:pPr>
    </w:p>
    <w:p w14:paraId="1AF5E5D2" w14:textId="77777777" w:rsidR="000F1F44" w:rsidRDefault="00E95905" w:rsidP="000F1F44">
      <w:pPr>
        <w:pStyle w:val="GraphicAnchor"/>
        <w:keepNext/>
        <w:jc w:val="center"/>
      </w:pPr>
      <w:r>
        <w:rPr>
          <w:rFonts w:ascii="Arial" w:hAnsi="Arial" w:cs="Arial"/>
          <w:noProof/>
          <w:sz w:val="24"/>
        </w:rPr>
        <w:lastRenderedPageBreak/>
        <w:drawing>
          <wp:inline distT="0" distB="0" distL="0" distR="0" wp14:anchorId="57B87C12" wp14:editId="573D0C38">
            <wp:extent cx="4904936" cy="305492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8941" t="19415" r="58939" b="9420"/>
                    <a:stretch/>
                  </pic:blipFill>
                  <pic:spPr bwMode="auto">
                    <a:xfrm>
                      <a:off x="0" y="0"/>
                      <a:ext cx="4932633" cy="3072178"/>
                    </a:xfrm>
                    <a:prstGeom prst="rect">
                      <a:avLst/>
                    </a:prstGeom>
                    <a:ln>
                      <a:noFill/>
                    </a:ln>
                    <a:extLst>
                      <a:ext uri="{53640926-AAD7-44D8-BBD7-CCE9431645EC}">
                        <a14:shadowObscured xmlns:a14="http://schemas.microsoft.com/office/drawing/2010/main"/>
                      </a:ext>
                    </a:extLst>
                  </pic:spPr>
                </pic:pic>
              </a:graphicData>
            </a:graphic>
          </wp:inline>
        </w:drawing>
      </w:r>
    </w:p>
    <w:p w14:paraId="37DE2497" w14:textId="09AEB6FA" w:rsidR="000F2D7E" w:rsidRPr="00602E1A" w:rsidRDefault="000F1F44" w:rsidP="000F1F44">
      <w:pPr>
        <w:pStyle w:val="Caption"/>
        <w:jc w:val="center"/>
        <w:rPr>
          <w:rFonts w:ascii="Arial" w:hAnsi="Arial" w:cs="Arial"/>
          <w:sz w:val="24"/>
        </w:rPr>
      </w:pPr>
      <w:r>
        <w:rPr>
          <w:rFonts w:ascii="Arial" w:hAnsi="Arial" w:cs="Arial"/>
          <w:sz w:val="24"/>
        </w:rPr>
        <w:fldChar w:fldCharType="begin"/>
      </w:r>
      <w:r>
        <w:rPr>
          <w:rFonts w:ascii="Arial" w:hAnsi="Arial" w:cs="Arial"/>
          <w:sz w:val="24"/>
        </w:rPr>
        <w:instrText xml:space="preserve"> SEQ Figure \* ARABIC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t>:High-fidelity prototype</w:t>
      </w:r>
    </w:p>
    <w:p w14:paraId="50B85933" w14:textId="77777777" w:rsidR="00BC3560" w:rsidRPr="00BC3560" w:rsidRDefault="00BC3560" w:rsidP="00BC3560"/>
    <w:p w14:paraId="42B92E5C" w14:textId="0C2E3A6C" w:rsidR="00E321BB" w:rsidRPr="003B1789" w:rsidRDefault="00E83A49" w:rsidP="00092DC5">
      <w:pPr>
        <w:pStyle w:val="Heading2"/>
      </w:pPr>
      <w:bookmarkStart w:id="8" w:name="_Toc100623163"/>
      <w:r w:rsidRPr="003B1789">
        <w:t>Test and Feedback</w:t>
      </w:r>
      <w:bookmarkEnd w:id="8"/>
    </w:p>
    <w:p w14:paraId="48C01094" w14:textId="0AE1CFE1" w:rsidR="0076672B" w:rsidRPr="00092DC5" w:rsidRDefault="0076672B" w:rsidP="0076672B">
      <w:pPr>
        <w:pStyle w:val="GraphicAnchor"/>
        <w:rPr>
          <w:rFonts w:ascii="Arial" w:hAnsi="Arial" w:cs="Arial"/>
          <w:sz w:val="24"/>
        </w:rPr>
      </w:pPr>
      <w:r w:rsidRPr="00092DC5">
        <w:rPr>
          <w:rFonts w:ascii="Arial" w:hAnsi="Arial" w:cs="Arial"/>
          <w:sz w:val="24"/>
        </w:rPr>
        <w:t xml:space="preserve">The final stage is called Test and is different to prototyping because now your product </w:t>
      </w:r>
      <w:proofErr w:type="gramStart"/>
      <w:r w:rsidRPr="00092DC5">
        <w:rPr>
          <w:rFonts w:ascii="Arial" w:hAnsi="Arial" w:cs="Arial"/>
          <w:sz w:val="24"/>
        </w:rPr>
        <w:t>actually exists</w:t>
      </w:r>
      <w:proofErr w:type="gramEnd"/>
      <w:r w:rsidRPr="00092DC5">
        <w:rPr>
          <w:rFonts w:ascii="Arial" w:hAnsi="Arial" w:cs="Arial"/>
          <w:sz w:val="24"/>
        </w:rPr>
        <w:t xml:space="preserve">. You created a basic version of the tech and you've got </w:t>
      </w:r>
      <w:r w:rsidR="00D91C67" w:rsidRPr="00092DC5">
        <w:rPr>
          <w:rFonts w:ascii="Arial" w:hAnsi="Arial" w:cs="Arial"/>
          <w:sz w:val="24"/>
        </w:rPr>
        <w:t>service</w:t>
      </w:r>
      <w:r w:rsidRPr="00092DC5">
        <w:rPr>
          <w:rFonts w:ascii="Arial" w:hAnsi="Arial" w:cs="Arial"/>
          <w:sz w:val="24"/>
        </w:rPr>
        <w:t xml:space="preserve"> that users or customers can pay for and use. You’re out of the problem and solution finding phases and now into a LIVE product or service. </w:t>
      </w:r>
    </w:p>
    <w:p w14:paraId="0B48DB0E" w14:textId="77777777" w:rsidR="0076672B" w:rsidRPr="00092DC5" w:rsidRDefault="0076672B" w:rsidP="0076672B">
      <w:pPr>
        <w:pStyle w:val="GraphicAnchor"/>
        <w:rPr>
          <w:rFonts w:ascii="Arial" w:hAnsi="Arial" w:cs="Arial"/>
          <w:sz w:val="24"/>
        </w:rPr>
      </w:pPr>
    </w:p>
    <w:p w14:paraId="05086109" w14:textId="7A337373" w:rsidR="0076672B" w:rsidRPr="00092DC5" w:rsidRDefault="0076672B" w:rsidP="0076672B">
      <w:pPr>
        <w:pStyle w:val="GraphicAnchor"/>
        <w:rPr>
          <w:rFonts w:ascii="Arial" w:hAnsi="Arial" w:cs="Arial"/>
          <w:sz w:val="24"/>
        </w:rPr>
      </w:pPr>
      <w:r w:rsidRPr="00092DC5">
        <w:rPr>
          <w:rFonts w:ascii="Arial" w:hAnsi="Arial" w:cs="Arial"/>
          <w:sz w:val="24"/>
        </w:rPr>
        <w:t xml:space="preserve">This phase is smartly named Test, as it reminds us that the world of businesses, products, services </w:t>
      </w:r>
      <w:r w:rsidR="00BC48EA" w:rsidRPr="00092DC5">
        <w:rPr>
          <w:rFonts w:ascii="Arial" w:hAnsi="Arial" w:cs="Arial"/>
          <w:sz w:val="24"/>
        </w:rPr>
        <w:t>etc.</w:t>
      </w:r>
      <w:r w:rsidRPr="00092DC5">
        <w:rPr>
          <w:rFonts w:ascii="Arial" w:hAnsi="Arial" w:cs="Arial"/>
          <w:sz w:val="24"/>
        </w:rPr>
        <w:t xml:space="preserve"> is a messy and uncertain place. Product launch does not guarantee certain growth. It’s more about putting our product / service into the world and watching what happens. In this sense, we are always testing: testing different strategies, different marketing, different features. A product’s life cycle continues as it is constantly improved and retested. Continued evaluation is key to making progress. </w:t>
      </w:r>
    </w:p>
    <w:p w14:paraId="20466C93" w14:textId="19E7922B" w:rsidR="0076672B" w:rsidRPr="00092DC5" w:rsidRDefault="000F2D7E" w:rsidP="0076672B">
      <w:pPr>
        <w:rPr>
          <w:rFonts w:ascii="Arial" w:hAnsi="Arial" w:cs="Arial"/>
        </w:rPr>
      </w:pPr>
      <w:r w:rsidRPr="00092DC5">
        <w:rPr>
          <w:rFonts w:ascii="Arial" w:hAnsi="Arial" w:cs="Arial"/>
        </w:rPr>
        <w:t xml:space="preserve">The design-thinking process is an iterative, rather than linear, one. At the end of the fifth stage, you’ll likely have to go back to one or several of the other stages. Perhaps the testing has shown you need to develop another prototype, for which you’d return to the fourth stage. Or perhaps it’s shown that you’ve </w:t>
      </w:r>
      <w:r w:rsidR="00BC48EA" w:rsidRPr="00092DC5">
        <w:rPr>
          <w:rFonts w:ascii="Arial" w:hAnsi="Arial" w:cs="Arial"/>
        </w:rPr>
        <w:t>mis defined</w:t>
      </w:r>
      <w:r w:rsidRPr="00092DC5">
        <w:rPr>
          <w:rFonts w:ascii="Arial" w:hAnsi="Arial" w:cs="Arial"/>
        </w:rPr>
        <w:t xml:space="preserve"> the consumer’s needs. If so, you would have to return to an earlier stage of the process.</w:t>
      </w:r>
      <w:sdt>
        <w:sdtPr>
          <w:rPr>
            <w:rFonts w:ascii="Arial" w:hAnsi="Arial" w:cs="Arial"/>
          </w:rPr>
          <w:id w:val="-1218740965"/>
          <w:citation/>
        </w:sdtPr>
        <w:sdtContent>
          <w:r w:rsidRPr="00092DC5">
            <w:rPr>
              <w:rFonts w:ascii="Arial" w:hAnsi="Arial" w:cs="Arial"/>
            </w:rPr>
            <w:fldChar w:fldCharType="begin"/>
          </w:r>
          <w:r w:rsidRPr="00092DC5">
            <w:rPr>
              <w:rFonts w:ascii="Arial" w:hAnsi="Arial" w:cs="Arial"/>
            </w:rPr>
            <w:instrText xml:space="preserve"> CITATION Gra21 \l 1033 </w:instrText>
          </w:r>
          <w:r w:rsidRPr="00092DC5">
            <w:rPr>
              <w:rFonts w:ascii="Arial" w:hAnsi="Arial" w:cs="Arial"/>
            </w:rPr>
            <w:fldChar w:fldCharType="separate"/>
          </w:r>
          <w:r w:rsidRPr="00092DC5">
            <w:rPr>
              <w:rFonts w:ascii="Arial" w:hAnsi="Arial" w:cs="Arial"/>
            </w:rPr>
            <w:t xml:space="preserve"> (Tuttle, 2021)</w:t>
          </w:r>
          <w:r w:rsidRPr="00092DC5">
            <w:rPr>
              <w:rFonts w:ascii="Arial" w:hAnsi="Arial" w:cs="Arial"/>
            </w:rPr>
            <w:fldChar w:fldCharType="end"/>
          </w:r>
        </w:sdtContent>
      </w:sdt>
    </w:p>
    <w:p w14:paraId="649FF712" w14:textId="77777777" w:rsidR="00BC48EA" w:rsidRDefault="00BC48EA" w:rsidP="003B1789">
      <w:pPr>
        <w:pStyle w:val="Heading1"/>
        <w:sectPr w:rsidR="00BC48EA" w:rsidSect="005F4A20">
          <w:pgSz w:w="12240" w:h="15840" w:code="1"/>
          <w:pgMar w:top="720" w:right="720" w:bottom="720" w:left="720" w:header="709" w:footer="709" w:gutter="0"/>
          <w:cols w:space="708"/>
          <w:titlePg/>
          <w:docGrid w:linePitch="360"/>
        </w:sectPr>
      </w:pPr>
    </w:p>
    <w:p w14:paraId="2F1FD545" w14:textId="2DCF1EB2" w:rsidR="00E321BB" w:rsidRPr="003B1789" w:rsidRDefault="00E321BB" w:rsidP="003B1789">
      <w:pPr>
        <w:pStyle w:val="Heading1"/>
      </w:pPr>
      <w:bookmarkStart w:id="9" w:name="_Toc100623164"/>
      <w:r w:rsidRPr="003B1789">
        <w:lastRenderedPageBreak/>
        <w:t>Conclusion</w:t>
      </w:r>
      <w:bookmarkEnd w:id="9"/>
    </w:p>
    <w:p w14:paraId="4D58B0E8" w14:textId="5E0AD021" w:rsidR="00D91C67" w:rsidRPr="00092DC5" w:rsidRDefault="00C90710" w:rsidP="00D91C67">
      <w:pPr>
        <w:rPr>
          <w:rFonts w:ascii="Arial" w:hAnsi="Arial" w:cs="Arial"/>
        </w:rPr>
      </w:pPr>
      <w:r w:rsidRPr="00092DC5">
        <w:rPr>
          <w:rFonts w:ascii="Arial" w:hAnsi="Arial" w:cs="Arial"/>
        </w:rPr>
        <w:t>After having discussed the 5 stages of Design Thinking</w:t>
      </w:r>
      <w:r w:rsidR="002916FB" w:rsidRPr="00092DC5">
        <w:rPr>
          <w:rFonts w:ascii="Arial" w:hAnsi="Arial" w:cs="Arial"/>
        </w:rPr>
        <w:t xml:space="preserve"> to help define and tackle identified problems</w:t>
      </w:r>
      <w:r w:rsidRPr="00092DC5">
        <w:rPr>
          <w:rFonts w:ascii="Arial" w:hAnsi="Arial" w:cs="Arial"/>
        </w:rPr>
        <w:t>, it is clear that a</w:t>
      </w:r>
      <w:r w:rsidRPr="00092DC5">
        <w:rPr>
          <w:rFonts w:ascii="Arial" w:hAnsi="Arial" w:cs="Arial"/>
        </w:rPr>
        <w:t xml:space="preserve"> design thinking approach that builds a true empathy of employees and then delivers tested solutions can create powerful organizational results.</w:t>
      </w:r>
      <w:r w:rsidRPr="00092DC5">
        <w:rPr>
          <w:rFonts w:ascii="Arial" w:hAnsi="Arial" w:cs="Arial"/>
        </w:rPr>
        <w:t xml:space="preserve"> </w:t>
      </w:r>
      <w:r w:rsidRPr="00092DC5">
        <w:rPr>
          <w:rFonts w:ascii="Arial" w:hAnsi="Arial" w:cs="Arial"/>
        </w:rPr>
        <w:t xml:space="preserve">Through design thinking, HR teams can create more productive, meaningful solutions that are both useful and enjoyable to employees. Special considerations for how and when to measure impacts of design thinking is crucial to long term sustainability. </w:t>
      </w:r>
      <w:r w:rsidR="002916FB" w:rsidRPr="00092DC5">
        <w:rPr>
          <w:rFonts w:ascii="Arial" w:hAnsi="Arial" w:cs="Arial"/>
        </w:rPr>
        <w:t>Employing a design-thinking process makes it more likely a business will be innovative, creative, and ultimately more human.</w:t>
      </w:r>
      <w:r w:rsidR="00D91C67">
        <w:rPr>
          <w:rFonts w:ascii="Arial" w:hAnsi="Arial" w:cs="Arial"/>
        </w:rPr>
        <w:t xml:space="preserve"> </w:t>
      </w:r>
      <w:r w:rsidR="00D91C67" w:rsidRPr="00092DC5">
        <w:rPr>
          <w:rFonts w:ascii="Arial" w:hAnsi="Arial" w:cs="Arial"/>
        </w:rPr>
        <w:t>The skills associated with the</w:t>
      </w:r>
      <w:r w:rsidR="00D91C67">
        <w:rPr>
          <w:rFonts w:ascii="Arial" w:hAnsi="Arial" w:cs="Arial"/>
        </w:rPr>
        <w:t xml:space="preserve"> stages in Design Thinking</w:t>
      </w:r>
      <w:r w:rsidR="00D91C67" w:rsidRPr="00092DC5">
        <w:rPr>
          <w:rFonts w:ascii="Arial" w:hAnsi="Arial" w:cs="Arial"/>
        </w:rPr>
        <w:t xml:space="preserve"> help people apply creativity to effectively solve real-world problems better than they otherwise would. Once one masters the skills central to the design thinking approach, they can be applied to solve problems in daily life and any industry.</w:t>
      </w:r>
    </w:p>
    <w:p w14:paraId="2015FA0F" w14:textId="5E8785CD" w:rsidR="00E321BB" w:rsidRDefault="00E321BB" w:rsidP="00FE6BC6"/>
    <w:bookmarkStart w:id="10" w:name="_Toc100623165" w:displacedByCustomXml="next"/>
    <w:sdt>
      <w:sdtPr>
        <w:id w:val="-147435488"/>
        <w:docPartObj>
          <w:docPartGallery w:val="Bibliographies"/>
          <w:docPartUnique/>
        </w:docPartObj>
      </w:sdtPr>
      <w:sdtEndPr>
        <w:rPr>
          <w:rFonts w:asciiTheme="minorHAnsi" w:eastAsiaTheme="minorHAnsi" w:hAnsiTheme="minorHAnsi" w:cstheme="minorBidi"/>
          <w:color w:val="auto"/>
          <w:sz w:val="24"/>
          <w:szCs w:val="24"/>
        </w:rPr>
      </w:sdtEndPr>
      <w:sdtContent>
        <w:p w14:paraId="1F339D08" w14:textId="2408AB2F" w:rsidR="00FE6BC6" w:rsidRDefault="00FE6BC6">
          <w:pPr>
            <w:pStyle w:val="Heading1"/>
          </w:pPr>
          <w:r>
            <w:t>References</w:t>
          </w:r>
          <w:bookmarkEnd w:id="10"/>
        </w:p>
        <w:sdt>
          <w:sdtPr>
            <w:id w:val="-573587230"/>
            <w:bibliography/>
          </w:sdtPr>
          <w:sdtContent>
            <w:p w14:paraId="11D284E0" w14:textId="77777777" w:rsidR="00FE6BC6" w:rsidRDefault="00FE6BC6" w:rsidP="00FE6BC6">
              <w:pPr>
                <w:pStyle w:val="Bibliography"/>
                <w:ind w:left="720" w:hanging="720"/>
                <w:rPr>
                  <w:noProof/>
                </w:rPr>
              </w:pPr>
              <w:r>
                <w:fldChar w:fldCharType="begin"/>
              </w:r>
              <w:r>
                <w:instrText xml:space="preserve"> BIBLIOGRAPHY </w:instrText>
              </w:r>
              <w:r>
                <w:fldChar w:fldCharType="separate"/>
              </w:r>
              <w:r>
                <w:rPr>
                  <w:noProof/>
                </w:rPr>
                <w:t xml:space="preserve">Dam, R. F., &amp; Teo Yu Siang. (2021). </w:t>
              </w:r>
              <w:r>
                <w:rPr>
                  <w:i/>
                  <w:iCs/>
                  <w:noProof/>
                </w:rPr>
                <w:t>Design Thinking: A Quick Overview</w:t>
              </w:r>
              <w:r>
                <w:rPr>
                  <w:noProof/>
                </w:rPr>
                <w:t>. Retrieved from interaction-design.org: https://www.interaction-design.org/literature/article/design-thinking-a-quick-overview</w:t>
              </w:r>
            </w:p>
            <w:p w14:paraId="544033C1" w14:textId="77777777" w:rsidR="00FE6BC6" w:rsidRDefault="00FE6BC6" w:rsidP="00FE6BC6">
              <w:pPr>
                <w:pStyle w:val="Bibliography"/>
                <w:ind w:left="720" w:hanging="720"/>
                <w:rPr>
                  <w:noProof/>
                </w:rPr>
              </w:pPr>
              <w:r>
                <w:rPr>
                  <w:noProof/>
                </w:rPr>
                <w:t xml:space="preserve">Linke, R. (2017, September 14). </w:t>
              </w:r>
              <w:r>
                <w:rPr>
                  <w:i/>
                  <w:iCs/>
                  <w:noProof/>
                </w:rPr>
                <w:t>design-thinking-explained</w:t>
              </w:r>
              <w:r>
                <w:rPr>
                  <w:noProof/>
                </w:rPr>
                <w:t>. Retrieved from mitsloan: https://mitsloan.mit.edu/ideas-made-to-matter/design-thinking-explained</w:t>
              </w:r>
            </w:p>
            <w:p w14:paraId="3E0E5DA9" w14:textId="77777777" w:rsidR="00FE6BC6" w:rsidRDefault="00FE6BC6" w:rsidP="00FE6BC6">
              <w:pPr>
                <w:pStyle w:val="Bibliography"/>
                <w:ind w:left="720" w:hanging="720"/>
                <w:rPr>
                  <w:noProof/>
                </w:rPr>
              </w:pPr>
              <w:r>
                <w:rPr>
                  <w:noProof/>
                </w:rPr>
                <w:t xml:space="preserve">Rapp, K., &amp; Stroup, C. (2016, November). </w:t>
              </w:r>
              <w:r>
                <w:rPr>
                  <w:i/>
                  <w:iCs/>
                  <w:noProof/>
                </w:rPr>
                <w:t>How_Can_Organizations_Adopt_and_Measure_Design_Thinking_Processes.</w:t>
              </w:r>
              <w:r>
                <w:rPr>
                  <w:noProof/>
                </w:rPr>
                <w:t xml:space="preserve"> Retrieved from ecommons.cornell.edu: https://ecommons.cornell.edu/xmlui/bitstream/handle/1813/74405/How_Can_Organizations_Adopt_and_Measure_Design_Thinking_Processes.pdf?sequence=1</w:t>
              </w:r>
            </w:p>
            <w:p w14:paraId="482C0179" w14:textId="77777777" w:rsidR="00FE6BC6" w:rsidRDefault="00FE6BC6" w:rsidP="00FE6BC6">
              <w:pPr>
                <w:pStyle w:val="Bibliography"/>
                <w:ind w:left="720" w:hanging="720"/>
                <w:rPr>
                  <w:noProof/>
                </w:rPr>
              </w:pPr>
              <w:r>
                <w:rPr>
                  <w:noProof/>
                </w:rPr>
                <w:t xml:space="preserve">Tuttle, G. (2021, February 04). </w:t>
              </w:r>
              <w:r>
                <w:rPr>
                  <w:i/>
                  <w:iCs/>
                  <w:noProof/>
                </w:rPr>
                <w:t>What is design thinking and why is it important?</w:t>
              </w:r>
              <w:r>
                <w:rPr>
                  <w:noProof/>
                </w:rPr>
                <w:t xml:space="preserve"> Retrieved from https://www.wework.com/: https://www.wework.com/ideas/professional-development/creativity-culture/what-is-design-thinking</w:t>
              </w:r>
            </w:p>
            <w:p w14:paraId="1A1BF2AE" w14:textId="393A4D68" w:rsidR="00FE6BC6" w:rsidRDefault="00FE6BC6" w:rsidP="00FE6BC6">
              <w:r>
                <w:rPr>
                  <w:b/>
                  <w:bCs/>
                  <w:noProof/>
                </w:rPr>
                <w:fldChar w:fldCharType="end"/>
              </w:r>
            </w:p>
          </w:sdtContent>
        </w:sdt>
      </w:sdtContent>
    </w:sdt>
    <w:p w14:paraId="699DCEFC" w14:textId="77777777" w:rsidR="008026DD" w:rsidRDefault="008026DD" w:rsidP="0078508B">
      <w:pPr>
        <w:pStyle w:val="Heading1"/>
        <w:tabs>
          <w:tab w:val="right" w:pos="10800"/>
        </w:tabs>
        <w:sectPr w:rsidR="008026DD" w:rsidSect="005F4A20">
          <w:pgSz w:w="12240" w:h="15840" w:code="1"/>
          <w:pgMar w:top="720" w:right="720" w:bottom="720" w:left="720" w:header="709" w:footer="709" w:gutter="0"/>
          <w:cols w:space="708"/>
          <w:titlePg/>
          <w:docGrid w:linePitch="360"/>
        </w:sectPr>
      </w:pPr>
      <w:bookmarkStart w:id="11" w:name="_Toc100623166"/>
    </w:p>
    <w:p w14:paraId="50637CE3" w14:textId="5A779F2B" w:rsidR="00397E8E" w:rsidRPr="003B1789" w:rsidRDefault="00E83A49" w:rsidP="0078508B">
      <w:pPr>
        <w:pStyle w:val="Heading1"/>
        <w:tabs>
          <w:tab w:val="right" w:pos="10800"/>
        </w:tabs>
      </w:pPr>
      <w:r w:rsidRPr="003B1789">
        <w:lastRenderedPageBreak/>
        <w:t>Appendices</w:t>
      </w:r>
      <w:bookmarkEnd w:id="11"/>
      <w:r w:rsidR="0078508B">
        <w:tab/>
      </w:r>
    </w:p>
    <w:p w14:paraId="4BAFA6B8" w14:textId="64BB0A56" w:rsidR="001F33AC" w:rsidRPr="003B1789" w:rsidRDefault="005562B6" w:rsidP="00092DC5">
      <w:pPr>
        <w:pStyle w:val="Heading2"/>
      </w:pPr>
      <w:bookmarkStart w:id="12" w:name="_Toc100623167"/>
      <w:r w:rsidRPr="003B1789">
        <w:t>Appendix 1: Persona</w:t>
      </w:r>
      <w:bookmarkEnd w:id="12"/>
    </w:p>
    <w:p w14:paraId="661A885D" w14:textId="77777777" w:rsidR="008026DD" w:rsidRDefault="005562B6" w:rsidP="005562B6">
      <w:pPr>
        <w:jc w:val="center"/>
        <w:sectPr w:rsidR="008026DD" w:rsidSect="005F4A20">
          <w:pgSz w:w="12240" w:h="15840" w:code="1"/>
          <w:pgMar w:top="720" w:right="720" w:bottom="720" w:left="720" w:header="709" w:footer="709" w:gutter="0"/>
          <w:cols w:space="708"/>
          <w:titlePg/>
          <w:docGrid w:linePitch="360"/>
        </w:sectPr>
      </w:pPr>
      <w:r>
        <w:rPr>
          <w:noProof/>
        </w:rPr>
        <w:drawing>
          <wp:inline distT="0" distB="0" distL="0" distR="0" wp14:anchorId="2826A7AD" wp14:editId="6F4792C1">
            <wp:extent cx="6483179" cy="4210493"/>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4307" t="23415" r="27082" b="21046"/>
                    <a:stretch/>
                  </pic:blipFill>
                  <pic:spPr bwMode="auto">
                    <a:xfrm>
                      <a:off x="0" y="0"/>
                      <a:ext cx="6538170" cy="4246207"/>
                    </a:xfrm>
                    <a:prstGeom prst="rect">
                      <a:avLst/>
                    </a:prstGeom>
                    <a:ln>
                      <a:noFill/>
                    </a:ln>
                    <a:extLst>
                      <a:ext uri="{53640926-AAD7-44D8-BBD7-CCE9431645EC}">
                        <a14:shadowObscured xmlns:a14="http://schemas.microsoft.com/office/drawing/2010/main"/>
                      </a:ext>
                    </a:extLst>
                  </pic:spPr>
                </pic:pic>
              </a:graphicData>
            </a:graphic>
          </wp:inline>
        </w:drawing>
      </w:r>
    </w:p>
    <w:p w14:paraId="768879E7" w14:textId="3DB8CB59" w:rsidR="005562B6" w:rsidRDefault="005562B6" w:rsidP="005562B6">
      <w:pPr>
        <w:jc w:val="center"/>
      </w:pPr>
    </w:p>
    <w:p w14:paraId="755DE820" w14:textId="3E1D1DAF" w:rsidR="005562B6" w:rsidRPr="003B1789" w:rsidRDefault="005562B6" w:rsidP="00092DC5">
      <w:pPr>
        <w:pStyle w:val="Heading2"/>
      </w:pPr>
      <w:bookmarkStart w:id="13" w:name="_Toc100623168"/>
      <w:r w:rsidRPr="003B1789">
        <w:t>Appendix 2: Survey/Questionnaire results</w:t>
      </w:r>
      <w:bookmarkEnd w:id="13"/>
    </w:p>
    <w:p w14:paraId="5EC61802" w14:textId="6B8C357B" w:rsidR="00E95905" w:rsidRPr="003B1789" w:rsidRDefault="005562B6" w:rsidP="005562B6">
      <w:r>
        <w:rPr>
          <w:noProof/>
        </w:rPr>
        <w:drawing>
          <wp:inline distT="0" distB="0" distL="0" distR="0" wp14:anchorId="07758E93" wp14:editId="2C980814">
            <wp:extent cx="3420286" cy="4180352"/>
            <wp:effectExtent l="0" t="0" r="889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24000" cy="4184892"/>
                    </a:xfrm>
                    <a:prstGeom prst="rect">
                      <a:avLst/>
                    </a:prstGeom>
                  </pic:spPr>
                </pic:pic>
              </a:graphicData>
            </a:graphic>
          </wp:inline>
        </w:drawing>
      </w:r>
      <w:r>
        <w:rPr>
          <w:noProof/>
        </w:rPr>
        <w:drawing>
          <wp:inline distT="0" distB="0" distL="0" distR="0" wp14:anchorId="071C5588" wp14:editId="25D3E929">
            <wp:extent cx="3230629" cy="4183806"/>
            <wp:effectExtent l="0" t="0" r="8255" b="7620"/>
            <wp:docPr id="10" name="Picture 10"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application,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43481" cy="4200449"/>
                    </a:xfrm>
                    <a:prstGeom prst="rect">
                      <a:avLst/>
                    </a:prstGeom>
                  </pic:spPr>
                </pic:pic>
              </a:graphicData>
            </a:graphic>
          </wp:inline>
        </w:drawing>
      </w:r>
    </w:p>
    <w:sectPr w:rsidR="00E95905" w:rsidRPr="003B1789" w:rsidSect="005F4A2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0B1C6" w14:textId="77777777" w:rsidR="00650B4E" w:rsidRDefault="00650B4E" w:rsidP="001205A1">
      <w:r>
        <w:separator/>
      </w:r>
    </w:p>
  </w:endnote>
  <w:endnote w:type="continuationSeparator" w:id="0">
    <w:p w14:paraId="0E28A7D3" w14:textId="77777777" w:rsidR="00650B4E" w:rsidRDefault="00650B4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222F46C6"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0ABADC9F"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AE6633"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EndPr/>
    <w:sdtContent>
      <w:p w14:paraId="468817CB"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C9A70" w14:textId="77777777" w:rsidR="00650B4E" w:rsidRDefault="00650B4E" w:rsidP="001205A1">
      <w:r>
        <w:separator/>
      </w:r>
    </w:p>
  </w:footnote>
  <w:footnote w:type="continuationSeparator" w:id="0">
    <w:p w14:paraId="68B8577E" w14:textId="77777777" w:rsidR="00650B4E" w:rsidRDefault="00650B4E"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6981"/>
    <w:multiLevelType w:val="hybridMultilevel"/>
    <w:tmpl w:val="A68817F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B3C2EAD"/>
    <w:multiLevelType w:val="hybridMultilevel"/>
    <w:tmpl w:val="C9AC6C8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C513B56"/>
    <w:multiLevelType w:val="hybridMultilevel"/>
    <w:tmpl w:val="1C649C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7B54712"/>
    <w:multiLevelType w:val="hybridMultilevel"/>
    <w:tmpl w:val="9CD04A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678A715A"/>
    <w:multiLevelType w:val="hybridMultilevel"/>
    <w:tmpl w:val="D3E8E58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7FA816C0"/>
    <w:multiLevelType w:val="hybridMultilevel"/>
    <w:tmpl w:val="D86AEF3C"/>
    <w:lvl w:ilvl="0" w:tplc="1C090001">
      <w:start w:val="1"/>
      <w:numFmt w:val="bullet"/>
      <w:lvlText w:val=""/>
      <w:lvlJc w:val="left"/>
      <w:pPr>
        <w:ind w:left="793" w:hanging="360"/>
      </w:pPr>
      <w:rPr>
        <w:rFonts w:ascii="Symbol" w:hAnsi="Symbol" w:hint="default"/>
      </w:rPr>
    </w:lvl>
    <w:lvl w:ilvl="1" w:tplc="1C090003" w:tentative="1">
      <w:start w:val="1"/>
      <w:numFmt w:val="bullet"/>
      <w:lvlText w:val="o"/>
      <w:lvlJc w:val="left"/>
      <w:pPr>
        <w:ind w:left="1513" w:hanging="360"/>
      </w:pPr>
      <w:rPr>
        <w:rFonts w:ascii="Courier New" w:hAnsi="Courier New" w:cs="Courier New" w:hint="default"/>
      </w:rPr>
    </w:lvl>
    <w:lvl w:ilvl="2" w:tplc="1C090005" w:tentative="1">
      <w:start w:val="1"/>
      <w:numFmt w:val="bullet"/>
      <w:lvlText w:val=""/>
      <w:lvlJc w:val="left"/>
      <w:pPr>
        <w:ind w:left="2233" w:hanging="360"/>
      </w:pPr>
      <w:rPr>
        <w:rFonts w:ascii="Wingdings" w:hAnsi="Wingdings" w:hint="default"/>
      </w:rPr>
    </w:lvl>
    <w:lvl w:ilvl="3" w:tplc="1C090001" w:tentative="1">
      <w:start w:val="1"/>
      <w:numFmt w:val="bullet"/>
      <w:lvlText w:val=""/>
      <w:lvlJc w:val="left"/>
      <w:pPr>
        <w:ind w:left="2953" w:hanging="360"/>
      </w:pPr>
      <w:rPr>
        <w:rFonts w:ascii="Symbol" w:hAnsi="Symbol" w:hint="default"/>
      </w:rPr>
    </w:lvl>
    <w:lvl w:ilvl="4" w:tplc="1C090003" w:tentative="1">
      <w:start w:val="1"/>
      <w:numFmt w:val="bullet"/>
      <w:lvlText w:val="o"/>
      <w:lvlJc w:val="left"/>
      <w:pPr>
        <w:ind w:left="3673" w:hanging="360"/>
      </w:pPr>
      <w:rPr>
        <w:rFonts w:ascii="Courier New" w:hAnsi="Courier New" w:cs="Courier New" w:hint="default"/>
      </w:rPr>
    </w:lvl>
    <w:lvl w:ilvl="5" w:tplc="1C090005" w:tentative="1">
      <w:start w:val="1"/>
      <w:numFmt w:val="bullet"/>
      <w:lvlText w:val=""/>
      <w:lvlJc w:val="left"/>
      <w:pPr>
        <w:ind w:left="4393" w:hanging="360"/>
      </w:pPr>
      <w:rPr>
        <w:rFonts w:ascii="Wingdings" w:hAnsi="Wingdings" w:hint="default"/>
      </w:rPr>
    </w:lvl>
    <w:lvl w:ilvl="6" w:tplc="1C090001" w:tentative="1">
      <w:start w:val="1"/>
      <w:numFmt w:val="bullet"/>
      <w:lvlText w:val=""/>
      <w:lvlJc w:val="left"/>
      <w:pPr>
        <w:ind w:left="5113" w:hanging="360"/>
      </w:pPr>
      <w:rPr>
        <w:rFonts w:ascii="Symbol" w:hAnsi="Symbol" w:hint="default"/>
      </w:rPr>
    </w:lvl>
    <w:lvl w:ilvl="7" w:tplc="1C090003" w:tentative="1">
      <w:start w:val="1"/>
      <w:numFmt w:val="bullet"/>
      <w:lvlText w:val="o"/>
      <w:lvlJc w:val="left"/>
      <w:pPr>
        <w:ind w:left="5833" w:hanging="360"/>
      </w:pPr>
      <w:rPr>
        <w:rFonts w:ascii="Courier New" w:hAnsi="Courier New" w:cs="Courier New" w:hint="default"/>
      </w:rPr>
    </w:lvl>
    <w:lvl w:ilvl="8" w:tplc="1C090005" w:tentative="1">
      <w:start w:val="1"/>
      <w:numFmt w:val="bullet"/>
      <w:lvlText w:val=""/>
      <w:lvlJc w:val="left"/>
      <w:pPr>
        <w:ind w:left="6553" w:hanging="360"/>
      </w:pPr>
      <w:rPr>
        <w:rFonts w:ascii="Wingdings" w:hAnsi="Wingdings" w:hint="default"/>
      </w:rPr>
    </w:lvl>
  </w:abstractNum>
  <w:num w:numId="1" w16cid:durableId="904533457">
    <w:abstractNumId w:val="3"/>
  </w:num>
  <w:num w:numId="2" w16cid:durableId="510071478">
    <w:abstractNumId w:val="1"/>
  </w:num>
  <w:num w:numId="3" w16cid:durableId="1222524958">
    <w:abstractNumId w:val="0"/>
  </w:num>
  <w:num w:numId="4" w16cid:durableId="1879973278">
    <w:abstractNumId w:val="5"/>
  </w:num>
  <w:num w:numId="5" w16cid:durableId="860973076">
    <w:abstractNumId w:val="2"/>
  </w:num>
  <w:num w:numId="6" w16cid:durableId="174765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22E"/>
    <w:rsid w:val="00013217"/>
    <w:rsid w:val="00036DC3"/>
    <w:rsid w:val="0006296C"/>
    <w:rsid w:val="00063036"/>
    <w:rsid w:val="00092DC5"/>
    <w:rsid w:val="000C4ED1"/>
    <w:rsid w:val="000D23B2"/>
    <w:rsid w:val="000F0731"/>
    <w:rsid w:val="000F1F44"/>
    <w:rsid w:val="000F2D7E"/>
    <w:rsid w:val="001205A1"/>
    <w:rsid w:val="00171DBF"/>
    <w:rsid w:val="0017522E"/>
    <w:rsid w:val="001C5E58"/>
    <w:rsid w:val="001D78B9"/>
    <w:rsid w:val="001F33AC"/>
    <w:rsid w:val="00216DB3"/>
    <w:rsid w:val="0028318B"/>
    <w:rsid w:val="002916FB"/>
    <w:rsid w:val="002B6593"/>
    <w:rsid w:val="0031055C"/>
    <w:rsid w:val="003142B1"/>
    <w:rsid w:val="003454E5"/>
    <w:rsid w:val="003504B7"/>
    <w:rsid w:val="00365D4E"/>
    <w:rsid w:val="003840BC"/>
    <w:rsid w:val="003917AC"/>
    <w:rsid w:val="00397E8E"/>
    <w:rsid w:val="003B1789"/>
    <w:rsid w:val="003B19C2"/>
    <w:rsid w:val="003E152E"/>
    <w:rsid w:val="00423097"/>
    <w:rsid w:val="004706EF"/>
    <w:rsid w:val="00496B91"/>
    <w:rsid w:val="004C78BB"/>
    <w:rsid w:val="00517AE3"/>
    <w:rsid w:val="005562B6"/>
    <w:rsid w:val="005A2DF7"/>
    <w:rsid w:val="005D557C"/>
    <w:rsid w:val="005F4A20"/>
    <w:rsid w:val="00637B83"/>
    <w:rsid w:val="00650B4E"/>
    <w:rsid w:val="006C60E6"/>
    <w:rsid w:val="006D2C4C"/>
    <w:rsid w:val="00713981"/>
    <w:rsid w:val="0076672B"/>
    <w:rsid w:val="0078508B"/>
    <w:rsid w:val="00793822"/>
    <w:rsid w:val="008026DD"/>
    <w:rsid w:val="00875863"/>
    <w:rsid w:val="008B2DF2"/>
    <w:rsid w:val="008F52BD"/>
    <w:rsid w:val="00917E8C"/>
    <w:rsid w:val="00971E71"/>
    <w:rsid w:val="009B161E"/>
    <w:rsid w:val="00A1217A"/>
    <w:rsid w:val="00A15CF7"/>
    <w:rsid w:val="00A464EF"/>
    <w:rsid w:val="00A65B25"/>
    <w:rsid w:val="00A71137"/>
    <w:rsid w:val="00A7469A"/>
    <w:rsid w:val="00A81248"/>
    <w:rsid w:val="00A83DE9"/>
    <w:rsid w:val="00AD17A1"/>
    <w:rsid w:val="00B84D2B"/>
    <w:rsid w:val="00B94FE8"/>
    <w:rsid w:val="00BB3696"/>
    <w:rsid w:val="00BC3560"/>
    <w:rsid w:val="00BC48EA"/>
    <w:rsid w:val="00BD207D"/>
    <w:rsid w:val="00C03B5F"/>
    <w:rsid w:val="00C37240"/>
    <w:rsid w:val="00C90710"/>
    <w:rsid w:val="00D31BDC"/>
    <w:rsid w:val="00D500A5"/>
    <w:rsid w:val="00D5420F"/>
    <w:rsid w:val="00D72B32"/>
    <w:rsid w:val="00D91C67"/>
    <w:rsid w:val="00DD05D2"/>
    <w:rsid w:val="00E321BB"/>
    <w:rsid w:val="00E61F1F"/>
    <w:rsid w:val="00E638A1"/>
    <w:rsid w:val="00E638E6"/>
    <w:rsid w:val="00E66029"/>
    <w:rsid w:val="00E67293"/>
    <w:rsid w:val="00E752EB"/>
    <w:rsid w:val="00E83A49"/>
    <w:rsid w:val="00E95905"/>
    <w:rsid w:val="00F32B0D"/>
    <w:rsid w:val="00FE6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71E3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F52BD"/>
  </w:style>
  <w:style w:type="paragraph" w:styleId="Heading1">
    <w:name w:val="heading 1"/>
    <w:basedOn w:val="Normal"/>
    <w:next w:val="Normal"/>
    <w:link w:val="Heading1Char"/>
    <w:autoRedefine/>
    <w:uiPriority w:val="9"/>
    <w:qFormat/>
    <w:rsid w:val="00BC48EA"/>
    <w:pPr>
      <w:keepNext/>
      <w:keepLines/>
      <w:spacing w:before="240"/>
      <w:outlineLvl w:val="0"/>
    </w:pPr>
    <w:rPr>
      <w:rFonts w:ascii="Century Gothic" w:eastAsiaTheme="majorEastAsia" w:hAnsi="Century Gothic" w:cstheme="majorBidi"/>
      <w:color w:val="C00000"/>
      <w:sz w:val="40"/>
      <w:szCs w:val="16"/>
    </w:rPr>
  </w:style>
  <w:style w:type="paragraph" w:styleId="Heading2">
    <w:name w:val="heading 2"/>
    <w:basedOn w:val="Normal"/>
    <w:next w:val="Normal"/>
    <w:link w:val="Heading2Char"/>
    <w:autoRedefine/>
    <w:uiPriority w:val="1"/>
    <w:qFormat/>
    <w:rsid w:val="00092DC5"/>
    <w:pPr>
      <w:keepNext/>
      <w:keepLines/>
      <w:outlineLvl w:val="1"/>
    </w:pPr>
    <w:rPr>
      <w:rFonts w:ascii="Century Gothic" w:eastAsiaTheme="majorEastAsia" w:hAnsi="Century Gothic" w:cstheme="majorBidi"/>
      <w:color w:val="C00000"/>
      <w:sz w:val="28"/>
      <w:szCs w:val="28"/>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BC48EA"/>
    <w:rPr>
      <w:rFonts w:ascii="Century Gothic" w:eastAsiaTheme="majorEastAsia" w:hAnsi="Century Gothic" w:cstheme="majorBidi"/>
      <w:color w:val="C00000"/>
      <w:sz w:val="40"/>
      <w:szCs w:val="16"/>
    </w:rPr>
  </w:style>
  <w:style w:type="character" w:customStyle="1" w:styleId="Heading2Char">
    <w:name w:val="Heading 2 Char"/>
    <w:basedOn w:val="DefaultParagraphFont"/>
    <w:link w:val="Heading2"/>
    <w:uiPriority w:val="1"/>
    <w:rsid w:val="00092DC5"/>
    <w:rPr>
      <w:rFonts w:ascii="Century Gothic" w:eastAsiaTheme="majorEastAsia" w:hAnsi="Century Gothic" w:cstheme="majorBidi"/>
      <w:color w:val="C00000"/>
      <w:sz w:val="28"/>
      <w:szCs w:val="28"/>
    </w:rPr>
  </w:style>
  <w:style w:type="paragraph" w:customStyle="1" w:styleId="GraphicAnchor">
    <w:name w:val="Graphic Anchor"/>
    <w:basedOn w:val="Normal"/>
    <w:uiPriority w:val="8"/>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table" w:styleId="GridTable5Dark-Accent2">
    <w:name w:val="Grid Table 5 Dark Accent 2"/>
    <w:basedOn w:val="TableNormal"/>
    <w:uiPriority w:val="50"/>
    <w:rsid w:val="00365D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0E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157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157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157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1571" w:themeFill="accent2"/>
      </w:tcPr>
    </w:tblStylePr>
    <w:tblStylePr w:type="band1Vert">
      <w:tblPr/>
      <w:tcPr>
        <w:shd w:val="clear" w:color="auto" w:fill="FFA1C6" w:themeFill="accent2" w:themeFillTint="66"/>
      </w:tcPr>
    </w:tblStylePr>
    <w:tblStylePr w:type="band1Horz">
      <w:tblPr/>
      <w:tcPr>
        <w:shd w:val="clear" w:color="auto" w:fill="FFA1C6" w:themeFill="accent2" w:themeFillTint="66"/>
      </w:tcPr>
    </w:tblStylePr>
  </w:style>
  <w:style w:type="paragraph" w:styleId="ListParagraph">
    <w:name w:val="List Paragraph"/>
    <w:basedOn w:val="Normal"/>
    <w:uiPriority w:val="34"/>
    <w:semiHidden/>
    <w:qFormat/>
    <w:rsid w:val="003454E5"/>
    <w:pPr>
      <w:ind w:left="720"/>
      <w:contextualSpacing/>
    </w:pPr>
  </w:style>
  <w:style w:type="paragraph" w:styleId="Bibliography">
    <w:name w:val="Bibliography"/>
    <w:basedOn w:val="Normal"/>
    <w:next w:val="Normal"/>
    <w:uiPriority w:val="37"/>
    <w:unhideWhenUsed/>
    <w:rsid w:val="00FE6BC6"/>
  </w:style>
  <w:style w:type="paragraph" w:styleId="TOCHeading">
    <w:name w:val="TOC Heading"/>
    <w:basedOn w:val="Heading1"/>
    <w:next w:val="Normal"/>
    <w:uiPriority w:val="39"/>
    <w:unhideWhenUsed/>
    <w:qFormat/>
    <w:rsid w:val="00FE6BC6"/>
    <w:pPr>
      <w:spacing w:line="259" w:lineRule="auto"/>
      <w:outlineLvl w:val="9"/>
    </w:pPr>
    <w:rPr>
      <w:rFonts w:asciiTheme="majorHAnsi" w:hAnsiTheme="majorHAnsi"/>
      <w:color w:val="2C323F" w:themeColor="accent1" w:themeShade="BF"/>
      <w:sz w:val="32"/>
      <w:szCs w:val="32"/>
    </w:rPr>
  </w:style>
  <w:style w:type="paragraph" w:styleId="TOC1">
    <w:name w:val="toc 1"/>
    <w:basedOn w:val="Normal"/>
    <w:next w:val="Normal"/>
    <w:autoRedefine/>
    <w:uiPriority w:val="39"/>
    <w:rsid w:val="00FE6BC6"/>
    <w:pPr>
      <w:spacing w:after="100"/>
    </w:pPr>
  </w:style>
  <w:style w:type="paragraph" w:styleId="TOC2">
    <w:name w:val="toc 2"/>
    <w:basedOn w:val="Normal"/>
    <w:next w:val="Normal"/>
    <w:autoRedefine/>
    <w:uiPriority w:val="39"/>
    <w:rsid w:val="00FE6BC6"/>
    <w:pPr>
      <w:spacing w:after="100"/>
      <w:ind w:left="240"/>
    </w:pPr>
  </w:style>
  <w:style w:type="character" w:styleId="Hyperlink">
    <w:name w:val="Hyperlink"/>
    <w:basedOn w:val="DefaultParagraphFont"/>
    <w:uiPriority w:val="99"/>
    <w:unhideWhenUsed/>
    <w:rsid w:val="00FE6BC6"/>
    <w:rPr>
      <w:color w:val="0000FF" w:themeColor="hyperlink"/>
      <w:u w:val="single"/>
    </w:rPr>
  </w:style>
  <w:style w:type="paragraph" w:styleId="Caption">
    <w:name w:val="caption"/>
    <w:basedOn w:val="Normal"/>
    <w:next w:val="Normal"/>
    <w:uiPriority w:val="35"/>
    <w:semiHidden/>
    <w:qFormat/>
    <w:rsid w:val="000F1F44"/>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8072">
      <w:bodyDiv w:val="1"/>
      <w:marLeft w:val="0"/>
      <w:marRight w:val="0"/>
      <w:marTop w:val="0"/>
      <w:marBottom w:val="0"/>
      <w:divBdr>
        <w:top w:val="none" w:sz="0" w:space="0" w:color="auto"/>
        <w:left w:val="none" w:sz="0" w:space="0" w:color="auto"/>
        <w:bottom w:val="none" w:sz="0" w:space="0" w:color="auto"/>
        <w:right w:val="none" w:sz="0" w:space="0" w:color="auto"/>
      </w:divBdr>
    </w:div>
    <w:div w:id="452095171">
      <w:bodyDiv w:val="1"/>
      <w:marLeft w:val="0"/>
      <w:marRight w:val="0"/>
      <w:marTop w:val="0"/>
      <w:marBottom w:val="0"/>
      <w:divBdr>
        <w:top w:val="none" w:sz="0" w:space="0" w:color="auto"/>
        <w:left w:val="none" w:sz="0" w:space="0" w:color="auto"/>
        <w:bottom w:val="none" w:sz="0" w:space="0" w:color="auto"/>
        <w:right w:val="none" w:sz="0" w:space="0" w:color="auto"/>
      </w:divBdr>
    </w:div>
    <w:div w:id="657928338">
      <w:bodyDiv w:val="1"/>
      <w:marLeft w:val="0"/>
      <w:marRight w:val="0"/>
      <w:marTop w:val="0"/>
      <w:marBottom w:val="0"/>
      <w:divBdr>
        <w:top w:val="none" w:sz="0" w:space="0" w:color="auto"/>
        <w:left w:val="none" w:sz="0" w:space="0" w:color="auto"/>
        <w:bottom w:val="none" w:sz="0" w:space="0" w:color="auto"/>
        <w:right w:val="none" w:sz="0" w:space="0" w:color="auto"/>
      </w:divBdr>
    </w:div>
    <w:div w:id="661813655">
      <w:bodyDiv w:val="1"/>
      <w:marLeft w:val="0"/>
      <w:marRight w:val="0"/>
      <w:marTop w:val="0"/>
      <w:marBottom w:val="0"/>
      <w:divBdr>
        <w:top w:val="none" w:sz="0" w:space="0" w:color="auto"/>
        <w:left w:val="none" w:sz="0" w:space="0" w:color="auto"/>
        <w:bottom w:val="none" w:sz="0" w:space="0" w:color="auto"/>
        <w:right w:val="none" w:sz="0" w:space="0" w:color="auto"/>
      </w:divBdr>
    </w:div>
    <w:div w:id="778328978">
      <w:bodyDiv w:val="1"/>
      <w:marLeft w:val="0"/>
      <w:marRight w:val="0"/>
      <w:marTop w:val="0"/>
      <w:marBottom w:val="0"/>
      <w:divBdr>
        <w:top w:val="none" w:sz="0" w:space="0" w:color="auto"/>
        <w:left w:val="none" w:sz="0" w:space="0" w:color="auto"/>
        <w:bottom w:val="none" w:sz="0" w:space="0" w:color="auto"/>
        <w:right w:val="none" w:sz="0" w:space="0" w:color="auto"/>
      </w:divBdr>
    </w:div>
    <w:div w:id="843470298">
      <w:bodyDiv w:val="1"/>
      <w:marLeft w:val="0"/>
      <w:marRight w:val="0"/>
      <w:marTop w:val="0"/>
      <w:marBottom w:val="0"/>
      <w:divBdr>
        <w:top w:val="none" w:sz="0" w:space="0" w:color="auto"/>
        <w:left w:val="none" w:sz="0" w:space="0" w:color="auto"/>
        <w:bottom w:val="none" w:sz="0" w:space="0" w:color="auto"/>
        <w:right w:val="none" w:sz="0" w:space="0" w:color="auto"/>
      </w:divBdr>
    </w:div>
    <w:div w:id="922302801">
      <w:bodyDiv w:val="1"/>
      <w:marLeft w:val="0"/>
      <w:marRight w:val="0"/>
      <w:marTop w:val="0"/>
      <w:marBottom w:val="0"/>
      <w:divBdr>
        <w:top w:val="none" w:sz="0" w:space="0" w:color="auto"/>
        <w:left w:val="none" w:sz="0" w:space="0" w:color="auto"/>
        <w:bottom w:val="none" w:sz="0" w:space="0" w:color="auto"/>
        <w:right w:val="none" w:sz="0" w:space="0" w:color="auto"/>
      </w:divBdr>
    </w:div>
    <w:div w:id="1225987069">
      <w:bodyDiv w:val="1"/>
      <w:marLeft w:val="0"/>
      <w:marRight w:val="0"/>
      <w:marTop w:val="0"/>
      <w:marBottom w:val="0"/>
      <w:divBdr>
        <w:top w:val="none" w:sz="0" w:space="0" w:color="auto"/>
        <w:left w:val="none" w:sz="0" w:space="0" w:color="auto"/>
        <w:bottom w:val="none" w:sz="0" w:space="0" w:color="auto"/>
        <w:right w:val="none" w:sz="0" w:space="0" w:color="auto"/>
      </w:divBdr>
    </w:div>
    <w:div w:id="1408267209">
      <w:bodyDiv w:val="1"/>
      <w:marLeft w:val="0"/>
      <w:marRight w:val="0"/>
      <w:marTop w:val="0"/>
      <w:marBottom w:val="0"/>
      <w:divBdr>
        <w:top w:val="none" w:sz="0" w:space="0" w:color="auto"/>
        <w:left w:val="none" w:sz="0" w:space="0" w:color="auto"/>
        <w:bottom w:val="none" w:sz="0" w:space="0" w:color="auto"/>
        <w:right w:val="none" w:sz="0" w:space="0" w:color="auto"/>
      </w:divBdr>
    </w:div>
    <w:div w:id="1628273366">
      <w:bodyDiv w:val="1"/>
      <w:marLeft w:val="0"/>
      <w:marRight w:val="0"/>
      <w:marTop w:val="0"/>
      <w:marBottom w:val="0"/>
      <w:divBdr>
        <w:top w:val="none" w:sz="0" w:space="0" w:color="auto"/>
        <w:left w:val="none" w:sz="0" w:space="0" w:color="auto"/>
        <w:bottom w:val="none" w:sz="0" w:space="0" w:color="auto"/>
        <w:right w:val="none" w:sz="0" w:space="0" w:color="auto"/>
      </w:divBdr>
    </w:div>
    <w:div w:id="1720743113">
      <w:bodyDiv w:val="1"/>
      <w:marLeft w:val="0"/>
      <w:marRight w:val="0"/>
      <w:marTop w:val="0"/>
      <w:marBottom w:val="0"/>
      <w:divBdr>
        <w:top w:val="none" w:sz="0" w:space="0" w:color="auto"/>
        <w:left w:val="none" w:sz="0" w:space="0" w:color="auto"/>
        <w:bottom w:val="none" w:sz="0" w:space="0" w:color="auto"/>
        <w:right w:val="none" w:sz="0" w:space="0" w:color="auto"/>
      </w:divBdr>
    </w:div>
    <w:div w:id="1947038539">
      <w:bodyDiv w:val="1"/>
      <w:marLeft w:val="0"/>
      <w:marRight w:val="0"/>
      <w:marTop w:val="0"/>
      <w:marBottom w:val="0"/>
      <w:divBdr>
        <w:top w:val="none" w:sz="0" w:space="0" w:color="auto"/>
        <w:left w:val="none" w:sz="0" w:space="0" w:color="auto"/>
        <w:bottom w:val="none" w:sz="0" w:space="0" w:color="auto"/>
        <w:right w:val="none" w:sz="0" w:space="0" w:color="auto"/>
      </w:divBdr>
    </w:div>
    <w:div w:id="201137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ofa\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Reb17</b:Tag>
    <b:SourceType>InternetSite</b:SourceType>
    <b:Guid>{8F85ACCB-D838-4F96-AFDA-9E47C5C4D615}</b:Guid>
    <b:Title>design-thinking-explained</b:Title>
    <b:Year>2017</b:Year>
    <b:Author>
      <b:Author>
        <b:NameList>
          <b:Person>
            <b:Last>Linke</b:Last>
            <b:First>Rebecca</b:First>
          </b:Person>
        </b:NameList>
      </b:Author>
    </b:Author>
    <b:InternetSiteTitle>mitsloan</b:InternetSiteTitle>
    <b:Month>September</b:Month>
    <b:Day>14</b:Day>
    <b:URL>https://mitsloan.mit.edu/ideas-made-to-matter/design-thinking-explained</b:URL>
    <b:RefOrder>1</b:RefOrder>
  </b:Source>
  <b:Source>
    <b:Tag>Dam21</b:Tag>
    <b:SourceType>InternetSite</b:SourceType>
    <b:Guid>{84D92B33-E952-40E6-9F7C-3854DA5F2667}</b:Guid>
    <b:Author>
      <b:Author>
        <b:NameList>
          <b:Person>
            <b:Last>Dam</b:Last>
            <b:Middle>Friid</b:Middle>
            <b:First>Rikke</b:First>
          </b:Person>
          <b:Person>
            <b:Last>Teo Yu Siang</b:Last>
          </b:Person>
        </b:NameList>
      </b:Author>
    </b:Author>
    <b:Title>Design Thinking: A Quick Overview</b:Title>
    <b:InternetSiteTitle>interaction-design.org</b:InternetSiteTitle>
    <b:Year>2021</b:Year>
    <b:URL>https://www.interaction-design.org/literature/article/design-thinking-a-quick-overview</b:URL>
    <b:RefOrder>2</b:RefOrder>
  </b:Source>
  <b:Source>
    <b:Tag>Rap16</b:Tag>
    <b:SourceType>DocumentFromInternetSite</b:SourceType>
    <b:Guid>{E25B5C66-03BA-4724-9A1E-5F4BF063B563}</b:Guid>
    <b:Title>How_Can_Organizations_Adopt_and_Measure_Design_Thinking_Processes</b:Title>
    <b:InternetSiteTitle>ecommons.cornell.edu</b:InternetSiteTitle>
    <b:Year>2016</b:Year>
    <b:Month>November</b:Month>
    <b:URL>https://ecommons.cornell.edu/xmlui/bitstream/handle/1813/74405/How_Can_Organizations_Adopt_and_Measure_Design_Thinking_Processes.pdf?sequence=1</b:URL>
    <b:Author>
      <b:Author>
        <b:NameList>
          <b:Person>
            <b:Last>Rapp</b:Last>
            <b:First>Katie</b:First>
          </b:Person>
          <b:Person>
            <b:Last>Stroup</b:Last>
            <b:First>Cauitlin</b:First>
          </b:Person>
        </b:NameList>
      </b:Author>
    </b:Author>
    <b:RefOrder>3</b:RefOrder>
  </b:Source>
  <b:Source>
    <b:Tag>Gra21</b:Tag>
    <b:SourceType>DocumentFromInternetSite</b:SourceType>
    <b:Guid>{F19C81A2-8841-441F-9F1A-E128536AE987}</b:Guid>
    <b:Author>
      <b:Author>
        <b:NameList>
          <b:Person>
            <b:Last>Tuttle</b:Last>
            <b:First>Graham</b:First>
          </b:Person>
        </b:NameList>
      </b:Author>
    </b:Author>
    <b:Title>What is design thinking and why is it important?</b:Title>
    <b:InternetSiteTitle>https://www.wework.com/</b:InternetSiteTitle>
    <b:Year>2021</b:Year>
    <b:Month>February</b:Month>
    <b:Day>04</b:Day>
    <b:URL>https://www.wework.com/ideas/professional-development/creativity-culture/what-is-design-thinking</b:URL>
    <b:RefOrder>4</b:RefOrder>
  </b:Source>
</b:Sources>
</file>

<file path=customXml/itemProps1.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A968A1-7908-4863-B002-C289C77E5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11</Pages>
  <Words>2576</Words>
  <Characters>14686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2022-04-07T17:18:00Z</dcterms:created>
  <dcterms:modified xsi:type="dcterms:W3CDTF">2022-04-12T00:36:00Z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