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Spoken Margins</w:t>
        <w:br/>
        <w:t>Issue History and Open-Issue Atlas</w:t>
      </w:r>
    </w:p>
    <w:p>
      <w:pPr>
        <w:jc w:val="center"/>
      </w:pPr>
      <w:r>
        <w:rPr>
          <w:b/>
          <w:sz w:val="26"/>
        </w:rPr>
        <w:t>Snapshot: September 22, 2026</w:t>
      </w:r>
    </w:p>
    <w:p>
      <w:pPr>
        <w:jc w:val="center"/>
      </w:pPr>
      <w:r>
        <w:rPr>
          <w:i/>
        </w:rPr>
        <w:t>Historical narrative from the issue record, validation frontier, and all currently open issues clustered by similarity.</w:t>
      </w:r>
    </w:p>
    <w:p>
      <w:pPr>
        <w:jc w:val="center"/>
      </w:pPr>
      <w:hyperlink r:id="rId10">
        <w:r>
          <w:rPr>
            <w:color w:val="1F4E79"/>
            <w:u w:val="single"/>
          </w:rPr>
          <w:t>uncomposed/spoken-margins-native</w:t>
        </w:r>
      </w:hyperlink>
    </w:p>
    <w:p>
      <w:pPr>
        <w:pStyle w:val="SmallNote"/>
        <w:jc w:val="center"/>
      </w:pPr>
      <w:r>
        <w:t>Scope note: this is an issue-history, not a code audit. I reviewed issue state, labels, bodies, comments, and issue timeline/state data; I did not independently inspect the source tree to verify implementation claims made inside the issues.</w:t>
      </w:r>
    </w:p>
    <w:p>
      <w:r>
        <w:br w:type="page"/>
      </w:r>
    </w:p>
    <w:p>
      <w:pPr>
        <w:pStyle w:val="Heading1"/>
      </w:pPr>
      <w:r>
        <w:t>Executive snapshot</w:t>
      </w:r>
    </w:p>
    <w:p>
      <w:r>
        <w:rPr>
          <w:b/>
        </w:rPr>
        <w:t xml:space="preserve">Repository scope. </w:t>
      </w:r>
      <w:r>
        <w:t xml:space="preserve">Two connected repositories matched “Spoken Margins”: </w:t>
      </w:r>
      <w:hyperlink r:id="rId10">
        <w:r>
          <w:rPr>
            <w:color w:val="1F4E79"/>
            <w:u w:val="single"/>
          </w:rPr>
          <w:t>spoken-margins-native</w:t>
        </w:r>
      </w:hyperlink>
      <w:r>
        <w:t xml:space="preserve"> and </w:t>
      </w:r>
      <w:hyperlink r:id="rId11">
        <w:r>
          <w:rPr>
            <w:color w:val="1F4E79"/>
            <w:u w:val="single"/>
          </w:rPr>
          <w:t>spoken-margins-idea</w:t>
        </w:r>
      </w:hyperlink>
      <w:r>
        <w:t>. The idea repository has no issue history; this report therefore uses `spoken-margins-native` as the project issue record.</w:t>
      </w:r>
    </w:p>
    <w:p>
      <w:r>
        <w:rPr>
          <w:b/>
        </w:rPr>
        <w:t xml:space="preserve">Snapshot counts. </w:t>
      </w:r>
      <w:r>
        <w:t>The canonical issue collection contains 125 issues: 71 open and 54 closed as of September 22, 2026. The open set contains active defects, partially accepted umbrella issues, explicit research/spikes, post-MVP platform work, process tasks, and one empty test issue; it should not be read as 71 equally urgent bugs.</w:t>
      </w:r>
    </w:p>
    <w:p>
      <w:r>
        <w:rPr>
          <w:b/>
        </w:rPr>
        <w:t xml:space="preserve">State precedence. </w:t>
      </w:r>
      <w:r>
        <w:t>When issue-body prose conflicts with the canonical state/timeline, this report uses the canonical issue state. That matters especially for #17, #90, and #119: their bodies still contain September 12 “keep open” language, but the canonical timeline records all three as closed on September 21.</w:t>
      </w:r>
    </w:p>
    <w:p>
      <w:pPr>
        <w:pStyle w:val="Heading2"/>
      </w:pPr>
      <w:r>
        <w:t>Report structure</w:t>
      </w:r>
    </w:p>
    <w:p>
      <w:pPr>
        <w:pStyle w:val="ListBullet"/>
      </w:pPr>
      <w:r>
        <w:t>Part I — Closed issues: the project’s issue-history narrative</w:t>
      </w:r>
    </w:p>
    <w:p>
      <w:pPr>
        <w:pStyle w:val="ListBullet"/>
      </w:pPr>
      <w:r>
        <w:t>Part II — The validation frontier</w:t>
      </w:r>
    </w:p>
    <w:p>
      <w:pPr>
        <w:pStyle w:val="ListBullet"/>
      </w:pPr>
      <w:r>
        <w:t>Part III — Open-issue atlas, clustered by similarity</w:t>
      </w:r>
    </w:p>
    <w:p>
      <w:pPr>
        <w:pStyle w:val="ListBullet"/>
      </w:pPr>
      <w:r>
        <w:t>Closing observations — what the issue record says about the project</w:t>
      </w:r>
    </w:p>
    <w:p>
      <w:pPr>
        <w:pStyle w:val="Heading2"/>
      </w:pPr>
      <w:r>
        <w:t>Method and limitations</w:t>
      </w:r>
    </w:p>
    <w:p>
      <w:r>
        <w:t>This document intentionally takes the perspective of issues rather than the repository implementation. Statements such as “implemented,” “verified,” “accepted,” “owner-reported,” build numbers, test counts, and commit references are reproduced or summarized from the issue record and are not independently code-audited here. The historical interpretation uses issue creation/closure timing, canonical state, labels, the issue bodies’ own reconciliation notes, and selected comments/timeline events.</w:t>
      </w:r>
    </w:p>
    <w:p>
      <w:r>
        <w:t>This approach is useful for understanding what the project believed it was solving at each stage, what was considered accepted, what remained uncertain, and where stale issue prose reveals a handoff between validation waves. It is not a substitute for a source-level architecture review or a release certification.</w:t>
      </w:r>
    </w:p>
    <w:p>
      <w:pPr>
        <w:pStyle w:val="Heading1"/>
      </w:pPr>
      <w:r>
        <w:t>Part I — Closed issues: the project’s issue-history narrative</w:t>
      </w:r>
    </w:p>
    <w:p>
      <w:r>
        <w:t>The closed issue history is less a linear backlog than a sequence of stabilization waves. Closure counts cluster strongly around release/validation moments: 3 issues closed July 20, 6 on July 23, 7 on August 3, 8 on August 26, 6 on September 8, 14 on September 12, and 3 on September 21. Those waves make the project’s historical phases unusually legible from issues alone.</w:t>
      </w:r>
    </w:p>
    <w:p>
      <w:pPr>
        <w:pStyle w:val="Heading2"/>
      </w:pPr>
      <w:r>
        <w:t>1. Recovery-MVP: intake, native text, offline behavior, and first TestFlight (late June–July 23)</w:t>
      </w:r>
    </w:p>
    <w:p>
      <w:r>
        <w:t>The earliest closed issues are about making the basic loop survive real use: source intake (#8 and #9), native-text playback rate/resume failures (#10, #11, #13), and podcast playback after losing connectivity (#29). The July 23 closure wave also contains the first external-TestFlight operational work (#30, #32, #33), showing that release mechanics and interaction safety were being treated as part of the product, not as an afterthought.</w:t>
      </w:r>
    </w:p>
    <w:p>
      <w:pPr>
        <w:pStyle w:val="SourceLink"/>
      </w:pPr>
      <w:r>
        <w:t xml:space="preserve">Representative issues: </w:t>
      </w:r>
      <w:hyperlink r:id="rId12">
        <w:r>
          <w:rPr>
            <w:color w:val="1F4E79"/>
            <w:u w:val="single"/>
          </w:rPr>
          <w:t>#8</w:t>
        </w:r>
      </w:hyperlink>
      <w:r>
        <w:t xml:space="preserve"> · </w:t>
      </w:r>
      <w:hyperlink r:id="rId13">
        <w:r>
          <w:rPr>
            <w:color w:val="1F4E79"/>
            <w:u w:val="single"/>
          </w:rPr>
          <w:t>#9</w:t>
        </w:r>
      </w:hyperlink>
      <w:r>
        <w:t xml:space="preserve"> · </w:t>
      </w:r>
      <w:hyperlink r:id="rId14">
        <w:r>
          <w:rPr>
            <w:color w:val="1F4E79"/>
            <w:u w:val="single"/>
          </w:rPr>
          <w:t>#10</w:t>
        </w:r>
      </w:hyperlink>
      <w:r>
        <w:t xml:space="preserve"> · </w:t>
      </w:r>
      <w:hyperlink r:id="rId15">
        <w:r>
          <w:rPr>
            <w:color w:val="1F4E79"/>
            <w:u w:val="single"/>
          </w:rPr>
          <w:t>#11</w:t>
        </w:r>
      </w:hyperlink>
      <w:r>
        <w:t xml:space="preserve"> · </w:t>
      </w:r>
      <w:hyperlink r:id="rId16">
        <w:r>
          <w:rPr>
            <w:color w:val="1F4E79"/>
            <w:u w:val="single"/>
          </w:rPr>
          <w:t>#13</w:t>
        </w:r>
      </w:hyperlink>
      <w:r>
        <w:t xml:space="preserve"> · </w:t>
      </w:r>
      <w:hyperlink r:id="rId17">
        <w:r>
          <w:rPr>
            <w:color w:val="1F4E79"/>
            <w:u w:val="single"/>
          </w:rPr>
          <w:t>#29</w:t>
        </w:r>
      </w:hyperlink>
      <w:r>
        <w:t xml:space="preserve"> · </w:t>
      </w:r>
      <w:hyperlink r:id="rId18">
        <w:r>
          <w:rPr>
            <w:color w:val="1F4E79"/>
            <w:u w:val="single"/>
          </w:rPr>
          <w:t>#30</w:t>
        </w:r>
      </w:hyperlink>
      <w:r>
        <w:t xml:space="preserve"> · </w:t>
      </w:r>
      <w:hyperlink r:id="rId19">
        <w:r>
          <w:rPr>
            <w:color w:val="1F4E79"/>
            <w:u w:val="single"/>
          </w:rPr>
          <w:t>#32</w:t>
        </w:r>
      </w:hyperlink>
      <w:r>
        <w:t xml:space="preserve"> · </w:t>
      </w:r>
      <w:hyperlink r:id="rId20">
        <w:r>
          <w:rPr>
            <w:color w:val="1F4E79"/>
            <w:u w:val="single"/>
          </w:rPr>
          <w:t>#33</w:t>
        </w:r>
      </w:hyperlink>
    </w:p>
    <w:p>
      <w:pPr>
        <w:pStyle w:val="Heading2"/>
      </w:pPr>
      <w:r>
        <w:t>2. Private/local intelligence and playback-state consolidation (late July–August 3)</w:t>
      </w:r>
    </w:p>
    <w:p>
      <w:r>
        <w:t>The next phase adds local intelligence and tries to make the listening session behave like one coherent state machine. On-device summaries and a tracker-free mode (#42), AI-response/Live Activity synchronization (#43), PDF/audio coexistence (#44), final-completion behavior (#45), podcast link/chapter import (#46), and persistent playback speed (#47) all closed around August 3. The pattern is a shift from “can content play?” to “can multiple representations and controls share one consistent session?”</w:t>
      </w:r>
    </w:p>
    <w:p>
      <w:pPr>
        <w:pStyle w:val="SourceLink"/>
      </w:pPr>
      <w:r>
        <w:t xml:space="preserve">Representative issues: </w:t>
      </w:r>
      <w:hyperlink r:id="rId21">
        <w:r>
          <w:rPr>
            <w:color w:val="1F4E79"/>
            <w:u w:val="single"/>
          </w:rPr>
          <w:t>#42</w:t>
        </w:r>
      </w:hyperlink>
      <w:r>
        <w:t xml:space="preserve"> · </w:t>
      </w:r>
      <w:hyperlink r:id="rId22">
        <w:r>
          <w:rPr>
            <w:color w:val="1F4E79"/>
            <w:u w:val="single"/>
          </w:rPr>
          <w:t>#43</w:t>
        </w:r>
      </w:hyperlink>
      <w:r>
        <w:t xml:space="preserve"> · </w:t>
      </w:r>
      <w:hyperlink r:id="rId23">
        <w:r>
          <w:rPr>
            <w:color w:val="1F4E79"/>
            <w:u w:val="single"/>
          </w:rPr>
          <w:t>#44</w:t>
        </w:r>
      </w:hyperlink>
      <w:r>
        <w:t xml:space="preserve"> · </w:t>
      </w:r>
      <w:hyperlink r:id="rId24">
        <w:r>
          <w:rPr>
            <w:color w:val="1F4E79"/>
            <w:u w:val="single"/>
          </w:rPr>
          <w:t>#45</w:t>
        </w:r>
      </w:hyperlink>
      <w:r>
        <w:t xml:space="preserve"> · </w:t>
      </w:r>
      <w:hyperlink r:id="rId25">
        <w:r>
          <w:rPr>
            <w:color w:val="1F4E79"/>
            <w:u w:val="single"/>
          </w:rPr>
          <w:t>#46</w:t>
        </w:r>
      </w:hyperlink>
      <w:r>
        <w:t xml:space="preserve"> · </w:t>
      </w:r>
      <w:hyperlink r:id="rId26">
        <w:r>
          <w:rPr>
            <w:color w:val="1F4E79"/>
            <w:u w:val="single"/>
          </w:rPr>
          <w:t>#47</w:t>
        </w:r>
      </w:hyperlink>
    </w:p>
    <w:p>
      <w:pPr>
        <w:pStyle w:val="Heading2"/>
      </w:pPr>
      <w:r>
        <w:t>3. Daily-driver hardening: library, exports, maps, and remote transport (August 5–26)</w:t>
      </w:r>
    </w:p>
    <w:p>
      <w:r>
        <w:t>Mid-August issues show the app being used broadly enough for edge cases to emerge across surfaces: Library presentation (#52–#54), chapter starts (#55), large share previews (#57), Live Activity state (#58), multi-surface playback drift (#59), deterministic maps (#60), Lock Screen/seek failures (#62, #63, #65), and lost interjection source context (#66). By August 26, eight issues closed in one wave, suggesting a deliberate consolidation of session ownership and navigation before the next UI/feature expansion.</w:t>
      </w:r>
    </w:p>
    <w:p>
      <w:pPr>
        <w:pStyle w:val="SourceLink"/>
      </w:pPr>
      <w:r>
        <w:t xml:space="preserve">Representative issues: </w:t>
      </w:r>
      <w:hyperlink r:id="rId27">
        <w:r>
          <w:rPr>
            <w:color w:val="1F4E79"/>
            <w:u w:val="single"/>
          </w:rPr>
          <w:t>#52</w:t>
        </w:r>
      </w:hyperlink>
      <w:r>
        <w:t xml:space="preserve"> · </w:t>
      </w:r>
      <w:hyperlink r:id="rId28">
        <w:r>
          <w:rPr>
            <w:color w:val="1F4E79"/>
            <w:u w:val="single"/>
          </w:rPr>
          <w:t>#53</w:t>
        </w:r>
      </w:hyperlink>
      <w:r>
        <w:t xml:space="preserve"> · </w:t>
      </w:r>
      <w:hyperlink r:id="rId29">
        <w:r>
          <w:rPr>
            <w:color w:val="1F4E79"/>
            <w:u w:val="single"/>
          </w:rPr>
          <w:t>#54</w:t>
        </w:r>
      </w:hyperlink>
      <w:r>
        <w:t xml:space="preserve"> · </w:t>
      </w:r>
      <w:hyperlink r:id="rId30">
        <w:r>
          <w:rPr>
            <w:color w:val="1F4E79"/>
            <w:u w:val="single"/>
          </w:rPr>
          <w:t>#55</w:t>
        </w:r>
      </w:hyperlink>
      <w:r>
        <w:t xml:space="preserve"> · </w:t>
      </w:r>
      <w:hyperlink r:id="rId31">
        <w:r>
          <w:rPr>
            <w:color w:val="1F4E79"/>
            <w:u w:val="single"/>
          </w:rPr>
          <w:t>#57</w:t>
        </w:r>
      </w:hyperlink>
      <w:r>
        <w:t xml:space="preserve"> · </w:t>
      </w:r>
      <w:hyperlink r:id="rId32">
        <w:r>
          <w:rPr>
            <w:color w:val="1F4E79"/>
            <w:u w:val="single"/>
          </w:rPr>
          <w:t>#58</w:t>
        </w:r>
      </w:hyperlink>
      <w:r>
        <w:t xml:space="preserve"> · </w:t>
      </w:r>
      <w:hyperlink r:id="rId33">
        <w:r>
          <w:rPr>
            <w:color w:val="1F4E79"/>
            <w:u w:val="single"/>
          </w:rPr>
          <w:t>#59</w:t>
        </w:r>
      </w:hyperlink>
      <w:r>
        <w:t xml:space="preserve"> · </w:t>
      </w:r>
      <w:hyperlink r:id="rId34">
        <w:r>
          <w:rPr>
            <w:color w:val="1F4E79"/>
            <w:u w:val="single"/>
          </w:rPr>
          <w:t>#60</w:t>
        </w:r>
      </w:hyperlink>
      <w:r>
        <w:t xml:space="preserve"> · </w:t>
      </w:r>
      <w:hyperlink r:id="rId35">
        <w:r>
          <w:rPr>
            <w:color w:val="1F4E79"/>
            <w:u w:val="single"/>
          </w:rPr>
          <w:t>#62</w:t>
        </w:r>
      </w:hyperlink>
      <w:r>
        <w:t xml:space="preserve"> · </w:t>
      </w:r>
      <w:hyperlink r:id="rId36">
        <w:r>
          <w:rPr>
            <w:color w:val="1F4E79"/>
            <w:u w:val="single"/>
          </w:rPr>
          <w:t>#63</w:t>
        </w:r>
      </w:hyperlink>
      <w:r>
        <w:t xml:space="preserve"> · </w:t>
      </w:r>
      <w:hyperlink r:id="rId37">
        <w:r>
          <w:rPr>
            <w:color w:val="1F4E79"/>
            <w:u w:val="single"/>
          </w:rPr>
          <w:t>#65</w:t>
        </w:r>
      </w:hyperlink>
      <w:r>
        <w:t xml:space="preserve"> · </w:t>
      </w:r>
      <w:hyperlink r:id="rId38">
        <w:r>
          <w:rPr>
            <w:color w:val="1F4E79"/>
            <w:u w:val="single"/>
          </w:rPr>
          <w:t>#66</w:t>
        </w:r>
      </w:hyperlink>
    </w:p>
    <w:p>
      <w:pPr>
        <w:pStyle w:val="Heading2"/>
      </w:pPr>
      <w:r>
        <w:t>4. Build 26 stabilization: scrubbers, completion semantics, AI-response playback, and source identity (late August–September 8)</w:t>
      </w:r>
    </w:p>
    <w:p>
      <w:r>
        <w:t>The Build 26 closure set is dominated by regressions caused by richer UI and AI-response playback: sticky podcast scrubbing (#84), cross-source follow suggestions (#99), metadata loss (#101), completed items stuck “in progress” (#102), Supertonic rendering from the wrong position (#103), and paused-skip/Retry semantics (#104). This phase is historically important because issues stop being isolated feature requests and become assertions about canonical position, ownership, and truthful controls across source, AI-turn, and playback representations.</w:t>
      </w:r>
    </w:p>
    <w:p>
      <w:pPr>
        <w:pStyle w:val="SourceLink"/>
      </w:pPr>
      <w:r>
        <w:t xml:space="preserve">Representative issues: </w:t>
      </w:r>
      <w:hyperlink r:id="rId39">
        <w:r>
          <w:rPr>
            <w:color w:val="1F4E79"/>
            <w:u w:val="single"/>
          </w:rPr>
          <w:t>#84</w:t>
        </w:r>
      </w:hyperlink>
      <w:r>
        <w:t xml:space="preserve"> · </w:t>
      </w:r>
      <w:hyperlink r:id="rId40">
        <w:r>
          <w:rPr>
            <w:color w:val="1F4E79"/>
            <w:u w:val="single"/>
          </w:rPr>
          <w:t>#99</w:t>
        </w:r>
      </w:hyperlink>
      <w:r>
        <w:t xml:space="preserve"> · </w:t>
      </w:r>
      <w:hyperlink r:id="rId41">
        <w:r>
          <w:rPr>
            <w:color w:val="1F4E79"/>
            <w:u w:val="single"/>
          </w:rPr>
          <w:t>#101</w:t>
        </w:r>
      </w:hyperlink>
      <w:r>
        <w:t xml:space="preserve"> · </w:t>
      </w:r>
      <w:hyperlink r:id="rId42">
        <w:r>
          <w:rPr>
            <w:color w:val="1F4E79"/>
            <w:u w:val="single"/>
          </w:rPr>
          <w:t>#102</w:t>
        </w:r>
      </w:hyperlink>
      <w:r>
        <w:t xml:space="preserve"> · </w:t>
      </w:r>
      <w:hyperlink r:id="rId43">
        <w:r>
          <w:rPr>
            <w:color w:val="1F4E79"/>
            <w:u w:val="single"/>
          </w:rPr>
          <w:t>#103</w:t>
        </w:r>
      </w:hyperlink>
      <w:r>
        <w:t xml:space="preserve"> · </w:t>
      </w:r>
      <w:hyperlink r:id="rId44">
        <w:r>
          <w:rPr>
            <w:color w:val="1F4E79"/>
            <w:u w:val="single"/>
          </w:rPr>
          <w:t>#104</w:t>
        </w:r>
      </w:hyperlink>
    </w:p>
    <w:p>
      <w:pPr>
        <w:pStyle w:val="Heading2"/>
      </w:pPr>
      <w:r>
        <w:t>5. Build 27 owner-validation reconciliation: many umbrella issues become bounded, accepted facts (September 12)</w:t>
      </w:r>
    </w:p>
    <w:p>
      <w:r>
        <w:t>September 12 is the largest closure wave: fourteen issues. Typed Margins (#15), native-text interjection resume (#71), local audiobook import (#79), active-recording navigation safety (#85), Library search/filter/sort (#86), interjection presentation (#92), Margin search (#94), pasted AI-response import/playback (#95), native-text preparation recovery (#98), playback-card polish (#100), imported-Margin transport (#110), and AI-turn coordinate-space correctness (#112) all moved from open questions to accepted bounded behaviors. Deterministic interjection cleanup (#67) also closed that day, showing the sharing/anchor pipeline becoming concrete enough to validate representations rather than only raw capture.</w:t>
      </w:r>
    </w:p>
    <w:p>
      <w:pPr>
        <w:pStyle w:val="SourceLink"/>
      </w:pPr>
      <w:r>
        <w:t xml:space="preserve">Representative issues: </w:t>
      </w:r>
      <w:hyperlink r:id="rId45">
        <w:r>
          <w:rPr>
            <w:color w:val="1F4E79"/>
            <w:u w:val="single"/>
          </w:rPr>
          <w:t>#15</w:t>
        </w:r>
      </w:hyperlink>
      <w:r>
        <w:t xml:space="preserve"> · </w:t>
      </w:r>
      <w:hyperlink r:id="rId46">
        <w:r>
          <w:rPr>
            <w:color w:val="1F4E79"/>
            <w:u w:val="single"/>
          </w:rPr>
          <w:t>#67</w:t>
        </w:r>
      </w:hyperlink>
      <w:r>
        <w:t xml:space="preserve"> · </w:t>
      </w:r>
      <w:hyperlink r:id="rId47">
        <w:r>
          <w:rPr>
            <w:color w:val="1F4E79"/>
            <w:u w:val="single"/>
          </w:rPr>
          <w:t>#71</w:t>
        </w:r>
      </w:hyperlink>
      <w:r>
        <w:t xml:space="preserve"> · </w:t>
      </w:r>
      <w:hyperlink r:id="rId48">
        <w:r>
          <w:rPr>
            <w:color w:val="1F4E79"/>
            <w:u w:val="single"/>
          </w:rPr>
          <w:t>#79</w:t>
        </w:r>
      </w:hyperlink>
      <w:r>
        <w:t xml:space="preserve"> · </w:t>
      </w:r>
      <w:hyperlink r:id="rId49">
        <w:r>
          <w:rPr>
            <w:color w:val="1F4E79"/>
            <w:u w:val="single"/>
          </w:rPr>
          <w:t>#85</w:t>
        </w:r>
      </w:hyperlink>
      <w:r>
        <w:t xml:space="preserve"> · </w:t>
      </w:r>
      <w:hyperlink r:id="rId50">
        <w:r>
          <w:rPr>
            <w:color w:val="1F4E79"/>
            <w:u w:val="single"/>
          </w:rPr>
          <w:t>#86</w:t>
        </w:r>
      </w:hyperlink>
      <w:r>
        <w:t xml:space="preserve"> · </w:t>
      </w:r>
      <w:hyperlink r:id="rId51">
        <w:r>
          <w:rPr>
            <w:color w:val="1F4E79"/>
            <w:u w:val="single"/>
          </w:rPr>
          <w:t>#91</w:t>
        </w:r>
      </w:hyperlink>
      <w:r>
        <w:t xml:space="preserve"> · </w:t>
      </w:r>
      <w:hyperlink r:id="rId52">
        <w:r>
          <w:rPr>
            <w:color w:val="1F4E79"/>
            <w:u w:val="single"/>
          </w:rPr>
          <w:t>#92</w:t>
        </w:r>
      </w:hyperlink>
      <w:r>
        <w:t xml:space="preserve"> · </w:t>
      </w:r>
      <w:hyperlink r:id="rId53">
        <w:r>
          <w:rPr>
            <w:color w:val="1F4E79"/>
            <w:u w:val="single"/>
          </w:rPr>
          <w:t>#94</w:t>
        </w:r>
      </w:hyperlink>
      <w:r>
        <w:t xml:space="preserve"> · </w:t>
      </w:r>
      <w:hyperlink r:id="rId54">
        <w:r>
          <w:rPr>
            <w:color w:val="1F4E79"/>
            <w:u w:val="single"/>
          </w:rPr>
          <w:t>#95</w:t>
        </w:r>
      </w:hyperlink>
      <w:r>
        <w:t xml:space="preserve"> · </w:t>
      </w:r>
      <w:hyperlink r:id="rId55">
        <w:r>
          <w:rPr>
            <w:color w:val="1F4E79"/>
            <w:u w:val="single"/>
          </w:rPr>
          <w:t>#98</w:t>
        </w:r>
      </w:hyperlink>
      <w:r>
        <w:t xml:space="preserve"> · </w:t>
      </w:r>
      <w:hyperlink r:id="rId56">
        <w:r>
          <w:rPr>
            <w:color w:val="1F4E79"/>
            <w:u w:val="single"/>
          </w:rPr>
          <w:t>#100</w:t>
        </w:r>
      </w:hyperlink>
      <w:r>
        <w:t xml:space="preserve"> · </w:t>
      </w:r>
      <w:hyperlink r:id="rId57">
        <w:r>
          <w:rPr>
            <w:color w:val="1F4E79"/>
            <w:u w:val="single"/>
          </w:rPr>
          <w:t>#110</w:t>
        </w:r>
      </w:hyperlink>
      <w:r>
        <w:t xml:space="preserve"> · </w:t>
      </w:r>
      <w:hyperlink r:id="rId58">
        <w:r>
          <w:rPr>
            <w:color w:val="1F4E79"/>
            <w:u w:val="single"/>
          </w:rPr>
          <w:t>#112</w:t>
        </w:r>
      </w:hyperlink>
    </w:p>
    <w:p>
      <w:pPr>
        <w:pStyle w:val="Heading2"/>
      </w:pPr>
      <w:r>
        <w:t>6. September 21: sharing, Skim, and podcast chapter timestamps cross the line to closed</w:t>
      </w:r>
    </w:p>
    <w:p>
      <w:r>
        <w:t>The latest closure wave is small but strategically important. #17 (reviewed interjection packages), #90 (semantic Skim transport), and #119 (podcast description timestamps) were all canonically closed on September 21. Their issue bodies still contain earlier “keep open / owner retry” language, so the timeline is the cleaner historical source: it shows these three areas moving out of the immediate validation frontier one day before this report’s snapshot.</w:t>
      </w:r>
    </w:p>
    <w:p>
      <w:pPr>
        <w:pStyle w:val="SourceLink"/>
      </w:pPr>
      <w:r>
        <w:t xml:space="preserve">Representative issues: </w:t>
      </w:r>
      <w:hyperlink r:id="rId59">
        <w:r>
          <w:rPr>
            <w:color w:val="1F4E79"/>
            <w:u w:val="single"/>
          </w:rPr>
          <w:t>#17</w:t>
        </w:r>
      </w:hyperlink>
      <w:r>
        <w:t xml:space="preserve"> · </w:t>
      </w:r>
      <w:hyperlink r:id="rId60">
        <w:r>
          <w:rPr>
            <w:color w:val="1F4E79"/>
            <w:u w:val="single"/>
          </w:rPr>
          <w:t>#90</w:t>
        </w:r>
      </w:hyperlink>
      <w:r>
        <w:t xml:space="preserve"> · </w:t>
      </w:r>
      <w:hyperlink r:id="rId61">
        <w:r>
          <w:rPr>
            <w:color w:val="1F4E79"/>
            <w:u w:val="single"/>
          </w:rPr>
          <w:t>#119</w:t>
        </w:r>
      </w:hyperlink>
    </w:p>
    <w:p>
      <w:r>
        <w:rPr>
          <w:b/>
        </w:rPr>
        <w:t xml:space="preserve">Historical reading. </w:t>
      </w:r>
      <w:r>
        <w:t>The closed record shows a project repeatedly tightening the same core abstraction from different directions: a source has a canonical identity/position; a user can interrupt it; the interruption must preserve provenance; playback must resume truthfully; and every additional surface (Lock Screen, AI response, shared Margin, Listening Map, feed, Watch) must not create a second incompatible notion of state. Later issues increasingly concern evidence boundaries—what was human-validated, what was only automated, and what remains a broader matrix—rather than simply whether code exists.</w:t>
      </w:r>
    </w:p>
    <w:p>
      <w:pPr>
        <w:pStyle w:val="Heading1"/>
      </w:pPr>
      <w:r>
        <w:t>Part II — The validation frontier</w:t>
      </w:r>
    </w:p>
    <w:p>
      <w:r>
        <w:t>The issue record distinguishes implementation/automated verification from product-owner or physical-device validation more aggressively than many repositories. The most useful “yet to be validated” view is therefore not every open feature with a future acceptance checkbox; it is the subset where the issue already claims a repair, a bounded accepted baseline, or a concrete device failure but still lacks the specific human/evidence check needed to close the remaining scope.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AF7"/>
            <w:vAlign w:val="center"/>
          </w:tcPr>
          <w:p>
            <w:r>
              <w:rPr>
                <w:b/>
              </w:rPr>
              <w:t>Issue</w:t>
            </w:r>
          </w:p>
        </w:tc>
        <w:tc>
          <w:tcPr>
            <w:tcW w:type="dxa" w:w="3312"/>
            <w:shd w:fill="D9EAF7"/>
            <w:vAlign w:val="center"/>
          </w:tcPr>
          <w:p>
            <w:r>
              <w:rPr>
                <w:b/>
              </w:rPr>
              <w:t>Validation state</w:t>
            </w:r>
          </w:p>
        </w:tc>
        <w:tc>
          <w:tcPr>
            <w:tcW w:type="dxa" w:w="3312"/>
            <w:shd w:fill="D9EAF7"/>
            <w:vAlign w:val="center"/>
          </w:tcPr>
          <w:p>
            <w:r>
              <w:rPr>
                <w:b/>
              </w:rPr>
              <w:t>Why it remains in the validation frontier</w:t>
            </w:r>
          </w:p>
        </w:tc>
      </w:tr>
      <w:tr>
        <w:trPr>
          <w:cantSplit/>
        </w:trPr>
        <w:tc>
          <w:tcPr>
            <w:tcW w:type="dxa" w:w="3312"/>
            <w:tcMar>
              <w:top w:w="90" w:type="dxa"/>
              <w:start w:w="110" w:type="dxa"/>
              <w:bottom w:w="90" w:type="dxa"/>
              <w:end w:w="110" w:type="dxa"/>
            </w:tcMar>
            <w:vAlign w:val="top"/>
          </w:tcPr>
          <w:p>
            <w:r>
              <w:t>#56</w:t>
            </w:r>
          </w:p>
        </w:tc>
        <w:tc>
          <w:tcPr>
            <w:tcW w:type="dxa" w:w="3312"/>
            <w:tcMar>
              <w:top w:w="90" w:type="dxa"/>
              <w:start w:w="110" w:type="dxa"/>
              <w:bottom w:w="90" w:type="dxa"/>
              <w:end w:w="110" w:type="dxa"/>
            </w:tcMar>
            <w:vAlign w:val="top"/>
          </w:tcPr>
          <w:p>
            <w:r>
              <w:t>On-device interjection summary rejects a valid multi-note podcast session</w:t>
            </w:r>
          </w:p>
        </w:tc>
        <w:tc>
          <w:tcPr>
            <w:tcW w:type="dxa" w:w="3312"/>
            <w:tcMar>
              <w:top w:w="90" w:type="dxa"/>
              <w:start w:w="110" w:type="dxa"/>
              <w:bottom w:w="90" w:type="dxa"/>
              <w:end w:w="110" w:type="dxa"/>
            </w:tcMar>
            <w:vAlign w:val="top"/>
          </w:tcPr>
          <w:p>
            <w:r>
              <w:t>Explicit `status: needs-human-validation`. A physical-device validation produced the failure; the issue still requires a representative regression fixture plus a separate owner-device validation step.</w:t>
            </w:r>
          </w:p>
        </w:tc>
      </w:tr>
      <w:tr>
        <w:trPr>
          <w:cantSplit/>
        </w:trPr>
        <w:tc>
          <w:tcPr>
            <w:tcW w:type="dxa" w:w="3312"/>
            <w:tcMar>
              <w:top w:w="90" w:type="dxa"/>
              <w:start w:w="110" w:type="dxa"/>
              <w:bottom w:w="90" w:type="dxa"/>
              <w:end w:w="110" w:type="dxa"/>
            </w:tcMar>
            <w:vAlign w:val="top"/>
          </w:tcPr>
          <w:p>
            <w:r>
              <w:t>#68</w:t>
            </w:r>
          </w:p>
        </w:tc>
        <w:tc>
          <w:tcPr>
            <w:tcW w:type="dxa" w:w="3312"/>
            <w:tcMar>
              <w:top w:w="90" w:type="dxa"/>
              <w:start w:w="110" w:type="dxa"/>
              <w:bottom w:w="90" w:type="dxa"/>
              <w:end w:w="110" w:type="dxa"/>
            </w:tcMar>
            <w:vAlign w:val="top"/>
          </w:tcPr>
          <w:p>
            <w:r>
              <w:t>Timeline provenance distinction</w:t>
            </w:r>
          </w:p>
        </w:tc>
        <w:tc>
          <w:tcPr>
            <w:tcW w:type="dxa" w:w="3312"/>
            <w:tcMar>
              <w:top w:w="90" w:type="dxa"/>
              <w:start w:w="110" w:type="dxa"/>
              <w:bottom w:w="90" w:type="dxa"/>
              <w:end w:w="110" w:type="dxa"/>
            </w:tcMar>
            <w:vAlign w:val="top"/>
          </w:tcPr>
          <w:p>
            <w:r>
              <w:t>Explicit “Not human_validated: owner retry pending.” Local presentation repairs exist; a mixed Timeline and shared-entry navigation still need recheck.</w:t>
            </w:r>
          </w:p>
        </w:tc>
      </w:tr>
      <w:tr>
        <w:trPr>
          <w:cantSplit/>
        </w:trPr>
        <w:tc>
          <w:tcPr>
            <w:tcW w:type="dxa" w:w="3312"/>
            <w:tcMar>
              <w:top w:w="90" w:type="dxa"/>
              <w:start w:w="110" w:type="dxa"/>
              <w:bottom w:w="90" w:type="dxa"/>
              <w:end w:w="110" w:type="dxa"/>
            </w:tcMar>
            <w:vAlign w:val="top"/>
          </w:tcPr>
          <w:p>
            <w:r>
              <w:t>#93</w:t>
            </w:r>
          </w:p>
        </w:tc>
        <w:tc>
          <w:tcPr>
            <w:tcW w:type="dxa" w:w="3312"/>
            <w:tcMar>
              <w:top w:w="90" w:type="dxa"/>
              <w:start w:w="110" w:type="dxa"/>
              <w:bottom w:w="90" w:type="dxa"/>
              <w:end w:w="110" w:type="dxa"/>
            </w:tcMar>
            <w:vAlign w:val="top"/>
          </w:tcPr>
          <w:p>
            <w:r>
              <w:t>Real-load scrolling jank</w:t>
            </w:r>
          </w:p>
        </w:tc>
        <w:tc>
          <w:tcPr>
            <w:tcW w:type="dxa" w:w="3312"/>
            <w:tcMar>
              <w:top w:w="90" w:type="dxa"/>
              <w:start w:w="110" w:type="dxa"/>
              <w:bottom w:w="90" w:type="dxa"/>
              <w:end w:w="110" w:type="dxa"/>
            </w:tcMar>
            <w:vAlign w:val="top"/>
          </w:tcPr>
          <w:p>
            <w:r>
              <w:t>Explicit “Not human_validated: owner retry pending.” Local caching/lazy-update repairs exist, but the issue intentionally makes no device frame-time claim without a real scrolling capture.</w:t>
            </w:r>
          </w:p>
        </w:tc>
      </w:tr>
      <w:tr>
        <w:trPr>
          <w:cantSplit/>
        </w:trPr>
        <w:tc>
          <w:tcPr>
            <w:tcW w:type="dxa" w:w="3312"/>
            <w:tcMar>
              <w:top w:w="90" w:type="dxa"/>
              <w:start w:w="110" w:type="dxa"/>
              <w:bottom w:w="90" w:type="dxa"/>
              <w:end w:w="110" w:type="dxa"/>
            </w:tcMar>
            <w:vAlign w:val="top"/>
          </w:tcPr>
          <w:p>
            <w:r>
              <w:t>#109</w:t>
            </w:r>
          </w:p>
        </w:tc>
        <w:tc>
          <w:tcPr>
            <w:tcW w:type="dxa" w:w="3312"/>
            <w:tcMar>
              <w:top w:w="90" w:type="dxa"/>
              <w:start w:w="110" w:type="dxa"/>
              <w:bottom w:w="90" w:type="dxa"/>
              <w:end w:w="110" w:type="dxa"/>
            </w:tcMar>
            <w:vAlign w:val="top"/>
          </w:tcPr>
          <w:p>
            <w:r>
              <w:t>Margins workspace detail actions/context recovery</w:t>
            </w:r>
          </w:p>
        </w:tc>
        <w:tc>
          <w:tcPr>
            <w:tcW w:type="dxa" w:w="3312"/>
            <w:tcMar>
              <w:top w:w="90" w:type="dxa"/>
              <w:start w:w="110" w:type="dxa"/>
              <w:bottom w:w="90" w:type="dxa"/>
              <w:end w:w="110" w:type="dxa"/>
            </w:tcMar>
            <w:vAlign w:val="top"/>
          </w:tcPr>
          <w:p>
            <w:r>
              <w:t>Most of the workspace is accepted; the local repair for feedback, recording controls, and relocated source-audio context requires an owner retry on the affected Margin.</w:t>
            </w:r>
          </w:p>
        </w:tc>
      </w:tr>
      <w:tr>
        <w:trPr>
          <w:cantSplit/>
        </w:trPr>
        <w:tc>
          <w:tcPr>
            <w:tcW w:type="dxa" w:w="3312"/>
            <w:tcMar>
              <w:top w:w="90" w:type="dxa"/>
              <w:start w:w="110" w:type="dxa"/>
              <w:bottom w:w="90" w:type="dxa"/>
              <w:end w:w="110" w:type="dxa"/>
            </w:tcMar>
            <w:vAlign w:val="top"/>
          </w:tcPr>
          <w:p>
            <w:r>
              <w:t>#83</w:t>
            </w:r>
          </w:p>
        </w:tc>
        <w:tc>
          <w:tcPr>
            <w:tcW w:type="dxa" w:w="3312"/>
            <w:tcMar>
              <w:top w:w="90" w:type="dxa"/>
              <w:start w:w="110" w:type="dxa"/>
              <w:bottom w:w="90" w:type="dxa"/>
              <w:end w:w="110" w:type="dxa"/>
            </w:tcMar>
            <w:vAlign w:val="top"/>
          </w:tcPr>
          <w:p>
            <w:r>
              <w:t>AirPod pause during partial native-text render</w:t>
            </w:r>
          </w:p>
        </w:tc>
        <w:tc>
          <w:tcPr>
            <w:tcW w:type="dxa" w:w="3312"/>
            <w:tcMar>
              <w:top w:w="90" w:type="dxa"/>
              <w:start w:w="110" w:type="dxa"/>
              <w:bottom w:w="90" w:type="dxa"/>
              <w:end w:w="110" w:type="dxa"/>
            </w:tcMar>
            <w:vAlign w:val="top"/>
          </w:tcPr>
          <w:p>
            <w:r>
              <w:t>Aggregate Build 27 headphone/Lock Screen behavior was accepted, but the exact partial-render + AirPod removal/reinsertion + Stop Generating recovery path was not separately evidenced.</w:t>
            </w:r>
          </w:p>
        </w:tc>
      </w:tr>
      <w:tr>
        <w:trPr>
          <w:cantSplit/>
        </w:trPr>
        <w:tc>
          <w:tcPr>
            <w:tcW w:type="dxa" w:w="3312"/>
            <w:tcMar>
              <w:top w:w="90" w:type="dxa"/>
              <w:start w:w="110" w:type="dxa"/>
              <w:bottom w:w="90" w:type="dxa"/>
              <w:end w:w="110" w:type="dxa"/>
            </w:tcMar>
            <w:vAlign w:val="top"/>
          </w:tcPr>
          <w:p>
            <w:r>
              <w:t>#27</w:t>
            </w:r>
          </w:p>
        </w:tc>
        <w:tc>
          <w:tcPr>
            <w:tcW w:type="dxa" w:w="3312"/>
            <w:tcMar>
              <w:top w:w="90" w:type="dxa"/>
              <w:start w:w="110" w:type="dxa"/>
              <w:bottom w:w="90" w:type="dxa"/>
              <w:end w:w="110" w:type="dxa"/>
            </w:tcMar>
            <w:vAlign w:val="top"/>
          </w:tcPr>
          <w:p>
            <w:r>
              <w:t>Cross-edition shared-podcast anchor resolution</w:t>
            </w:r>
          </w:p>
        </w:tc>
        <w:tc>
          <w:tcPr>
            <w:tcW w:type="dxa" w:w="3312"/>
            <w:tcMar>
              <w:top w:w="90" w:type="dxa"/>
              <w:start w:w="110" w:type="dxa"/>
              <w:bottom w:w="90" w:type="dxa"/>
              <w:end w:w="110" w:type="dxa"/>
            </w:tcMar>
            <w:vAlign w:val="top"/>
          </w:tcPr>
          <w:p>
            <w:r>
              <w:t>A production resolver and held-out benchmark plus bounded owner example are recorded; broader corpus generalization/full acceptance remain deliberately separate.</w:t>
            </w:r>
          </w:p>
        </w:tc>
      </w:tr>
      <w:tr>
        <w:trPr>
          <w:cantSplit/>
        </w:trPr>
        <w:tc>
          <w:tcPr>
            <w:tcW w:type="dxa" w:w="3312"/>
            <w:tcMar>
              <w:top w:w="90" w:type="dxa"/>
              <w:start w:w="110" w:type="dxa"/>
              <w:bottom w:w="90" w:type="dxa"/>
              <w:end w:w="110" w:type="dxa"/>
            </w:tcMar>
            <w:vAlign w:val="top"/>
          </w:tcPr>
          <w:p>
            <w:r>
              <w:t>#64 / #72 / #73</w:t>
            </w:r>
          </w:p>
        </w:tc>
        <w:tc>
          <w:tcPr>
            <w:tcW w:type="dxa" w:w="3312"/>
            <w:tcMar>
              <w:top w:w="90" w:type="dxa"/>
              <w:start w:w="110" w:type="dxa"/>
              <w:bottom w:w="90" w:type="dxa"/>
              <w:end w:w="110" w:type="dxa"/>
            </w:tcMar>
            <w:vAlign w:val="top"/>
          </w:tcPr>
          <w:p>
            <w:r>
              <w:t>Durable prepared audio, storage budget, power-aware preparation</w:t>
            </w:r>
          </w:p>
        </w:tc>
        <w:tc>
          <w:tcPr>
            <w:tcW w:type="dxa" w:w="3312"/>
            <w:tcMar>
              <w:top w:w="90" w:type="dxa"/>
              <w:start w:w="110" w:type="dxa"/>
              <w:bottom w:w="90" w:type="dxa"/>
              <w:end w:w="110" w:type="dxa"/>
            </w:tcMar>
            <w:vAlign w:val="top"/>
          </w:tcPr>
          <w:p>
            <w:r>
              <w:t>Current user flows were accepted, but the umbrella issues stay open for termination/invalidation, protected-overage/eviction, and thermal/battery/resource evidence matrices that were not established by the generic checklist.</w:t>
            </w:r>
          </w:p>
        </w:tc>
      </w:tr>
      <w:tr>
        <w:trPr>
          <w:cantSplit/>
        </w:trPr>
        <w:tc>
          <w:tcPr>
            <w:tcW w:type="dxa" w:w="3312"/>
            <w:tcMar>
              <w:top w:w="90" w:type="dxa"/>
              <w:start w:w="110" w:type="dxa"/>
              <w:bottom w:w="90" w:type="dxa"/>
              <w:end w:w="110" w:type="dxa"/>
            </w:tcMar>
            <w:vAlign w:val="top"/>
          </w:tcPr>
          <w:p>
            <w:r>
              <w:t>#78</w:t>
            </w:r>
          </w:p>
        </w:tc>
        <w:tc>
          <w:tcPr>
            <w:tcW w:type="dxa" w:w="3312"/>
            <w:tcMar>
              <w:top w:w="90" w:type="dxa"/>
              <w:start w:w="110" w:type="dxa"/>
              <w:bottom w:w="90" w:type="dxa"/>
              <w:end w:w="110" w:type="dxa"/>
            </w:tcMar>
            <w:vAlign w:val="top"/>
          </w:tcPr>
          <w:p>
            <w:r>
              <w:t>PDF canonical chapters/front matter</w:t>
            </w:r>
          </w:p>
        </w:tc>
        <w:tc>
          <w:tcPr>
            <w:tcW w:type="dxa" w:w="3312"/>
            <w:tcMar>
              <w:top w:w="90" w:type="dxa"/>
              <w:start w:w="110" w:type="dxa"/>
              <w:bottom w:w="90" w:type="dxa"/>
              <w:end w:w="110" w:type="dxa"/>
            </w:tcMar>
            <w:vAlign w:val="top"/>
          </w:tcPr>
          <w:p>
            <w:r>
              <w:t>Status-hygiene exception: the issue still carries `needs-human-validation`, but the September 12 body says the bounded existing-Library and Safari-PDF route was owner-accepted. The remaining open scope is broader corpus/front-matter coverage, not a blanket pending human check.</w:t>
            </w:r>
          </w:p>
        </w:tc>
      </w:tr>
    </w:tbl>
    <w:p>
      <w:r>
        <w:t>Two cautionary patterns matter historically. First, labels can lag reconciled body text (#78). Second, bodies can lag canonical state after a later closure (#17, #90, #119, and open issues that still cite them as pending). For current status, canonical state/timeline should win; for historical interpretation, the stale prose remains useful because it shows what the team still believed was unresolved at the time of the last body update.</w:t>
      </w:r>
    </w:p>
    <w:p>
      <w:pPr>
        <w:pStyle w:val="Heading1"/>
      </w:pPr>
      <w:r>
        <w:t>Part III — Open-issue atlas, clustered by similarity</w:t>
      </w:r>
    </w:p>
    <w:p>
      <w:r>
        <w:t>All 71 canonically open issues are listed below exactly once. Within each cluster, issue number roughly preserves chronology, so the section reads as both a current backlog and a compressed history of how that area expanded.</w:t>
      </w:r>
    </w:p>
    <w:p>
      <w:pPr>
        <w:pStyle w:val="Heading2"/>
      </w:pPr>
      <w:r>
        <w:t>1. Sharing, rights, collaboration, and trust</w:t>
      </w:r>
    </w:p>
    <w:p>
      <w:r>
        <w:t>This cluster is the project’s social/provenance layer: how a Margin can leave one device, remain attributable and lawful enough for the intended use, arrive on another person’s source, and eventually support collaboration without collapsing identity, rights, and transport into one concept.</w:t>
      </w:r>
    </w:p>
    <w:p>
      <w:pPr>
        <w:pStyle w:val="Heading3"/>
        <w:keepNext/>
      </w:pPr>
      <w:r>
        <w:t>#14  [Research] Define excerpt rights, attribution, and sharing policy</w:t>
      </w:r>
    </w:p>
    <w:p>
      <w:r>
        <w:rPr>
          <w:b/>
        </w:rPr>
        <w:t xml:space="preserve">Current position: </w:t>
      </w:r>
      <w:r>
        <w:t>Open — bounded direct-sharing policy accepted; broader public/commercial/federated rights questions remain research.</w:t>
      </w:r>
    </w:p>
    <w:p>
      <w:r>
        <w:t>This is one of the July 21 concept-wave issues that turned sharing from a feature idea into a policy problem. The September 12 reconciliation records owner acceptance for a bounded direct-sharing policy, so its historical role has shifted from blocking the first sharing lane to defining the unresolved outer boundary.</w:t>
      </w:r>
    </w:p>
    <w:p>
      <w:r>
        <w:rPr>
          <w:b/>
        </w:rPr>
        <w:t xml:space="preserve">Issue substance: </w:t>
      </w:r>
      <w:r>
        <w:t>Defines attribution, excerpt limits, provenance, AI/synthetic-voice disclosure, deletion/revocation expectations, and which uses need legal escalation.</w:t>
      </w:r>
    </w:p>
    <w:p>
      <w:pPr>
        <w:pStyle w:val="SourceLink"/>
      </w:pPr>
      <w:hyperlink r:id="rId62">
        <w:r>
          <w:rPr>
            <w:color w:val="1F4E79"/>
            <w:u w:val="single"/>
          </w:rPr>
          <w:t>GitHub issue #14</w:t>
        </w:r>
      </w:hyperlink>
    </w:p>
    <w:p>
      <w:pPr>
        <w:pStyle w:val="Heading3"/>
        <w:keepNext/>
      </w:pPr>
      <w:r>
        <w:t>#16  [Post-MVP] Export interjections as portable Markdown for Obsidian and other PKM tools</w:t>
      </w:r>
    </w:p>
    <w:p>
      <w:r>
        <w:rPr>
          <w:b/>
        </w:rPr>
        <w:t xml:space="preserve">Current position: </w:t>
      </w:r>
      <w:r>
        <w:t>Open — existing export flows were accepted in Build 27; the later “Configure Margin Output” expansion is not yet accepted.</w:t>
      </w:r>
    </w:p>
    <w:p>
      <w:r>
        <w:t>This began in the July 21 post-MVP expansion as a simple PKM export idea, then grew into a tool-neutral portability contract. By Build 27 the baseline session/selected-note flows were accepted, but the issue stayed open because named destination profiles, Obsidian-folder behavior, non-Obsidian workflows, and recovery semantics were added after that candidate.</w:t>
      </w:r>
    </w:p>
    <w:p>
      <w:r>
        <w:rPr>
          <w:b/>
        </w:rPr>
        <w:t xml:space="preserve">Issue substance: </w:t>
      </w:r>
      <w:r>
        <w:t>Calls for canonical Markdown/JSON exports with anchors and provenance, persistent destination profiles, test exports, folder access recovery, and a share-sheet path that does not make note capture depend on a vendor.</w:t>
      </w:r>
    </w:p>
    <w:p>
      <w:pPr>
        <w:pStyle w:val="SourceLink"/>
      </w:pPr>
      <w:hyperlink r:id="rId63">
        <w:r>
          <w:rPr>
            <w:color w:val="1F4E79"/>
            <w:u w:val="single"/>
          </w:rPr>
          <w:t>GitHub issue #16</w:t>
        </w:r>
      </w:hyperlink>
    </w:p>
    <w:p>
      <w:pPr>
        <w:pStyle w:val="Heading3"/>
        <w:keepNext/>
      </w:pPr>
      <w:r>
        <w:t>#18  [Post-MVP] Import and listen to another person’s interjection layer</w:t>
      </w:r>
    </w:p>
    <w:p>
      <w:r>
        <w:rPr>
          <w:b/>
        </w:rPr>
        <w:t xml:space="preserve">Current position: </w:t>
      </w:r>
      <w:r>
        <w:t>Open — core recipient import/listening was accepted; remaining presentation and scale exceptions keep the umbrella issue open.</w:t>
      </w:r>
    </w:p>
    <w:p>
      <w:r>
        <w:t>This is the recipient half of the July 21 sharing architecture and became real enough to receive Build 27 owner acceptance for package review, source matching, import, playback, and return-to-source. Its body still mentions #17 as an open sender failure, but #17 was canonically closed on September 21; the live dependencies are now mainly presentation/scrolling work such as #68 and #93.</w:t>
      </w:r>
    </w:p>
    <w:p>
      <w:r>
        <w:rPr>
          <w:b/>
        </w:rPr>
        <w:t xml:space="preserve">Issue substance: </w:t>
      </w:r>
      <w:r>
        <w:t>Covers receiving a shared Margin layer, resolving it against the recipient’s copy of the source, listening without accidental autoplay, and preserving imported-commentary transport ownership.</w:t>
      </w:r>
    </w:p>
    <w:p>
      <w:pPr>
        <w:pStyle w:val="SourceLink"/>
      </w:pPr>
      <w:hyperlink r:id="rId64">
        <w:r>
          <w:rPr>
            <w:color w:val="1F4E79"/>
            <w:u w:val="single"/>
          </w:rPr>
          <w:t>GitHub issue #18</w:t>
        </w:r>
      </w:hyperlink>
    </w:p>
    <w:p>
      <w:pPr>
        <w:pStyle w:val="Heading3"/>
        <w:keepNext/>
      </w:pPr>
      <w:r>
        <w:t>#19  [Post-MVP] Layered asynchronous co-op interjection conversations</w:t>
      </w:r>
    </w:p>
    <w:p>
      <w:r>
        <w:rPr>
          <w:b/>
        </w:rPr>
        <w:t xml:space="preserve">Current position: </w:t>
      </w:r>
      <w:r>
        <w:t>Open — later-release product work; one-way sharing exists, but reply/conversation semantics are not implemented or authorized by that evidence.</w:t>
      </w:r>
    </w:p>
    <w:p>
      <w:r>
        <w:t>Historically this sits immediately after the one-way sharing pair (#17/#18): once Margins can move between people, the next question is whether they can form threaded asynchronous conversations. Build 25/26 evidence moved the prerequisite from hypothetical to real, but the issue remains deliberately beyond the accepted release lane.</w:t>
      </w:r>
    </w:p>
    <w:p>
      <w:r>
        <w:rPr>
          <w:b/>
        </w:rPr>
        <w:t xml:space="preserve">Issue substance: </w:t>
      </w:r>
      <w:r>
        <w:t>Would add reply lineage, multiple commentary layers, conversation state, and recipient-controlled reveal rules without treating transport or AI synthesis as the conversation model itself.</w:t>
      </w:r>
    </w:p>
    <w:p>
      <w:pPr>
        <w:pStyle w:val="SourceLink"/>
      </w:pPr>
      <w:hyperlink r:id="rId65">
        <w:r>
          <w:rPr>
            <w:color w:val="1F4E79"/>
            <w:u w:val="single"/>
          </w:rPr>
          <w:t>GitHub issue #19</w:t>
        </w:r>
      </w:hyperlink>
    </w:p>
    <w:p>
      <w:pPr>
        <w:pStyle w:val="Heading3"/>
        <w:keepNext/>
      </w:pPr>
      <w:r>
        <w:t>#21  [Spike] Anchor interjections to externally playing content with a rolling microphone buffer</w:t>
      </w:r>
    </w:p>
    <w:p>
      <w:r>
        <w:rPr>
          <w:b/>
        </w:rPr>
        <w:t xml:space="preserve">Current position: </w:t>
      </w:r>
      <w:r>
        <w:t>Open — exploratory spike; no claim of implementation or validation.</w:t>
      </w:r>
    </w:p>
    <w:p>
      <w:r>
        <w:t>This came from the same July 21 ideation burst but explores a fundamentally different acquisition path: Spoken Margins observes ambient audio while the source is playing somewhere else. It is historically important because it tests how far the anchor model can extend beyond content the app directly owns or imports.</w:t>
      </w:r>
    </w:p>
    <w:p>
      <w:r>
        <w:rPr>
          <w:b/>
        </w:rPr>
        <w:t xml:space="preserve">Issue substance: </w:t>
      </w:r>
      <w:r>
        <w:t>Proposes an explicitly initiated rolling microphone buffer, bounded pre/post transcription around the user’s interjection, and an approximate anchor that can later be resolved against a supplied source.</w:t>
      </w:r>
    </w:p>
    <w:p>
      <w:pPr>
        <w:pStyle w:val="SourceLink"/>
      </w:pPr>
      <w:hyperlink r:id="rId66">
        <w:r>
          <w:rPr>
            <w:color w:val="1F4E79"/>
            <w:u w:val="single"/>
          </w:rPr>
          <w:t>GitHub issue #21</w:t>
        </w:r>
      </w:hyperlink>
    </w:p>
    <w:p>
      <w:pPr>
        <w:pStyle w:val="Heading3"/>
        <w:keepNext/>
      </w:pPr>
      <w:r>
        <w:t>#22  [Spike] Use biometric signing as user-cost proof for sharing and connection registration</w:t>
      </w:r>
    </w:p>
    <w:p>
      <w:r>
        <w:rPr>
          <w:b/>
        </w:rPr>
        <w:t xml:space="preserve">Current position: </w:t>
      </w:r>
      <w:r>
        <w:t>Open — exploratory trust/anti-abuse design.</w:t>
      </w:r>
    </w:p>
    <w:p>
      <w:r>
        <w:t>This issue reflects the project’s move from private capture toward exchange between people, where provenance and deliberate user action begin to matter. The issue explicitly rejects “proof of humanity” framing and instead treats biometrics as a local authorization step around a device-held signing key.</w:t>
      </w:r>
    </w:p>
    <w:p>
      <w:r>
        <w:rPr>
          <w:b/>
        </w:rPr>
        <w:t xml:space="preserve">Issue substance: </w:t>
      </w:r>
      <w:r>
        <w:t>Explores Secure Enclave-backed signatures over finalized packages/claims, with user presence as friction and integrity evidence while retaining separate rate-limit, moderation, and identity limits.</w:t>
      </w:r>
    </w:p>
    <w:p>
      <w:pPr>
        <w:pStyle w:val="SourceLink"/>
      </w:pPr>
      <w:hyperlink r:id="rId67">
        <w:r>
          <w:rPr>
            <w:color w:val="1F4E79"/>
            <w:u w:val="single"/>
          </w:rPr>
          <w:t>GitHub issue #22</w:t>
        </w:r>
      </w:hyperlink>
    </w:p>
    <w:p>
      <w:pPr>
        <w:pStyle w:val="Heading3"/>
        <w:keepNext/>
      </w:pPr>
      <w:r>
        <w:t>#23  [Post-MVP] Register connection claims and return recurrence/prior-art receipts</w:t>
      </w:r>
    </w:p>
    <w:p>
      <w:r>
        <w:rPr>
          <w:b/>
        </w:rPr>
        <w:t xml:space="preserve">Current position: </w:t>
      </w:r>
      <w:r>
        <w:t>Open — post-MVP service boundary and product concept.</w:t>
      </w:r>
    </w:p>
    <w:p>
      <w:r>
        <w:t>This is an early “knowledge network” branch of the July 21 roadmap: instead of only saving a Margin, a user can register a connection after making the intellectual leap. It remains outside the daily-driver loop and depends on stable provenance and sharing contracts rather than being allowed to pull the core product toward a public database prematurely.</w:t>
      </w:r>
    </w:p>
    <w:p>
      <w:r>
        <w:rPr>
          <w:b/>
        </w:rPr>
        <w:t xml:space="preserve">Issue substance: </w:t>
      </w:r>
      <w:r>
        <w:t>Defines a transport-neutral claim package, local queue, registration receipt, similarity/prior-match reporting, and model/version transparency for historical interpretability.</w:t>
      </w:r>
    </w:p>
    <w:p>
      <w:pPr>
        <w:pStyle w:val="SourceLink"/>
      </w:pPr>
      <w:hyperlink r:id="rId68">
        <w:r>
          <w:rPr>
            <w:color w:val="1F4E79"/>
            <w:u w:val="single"/>
          </w:rPr>
          <w:t>GitHub issue #23</w:t>
        </w:r>
      </w:hyperlink>
    </w:p>
    <w:p>
      <w:pPr>
        <w:pStyle w:val="Heading3"/>
        <w:keepNext/>
      </w:pPr>
      <w:r>
        <w:t>#24  [Research] Curated creator commentary editions</w:t>
      </w:r>
    </w:p>
    <w:p>
      <w:r>
        <w:rPr>
          <w:b/>
        </w:rPr>
        <w:t xml:space="preserve">Current position: </w:t>
      </w:r>
      <w:r>
        <w:t>Open — research concept gated by sharing/import, rights, and cross-edition anchoring.</w:t>
      </w:r>
    </w:p>
    <w:p>
      <w:r>
        <w:t>This extends the “other person’s Margins” idea into a deliberately curated public or semi-public edition from a known creator, teacher, researcher, or public figure. Historically it is a commercialization/format experiment that only makes sense after the underlying sharing, attribution, and source-resolution machinery is trustworthy.</w:t>
      </w:r>
    </w:p>
    <w:p>
      <w:r>
        <w:rPr>
          <w:b/>
        </w:rPr>
        <w:t xml:space="preserve">Issue substance: </w:t>
      </w:r>
      <w:r>
        <w:t>Studies creator-reviewed commentary layers, reveal modes, contributor authorization, source access, correction/withdrawal, and rights for paid/DRM/region-limited editions.</w:t>
      </w:r>
    </w:p>
    <w:p>
      <w:pPr>
        <w:pStyle w:val="SourceLink"/>
      </w:pPr>
      <w:hyperlink r:id="rId69">
        <w:r>
          <w:rPr>
            <w:color w:val="1F4E79"/>
            <w:u w:val="single"/>
          </w:rPr>
          <w:t>GitHub issue #24</w:t>
        </w:r>
      </w:hyperlink>
    </w:p>
    <w:p>
      <w:pPr>
        <w:pStyle w:val="Heading3"/>
        <w:keepNext/>
      </w:pPr>
      <w:r>
        <w:t>#25  [Research] Evaluate ActivityPub as an optional transport for shared margin layers</w:t>
      </w:r>
    </w:p>
    <w:p>
      <w:r>
        <w:rPr>
          <w:b/>
        </w:rPr>
        <w:t xml:space="preserve">Current position: </w:t>
      </w:r>
      <w:r>
        <w:t>Open — transport research, intentionally non-canonical.</w:t>
      </w:r>
    </w:p>
    <w:p>
      <w:r>
        <w:t>Once the project had a portable package concept, this issue asked whether a federated network adds enough value to justify operating one. Its historical role is to prevent transport enthusiasm from becoming architecture: the issue explicitly says ActivityPub must remain optional and must not define anchor or collaboration truth.</w:t>
      </w:r>
    </w:p>
    <w:p>
      <w:r>
        <w:rPr>
          <w:b/>
        </w:rPr>
        <w:t xml:space="preserve">Issue substance: </w:t>
      </w:r>
      <w:r>
        <w:t>Evaluates Spoken-Margins-to-Spoken-Margins exchange, generic Fediverse fallbacks, reply association, audience semantics, and whether federation complexity beats simpler private transports.</w:t>
      </w:r>
    </w:p>
    <w:p>
      <w:pPr>
        <w:pStyle w:val="SourceLink"/>
      </w:pPr>
      <w:hyperlink r:id="rId70">
        <w:r>
          <w:rPr>
            <w:color w:val="1F4E79"/>
            <w:u w:val="single"/>
          </w:rPr>
          <w:t>GitHub issue #25</w:t>
        </w:r>
      </w:hyperlink>
    </w:p>
    <w:p>
      <w:pPr>
        <w:pStyle w:val="Heading3"/>
        <w:keepNext/>
      </w:pPr>
      <w:r>
        <w:t>#26  [Post-MVP] Generate attributed AI synthesis from co-op margin layers</w:t>
      </w:r>
    </w:p>
    <w:p>
      <w:r>
        <w:rPr>
          <w:b/>
        </w:rPr>
        <w:t xml:space="preserve">Current position: </w:t>
      </w:r>
      <w:r>
        <w:t>Open — future layer blocked by co-op and rights/provenance maturity.</w:t>
      </w:r>
    </w:p>
    <w:p>
      <w:r>
        <w:t>This is a downstream idea, not a foundation: AI synthesis appears only after multiple people have deliberately exchanged commentary. Historically it preserves the project’s “Marginals first, AI second” ordering by requiring traceability to the original source passages and individual Margins.</w:t>
      </w:r>
    </w:p>
    <w:p>
      <w:r>
        <w:rPr>
          <w:b/>
        </w:rPr>
        <w:t xml:space="preserve">Issue substance: </w:t>
      </w:r>
      <w:r>
        <w:t>Would produce an attributed editorial synthesis that distinguishes agreement, rediscovery, disagreement, unanswered questions, and novel connections without pretending the model is a participant or consensus engine.</w:t>
      </w:r>
    </w:p>
    <w:p>
      <w:pPr>
        <w:pStyle w:val="SourceLink"/>
      </w:pPr>
      <w:hyperlink r:id="rId71">
        <w:r>
          <w:rPr>
            <w:color w:val="1F4E79"/>
            <w:u w:val="single"/>
          </w:rPr>
          <w:t>GitHub issue #26</w:t>
        </w:r>
      </w:hyperlink>
    </w:p>
    <w:p>
      <w:pPr>
        <w:pStyle w:val="Heading3"/>
        <w:keepNext/>
      </w:pPr>
      <w:r>
        <w:t>#27  [Spike] Resolve shared podcast anchors across differing audio editions</w:t>
      </w:r>
    </w:p>
    <w:p>
      <w:r>
        <w:rPr>
          <w:b/>
        </w:rPr>
        <w:t xml:space="preserve">Current position: </w:t>
      </w:r>
      <w:r>
        <w:t>Open — substantial resolver/benchmark evidence exists; broader corpus generalization and full acceptance remain open.</w:t>
      </w:r>
    </w:p>
    <w:p>
      <w:r>
        <w:t>This is one of the technically central sharing spikes because podcast copies can differ through ads, cuts, and regional editions. By Build 25/26 it had moved from research to an integrated resolver with a held-out benchmark and bounded owner acceptance, but the issue deliberately keeps example success separate from general corpus confidence.</w:t>
      </w:r>
    </w:p>
    <w:p>
      <w:r>
        <w:rPr>
          <w:b/>
        </w:rPr>
        <w:t xml:space="preserve">Issue substance: </w:t>
      </w:r>
      <w:r>
        <w:t>Combines text/acoustic evidence and verified flanks to map a shared Margin to the recipient’s edition while refusing weak timestamp-only placement.</w:t>
      </w:r>
    </w:p>
    <w:p>
      <w:pPr>
        <w:pStyle w:val="SourceLink"/>
      </w:pPr>
      <w:hyperlink r:id="rId72">
        <w:r>
          <w:rPr>
            <w:color w:val="1F4E79"/>
            <w:u w:val="single"/>
          </w:rPr>
          <w:t>GitHub issue #27</w:t>
        </w:r>
      </w:hyperlink>
    </w:p>
    <w:p>
      <w:pPr>
        <w:pStyle w:val="Heading3"/>
        <w:keepNext/>
      </w:pPr>
      <w:r>
        <w:t>#70  [Post-MVP] Classroom assignments, interjection returns, and app-observed participation receipts</w:t>
      </w:r>
    </w:p>
    <w:p>
      <w:r>
        <w:rPr>
          <w:b/>
        </w:rPr>
        <w:t xml:space="preserve">Current position: </w:t>
      </w:r>
      <w:r>
        <w:t>Open — sharing prerequisite exists; classroom workflow itself remains later product work.</w:t>
      </w:r>
    </w:p>
    <w:p>
      <w:r>
        <w:t>This issue translates private/shared Margins into an education workflow after the one-way package foundation became real. The historical distinction is explicit: Build 25 acceptance of package exchange removes an old blocker but is not evidence that assignment, return, or participation features exist.</w:t>
      </w:r>
    </w:p>
    <w:p>
      <w:r>
        <w:rPr>
          <w:b/>
        </w:rPr>
        <w:t xml:space="preserve">Issue substance: </w:t>
      </w:r>
      <w:r>
        <w:t>Envisions teacher-issued source assignments, student Margin returns, and receipts based only on app-observed coverage rather than claims of attention or comprehension.</w:t>
      </w:r>
    </w:p>
    <w:p>
      <w:pPr>
        <w:pStyle w:val="SourceLink"/>
      </w:pPr>
      <w:hyperlink r:id="rId73">
        <w:r>
          <w:rPr>
            <w:color w:val="1F4E79"/>
            <w:u w:val="single"/>
          </w:rPr>
          <w:t>GitHub issue #70</w:t>
        </w:r>
      </w:hyperlink>
    </w:p>
    <w:p>
      <w:pPr>
        <w:pStyle w:val="Heading3"/>
        <w:keepNext/>
      </w:pPr>
      <w:r>
        <w:t>#80  [Post-MVP] Record app-observed source coverage for listening and in-app reading</w:t>
      </w:r>
    </w:p>
    <w:p>
      <w:r>
        <w:rPr>
          <w:b/>
        </w:rPr>
        <w:t xml:space="preserve">Current position: </w:t>
      </w:r>
      <w:r>
        <w:t>Open — privacy-sensitive foundation for future participation receipts.</w:t>
      </w:r>
    </w:p>
    <w:p>
      <w:r>
        <w:t>This issue appears as the project begins considering classroom and accountability use cases and tries to constrain what the app can honestly claim. Its historical role is epistemic: it narrows “participation” to deterministic local observations of what the app presented, not proof that a person paid attention.</w:t>
      </w:r>
    </w:p>
    <w:p>
      <w:r>
        <w:rPr>
          <w:b/>
        </w:rPr>
        <w:t xml:space="preserve">Issue substance: </w:t>
      </w:r>
      <w:r>
        <w:t>Defines a local observation ledger for listening/reading coverage tied to a specific source revision, with optional later receipt generation and clear disclosure of its limits.</w:t>
      </w:r>
    </w:p>
    <w:p>
      <w:pPr>
        <w:pStyle w:val="SourceLink"/>
      </w:pPr>
      <w:hyperlink r:id="rId74">
        <w:r>
          <w:rPr>
            <w:color w:val="1F4E79"/>
            <w:u w:val="single"/>
          </w:rPr>
          <w:t>GitHub issue #80</w:t>
        </w:r>
      </w:hyperlink>
    </w:p>
    <w:p>
      <w:pPr>
        <w:pStyle w:val="Heading3"/>
        <w:keepNext/>
      </w:pPr>
      <w:r>
        <w:t>#81  [Audit] Reconcile claimed interjection-sharing implementation with source</w:t>
      </w:r>
    </w:p>
    <w:p>
      <w:r>
        <w:rPr>
          <w:b/>
        </w:rPr>
        <w:t xml:space="preserve">Current position: </w:t>
      </w:r>
      <w:r>
        <w:t>Open — audit/process debt; some body text is stale after September 21 closure of #17.</w:t>
      </w:r>
    </w:p>
    <w:p>
      <w:r>
        <w:t>This audit was opened when issue narratives and actual branch/default-branch reality had diverged, making it a record-keeping correction rather than a user-facing feature. The integrated sharing work later landed and #17 closed, but #81 remains open for explicit inventory, negative paths, and downstream reconciliation, so it now functions mainly as provenance debt.</w:t>
      </w:r>
    </w:p>
    <w:p>
      <w:r>
        <w:rPr>
          <w:b/>
        </w:rPr>
        <w:t xml:space="preserve">Issue substance: </w:t>
      </w:r>
      <w:r>
        <w:t>Checks where sharing code/contracts actually live, what is landed versus historical, and whether classroom/co-op issues are relying on claims that no longer match the source baseline.</w:t>
      </w:r>
    </w:p>
    <w:p>
      <w:pPr>
        <w:pStyle w:val="SourceLink"/>
      </w:pPr>
      <w:hyperlink r:id="rId75">
        <w:r>
          <w:rPr>
            <w:color w:val="1F4E79"/>
            <w:u w:val="single"/>
          </w:rPr>
          <w:t>GitHub issue #81</w:t>
        </w:r>
      </w:hyperlink>
    </w:p>
    <w:p>
      <w:pPr>
        <w:pStyle w:val="Heading3"/>
        <w:keepNext/>
      </w:pPr>
      <w:r>
        <w:t>#82  [Post-MVP] Validate transport-neutral classroom assignment and return packets</w:t>
      </w:r>
    </w:p>
    <w:p>
      <w:r>
        <w:rPr>
          <w:b/>
        </w:rPr>
        <w:t xml:space="preserve">Current position: </w:t>
      </w:r>
      <w:r>
        <w:t>Open — distinct classroom packet feature, not covered by accepted one-way sharing.</w:t>
      </w:r>
    </w:p>
    <w:p>
      <w:r>
        <w:t>This follows #70 by isolating the portable data-contract side of classroom exchange from the education UX itself. The issue was deliberately kept open even after sharing became integrated, preventing one-way package acceptance from being over-read as a validated classroom pilot.</w:t>
      </w:r>
    </w:p>
    <w:p>
      <w:r>
        <w:rPr>
          <w:b/>
        </w:rPr>
        <w:t xml:space="preserve">Issue substance: </w:t>
      </w:r>
      <w:r>
        <w:t>Defines assignment/return packet schemas, lineage, fixtures, deterministic validation, and transport-neutral exchange so Files, links, or future services can carry the same classroom objects.</w:t>
      </w:r>
    </w:p>
    <w:p>
      <w:pPr>
        <w:pStyle w:val="SourceLink"/>
      </w:pPr>
      <w:hyperlink r:id="rId76">
        <w:r>
          <w:rPr>
            <w:color w:val="1F4E79"/>
            <w:u w:val="single"/>
          </w:rPr>
          <w:t>GitHub issue #82</w:t>
        </w:r>
      </w:hyperlink>
    </w:p>
    <w:p>
      <w:pPr>
        <w:pStyle w:val="Heading3"/>
        <w:keepNext/>
      </w:pPr>
      <w:r>
        <w:t>#113  Post-App-Store launch: email margin.fm founder about independent convergence and book-club cooperation</w:t>
      </w:r>
    </w:p>
    <w:p>
      <w:r>
        <w:rPr>
          <w:b/>
        </w:rPr>
        <w:t xml:space="preserve">Current position: </w:t>
      </w:r>
      <w:r>
        <w:t>Open — contingent operational/outreach task, not engineering scope.</w:t>
      </w:r>
    </w:p>
    <w:p>
      <w:r>
        <w:t>This is a late-stage ecosystem issue created after the product had matured enough to contemplate public launch and neighboring products. It is intentionally gated on an actual App Store release, keeping external relationship work behind product availability rather than treating TestFlight as launch.</w:t>
      </w:r>
    </w:p>
    <w:p>
      <w:r>
        <w:rPr>
          <w:b/>
        </w:rPr>
        <w:t xml:space="preserve">Issue substance: </w:t>
      </w:r>
      <w:r>
        <w:t>Calls for verifying the correct founder/contact route and introducing Spoken Margins as an independently convergent product with possible book-club/commentary cooperation.</w:t>
      </w:r>
    </w:p>
    <w:p>
      <w:pPr>
        <w:pStyle w:val="SourceLink"/>
      </w:pPr>
      <w:hyperlink r:id="rId77">
        <w:r>
          <w:rPr>
            <w:color w:val="1F4E79"/>
            <w:u w:val="single"/>
          </w:rPr>
          <w:t>GitHub issue #113</w:t>
        </w:r>
      </w:hyperlink>
    </w:p>
    <w:p>
      <w:pPr>
        <w:pStyle w:val="Heading3"/>
        <w:keepNext/>
      </w:pPr>
      <w:r>
        <w:t>#125  Add item-level share action on Margins screen</w:t>
      </w:r>
    </w:p>
    <w:p>
      <w:r>
        <w:rPr>
          <w:b/>
        </w:rPr>
        <w:t xml:space="preserve">Current position: </w:t>
      </w:r>
      <w:r>
        <w:t>Open — current UI feature request on top of the now-closed core sharing foundation.</w:t>
      </w:r>
    </w:p>
    <w:p>
      <w:r>
        <w:t>Created September 18, this is a small second-order consequence of sharing becoming a real product capability: users now want the action where they are already browsing individual Margins. Its historical significance is less architectural than ergonomic, moving sharing from a collection-level workflow toward an object-level affordance.</w:t>
      </w:r>
    </w:p>
    <w:p>
      <w:r>
        <w:rPr>
          <w:b/>
        </w:rPr>
        <w:t xml:space="preserve">Issue substance: </w:t>
      </w:r>
      <w:r>
        <w:t>Adds an accessible share control to each Margin row so it invokes the existing native share behavior for that specific item rather than the whole collection.</w:t>
      </w:r>
    </w:p>
    <w:p>
      <w:pPr>
        <w:pStyle w:val="SourceLink"/>
      </w:pPr>
      <w:hyperlink r:id="rId78">
        <w:r>
          <w:rPr>
            <w:color w:val="1F4E79"/>
            <w:u w:val="single"/>
          </w:rPr>
          <w:t>GitHub issue #125</w:t>
        </w:r>
      </w:hyperlink>
    </w:p>
    <w:p>
      <w:pPr>
        <w:pStyle w:val="Heading2"/>
      </w:pPr>
      <w:r>
        <w:t>2. Listening Maps, anchors, chapters, and document semantics</w:t>
      </w:r>
    </w:p>
    <w:p>
      <w:r>
        <w:t>These issues concern the semantic structure around a source: chapters, generated scenes, anchors, maps, and speech-friendly document representations. Historically, the cluster grows as Spoken Margins moves from simple playback position toward durable, inspectable navigation and provenance.</w:t>
      </w:r>
    </w:p>
    <w:p>
      <w:pPr>
        <w:pStyle w:val="Heading3"/>
        <w:keepNext/>
      </w:pPr>
      <w:r>
        <w:t>#48  [Post-MVP][Research] Semantic links, embeddings, and cross-item Listening Maps</w:t>
      </w:r>
    </w:p>
    <w:p>
      <w:r>
        <w:rPr>
          <w:b/>
        </w:rPr>
        <w:t xml:space="preserve">Current position: </w:t>
      </w:r>
      <w:r>
        <w:t>Open — advanced research dependent on a stable basic map model and privacy/rights decision.</w:t>
      </w:r>
    </w:p>
    <w:p>
      <w:r>
        <w:t>This issue marks the point where Listening Maps expand from within-item navigation to relationships across many items. It is intentionally sequenced after Recovery-MVP validation and #51 so semantic ambition does not outrun a stable source-position and privacy model.</w:t>
      </w:r>
    </w:p>
    <w:p>
      <w:r>
        <w:rPr>
          <w:b/>
        </w:rPr>
        <w:t xml:space="preserve">Issue substance: </w:t>
      </w:r>
      <w:r>
        <w:t>Explores embeddings, semantic links, related passages, and cross-item maps that remain inspectable rather than turning model similarity into an unexplained source of truth.</w:t>
      </w:r>
    </w:p>
    <w:p>
      <w:pPr>
        <w:pStyle w:val="SourceLink"/>
      </w:pPr>
      <w:hyperlink r:id="rId79">
        <w:r>
          <w:rPr>
            <w:color w:val="1F4E79"/>
            <w:u w:val="single"/>
          </w:rPr>
          <w:t>GitHub issue #48</w:t>
        </w:r>
      </w:hyperlink>
    </w:p>
    <w:p>
      <w:pPr>
        <w:pStyle w:val="Heading3"/>
        <w:keepNext/>
      </w:pPr>
      <w:r>
        <w:t>#51  [Post-MVP][Spike] Server-hosted AI Listening Maps</w:t>
      </w:r>
    </w:p>
    <w:p>
      <w:r>
        <w:rPr>
          <w:b/>
        </w:rPr>
        <w:t xml:space="preserve">Current position: </w:t>
      </w:r>
      <w:r>
        <w:t>Open — opt-in feasibility spike for a fallback map generator.</w:t>
      </w:r>
    </w:p>
    <w:p>
      <w:r>
        <w:t>This issue tests whether server AI should ever supplement the local/deterministic mapping path. Historically it is constrained as a fallback only when publisher chapters and valid deterministic maps are absent, preserving the project’s local-first baseline rather than replacing it.</w:t>
      </w:r>
    </w:p>
    <w:p>
      <w:r>
        <w:rPr>
          <w:b/>
        </w:rPr>
        <w:t xml:space="preserve">Issue substance: </w:t>
      </w:r>
      <w:r>
        <w:t>Measures boundary quality, latency, cost, cancellation, failure rate, privacy, and rights for server-generated map scenes before any decision to ship the feature.</w:t>
      </w:r>
    </w:p>
    <w:p>
      <w:pPr>
        <w:pStyle w:val="SourceLink"/>
      </w:pPr>
      <w:hyperlink r:id="rId80">
        <w:r>
          <w:rPr>
            <w:color w:val="1F4E79"/>
            <w:u w:val="single"/>
          </w:rPr>
          <w:t>GitHub issue #51</w:t>
        </w:r>
      </w:hyperlink>
    </w:p>
    <w:p>
      <w:pPr>
        <w:pStyle w:val="Heading3"/>
        <w:keepNext/>
      </w:pPr>
      <w:r>
        <w:t>#61  Support DRM-free EPUBs with canonical chapter playback and interjections</w:t>
      </w:r>
    </w:p>
    <w:p>
      <w:r>
        <w:rPr>
          <w:b/>
        </w:rPr>
        <w:t xml:space="preserve">Current position: </w:t>
      </w:r>
      <w:r>
        <w:t>Open — source-format expansion.</w:t>
      </w:r>
    </w:p>
    <w:p>
      <w:r>
        <w:t>EPUB support extends the project from podcasts, web/text, and PDFs into book-length structured documents while forcing a clearer separation between canonical document structure and generated audio. It belongs to the mid-August source-expansion phase, after the basic playback/session architecture was stabilizing.</w:t>
      </w:r>
    </w:p>
    <w:p>
      <w:r>
        <w:rPr>
          <w:b/>
        </w:rPr>
        <w:t xml:space="preserve">Issue substance: </w:t>
      </w:r>
      <w:r>
        <w:t>Requires DRM-free ingestion, canonical chapter identity, text-to-audio mapping, interjection anchors, relaunch durability, and preservation of authored structure rather than flattening a book into one text stream.</w:t>
      </w:r>
    </w:p>
    <w:p>
      <w:pPr>
        <w:pStyle w:val="SourceLink"/>
      </w:pPr>
      <w:hyperlink r:id="rId81">
        <w:r>
          <w:rPr>
            <w:color w:val="1F4E79"/>
            <w:u w:val="single"/>
          </w:rPr>
          <w:t>GitHub issue #61</w:t>
        </w:r>
      </w:hyperlink>
    </w:p>
    <w:p>
      <w:pPr>
        <w:pStyle w:val="Heading3"/>
        <w:keepNext/>
      </w:pPr>
      <w:r>
        <w:t>#68  Visually distinguish user interjections from source entries in the Timeline</w:t>
      </w:r>
    </w:p>
    <w:p>
      <w:r>
        <w:rPr>
          <w:b/>
        </w:rPr>
        <w:t xml:space="preserve">Current position: </w:t>
      </w:r>
      <w:r>
        <w:t>Open — local repair exists; owner retry is explicitly pending.</w:t>
      </w:r>
    </w:p>
    <w:p>
      <w:r>
        <w:t>This is a Build 27 presentation exception discovered after the underlying source/AI-turn anchor model had become more correct. Historically it shows the project moving from data correctness to provenance legibility: a correct anchor is insufficient if a chapter, generated scene, own Margin, and shared Margin look interchangeable.</w:t>
      </w:r>
    </w:p>
    <w:p>
      <w:r>
        <w:rPr>
          <w:b/>
        </w:rPr>
        <w:t xml:space="preserve">Issue substance: </w:t>
      </w:r>
      <w:r>
        <w:t>The local repair adds explicit Chapter, Listening Map, My Margin, and Shared Margin provenance plus shared-author/detail navigation; mixed Timeline behavior still needs human recheck.</w:t>
      </w:r>
    </w:p>
    <w:p>
      <w:pPr>
        <w:pStyle w:val="SourceLink"/>
      </w:pPr>
      <w:hyperlink r:id="rId82">
        <w:r>
          <w:rPr>
            <w:color w:val="1F4E79"/>
            <w:u w:val="single"/>
          </w:rPr>
          <w:t>GitHub issue #68</w:t>
        </w:r>
      </w:hyperlink>
    </w:p>
    <w:p>
      <w:pPr>
        <w:pStyle w:val="Heading3"/>
        <w:keepNext/>
      </w:pPr>
      <w:r>
        <w:t>#78  Preserve canonical PDF chapters and distinguish table of contents/front matter</w:t>
      </w:r>
    </w:p>
    <w:p>
      <w:r>
        <w:rPr>
          <w:b/>
        </w:rPr>
        <w:t xml:space="preserve">Current position: </w:t>
      </w:r>
      <w:r>
        <w:t>Open — bounded existing-Library/Safari-PDF route was accepted; broader corpus/front-matter requirements remain.</w:t>
      </w:r>
    </w:p>
    <w:p>
      <w:r>
        <w:t>This issue arose when PDF ingestion needed to stop treating every structural-looking block as equivalent content. The `status: needs-human-validation` label now lags the September 12 body reconciliation for the bounded route, so the remaining open scope is broader corpus correctness rather than a blanket unvalidated state.</w:t>
      </w:r>
    </w:p>
    <w:p>
      <w:r>
        <w:rPr>
          <w:b/>
        </w:rPr>
        <w:t xml:space="preserve">Issue substance: </w:t>
      </w:r>
      <w:r>
        <w:t>Preserves authored chapter structure while separating table of contents and front matter, and requires behavior that generalizes across real PDFs rather than one accepted import path.</w:t>
      </w:r>
    </w:p>
    <w:p>
      <w:pPr>
        <w:pStyle w:val="SourceLink"/>
      </w:pPr>
      <w:hyperlink r:id="rId83">
        <w:r>
          <w:rPr>
            <w:color w:val="1F4E79"/>
            <w:u w:val="single"/>
          </w:rPr>
          <w:t>GitHub issue #78</w:t>
        </w:r>
      </w:hyperlink>
    </w:p>
    <w:p>
      <w:pPr>
        <w:pStyle w:val="Heading3"/>
        <w:keepNext/>
      </w:pPr>
      <w:r>
        <w:t>#88  [Post-MVP] Define portable Listening Map scenes and Skim summaries</w:t>
      </w:r>
    </w:p>
    <w:p>
      <w:r>
        <w:rPr>
          <w:b/>
        </w:rPr>
        <w:t xml:space="preserve">Current position: </w:t>
      </w:r>
      <w:r>
        <w:t>Open — portable map use is real; broader interchange contract and downstream rechecks remain.</w:t>
      </w:r>
    </w:p>
    <w:p>
      <w:r>
        <w:t>This issue turns Listening Maps from in-app presentation into a portable artifact that can travel with shared/exported content. Build 27 owner evidence included a 24-scene map with summaries; some September 12 dependency text now predates the September 21 closures of #17 and #90, so the remaining scope should be read against current canonical states.</w:t>
      </w:r>
    </w:p>
    <w:p>
      <w:r>
        <w:rPr>
          <w:b/>
        </w:rPr>
        <w:t xml:space="preserve">Issue substance: </w:t>
      </w:r>
      <w:r>
        <w:t>Defines scene identity, source boundaries, summaries, provenance, optional assets, and how maps survive export/import without becoming the source of truth for the underlying content.</w:t>
      </w:r>
    </w:p>
    <w:p>
      <w:pPr>
        <w:pStyle w:val="SourceLink"/>
      </w:pPr>
      <w:hyperlink r:id="rId84">
        <w:r>
          <w:rPr>
            <w:color w:val="1F4E79"/>
            <w:u w:val="single"/>
          </w:rPr>
          <w:t>GitHub issue #88</w:t>
        </w:r>
      </w:hyperlink>
    </w:p>
    <w:p>
      <w:pPr>
        <w:pStyle w:val="Heading3"/>
        <w:keepNext/>
      </w:pPr>
      <w:r>
        <w:t>#89  [Post-MVP] Generate Skim-ready scenes, summaries, and eligibility</w:t>
      </w:r>
    </w:p>
    <w:p>
      <w:r>
        <w:rPr>
          <w:b/>
        </w:rPr>
        <w:t xml:space="preserve">Current position: </w:t>
      </w:r>
      <w:r>
        <w:t>Open — generation was owner-observed; broader eligibility/resource and presentation evidence remains.</w:t>
      </w:r>
    </w:p>
    <w:p>
      <w:r>
        <w:t>This is the production side of the map/Skim pair: once a map contract exists, the app needs to generate useful scenes and summaries. Build 27 demonstrated successful generation of 24 scenes, so its historical center of gravity has shifted from “can we generate?” to “when should we, at what resource cost, and how do consumers behave?”</w:t>
      </w:r>
    </w:p>
    <w:p>
      <w:r>
        <w:rPr>
          <w:b/>
        </w:rPr>
        <w:t xml:space="preserve">Issue substance: </w:t>
      </w:r>
      <w:r>
        <w:t>Covers deterministic/AI-assisted scene eligibility, summaries, generation timing, resource constraints, and compatibility with Skim and Timeline consumers.</w:t>
      </w:r>
    </w:p>
    <w:p>
      <w:pPr>
        <w:pStyle w:val="SourceLink"/>
      </w:pPr>
      <w:hyperlink r:id="rId85">
        <w:r>
          <w:rPr>
            <w:color w:val="1F4E79"/>
            <w:u w:val="single"/>
          </w:rPr>
          <w:t>GitHub issue #89</w:t>
        </w:r>
      </w:hyperlink>
    </w:p>
    <w:p>
      <w:pPr>
        <w:pStyle w:val="Heading3"/>
        <w:keepNext/>
      </w:pPr>
      <w:r>
        <w:t>#105  Feature: narrate meaningful figures during PDF playback</w:t>
      </w:r>
    </w:p>
    <w:p>
      <w:r>
        <w:rPr>
          <w:b/>
        </w:rPr>
        <w:t xml:space="preserve">Current position: </w:t>
      </w:r>
      <w:r>
        <w:t>Open — new document-understanding feature.</w:t>
      </w:r>
    </w:p>
    <w:p>
      <w:r>
        <w:t>Created during the September feature-expansion wave, this issue recognizes that text-only PDF narration can omit essential meaning even when parsing and chapters are correct. It extends accessibility/listening fidelity from structure into visual semantics.</w:t>
      </w:r>
    </w:p>
    <w:p>
      <w:r>
        <w:rPr>
          <w:b/>
        </w:rPr>
        <w:t xml:space="preserve">Issue substance: </w:t>
      </w:r>
      <w:r>
        <w:t>Would identify meaningful figures, charts, and diagrams and insert bounded narration or descriptions without reading decorative imagery as if it were core text.</w:t>
      </w:r>
    </w:p>
    <w:p>
      <w:pPr>
        <w:pStyle w:val="SourceLink"/>
      </w:pPr>
      <w:hyperlink r:id="rId86">
        <w:r>
          <w:rPr>
            <w:color w:val="1F4E79"/>
            <w:u w:val="single"/>
          </w:rPr>
          <w:t>GitHub issue #105</w:t>
        </w:r>
      </w:hyperlink>
    </w:p>
    <w:p>
      <w:pPr>
        <w:pStyle w:val="Heading3"/>
        <w:keepNext/>
      </w:pPr>
      <w:r>
        <w:t>#115  UI/UX: show Skim destination before skipping</w:t>
      </w:r>
    </w:p>
    <w:p>
      <w:r>
        <w:rPr>
          <w:b/>
        </w:rPr>
        <w:t xml:space="preserve">Current position: </w:t>
      </w:r>
      <w:r>
        <w:t>Open — follow-on UX after core Skim transport matured.</w:t>
      </w:r>
    </w:p>
    <w:p>
      <w:r>
        <w:t>This arrived while #90 still tracked Skim transport and remains relevant after #90’s September 21 closure because the question is now expectation-setting, not whether Skim works. It represents the project’s later emphasis on making semantic navigation understandable before the user commits to it.</w:t>
      </w:r>
    </w:p>
    <w:p>
      <w:r>
        <w:rPr>
          <w:b/>
        </w:rPr>
        <w:t xml:space="preserve">Issue substance: </w:t>
      </w:r>
      <w:r>
        <w:t>Shows the target chapter/scene and the amount or span that will be skipped, keeping semantic Skim visibly distinct from ordinary fixed-time skip controls.</w:t>
      </w:r>
    </w:p>
    <w:p>
      <w:pPr>
        <w:pStyle w:val="SourceLink"/>
      </w:pPr>
      <w:hyperlink r:id="rId87">
        <w:r>
          <w:rPr>
            <w:color w:val="1F4E79"/>
            <w:u w:val="single"/>
          </w:rPr>
          <w:t>GitHub issue #115</w:t>
        </w:r>
      </w:hyperlink>
    </w:p>
    <w:p>
      <w:pPr>
        <w:pStyle w:val="Heading3"/>
        <w:keepNext/>
      </w:pPr>
      <w:r>
        <w:t>#124  Bug: PDF ingestion turns bibliography entries into listening-map chapters</w:t>
      </w:r>
    </w:p>
    <w:p>
      <w:r>
        <w:rPr>
          <w:b/>
        </w:rPr>
        <w:t xml:space="preserve">Current position: </w:t>
      </w:r>
      <w:r>
        <w:t>Open — current parsing defect reported September 18.</w:t>
      </w:r>
    </w:p>
    <w:p>
      <w:r>
        <w:t>This is a concrete late-stage regression/edge case that follows directly from the project’s growing reliance on Listening Maps for long documents. It shows that better structure generation also raises the cost of semantic misclassification: a bad map can make the tail of an article effectively unlistenable.</w:t>
      </w:r>
    </w:p>
    <w:p>
      <w:r>
        <w:rPr>
          <w:b/>
        </w:rPr>
        <w:t xml:space="preserve">Issue substance: </w:t>
      </w:r>
      <w:r>
        <w:t>A reproducible academic PDF is split so bibliography/reference entries become fake continuation chapters; the parser must stop references from masquerading as authored section content.</w:t>
      </w:r>
    </w:p>
    <w:p>
      <w:pPr>
        <w:pStyle w:val="SourceLink"/>
      </w:pPr>
      <w:hyperlink r:id="rId88">
        <w:r>
          <w:rPr>
            <w:color w:val="1F4E79"/>
            <w:u w:val="single"/>
          </w:rPr>
          <w:t>GitHub issue #124</w:t>
        </w:r>
      </w:hyperlink>
    </w:p>
    <w:p>
      <w:pPr>
        <w:pStyle w:val="Heading3"/>
        <w:keepNext/>
      </w:pPr>
      <w:r>
        <w:t>#134  Highlight the currently playing chapter in the Listening Map</w:t>
      </w:r>
    </w:p>
    <w:p>
      <w:r>
        <w:rPr>
          <w:b/>
        </w:rPr>
        <w:t xml:space="preserve">Current position: </w:t>
      </w:r>
      <w:r>
        <w:t>Open — small current-state/navigation affordance.</w:t>
      </w:r>
    </w:p>
    <w:p>
      <w:r>
        <w:t>This is a September 21 polish request after map generation and chapter navigation were already established concepts. Its historical role is to close the feedback loop between playback state and the map the user is scanning.</w:t>
      </w:r>
    </w:p>
    <w:p>
      <w:r>
        <w:rPr>
          <w:b/>
        </w:rPr>
        <w:t xml:space="preserve">Issue substance: </w:t>
      </w:r>
      <w:r>
        <w:t>Adds a subtle active-state highlight to the chapter/scene currently being read while preserving existing progress indicators.</w:t>
      </w:r>
    </w:p>
    <w:p>
      <w:pPr>
        <w:pStyle w:val="SourceLink"/>
      </w:pPr>
      <w:hyperlink r:id="rId89">
        <w:r>
          <w:rPr>
            <w:color w:val="1F4E79"/>
            <w:u w:val="single"/>
          </w:rPr>
          <w:t>GitHub issue #134</w:t>
        </w:r>
      </w:hyperlink>
    </w:p>
    <w:p>
      <w:pPr>
        <w:pStyle w:val="Heading3"/>
        <w:keepNext/>
      </w:pPr>
      <w:r>
        <w:t>#135  Pasting formatted text does not generate chapters</w:t>
      </w:r>
    </w:p>
    <w:p>
      <w:r>
        <w:rPr>
          <w:b/>
        </w:rPr>
        <w:t xml:space="preserve">Current position: </w:t>
      </w:r>
      <w:r>
        <w:t>Open — recent text-structure ingestion defect.</w:t>
      </w:r>
    </w:p>
    <w:p>
      <w:r>
        <w:t>This issue sits at the intersection of the newer Add Text workflow and the older Listening Map/chapter model. It shows that source structure can be lost before playback even starts: formatted pasted content is accepted, but the app reports no authored chapters.</w:t>
      </w:r>
    </w:p>
    <w:p>
      <w:r>
        <w:rPr>
          <w:b/>
        </w:rPr>
        <w:t xml:space="preserve">Issue substance: </w:t>
      </w:r>
      <w:r>
        <w:t>Requires recognizing useful structure in pasted formatted text, or producing an explicit deterministic fallback, instead of silently leaving the item with no navigable chapters.</w:t>
      </w:r>
    </w:p>
    <w:p>
      <w:pPr>
        <w:pStyle w:val="SourceLink"/>
      </w:pPr>
      <w:hyperlink r:id="rId90">
        <w:r>
          <w:rPr>
            <w:color w:val="1F4E79"/>
            <w:u w:val="single"/>
          </w:rPr>
          <w:t>GitHub issue #135</w:t>
        </w:r>
      </w:hyperlink>
    </w:p>
    <w:p>
      <w:pPr>
        <w:pStyle w:val="Heading3"/>
        <w:keepNext/>
      </w:pPr>
      <w:r>
        <w:t>#137  Add one-tap skip to next chapter</w:t>
      </w:r>
    </w:p>
    <w:p>
      <w:r>
        <w:rPr>
          <w:b/>
        </w:rPr>
        <w:t xml:space="preserve">Current position: </w:t>
      </w:r>
      <w:r>
        <w:t>Open — semantic navigation convenience.</w:t>
      </w:r>
    </w:p>
    <w:p>
      <w:r>
        <w:t>Created September 21, this is a straightforward consequence of users treating chapters and Listening Maps as primary navigation rather than just metadata. It complements, rather than replaces, fixed-time skip and the higher-level Skim behavior.</w:t>
      </w:r>
    </w:p>
    <w:p>
      <w:r>
        <w:rPr>
          <w:b/>
        </w:rPr>
        <w:t xml:space="preserve">Issue substance: </w:t>
      </w:r>
      <w:r>
        <w:t>Adds a single action to jump to the next canonical chapter/scene boundary while preserving current transport and Timeline behavior.</w:t>
      </w:r>
    </w:p>
    <w:p>
      <w:pPr>
        <w:pStyle w:val="SourceLink"/>
      </w:pPr>
      <w:hyperlink r:id="rId91">
        <w:r>
          <w:rPr>
            <w:color w:val="1F4E79"/>
            <w:u w:val="single"/>
          </w:rPr>
          <w:t>GitHub issue #137</w:t>
        </w:r>
      </w:hyperlink>
    </w:p>
    <w:p>
      <w:pPr>
        <w:pStyle w:val="Heading3"/>
        <w:keepNext/>
      </w:pPr>
      <w:r>
        <w:t>#138  Make PDF citation and footnote markers speech-friendly</w:t>
      </w:r>
    </w:p>
    <w:p>
      <w:r>
        <w:rPr>
          <w:b/>
        </w:rPr>
        <w:t xml:space="preserve">Current position: </w:t>
      </w:r>
      <w:r>
        <w:t>Open — recent TTS/document-normalization issue.</w:t>
      </w:r>
    </w:p>
    <w:p>
      <w:r>
        <w:t>This is the newest issue in the snapshot and reflects a mature-listening problem rather than an import failure: the content is present, but literal citation markers degrade spoken comprehension. It extends the project’s deterministic cleanup philosophy into document-specific speech normalization.</w:t>
      </w:r>
    </w:p>
    <w:p>
      <w:r>
        <w:rPr>
          <w:b/>
        </w:rPr>
        <w:t xml:space="preserve">Issue substance: </w:t>
      </w:r>
      <w:r>
        <w:t>Needs a speech-only representation of footnote/citation markers that avoids disruptive bare numbers while preserving source text, anchors, and traceability.</w:t>
      </w:r>
    </w:p>
    <w:p>
      <w:pPr>
        <w:pStyle w:val="SourceLink"/>
      </w:pPr>
      <w:hyperlink r:id="rId92">
        <w:r>
          <w:rPr>
            <w:color w:val="1F4E79"/>
            <w:u w:val="single"/>
          </w:rPr>
          <w:t>GitHub issue #138</w:t>
        </w:r>
      </w:hyperlink>
    </w:p>
    <w:p>
      <w:pPr>
        <w:pStyle w:val="Heading2"/>
      </w:pPr>
      <w:r>
        <w:t>3. Native-text audio, playback, offline preparation, and resource management</w:t>
      </w:r>
    </w:p>
    <w:p>
      <w:r>
        <w:t>This cluster covers the local audio engine and the resource model around it. Most early playback regressions are closed; the remaining work is increasingly about durability, preparation policy, speech fidelity, and bounded CPU/memory/storage behavior.</w:t>
      </w:r>
    </w:p>
    <w:p>
      <w:pPr>
        <w:pStyle w:val="Heading3"/>
        <w:keepNext/>
      </w:pPr>
      <w:r>
        <w:t>#34  [Post-MVP] Remove residual Kokoro/MLX code and formalize Supertonic render identity</w:t>
      </w:r>
    </w:p>
    <w:p>
      <w:r>
        <w:rPr>
          <w:b/>
        </w:rPr>
        <w:t xml:space="preserve">Current position: </w:t>
      </w:r>
      <w:r>
        <w:t>Open — engine cleanup and durable render-identity work.</w:t>
      </w:r>
    </w:p>
    <w:p>
      <w:r>
        <w:t>This issue records a completed architectural choice that still has cleanup debt: Supertonic became the supported local neural TTS runtime, but legacy Kokoro/MLX surfaces may remain. Historically it is the bridge between early TTS experimentation and later durable-preparation features that need a stable engine/model/voice identity.</w:t>
      </w:r>
    </w:p>
    <w:p>
      <w:r>
        <w:rPr>
          <w:b/>
        </w:rPr>
        <w:t xml:space="preserve">Issue substance: </w:t>
      </w:r>
      <w:r>
        <w:t>Removes obsolete code/assets/settings and defines a deterministic render signature so prepared audio can be reused or invalidated safely across relaunch and model/voice changes.</w:t>
      </w:r>
    </w:p>
    <w:p>
      <w:pPr>
        <w:pStyle w:val="SourceLink"/>
      </w:pPr>
      <w:hyperlink r:id="rId93">
        <w:r>
          <w:rPr>
            <w:color w:val="1F4E79"/>
            <w:u w:val="single"/>
          </w:rPr>
          <w:t>GitHub issue #34</w:t>
        </w:r>
      </w:hyperlink>
    </w:p>
    <w:p>
      <w:pPr>
        <w:pStyle w:val="Heading3"/>
        <w:keepNext/>
      </w:pPr>
      <w:r>
        <w:t>#56  [Recovery MVP] On-device interjection summary rejects a valid multi-note podcast session</w:t>
      </w:r>
    </w:p>
    <w:p>
      <w:r>
        <w:rPr>
          <w:b/>
        </w:rPr>
        <w:t xml:space="preserve">Current position: </w:t>
      </w:r>
      <w:r>
        <w:t>Open — explicit `needs-human-validation` recovery issue; a real device validation failed and the issue has not been reconciled closed.</w:t>
      </w:r>
    </w:p>
    <w:p>
      <w:r>
        <w:t>This is unusually old residue from the Recovery-MVP phase: a nine-note real podcast session caused the local summary policy to reject the whole result. Its continued presence after later validation waves makes it historically notable as an unresolved edge case that predates much of the newer UI and sharing work.</w:t>
      </w:r>
    </w:p>
    <w:p>
      <w:r>
        <w:rPr>
          <w:b/>
        </w:rPr>
        <w:t xml:space="preserve">Issue substance: </w:t>
      </w:r>
      <w:r>
        <w:t>Requires a regression fixture for many notes/large anchors, safe concise summaries without source leakage, bounded recovery, and a retryable UI state after failure.</w:t>
      </w:r>
    </w:p>
    <w:p>
      <w:pPr>
        <w:pStyle w:val="SourceLink"/>
      </w:pPr>
      <w:hyperlink r:id="rId94">
        <w:r>
          <w:rPr>
            <w:color w:val="1F4E79"/>
            <w:u w:val="single"/>
          </w:rPr>
          <w:t>GitHub issue #56</w:t>
        </w:r>
      </w:hyperlink>
    </w:p>
    <w:p>
      <w:pPr>
        <w:pStyle w:val="Heading3"/>
        <w:keepNext/>
      </w:pPr>
      <w:r>
        <w:t>#64  [Post-MVP] Durable prepared native-text audio and Lock Screen scrubbing</w:t>
      </w:r>
    </w:p>
    <w:p>
      <w:r>
        <w:rPr>
          <w:b/>
        </w:rPr>
        <w:t xml:space="preserve">Current position: </w:t>
      </w:r>
      <w:r>
        <w:t>Open — current preparation/playback was accepted; broader durability/invalidation and physical-resource evidence remains.</w:t>
      </w:r>
    </w:p>
    <w:p>
      <w:r>
        <w:t>This issue is the long-term form of several earlier native-text playback bugs that were closed once basic seek/resume behavior stabilized. Build 27 acceptance covers current flows, but the umbrella stays open because prepared audio must survive termination, invalidate correctly, and behave under real resource constraints.</w:t>
      </w:r>
    </w:p>
    <w:p>
      <w:r>
        <w:rPr>
          <w:b/>
        </w:rPr>
        <w:t xml:space="preserve">Issue substance: </w:t>
      </w:r>
      <w:r>
        <w:t>Defines durable chunk storage, render identity, restart/reuse behavior, remote scrubbing, and failure recovery for long native-text audio.</w:t>
      </w:r>
    </w:p>
    <w:p>
      <w:pPr>
        <w:pStyle w:val="SourceLink"/>
      </w:pPr>
      <w:hyperlink r:id="rId95">
        <w:r>
          <w:rPr>
            <w:color w:val="1F4E79"/>
            <w:u w:val="single"/>
          </w:rPr>
          <w:t>GitHub issue #64</w:t>
        </w:r>
      </w:hyperlink>
    </w:p>
    <w:p>
      <w:pPr>
        <w:pStyle w:val="Heading3"/>
        <w:keepNext/>
      </w:pPr>
      <w:r>
        <w:t>#72  [Post-MVP] Unified offline-storage budget for podcasts, prepared text, and Watch packages</w:t>
      </w:r>
    </w:p>
    <w:p>
      <w:r>
        <w:rPr>
          <w:b/>
        </w:rPr>
        <w:t xml:space="preserve">Current position: </w:t>
      </w:r>
      <w:r>
        <w:t>Open — accepted settings/clear workflow; deeper eviction/overage/Watch matrix remains.</w:t>
      </w:r>
    </w:p>
    <w:p>
      <w:r>
        <w:t>As podcasts, prepared TTS, and Watch packages accumulated, storage stopped being a per-feature concern and became a cross-product resource policy. Build 27 validated the visible Offline/Safe Clear path, while the issue remains for protected overage, eviction priorities, and category interactions.</w:t>
      </w:r>
    </w:p>
    <w:p>
      <w:r>
        <w:rPr>
          <w:b/>
        </w:rPr>
        <w:t xml:space="preserve">Issue substance: </w:t>
      </w:r>
      <w:r>
        <w:t>Creates one quota/accounting model for downloaded media, rendered text audio, caches, and Watch transfers, with deterministic eviction and user-visible recovery.</w:t>
      </w:r>
    </w:p>
    <w:p>
      <w:pPr>
        <w:pStyle w:val="SourceLink"/>
      </w:pPr>
      <w:hyperlink r:id="rId96">
        <w:r>
          <w:rPr>
            <w:color w:val="1F4E79"/>
            <w:u w:val="single"/>
          </w:rPr>
          <w:t>GitHub issue #72</w:t>
        </w:r>
      </w:hyperlink>
    </w:p>
    <w:p>
      <w:pPr>
        <w:pStyle w:val="Heading3"/>
        <w:keepNext/>
      </w:pPr>
      <w:r>
        <w:t>#73  [Post-MVP] Power-aware demand-window TTS preparation for long-form text and EPUBs</w:t>
      </w:r>
    </w:p>
    <w:p>
      <w:r>
        <w:rPr>
          <w:b/>
        </w:rPr>
        <w:t xml:space="preserve">Current position: </w:t>
      </w:r>
      <w:r>
        <w:t>Open — current preparation accepted; explicit thermal/battery measurement scope remains.</w:t>
      </w:r>
    </w:p>
    <w:p>
      <w:r>
        <w:t>This is a refinement of the project’s shift from “render everything from the beginning” toward demand-driven long-form preparation. The basic behavior is accepted, but the issue preserves a separate engineering/evidence question: how much work can happen ahead of the playhead without degrading battery, thermals, or interactivity.</w:t>
      </w:r>
    </w:p>
    <w:p>
      <w:r>
        <w:rPr>
          <w:b/>
        </w:rPr>
        <w:t xml:space="preserve">Issue substance: </w:t>
      </w:r>
      <w:r>
        <w:t>Prioritizes a bounded render window around the requested position and adapts preparation based on device power/thermal conditions, especially for books and very long text.</w:t>
      </w:r>
    </w:p>
    <w:p>
      <w:pPr>
        <w:pStyle w:val="SourceLink"/>
      </w:pPr>
      <w:hyperlink r:id="rId97">
        <w:r>
          <w:rPr>
            <w:color w:val="1F4E79"/>
            <w:u w:val="single"/>
          </w:rPr>
          <w:t>GitHub issue #73</w:t>
        </w:r>
      </w:hyperlink>
    </w:p>
    <w:p>
      <w:pPr>
        <w:pStyle w:val="Heading3"/>
        <w:keepNext/>
      </w:pPr>
      <w:r>
        <w:t>#74  [Post-MVP] Charging-only background preparation for native-text audio</w:t>
      </w:r>
    </w:p>
    <w:p>
      <w:r>
        <w:rPr>
          <w:b/>
        </w:rPr>
        <w:t xml:space="preserve">Current position: </w:t>
      </w:r>
      <w:r>
        <w:t>Open — future opt-in background capability requiring physical-device validation.</w:t>
      </w:r>
    </w:p>
    <w:p>
      <w:r>
        <w:t>Once demand-window rendering reduced foreground latency, this issue asked whether idle charging time can be used to precompute more audio. It is historically a convenience/efficiency extension, deliberately separate from core playback so background execution constraints cannot destabilize the daily-driver path.</w:t>
      </w:r>
    </w:p>
    <w:p>
      <w:r>
        <w:rPr>
          <w:b/>
        </w:rPr>
        <w:t xml:space="preserve">Issue substance: </w:t>
      </w:r>
      <w:r>
        <w:t>Would prepare eligible native-text items only under an explicit policy such as charging/idle, with Stop controls, overnight progress, bounded storage, and honest background-execution limits.</w:t>
      </w:r>
    </w:p>
    <w:p>
      <w:pPr>
        <w:pStyle w:val="SourceLink"/>
      </w:pPr>
      <w:hyperlink r:id="rId98">
        <w:r>
          <w:rPr>
            <w:color w:val="1F4E79"/>
            <w:u w:val="single"/>
          </w:rPr>
          <w:t>GitHub issue #74</w:t>
        </w:r>
      </w:hyperlink>
    </w:p>
    <w:p>
      <w:pPr>
        <w:pStyle w:val="Heading3"/>
        <w:keepNext/>
      </w:pPr>
      <w:r>
        <w:t>#83  Native text can become unresumable after AirPod pause while Supersonic is still rendering</w:t>
      </w:r>
    </w:p>
    <w:p>
      <w:r>
        <w:rPr>
          <w:b/>
        </w:rPr>
        <w:t xml:space="preserve">Current position: </w:t>
      </w:r>
      <w:r>
        <w:t>Open — exact trigger sequence was not separately covered by aggregate Build 27 acceptance.</w:t>
      </w:r>
    </w:p>
    <w:p>
      <w:r>
        <w:t>This issue is a good example of the project’s evidence discipline: broad headphone/Lock Screen playback was accepted, but the issue remains because an AirPod removal/reinsertion during partial rendering plus Stop Generating is a narrower state path. The historical failure should not be treated as newly reproduced, but neither is it erased by a generic checklist pass.</w:t>
      </w:r>
    </w:p>
    <w:p>
      <w:r>
        <w:rPr>
          <w:b/>
        </w:rPr>
        <w:t xml:space="preserve">Issue substance: </w:t>
      </w:r>
      <w:r>
        <w:t>Targets transport/recovery ownership when native text is only partly rendered and headset events interrupt playback, ensuring the item can resume without contradictory play/pause state.</w:t>
      </w:r>
    </w:p>
    <w:p>
      <w:pPr>
        <w:pStyle w:val="SourceLink"/>
      </w:pPr>
      <w:hyperlink r:id="rId99">
        <w:r>
          <w:rPr>
            <w:color w:val="1F4E79"/>
            <w:u w:val="single"/>
          </w:rPr>
          <w:t>GitHub issue #83</w:t>
        </w:r>
      </w:hyperlink>
    </w:p>
    <w:p>
      <w:pPr>
        <w:pStyle w:val="Heading3"/>
        <w:keepNext/>
      </w:pPr>
      <w:r>
        <w:t>#87  [Post-MVP] Sleep timer with timed and end-of-chapter modes</w:t>
      </w:r>
    </w:p>
    <w:p>
      <w:r>
        <w:rPr>
          <w:b/>
        </w:rPr>
        <w:t xml:space="preserve">Current position: </w:t>
      </w:r>
      <w:r>
        <w:t>Open — straightforward post-MVP playback feature.</w:t>
      </w:r>
    </w:p>
    <w:p>
      <w:r>
        <w:t>This arrived after core playback correctness was stabilizing, signaling a move from “make transport reliable” to everyday listening ergonomics. It also depends on canonical chapter boundaries, tying a simple user feature back to the structural work elsewhere in the project.</w:t>
      </w:r>
    </w:p>
    <w:p>
      <w:r>
        <w:rPr>
          <w:b/>
        </w:rPr>
        <w:t xml:space="preserve">Issue substance: </w:t>
      </w:r>
      <w:r>
        <w:t>Adds session-scoped countdown and end-of-chapter stop modes with predictable cancellation, relaunch, and Now Playing behavior.</w:t>
      </w:r>
    </w:p>
    <w:p>
      <w:pPr>
        <w:pStyle w:val="SourceLink"/>
      </w:pPr>
      <w:hyperlink r:id="rId100">
        <w:r>
          <w:rPr>
            <w:color w:val="1F4E79"/>
            <w:u w:val="single"/>
          </w:rPr>
          <w:t>GitHub issue #87</w:t>
        </w:r>
      </w:hyperlink>
    </w:p>
    <w:p>
      <w:pPr>
        <w:pStyle w:val="Heading3"/>
        <w:keepNext/>
      </w:pPr>
      <w:r>
        <w:t>#111  Bug: Native-text narration mangles domain lists into unintelligible speech</w:t>
      </w:r>
    </w:p>
    <w:p>
      <w:r>
        <w:rPr>
          <w:b/>
        </w:rPr>
        <w:t xml:space="preserve">Current position: </w:t>
      </w:r>
      <w:r>
        <w:t>Open — concrete speech-fidelity bug; owner listening validation is required after any fix.</w:t>
      </w:r>
    </w:p>
    <w:p>
      <w:r>
        <w:t>Reported September 10 from a real listening session, this issue shows the next layer of TTS quality after transport correctness: the engine can be functioning while the spoken representation is still unusable. It also reinforces the project’s separation of source text from a speech-only normalized form.</w:t>
      </w:r>
    </w:p>
    <w:p>
      <w:r>
        <w:rPr>
          <w:b/>
        </w:rPr>
        <w:t xml:space="preserve">Issue substance: </w:t>
      </w:r>
      <w:r>
        <w:t>Needs deterministic handling of dense domain/URL-like lists so they are understandable aloud while source text, anchors, and source-to-audio mapping remain unchanged.</w:t>
      </w:r>
    </w:p>
    <w:p>
      <w:pPr>
        <w:pStyle w:val="SourceLink"/>
      </w:pPr>
      <w:hyperlink r:id="rId101">
        <w:r>
          <w:rPr>
            <w:color w:val="1F4E79"/>
            <w:u w:val="single"/>
          </w:rPr>
          <w:t>GitHub issue #111</w:t>
        </w:r>
      </w:hyperlink>
    </w:p>
    <w:p>
      <w:pPr>
        <w:pStyle w:val="Heading3"/>
        <w:keepNext/>
      </w:pPr>
      <w:r>
        <w:t>#116  Feature: show native-text render frontier on the playback scrubber</w:t>
      </w:r>
    </w:p>
    <w:p>
      <w:r>
        <w:rPr>
          <w:b/>
        </w:rPr>
        <w:t xml:space="preserve">Current position: </w:t>
      </w:r>
      <w:r>
        <w:t>Open — visibility feature for prepared-audio state.</w:t>
      </w:r>
    </w:p>
    <w:p>
      <w:r>
        <w:t>This September 12 request follows the project’s increasingly sophisticated prepared-audio model and asks to expose part of that model to the listener. Rather than another status label, it treats prepared audio like a media buffer so the user can predict whether a seek will be instant or require rendering.</w:t>
      </w:r>
    </w:p>
    <w:p>
      <w:r>
        <w:rPr>
          <w:b/>
        </w:rPr>
        <w:t xml:space="preserve">Issue substance: </w:t>
      </w:r>
      <w:r>
        <w:t>Adds a subtle prepared-region indicator to the scrubber, recalculated whenever source/voice/model identity invalidates cached audio.</w:t>
      </w:r>
    </w:p>
    <w:p>
      <w:pPr>
        <w:pStyle w:val="SourceLink"/>
      </w:pPr>
      <w:hyperlink r:id="rId102">
        <w:r>
          <w:rPr>
            <w:color w:val="1F4E79"/>
            <w:u w:val="single"/>
          </w:rPr>
          <w:t>GitHub issue #116</w:t>
        </w:r>
      </w:hyperlink>
    </w:p>
    <w:p>
      <w:pPr>
        <w:pStyle w:val="Heading3"/>
        <w:keepNext/>
      </w:pPr>
      <w:r>
        <w:t>#122  Bug: app terminated for excessive memory around shared-Margin podcast → native-text playback</w:t>
      </w:r>
    </w:p>
    <w:p>
      <w:r>
        <w:rPr>
          <w:b/>
        </w:rPr>
        <w:t xml:space="preserve">Current position: </w:t>
      </w:r>
      <w:r>
        <w:t>Open — unresolved severe real-device memory-pressure report; root cause not yet established.</w:t>
      </w:r>
    </w:p>
    <w:p>
      <w:r>
        <w:t>This September 14 issue connects several previously separate subsystems—shared Margins, podcast playback, native-text rendering, maps, and item transitions—at the resource-management level. It is historically important because the product’s feature integration is now complex enough that correctness includes bounded process memory, not only state-machine behavior.</w:t>
      </w:r>
    </w:p>
    <w:p>
      <w:r>
        <w:rPr>
          <w:b/>
        </w:rPr>
        <w:t xml:space="preserve">Issue substance: </w:t>
      </w:r>
      <w:r>
        <w:t>Requires physical-device instrumentation across the podcast-to-native-text transition, identification of retained graphs/caches/resources, and evidence that native-text playback reaches a bounded steady-state footprint.</w:t>
      </w:r>
    </w:p>
    <w:p>
      <w:pPr>
        <w:pStyle w:val="SourceLink"/>
      </w:pPr>
      <w:hyperlink r:id="rId103">
        <w:r>
          <w:rPr>
            <w:color w:val="1F4E79"/>
            <w:u w:val="single"/>
          </w:rPr>
          <w:t>GitHub issue #122</w:t>
        </w:r>
      </w:hyperlink>
    </w:p>
    <w:p>
      <w:pPr>
        <w:pStyle w:val="Heading2"/>
      </w:pPr>
      <w:r>
        <w:t>4. UI/UX, Library organization, and performance</w:t>
      </w:r>
    </w:p>
    <w:p>
      <w:r>
        <w:t>These issues are primarily about making a feature-dense app feel coherent and responsive. Several umbrella items contain accepted second-edition UI work but remain open for narrower scaling, feedback, or product-definition gaps.</w:t>
      </w:r>
    </w:p>
    <w:p>
      <w:pPr>
        <w:pStyle w:val="Heading3"/>
        <w:keepNext/>
      </w:pPr>
      <w:r>
        <w:t>#93  Regression: UI/UX revamp scrolling remains severely janky under realistic app load</w:t>
      </w:r>
    </w:p>
    <w:p>
      <w:r>
        <w:rPr>
          <w:b/>
        </w:rPr>
        <w:t xml:space="preserve">Current position: </w:t>
      </w:r>
      <w:r>
        <w:t>Open — local performance repairs exist; owner retry is explicitly pending and no device frame-time claim is made.</w:t>
      </w:r>
    </w:p>
    <w:p>
      <w:r>
        <w:t>This issue is the clearest unresolved Build 27 UX regression: richer Timelines, shared Margins, and a 24-scene map exposed scrolling costs under real playback load. Historically it marks the point where integration density—not missing features—became the bottleneck.</w:t>
      </w:r>
    </w:p>
    <w:p>
      <w:r>
        <w:rPr>
          <w:b/>
        </w:rPr>
        <w:t xml:space="preserve">Issue substance: </w:t>
      </w:r>
      <w:r>
        <w:t>Local changes cache Skim resources, narrow sharing updates, use lazy imported rows, and avoid unchanged Timeline rebuilds; the existing large item must be rechecked both paused and playing.</w:t>
      </w:r>
    </w:p>
    <w:p>
      <w:pPr>
        <w:pStyle w:val="SourceLink"/>
      </w:pPr>
      <w:hyperlink r:id="rId104">
        <w:r>
          <w:rPr>
            <w:color w:val="1F4E79"/>
            <w:u w:val="single"/>
          </w:rPr>
          <w:t>GitHub issue #93</w:t>
        </w:r>
      </w:hyperlink>
    </w:p>
    <w:p>
      <w:pPr>
        <w:pStyle w:val="Heading3"/>
        <w:keepNext/>
      </w:pPr>
      <w:r>
        <w:t>#97  Investigate main-thread hitches and animation stalls when adding Quick Add items</w:t>
      </w:r>
    </w:p>
    <w:p>
      <w:r>
        <w:rPr>
          <w:b/>
        </w:rPr>
        <w:t xml:space="preserve">Current position: </w:t>
      </w:r>
      <w:r>
        <w:t>Open — general Add flow accepted; scaling/main-thread evidence remains an investigation.</w:t>
      </w:r>
    </w:p>
    <w:p>
      <w:r>
        <w:t>Quick Add itself survived the Build 27 acceptance wave, but this issue keeps a separate performance question alive rather than converting a successful normal-path test into a scaling claim. It complements #93 by focusing on creation-time hitches rather than long-list scrolling.</w:t>
      </w:r>
    </w:p>
    <w:p>
      <w:r>
        <w:rPr>
          <w:b/>
        </w:rPr>
        <w:t xml:space="preserve">Issue substance: </w:t>
      </w:r>
      <w:r>
        <w:t>Calls for cold-launch 1/3/10-item measurements, main-thread attribution, and evidence about whether item creation or presentation invalidation causes animation stalls.</w:t>
      </w:r>
    </w:p>
    <w:p>
      <w:pPr>
        <w:pStyle w:val="SourceLink"/>
      </w:pPr>
      <w:hyperlink r:id="rId105">
        <w:r>
          <w:rPr>
            <w:color w:val="1F4E79"/>
            <w:u w:val="single"/>
          </w:rPr>
          <w:t>GitHub issue #97</w:t>
        </w:r>
      </w:hyperlink>
    </w:p>
    <w:p>
      <w:pPr>
        <w:pStyle w:val="Heading3"/>
        <w:keepNext/>
      </w:pPr>
      <w:r>
        <w:t>#106  UI regression: swipe navigation transition does not track the gesture interactively</w:t>
      </w:r>
    </w:p>
    <w:p>
      <w:r>
        <w:rPr>
          <w:b/>
        </w:rPr>
        <w:t xml:space="preserve">Current position: </w:t>
      </w:r>
      <w:r>
        <w:t>Open — broader interaction polish, not a reopened scrubber bug.</w:t>
      </w:r>
    </w:p>
    <w:p>
      <w:r>
        <w:t>Build 26 introduced an edge-confined back gesture to protect scrubber touch ownership, solving a conflict but not delivering a fully interactive swipe transition. This issue preserves that distinction so later polish cannot reintroduce the earlier seek/gesture regression.</w:t>
      </w:r>
    </w:p>
    <w:p>
      <w:r>
        <w:rPr>
          <w:b/>
        </w:rPr>
        <w:t xml:space="preserve">Issue substance: </w:t>
      </w:r>
      <w:r>
        <w:t>Requests a finger-tracked navigation animation/transition that remains confined enough to avoid stealing touches from playback controls.</w:t>
      </w:r>
    </w:p>
    <w:p>
      <w:pPr>
        <w:pStyle w:val="SourceLink"/>
      </w:pPr>
      <w:hyperlink r:id="rId106">
        <w:r>
          <w:rPr>
            <w:color w:val="1F4E79"/>
            <w:u w:val="single"/>
          </w:rPr>
          <w:t>GitHub issue #106</w:t>
        </w:r>
      </w:hyperlink>
    </w:p>
    <w:p>
      <w:pPr>
        <w:pStyle w:val="Heading3"/>
        <w:keepNext/>
      </w:pPr>
      <w:r>
        <w:t>#107  UI/UX: simplify Item Detail hierarchy and make readiness/actions genuinely useful</w:t>
      </w:r>
    </w:p>
    <w:p>
      <w:r>
        <w:rPr>
          <w:b/>
        </w:rPr>
        <w:t xml:space="preserve">Current position: </w:t>
      </w:r>
      <w:r>
        <w:t>Open — second-edition hierarchy accepted; Item-side large-map/shared-Margin scrolling remains tied to #93.</w:t>
      </w:r>
    </w:p>
    <w:p>
      <w:r>
        <w:t>This was part of the September UI-overhaul cluster that reorganized dense playback and preparation information into a more useful hierarchy. Most of that second-edition design was accepted, so the issue now functions as an umbrella for remaining Item-detail scale behavior; its old #119 dependency is obsolete because #119 closed September 21.</w:t>
      </w:r>
    </w:p>
    <w:p>
      <w:r>
        <w:rPr>
          <w:b/>
        </w:rPr>
        <w:t xml:space="preserve">Issue substance: </w:t>
      </w:r>
      <w:r>
        <w:t>Covers readiness/action hierarchy, preparation controls, chapter/map presentation, and avoiding redundant or misleading status surfaces on Item Detail.</w:t>
      </w:r>
    </w:p>
    <w:p>
      <w:pPr>
        <w:pStyle w:val="SourceLink"/>
      </w:pPr>
      <w:hyperlink r:id="rId107">
        <w:r>
          <w:rPr>
            <w:color w:val="1F4E79"/>
            <w:u w:val="single"/>
          </w:rPr>
          <w:t>GitHub issue #107</w:t>
        </w:r>
      </w:hyperlink>
    </w:p>
    <w:p>
      <w:pPr>
        <w:pStyle w:val="Heading3"/>
        <w:keepNext/>
      </w:pPr>
      <w:r>
        <w:t>#108  UI/UX: tighten Library hierarchy, filtering, sorting, and compact Now Playing</w:t>
      </w:r>
    </w:p>
    <w:p>
      <w:r>
        <w:rPr>
          <w:b/>
        </w:rPr>
        <w:t xml:space="preserve">Current position: </w:t>
      </w:r>
      <w:r>
        <w:t>Open — implemented Library/Now Playing flow accepted; broader desired organization rules remain.</w:t>
      </w:r>
    </w:p>
    <w:p>
      <w:r>
        <w:t>This issue represents the Library-side half of the same second-edition UI overhaul. Acceptance of the current presentation did not mean every proposed default/filter/sort behavior shipped, so the umbrella remains open as a backlog container rather than an active regression.</w:t>
      </w:r>
    </w:p>
    <w:p>
      <w:r>
        <w:rPr>
          <w:b/>
        </w:rPr>
        <w:t xml:space="preserve">Issue substance: </w:t>
      </w:r>
      <w:r>
        <w:t>Includes hierarchy, compact Now Playing, filters/sorts, an unplayed-plus-in-progress default, and possible Margin-count sorting beyond the already accepted layout.</w:t>
      </w:r>
    </w:p>
    <w:p>
      <w:pPr>
        <w:pStyle w:val="SourceLink"/>
      </w:pPr>
      <w:hyperlink r:id="rId108">
        <w:r>
          <w:rPr>
            <w:color w:val="1F4E79"/>
            <w:u w:val="single"/>
          </w:rPr>
          <w:t>GitHub issue #108</w:t>
        </w:r>
      </w:hyperlink>
    </w:p>
    <w:p>
      <w:pPr>
        <w:pStyle w:val="Heading3"/>
        <w:keepNext/>
      </w:pPr>
      <w:r>
        <w:t>#109  UI/UX: turn Margins into an actionable scoped workspace</w:t>
      </w:r>
    </w:p>
    <w:p>
      <w:r>
        <w:rPr>
          <w:b/>
        </w:rPr>
        <w:t xml:space="preserve">Current position: </w:t>
      </w:r>
      <w:r>
        <w:t>Open — most workspace behavior accepted; detail-action feedback and context recovery require owner retry.</w:t>
      </w:r>
    </w:p>
    <w:p>
      <w:r>
        <w:t>This issue shows the Margins surface evolving from a passive list into a place where users copy context, play recordings, search, recover anchors, and share. Build 27 accepted the broader workspace but exposed a narrower failure where actions lacked feedback and context retry could not locate app-owned source audio.</w:t>
      </w:r>
    </w:p>
    <w:p>
      <w:r>
        <w:rPr>
          <w:b/>
        </w:rPr>
        <w:t xml:space="preserve">Issue substance: </w:t>
      </w:r>
      <w:r>
        <w:t>The local repair adds in-sheet feedback, retry progress/results, and relocated-file resolution; the affected Margin still needs human recheck for copy, recording play/stop, and context recovery.</w:t>
      </w:r>
    </w:p>
    <w:p>
      <w:pPr>
        <w:pStyle w:val="SourceLink"/>
      </w:pPr>
      <w:hyperlink r:id="rId109">
        <w:r>
          <w:rPr>
            <w:color w:val="1F4E79"/>
            <w:u w:val="single"/>
          </w:rPr>
          <w:t>GitHub issue #109</w:t>
        </w:r>
      </w:hyperlink>
    </w:p>
    <w:p>
      <w:pPr>
        <w:pStyle w:val="Heading3"/>
        <w:keepNext/>
      </w:pPr>
      <w:r>
        <w:t>#123  Mark Complete confirmation banner does not dismiss and consumes excessive Library space</w:t>
      </w:r>
    </w:p>
    <w:p>
      <w:r>
        <w:rPr>
          <w:b/>
        </w:rPr>
        <w:t xml:space="preserve">Current position: </w:t>
      </w:r>
      <w:r>
        <w:t>Open — recent visible UI bug.</w:t>
      </w:r>
    </w:p>
    <w:p>
      <w:r>
        <w:t>Reported September 18, this is a small but high-salience consequence of the Library becoming a primary workflow surface. It follows the earlier completion-state fixes by shifting the problem from correctness (“is the item complete?”) to feedback lifetime and layout cost.</w:t>
      </w:r>
    </w:p>
    <w:p>
      <w:r>
        <w:rPr>
          <w:b/>
        </w:rPr>
        <w:t xml:space="preserve">Issue substance: </w:t>
      </w:r>
      <w:r>
        <w:t>The Undo confirmation stays visible for 15+ seconds and occupies a large portion of the viewport; it needs a bounded, useful dismissal policy.</w:t>
      </w:r>
    </w:p>
    <w:p>
      <w:pPr>
        <w:pStyle w:val="SourceLink"/>
      </w:pPr>
      <w:hyperlink r:id="rId110">
        <w:r>
          <w:rPr>
            <w:color w:val="1F4E79"/>
            <w:u w:val="single"/>
          </w:rPr>
          <w:t>GitHub issue #123</w:t>
        </w:r>
      </w:hyperlink>
    </w:p>
    <w:p>
      <w:pPr>
        <w:pStyle w:val="Heading3"/>
        <w:keepNext/>
      </w:pPr>
      <w:r>
        <w:t>#127  Redesign Add Text flow: visible text entry and one-tap Paste &amp; Add</w:t>
      </w:r>
    </w:p>
    <w:p>
      <w:r>
        <w:rPr>
          <w:b/>
        </w:rPr>
        <w:t xml:space="preserve">Current position: </w:t>
      </w:r>
      <w:r>
        <w:t>Open — recent input-flow redesign request.</w:t>
      </w:r>
    </w:p>
    <w:p>
      <w:r>
        <w:t>This issue appears after importing text became routine enough that friction in the Add Text screen itself became visible. It is a usability consolidation task: make the primary paste workflow obvious instead of relying on hidden/indirect controls.</w:t>
      </w:r>
    </w:p>
    <w:p>
      <w:r>
        <w:rPr>
          <w:b/>
        </w:rPr>
        <w:t xml:space="preserve">Issue substance: </w:t>
      </w:r>
      <w:r>
        <w:t>Calls for an always-visible editor, one-tap Paste &amp; Add, long-text resilience, and VoiceOver/Dynamic Type verification.</w:t>
      </w:r>
    </w:p>
    <w:p>
      <w:pPr>
        <w:pStyle w:val="SourceLink"/>
      </w:pPr>
      <w:hyperlink r:id="rId111">
        <w:r>
          <w:rPr>
            <w:color w:val="1F4E79"/>
            <w:u w:val="single"/>
          </w:rPr>
          <w:t>GitHub issue #127</w:t>
        </w:r>
      </w:hyperlink>
    </w:p>
    <w:p>
      <w:pPr>
        <w:pStyle w:val="Heading3"/>
        <w:keepNext/>
      </w:pPr>
      <w:r>
        <w:t>#129  End screen: replace “Review margins” with “Add a margin”</w:t>
      </w:r>
    </w:p>
    <w:p>
      <w:r>
        <w:rPr>
          <w:b/>
        </w:rPr>
        <w:t xml:space="preserve">Current position: </w:t>
      </w:r>
      <w:r>
        <w:t>Open — late-stage completion-flow copy/action change.</w:t>
      </w:r>
    </w:p>
    <w:p>
      <w:r>
        <w:t>The project has reached the point where the end-of-item screen is being optimized around the user’s likely next thought rather than basic completion mechanics. This issue reframes the final moment as an opportunity to capture a concluding Margin before sharing.</w:t>
      </w:r>
    </w:p>
    <w:p>
      <w:r>
        <w:rPr>
          <w:b/>
        </w:rPr>
        <w:t xml:space="preserve">Issue substance: </w:t>
      </w:r>
      <w:r>
        <w:t>Replaces or reprioritizes the end-screen CTA so adding a final Margin is easier than immediately reviewing the existing set.</w:t>
      </w:r>
    </w:p>
    <w:p>
      <w:pPr>
        <w:pStyle w:val="SourceLink"/>
      </w:pPr>
      <w:hyperlink r:id="rId112">
        <w:r>
          <w:rPr>
            <w:color w:val="1F4E79"/>
            <w:u w:val="single"/>
          </w:rPr>
          <w:t>GitHub issue #129</w:t>
        </w:r>
      </w:hyperlink>
    </w:p>
    <w:p>
      <w:pPr>
        <w:pStyle w:val="Heading3"/>
        <w:keepNext/>
      </w:pPr>
      <w:r>
        <w:t>#130  Add a more interesting way to filter items</w:t>
      </w:r>
    </w:p>
    <w:p>
      <w:r>
        <w:rPr>
          <w:b/>
        </w:rPr>
        <w:t xml:space="preserve">Current position: </w:t>
      </w:r>
      <w:r>
        <w:t>Open — exploratory Library filtering concept.</w:t>
      </w:r>
    </w:p>
    <w:p>
      <w:r>
        <w:t>This September 19 idea builds on the accepted second-edition Library but indicates the current categorical/sort model still feels utilitarian. The issue is intentionally under-specified and points to a separate “Digest” project as design inspiration rather than defining a finished contract.</w:t>
      </w:r>
    </w:p>
    <w:p>
      <w:r>
        <w:rPr>
          <w:b/>
        </w:rPr>
        <w:t xml:space="preserve">Issue substance: </w:t>
      </w:r>
      <w:r>
        <w:t>Seeks a richer way to filter/browse Library items; the exact interaction and data model still need product definition.</w:t>
      </w:r>
    </w:p>
    <w:p>
      <w:pPr>
        <w:pStyle w:val="SourceLink"/>
      </w:pPr>
      <w:hyperlink r:id="rId113">
        <w:r>
          <w:rPr>
            <w:color w:val="1F4E79"/>
            <w:u w:val="single"/>
          </w:rPr>
          <w:t>GitHub issue #130</w:t>
        </w:r>
      </w:hyperlink>
    </w:p>
    <w:p>
      <w:pPr>
        <w:pStyle w:val="Heading3"/>
        <w:keepNext/>
      </w:pPr>
      <w:r>
        <w:t>#131  Settings screen has major scrolling lag while native text item renders in background</w:t>
      </w:r>
    </w:p>
    <w:p>
      <w:r>
        <w:rPr>
          <w:b/>
        </w:rPr>
        <w:t xml:space="preserve">Current position: </w:t>
      </w:r>
      <w:r>
        <w:t>Open — current performance bug/investigation.</w:t>
      </w:r>
    </w:p>
    <w:p>
      <w:r>
        <w:t>This issue broadens the performance theme beyond content-heavy Item/Timeline screens: background native-text work may be contaminating unrelated UI responsiveness. Historically it is evidence that rendering/preparation isolation is now a system-wide UX concern.</w:t>
      </w:r>
    </w:p>
    <w:p>
      <w:r>
        <w:rPr>
          <w:b/>
        </w:rPr>
        <w:t xml:space="preserve">Issue substance: </w:t>
      </w:r>
      <w:r>
        <w:t>Investigates whether off-screen/native-text views or model updates keep invalidating layout while Settings scrolls, and requires smooth scrolling during background preparation.</w:t>
      </w:r>
    </w:p>
    <w:p>
      <w:pPr>
        <w:pStyle w:val="SourceLink"/>
      </w:pPr>
      <w:hyperlink r:id="rId114">
        <w:r>
          <w:rPr>
            <w:color w:val="1F4E79"/>
            <w:u w:val="single"/>
          </w:rPr>
          <w:t>GitHub issue #131</w:t>
        </w:r>
      </w:hyperlink>
    </w:p>
    <w:p>
      <w:pPr>
        <w:pStyle w:val="Heading3"/>
        <w:keepNext/>
      </w:pPr>
      <w:r>
        <w:t>#132  Following screen: add unfollow action and fix settings/overflow controls</w:t>
      </w:r>
    </w:p>
    <w:p>
      <w:r>
        <w:rPr>
          <w:b/>
        </w:rPr>
        <w:t xml:space="preserve">Current position: </w:t>
      </w:r>
      <w:r>
        <w:t>Open — current source-management UI bug/request.</w:t>
      </w:r>
    </w:p>
    <w:p>
      <w:r>
        <w:t>As feed following became accepted functionality, users immediately encountered lifecycle/UI gaps on the Following screen. This issue is a maintenance/polish follow-on to #76 rather than a new feed architecture.</w:t>
      </w:r>
    </w:p>
    <w:p>
      <w:r>
        <w:rPr>
          <w:b/>
        </w:rPr>
        <w:t xml:space="preserve">Issue substance: </w:t>
      </w:r>
      <w:r>
        <w:t>Adds an in-context unfollow action and repairs non-working or confusing settings/overflow controls on the reported platform view.</w:t>
      </w:r>
    </w:p>
    <w:p>
      <w:pPr>
        <w:pStyle w:val="SourceLink"/>
      </w:pPr>
      <w:hyperlink r:id="rId115">
        <w:r>
          <w:rPr>
            <w:color w:val="1F4E79"/>
            <w:u w:val="single"/>
          </w:rPr>
          <w:t>GitHub issue #132</w:t>
        </w:r>
      </w:hyperlink>
    </w:p>
    <w:p>
      <w:pPr>
        <w:pStyle w:val="Heading2"/>
      </w:pPr>
      <w:r>
        <w:t>5. Hands-free capture, Watch, Siri, bookmarks, and remote controls</w:t>
      </w:r>
    </w:p>
    <w:p>
      <w:r>
        <w:t>This cluster extends capture beyond the unlocked iPhone screen. The common historical thread is reducing the physical cost of making a Margin or bookmark while walking, running, listening on headphones, or using the Watch.</w:t>
      </w:r>
    </w:p>
    <w:p>
      <w:pPr>
        <w:pStyle w:val="Heading3"/>
        <w:keepNext/>
      </w:pPr>
      <w:r>
        <w:t>#75  [Post-MVP] Restore untethered Apple Watch playback and interjection sync</w:t>
      </w:r>
    </w:p>
    <w:p>
      <w:r>
        <w:rPr>
          <w:b/>
        </w:rPr>
        <w:t xml:space="preserve">Current position: </w:t>
      </w:r>
      <w:r>
        <w:t>Open — major post-MVP companion-app capability.</w:t>
      </w:r>
    </w:p>
    <w:p>
      <w:r>
        <w:t>This issue preserves an earlier product ambition that was deferred while the iPhone daily-driver loop stabilized. It would move Spoken Margins from “phone app with remote controls” to a true offline Watch experience, which is why the issue keeps product-owner validation separate from automated transfer/build evidence.</w:t>
      </w:r>
    </w:p>
    <w:p>
      <w:r>
        <w:rPr>
          <w:b/>
        </w:rPr>
        <w:t xml:space="preserve">Issue substance: </w:t>
      </w:r>
      <w:r>
        <w:t>Requires phone-prepared audio transfer, untethered Watch playback, local interjection capture, duplicate-safe reconciliation, and recovery after disconnected runs.</w:t>
      </w:r>
    </w:p>
    <w:p>
      <w:pPr>
        <w:pStyle w:val="SourceLink"/>
      </w:pPr>
      <w:hyperlink r:id="rId116">
        <w:r>
          <w:rPr>
            <w:color w:val="1F4E79"/>
            <w:u w:val="single"/>
          </w:rPr>
          <w:t>GitHub issue #75</w:t>
        </w:r>
      </w:hyperlink>
    </w:p>
    <w:p>
      <w:pPr>
        <w:pStyle w:val="Heading3"/>
        <w:keepNext/>
      </w:pPr>
      <w:r>
        <w:t>#96  [QoL] Capture interjections directly from Apple Watch while iPhone is locked</w:t>
      </w:r>
    </w:p>
    <w:p>
      <w:r>
        <w:rPr>
          <w:b/>
        </w:rPr>
        <w:t xml:space="preserve">Current position: </w:t>
      </w:r>
      <w:r>
        <w:t>Open — hands-free capture convenience distinct from full untethered Watch playback.</w:t>
      </w:r>
    </w:p>
    <w:p>
      <w:r>
        <w:t>This issue isolates the most valuable Watch interaction from the larger #75 scope: capture a thought without taking out or unlocking the phone. Historically it is a pragmatic attempt to get the physical listening workflow right before solving every offline Watch feature.</w:t>
      </w:r>
    </w:p>
    <w:p>
      <w:r>
        <w:rPr>
          <w:b/>
        </w:rPr>
        <w:t xml:space="preserve">Issue substance: </w:t>
      </w:r>
      <w:r>
        <w:t>Adds durable Watch-initiated recording/capture with correct source anchor and eventual phone synchronization, even when the handset is pocketed.</w:t>
      </w:r>
    </w:p>
    <w:p>
      <w:pPr>
        <w:pStyle w:val="SourceLink"/>
      </w:pPr>
      <w:hyperlink r:id="rId117">
        <w:r>
          <w:rPr>
            <w:color w:val="1F4E79"/>
            <w:u w:val="single"/>
          </w:rPr>
          <w:t>GitHub issue #96</w:t>
        </w:r>
      </w:hyperlink>
    </w:p>
    <w:p>
      <w:pPr>
        <w:pStyle w:val="Heading3"/>
        <w:keepNext/>
      </w:pPr>
      <w:r>
        <w:t>#117  Feature: lightweight bookmarks with Lock Screen / Live Activity capture</w:t>
      </w:r>
    </w:p>
    <w:p>
      <w:r>
        <w:rPr>
          <w:b/>
        </w:rPr>
        <w:t xml:space="preserve">Current position: </w:t>
      </w:r>
      <w:r>
        <w:t>Open — new lightweight capture primitive.</w:t>
      </w:r>
    </w:p>
    <w:p>
      <w:r>
        <w:t>After voice/text Margins became richer objects, this issue introduces a lower-friction option for moments when the listener only wants to mark a location. It extends the existing anchor machinery while explicitly keeping Bookmark as a separate capture type rather than a degenerate Margin.</w:t>
      </w:r>
    </w:p>
    <w:p>
      <w:r>
        <w:rPr>
          <w:b/>
        </w:rPr>
        <w:t xml:space="preserve">Issue substance: </w:t>
      </w:r>
      <w:r>
        <w:t>Records the current source position without interrupting playback, retains enough surrounding context for later use, and supports Lock Screen/Live Activity capture with duplicate-command idempotency.</w:t>
      </w:r>
    </w:p>
    <w:p>
      <w:pPr>
        <w:pStyle w:val="SourceLink"/>
      </w:pPr>
      <w:hyperlink r:id="rId118">
        <w:r>
          <w:rPr>
            <w:color w:val="1F4E79"/>
            <w:u w:val="single"/>
          </w:rPr>
          <w:t>GitHub issue #117</w:t>
        </w:r>
      </w:hyperlink>
    </w:p>
    <w:p>
      <w:pPr>
        <w:pStyle w:val="Heading3"/>
        <w:keepNext/>
      </w:pPr>
      <w:r>
        <w:t>#118  Feature: opt-in headphone remote shortcut for bookmarks</w:t>
      </w:r>
    </w:p>
    <w:p>
      <w:r>
        <w:rPr>
          <w:b/>
        </w:rPr>
        <w:t xml:space="preserve">Current position: </w:t>
      </w:r>
      <w:r>
        <w:t>Open — optional remote-control extension of #117.</w:t>
      </w:r>
    </w:p>
    <w:p>
      <w:r>
        <w:t>This is a hardware ergonomics follow-on to bookmarks, motivated by the same “phone stays in pocket” listening pattern as Watch capture. The issue is deliberately opt-in because remapping headset commands can otherwise surprise users or conflict with standard transport behavior.</w:t>
      </w:r>
    </w:p>
    <w:p>
      <w:r>
        <w:rPr>
          <w:b/>
        </w:rPr>
        <w:t xml:space="preserve">Issue substance: </w:t>
      </w:r>
      <w:r>
        <w:t>Maps a supported media command to Bookmark while Spoken Margins owns Now Playing, with device-specific validation and preservation of normal controls when disabled.</w:t>
      </w:r>
    </w:p>
    <w:p>
      <w:pPr>
        <w:pStyle w:val="SourceLink"/>
      </w:pPr>
      <w:hyperlink r:id="rId119">
        <w:r>
          <w:rPr>
            <w:color w:val="1F4E79"/>
            <w:u w:val="single"/>
          </w:rPr>
          <w:t>GitHub issue #118</w:t>
        </w:r>
      </w:hyperlink>
    </w:p>
    <w:p>
      <w:pPr>
        <w:pStyle w:val="Heading3"/>
        <w:keepNext/>
      </w:pPr>
      <w:r>
        <w:t>#121  Feature: hands-free Watch gestures for starting and ending a Margin</w:t>
      </w:r>
    </w:p>
    <w:p>
      <w:r>
        <w:rPr>
          <w:b/>
        </w:rPr>
        <w:t xml:space="preserve">Current position: </w:t>
      </w:r>
      <w:r>
        <w:t>Open — experimental gesture capture request.</w:t>
      </w:r>
    </w:p>
    <w:p>
      <w:r>
        <w:t>User testing pushed the Watch idea one step further: even tapping a visible control can be too much friction while walking/running. This issue therefore explores supported wrist/finger gestures but explicitly requires honest reporting of device-model limitations and false positives.</w:t>
      </w:r>
    </w:p>
    <w:p>
      <w:r>
        <w:rPr>
          <w:b/>
        </w:rPr>
        <w:t xml:space="preserve">Issue substance: </w:t>
      </w:r>
      <w:r>
        <w:t>Tests double-tap/wrist-raise style triggers, microphone routing, locked-phone behavior, disconnected capture, retry/relaunch recovery, and duplicate-safe transfer.</w:t>
      </w:r>
    </w:p>
    <w:p>
      <w:pPr>
        <w:pStyle w:val="SourceLink"/>
      </w:pPr>
      <w:hyperlink r:id="rId120">
        <w:r>
          <w:rPr>
            <w:color w:val="1F4E79"/>
            <w:u w:val="single"/>
          </w:rPr>
          <w:t>GitHub issue #121</w:t>
        </w:r>
      </w:hyperlink>
    </w:p>
    <w:p>
      <w:pPr>
        <w:pStyle w:val="Heading3"/>
        <w:keepNext/>
      </w:pPr>
      <w:r>
        <w:t>#126  Create a margin on the currently playing item via Siri</w:t>
      </w:r>
    </w:p>
    <w:p>
      <w:r>
        <w:rPr>
          <w:b/>
        </w:rPr>
        <w:t xml:space="preserve">Current position: </w:t>
      </w:r>
      <w:r>
        <w:t>Open — Siri/App Intent capture feature.</w:t>
      </w:r>
    </w:p>
    <w:p>
      <w:r>
        <w:t>This September 18 request is another branch of the hands-free theme, using system voice interaction instead of Watch or headset controls. It assumes the “currently playing item” is now a stable enough app concept to be targeted from outside the UI.</w:t>
      </w:r>
    </w:p>
    <w:p>
      <w:r>
        <w:rPr>
          <w:b/>
        </w:rPr>
        <w:t xml:space="preserve">Issue substance: </w:t>
      </w:r>
      <w:r>
        <w:t>Adds an App Intent so Siri can prompt for dictated Margin text, attach it to the currently playing item, and return a useful response when nothing is playing.</w:t>
      </w:r>
    </w:p>
    <w:p>
      <w:pPr>
        <w:pStyle w:val="SourceLink"/>
      </w:pPr>
      <w:hyperlink r:id="rId121">
        <w:r>
          <w:rPr>
            <w:color w:val="1F4E79"/>
            <w:u w:val="single"/>
          </w:rPr>
          <w:t>GitHub issue #126</w:t>
        </w:r>
      </w:hyperlink>
    </w:p>
    <w:p>
      <w:pPr>
        <w:pStyle w:val="Heading2"/>
      </w:pPr>
      <w:r>
        <w:t>6. Sources, onboarding, feeds, release QA, and automation/import</w:t>
      </w:r>
    </w:p>
    <w:p>
      <w:r>
        <w:t>These issues surround how users first get content into the product, discover more of it, and connect Spoken Margins to system automation and release QA. They show a maturing product trying to make setup and import paths as reliable as the playback core.</w:t>
      </w:r>
    </w:p>
    <w:p>
      <w:pPr>
        <w:pStyle w:val="Heading3"/>
        <w:keepNext/>
      </w:pPr>
      <w:r>
        <w:t>#41  Refresh App Store screenshots for the current submission UI</w:t>
      </w:r>
    </w:p>
    <w:p>
      <w:r>
        <w:rPr>
          <w:b/>
        </w:rPr>
        <w:t xml:space="preserve">Current position: </w:t>
      </w:r>
      <w:r>
        <w:t>Open — release/marketing artifact task, originally scoped to an older submission build.</w:t>
      </w:r>
    </w:p>
    <w:p>
      <w:r>
        <w:t>Opened in July around the external-TestFlight/App-Review push, this issue is a reminder that shipping metadata can lag a fast-moving interface. Its historical age means the “Build 19” wording should now be read as provenance: the underlying requirement is that storefront images match the actual submission candidate.</w:t>
      </w:r>
    </w:p>
    <w:p>
      <w:r>
        <w:rPr>
          <w:b/>
        </w:rPr>
        <w:t xml:space="preserve">Issue substance: </w:t>
      </w:r>
      <w:r>
        <w:t>Inventory stale screenshots, recapture only implemented flows, keep device/status-bar presentation consistent, and obtain product-owner review rather than treating automated checks as acceptance.</w:t>
      </w:r>
    </w:p>
    <w:p>
      <w:pPr>
        <w:pStyle w:val="SourceLink"/>
      </w:pPr>
      <w:hyperlink r:id="rId122">
        <w:r>
          <w:rPr>
            <w:color w:val="1F4E79"/>
            <w:u w:val="single"/>
          </w:rPr>
          <w:t>GitHub issue #41</w:t>
        </w:r>
      </w:hyperlink>
    </w:p>
    <w:p>
      <w:pPr>
        <w:pStyle w:val="Heading3"/>
        <w:keepNext/>
      </w:pPr>
      <w:r>
        <w:t>#69  Onboarding: remotely configurable guided podcast and import hotlinks</w:t>
      </w:r>
    </w:p>
    <w:p>
      <w:r>
        <w:rPr>
          <w:b/>
        </w:rPr>
        <w:t xml:space="preserve">Current position: </w:t>
      </w:r>
      <w:r>
        <w:t>Open — onboarding/setup expansion beyond the accepted core product.</w:t>
      </w:r>
    </w:p>
    <w:p>
      <w:r>
        <w:t>This issue marks the shift from proving the listening loop to helping a new user reach value quickly and configure real sources/integrations. It broadens onboarding into an optional setup walkthrough while retaining explicit user choice rather than silently subscribing or importing.</w:t>
      </w:r>
    </w:p>
    <w:p>
      <w:r>
        <w:rPr>
          <w:b/>
        </w:rPr>
        <w:t xml:space="preserve">Issue substance: </w:t>
      </w:r>
      <w:r>
        <w:t>Supports product-owner-configurable guided sources/hotlinks, setup actions such as Margin Output configuration, and testable imports without turning remote configuration into hidden state mutation.</w:t>
      </w:r>
    </w:p>
    <w:p>
      <w:pPr>
        <w:pStyle w:val="SourceLink"/>
      </w:pPr>
      <w:hyperlink r:id="rId123">
        <w:r>
          <w:rPr>
            <w:color w:val="1F4E79"/>
            <w:u w:val="single"/>
          </w:rPr>
          <w:t>GitHub issue #69</w:t>
        </w:r>
      </w:hyperlink>
    </w:p>
    <w:p>
      <w:pPr>
        <w:pStyle w:val="Heading3"/>
        <w:keepNext/>
      </w:pPr>
      <w:r>
        <w:t>#76  [Post-MVP] Local feed subscriptions and “New from Sources” inbox</w:t>
      </w:r>
    </w:p>
    <w:p>
      <w:r>
        <w:rPr>
          <w:b/>
        </w:rPr>
        <w:t xml:space="preserve">Current position: </w:t>
      </w:r>
      <w:r>
        <w:t>Open — ordinary Add/Following flow accepted; OPML and broader inbox expansion remain.</w:t>
      </w:r>
    </w:p>
    <w:p>
      <w:r>
        <w:t>Feed following graduated from a post-MVP idea into accepted product behavior, with #91 closing a duplicate-choice/import regression. The issue stayed open for later capabilities such as OPML; its September 12 body also references #119 as pending, but #119 closed on September 21.</w:t>
      </w:r>
    </w:p>
    <w:p>
      <w:r>
        <w:rPr>
          <w:b/>
        </w:rPr>
        <w:t xml:space="preserve">Issue substance: </w:t>
      </w:r>
      <w:r>
        <w:t>Maintains local subscriptions and a “New from Sources” inbox, with source identity, deduplication, import behavior, and future bulk import/export considerations.</w:t>
      </w:r>
    </w:p>
    <w:p>
      <w:pPr>
        <w:pStyle w:val="SourceLink"/>
      </w:pPr>
      <w:hyperlink r:id="rId124">
        <w:r>
          <w:rPr>
            <w:color w:val="1F4E79"/>
            <w:u w:val="single"/>
          </w:rPr>
          <w:t>GitHub issue #76</w:t>
        </w:r>
      </w:hyperlink>
    </w:p>
    <w:p>
      <w:pPr>
        <w:pStyle w:val="Heading3"/>
        <w:keepNext/>
      </w:pPr>
      <w:r>
        <w:t>#77  [Post-MVP] Engagement-based feed suggestions for podcast and article items</w:t>
      </w:r>
    </w:p>
    <w:p>
      <w:r>
        <w:rPr>
          <w:b/>
        </w:rPr>
        <w:t xml:space="preserve">Current position: </w:t>
      </w:r>
      <w:r>
        <w:t>Open — implemented suggestion foundation accepted; broader product rules remain.</w:t>
      </w:r>
    </w:p>
    <w:p>
      <w:r>
        <w:t>This is a second-order feed feature that appears only after the app can reliably recognize/follow sources. Build 26 evidence covered redirect aliases, subscription rechecks, and suppression of already-followed sources, but the broader engagement, dismissal, and frequency policy remains open.</w:t>
      </w:r>
    </w:p>
    <w:p>
      <w:r>
        <w:rPr>
          <w:b/>
        </w:rPr>
        <w:t xml:space="preserve">Issue substance: </w:t>
      </w:r>
      <w:r>
        <w:t>Uses in-app engagement to surface source-follow suggestions while avoiding cross-source contamination, duplicate prompts, and already-subscribed feeds.</w:t>
      </w:r>
    </w:p>
    <w:p>
      <w:pPr>
        <w:pStyle w:val="SourceLink"/>
      </w:pPr>
      <w:hyperlink r:id="rId125">
        <w:r>
          <w:rPr>
            <w:color w:val="1F4E79"/>
            <w:u w:val="single"/>
          </w:rPr>
          <w:t>GitHub issue #77</w:t>
        </w:r>
      </w:hyperlink>
    </w:p>
    <w:p>
      <w:pPr>
        <w:pStyle w:val="Heading3"/>
        <w:keepNext/>
      </w:pPr>
      <w:r>
        <w:t>#120  Process: Generate onboarding screen recordings as a beta-release QA gate</w:t>
      </w:r>
    </w:p>
    <w:p>
      <w:r>
        <w:rPr>
          <w:b/>
        </w:rPr>
        <w:t xml:space="preserve">Current position: </w:t>
      </w:r>
      <w:r>
        <w:t>Open — release-process quality gate.</w:t>
      </w:r>
    </w:p>
    <w:p>
      <w:r>
        <w:t>Created immediately after the Build 27 validation reconciliation, this issue converts walkthrough media from marketing collateral into a repeatable test artifact. Historically it reflects a project whose UI changes quickly enough that “can we record the canonical path cleanly?” is itself valuable release evidence.</w:t>
      </w:r>
    </w:p>
    <w:p>
      <w:r>
        <w:rPr>
          <w:b/>
        </w:rPr>
        <w:t xml:space="preserve">Issue substance: </w:t>
      </w:r>
      <w:r>
        <w:t>Generates a small set of polished walkthrough recordings for each beta, with explicit regeneration/revalidation when UI changes rather than reusing stale videos.</w:t>
      </w:r>
    </w:p>
    <w:p>
      <w:pPr>
        <w:pStyle w:val="SourceLink"/>
      </w:pPr>
      <w:hyperlink r:id="rId126">
        <w:r>
          <w:rPr>
            <w:color w:val="1F4E79"/>
            <w:u w:val="single"/>
          </w:rPr>
          <w:t>GitHub issue #120</w:t>
        </w:r>
      </w:hyperlink>
    </w:p>
    <w:p>
      <w:pPr>
        <w:pStyle w:val="Heading3"/>
        <w:keepNext/>
      </w:pPr>
      <w:r>
        <w:t>#133  Make iOS Shortcut → ChatGPT → Spoken Margins import flow work</w:t>
      </w:r>
    </w:p>
    <w:p>
      <w:r>
        <w:rPr>
          <w:b/>
        </w:rPr>
        <w:t xml:space="preserve">Current position: </w:t>
      </w:r>
      <w:r>
        <w:t>Open — current automation/integration request.</w:t>
      </w:r>
    </w:p>
    <w:p>
      <w:r>
        <w:t>This September 21 issue shows users composing Spoken Margins with external personal automation rather than waiting for every workflow to be built into the app. It also tests whether the import boundary is robust enough to accept structured output produced by another tool in the user’s own Shortcut.</w:t>
      </w:r>
    </w:p>
    <w:p>
      <w:r>
        <w:rPr>
          <w:b/>
        </w:rPr>
        <w:t xml:space="preserve">Issue substance: </w:t>
      </w:r>
      <w:r>
        <w:t>Needs an end-to-end Shortcut path from webpage text to ChatGPT-generated structured listening content to Spoken Margins, including tolerant parsing or clear errors for common Markdown/code-fence formatting.</w:t>
      </w:r>
    </w:p>
    <w:p>
      <w:pPr>
        <w:pStyle w:val="SourceLink"/>
      </w:pPr>
      <w:hyperlink r:id="rId127">
        <w:r>
          <w:rPr>
            <w:color w:val="1F4E79"/>
            <w:u w:val="single"/>
          </w:rPr>
          <w:t>GitHub issue #133</w:t>
        </w:r>
      </w:hyperlink>
    </w:p>
    <w:p>
      <w:pPr>
        <w:pStyle w:val="Heading3"/>
        <w:keepNext/>
      </w:pPr>
      <w:r>
        <w:t>#136  Shortcuts cannot launch spokenmargins URL scheme for Listening Edition import</w:t>
      </w:r>
    </w:p>
    <w:p>
      <w:r>
        <w:rPr>
          <w:b/>
        </w:rPr>
        <w:t xml:space="preserve">Current position: </w:t>
      </w:r>
      <w:r>
        <w:t>Open — concrete URL-scheme/Shortcuts integration bug.</w:t>
      </w:r>
    </w:p>
    <w:p>
      <w:r>
        <w:t>This is the narrower transport failure underneath the broader automation goal in #133. It was filed the same day, indicating the workflow is blocked before higher-level content parsing can even be evaluated.</w:t>
      </w:r>
    </w:p>
    <w:p>
      <w:r>
        <w:rPr>
          <w:b/>
        </w:rPr>
        <w:t xml:space="preserve">Issue substance: </w:t>
      </w:r>
      <w:r>
        <w:t>Makes the `spokenmargins` URL scheme invocable from Apple Shortcuts for Listening Edition import with predictable error handling and app routing.</w:t>
      </w:r>
    </w:p>
    <w:p>
      <w:pPr>
        <w:pStyle w:val="SourceLink"/>
      </w:pPr>
      <w:hyperlink r:id="rId128">
        <w:r>
          <w:rPr>
            <w:color w:val="1F4E79"/>
            <w:u w:val="single"/>
          </w:rPr>
          <w:t>GitHub issue #136</w:t>
        </w:r>
      </w:hyperlink>
    </w:p>
    <w:p>
      <w:pPr>
        <w:pStyle w:val="Heading2"/>
      </w:pPr>
      <w:r>
        <w:t>7. Platform and product-surface expansion</w:t>
      </w:r>
    </w:p>
    <w:p>
      <w:r>
        <w:t>These are deliberate expansions beyond the current iOS app surface. Each one tests whether the product’s contracts and local-first principles can survive a different platform or packaging model.</w:t>
      </w:r>
    </w:p>
    <w:p>
      <w:pPr>
        <w:pStyle w:val="Heading3"/>
        <w:keepNext/>
      </w:pPr>
      <w:r>
        <w:t>#35  Bring Spoken Margins to Android</w:t>
      </w:r>
    </w:p>
    <w:p>
      <w:r>
        <w:rPr>
          <w:b/>
        </w:rPr>
        <w:t xml:space="preserve">Current position: </w:t>
      </w:r>
      <w:r>
        <w:t>Open — future platform port with explicit architecture decision still required.</w:t>
      </w:r>
    </w:p>
    <w:p>
      <w:r>
        <w:t>Opened July 23, Android is one of the earliest “beyond iOS” ambitions and remains intentionally independent of the iOS implementation details. Historically it serves as a test of whether the product’s durable contracts—sessions, anchors, Listening Maps, handoff—are actually platform-neutral.</w:t>
      </w:r>
    </w:p>
    <w:p>
      <w:r>
        <w:rPr>
          <w:b/>
        </w:rPr>
        <w:t xml:space="preserve">Issue substance: </w:t>
      </w:r>
      <w:r>
        <w:t>Calls for an Android/Kotlin/Compose vertical slice from import to listen to interrupt to streamed response to resume/export, with parity defined by shared contracts rather than visual imitation.</w:t>
      </w:r>
    </w:p>
    <w:p>
      <w:pPr>
        <w:pStyle w:val="SourceLink"/>
      </w:pPr>
      <w:hyperlink r:id="rId129">
        <w:r>
          <w:rPr>
            <w:color w:val="1F4E79"/>
            <w:u w:val="single"/>
          </w:rPr>
          <w:t>GitHub issue #35</w:t>
        </w:r>
      </w:hyperlink>
    </w:p>
    <w:p>
      <w:pPr>
        <w:pStyle w:val="Heading3"/>
        <w:keepNext/>
      </w:pPr>
      <w:r>
        <w:t>#49  [Post-MVP] Desktop browser extension for interjectable web content</w:t>
      </w:r>
    </w:p>
    <w:p>
      <w:r>
        <w:rPr>
          <w:b/>
        </w:rPr>
        <w:t xml:space="preserve">Current position: </w:t>
      </w:r>
      <w:r>
        <w:t>Open — post-MVP research/platform extension.</w:t>
      </w:r>
    </w:p>
    <w:p>
      <w:r>
        <w:t>This issue extends the core interaction into the browser, where source position and session continuity have different APIs and reliability constraints. It belongs to the project’s “meet the content where it already is” branch and remains gated behind the verified daily-driver app loop.</w:t>
      </w:r>
    </w:p>
    <w:p>
      <w:r>
        <w:rPr>
          <w:b/>
        </w:rPr>
        <w:t xml:space="preserve">Issue substance: </w:t>
      </w:r>
      <w:r>
        <w:t>Would attach Spoken Margins sessions to readable web pages and captioned video, capture interjections at browser source positions, and synchronize source/session/transcript context back to the app.</w:t>
      </w:r>
    </w:p>
    <w:p>
      <w:pPr>
        <w:pStyle w:val="SourceLink"/>
      </w:pPr>
      <w:hyperlink r:id="rId130">
        <w:r>
          <w:rPr>
            <w:color w:val="1F4E79"/>
            <w:u w:val="single"/>
          </w:rPr>
          <w:t>GitHub issue #49</w:t>
        </w:r>
      </w:hyperlink>
    </w:p>
    <w:p>
      <w:pPr>
        <w:pStyle w:val="Heading3"/>
        <w:keepNext/>
      </w:pPr>
      <w:r>
        <w:t>#114  Feature/App Request: Spoken Margins Unplugged — verifiably local-only edition</w:t>
      </w:r>
    </w:p>
    <w:p>
      <w:r>
        <w:rPr>
          <w:b/>
        </w:rPr>
        <w:t xml:space="preserve">Current position: </w:t>
      </w:r>
      <w:r>
        <w:t>Open — separate product/target concept with strong privacy and longevity constraints.</w:t>
      </w:r>
    </w:p>
    <w:p>
      <w:r>
        <w:t>Created September 11, Unplugged turns the project’s local-first instincts into an explicit product promise: the app should remain useful if the company or network services disappear. Historically it is both a privacy feature and an architectural stress test for how much value the product can preserve without server dependencies.</w:t>
      </w:r>
    </w:p>
    <w:p>
      <w:r>
        <w:rPr>
          <w:b/>
        </w:rPr>
        <w:t xml:space="preserve">Issue substance: </w:t>
      </w:r>
      <w:r>
        <w:t>Proposes a one-time-purchase local-only target with no Spoken Margins/third-party analytics/AI/telemetry requests, on-device data and generation, offline usability, and inspectable privacy claims.</w:t>
      </w:r>
    </w:p>
    <w:p>
      <w:pPr>
        <w:pStyle w:val="SourceLink"/>
      </w:pPr>
      <w:hyperlink r:id="rId131">
        <w:r>
          <w:rPr>
            <w:color w:val="1F4E79"/>
            <w:u w:val="single"/>
          </w:rPr>
          <w:t>GitHub issue #114</w:t>
        </w:r>
      </w:hyperlink>
    </w:p>
    <w:p>
      <w:pPr>
        <w:pStyle w:val="Heading2"/>
      </w:pPr>
      <w:r>
        <w:t>8. Administrative / untriaged residue</w:t>
      </w:r>
    </w:p>
    <w:p>
      <w:r>
        <w:t>This final cluster contains the one canonically open issue that has no substantive product description.</w:t>
      </w:r>
    </w:p>
    <w:p>
      <w:pPr>
        <w:pStyle w:val="Heading3"/>
        <w:keepNext/>
      </w:pPr>
      <w:r>
        <w:t>#128  this is a test</w:t>
      </w:r>
    </w:p>
    <w:p>
      <w:r>
        <w:rPr>
          <w:b/>
        </w:rPr>
        <w:t xml:space="preserve">Current position: </w:t>
      </w:r>
      <w:r>
        <w:t>Open — empty-body test issue with no defined product scope.</w:t>
      </w:r>
    </w:p>
    <w:p>
      <w:r>
        <w:t>Created September 19, this is not meaningfully classifiable as product work because the issue body is empty. From an issue-history perspective it should be retained in the inventory because it is canonically open, but it is best understood as triage/cleanup residue rather than a roadmap item.</w:t>
      </w:r>
    </w:p>
    <w:p>
      <w:r>
        <w:rPr>
          <w:b/>
        </w:rPr>
        <w:t xml:space="preserve">Issue substance: </w:t>
      </w:r>
      <w:r>
        <w:t>No acceptance criteria or substantive description are present; close, repurpose, or label it explicitly if it is no longer needed.</w:t>
      </w:r>
    </w:p>
    <w:p>
      <w:pPr>
        <w:pStyle w:val="SourceLink"/>
      </w:pPr>
      <w:hyperlink r:id="rId132">
        <w:r>
          <w:rPr>
            <w:color w:val="1F4E79"/>
            <w:u w:val="single"/>
          </w:rPr>
          <w:t>GitHub issue #128</w:t>
        </w:r>
      </w:hyperlink>
    </w:p>
    <w:p>
      <w:pPr>
        <w:pStyle w:val="Heading1"/>
      </w:pPr>
      <w:r>
        <w:t>Closing observations — what the issue record says about the project</w:t>
      </w:r>
    </w:p>
    <w:p>
      <w:r>
        <w:rPr>
          <w:b/>
        </w:rPr>
        <w:t xml:space="preserve">The center of gravity has moved from “make playback work” to “keep representations truthful.” </w:t>
      </w:r>
      <w:r>
        <w:t>Early closures are transport/intake failures; later open issues repeatedly distinguish source coordinates, AI-turn coordinates, generated-map scenes, user/shared Margins, and speech-only representations. That is a sign the project’s hardest problems are now model/provenance consistency rather than first-order feature absence.</w:t>
      </w:r>
    </w:p>
    <w:p>
      <w:r>
        <w:rPr>
          <w:b/>
        </w:rPr>
        <w:t xml:space="preserve">Human validation is treated as its own state, not an automatic consequence of tests. </w:t>
      </w:r>
      <w:r>
        <w:t>Several open issues explicitly preserve a gap between local repair/automated evidence and owner/device acceptance. That discipline also creates maintenance overhead: stale labels/body text need reconciliation when later validation or closure occurs.</w:t>
      </w:r>
    </w:p>
    <w:p>
      <w:r>
        <w:rPr>
          <w:b/>
        </w:rPr>
        <w:t xml:space="preserve">Sharing became a real foundation, but the social product remains intentionally unfinished. </w:t>
      </w:r>
      <w:r>
        <w:t>#17 closed on September 21 and #18 has bounded recipient acceptance, yet co-op threads, creator editions, classroom packets, federation, connection registries, and AI synthesis remain open. The issue record therefore separates “packages can move” from “we have built a social network.”</w:t>
      </w:r>
    </w:p>
    <w:p>
      <w:r>
        <w:rPr>
          <w:b/>
        </w:rPr>
        <w:t xml:space="preserve">Listening Maps have become infrastructure. </w:t>
      </w:r>
      <w:r>
        <w:t>Maps now touch Skim, PDF parsing, portable sharing, Timeline provenance, chapter highlighting, figure narration, text paste structure, and navigation. The open backlog shows that map correctness and presentation are no longer one feature; they are a cross-cutting substrate.</w:t>
      </w:r>
    </w:p>
    <w:p>
      <w:r>
        <w:rPr>
          <w:b/>
        </w:rPr>
        <w:t xml:space="preserve">The newest issues are user-workflow and integration issues, not only architecture. </w:t>
      </w:r>
      <w:r>
        <w:t>September 18–21 brings item-level sharing, Siri, Add Text redesign, completion-banner behavior, richer filtering, Following controls, Shortcuts/ChatGPT import, active-chapter highlighting, next-chapter navigation, and citation speech. That is consistent with a product moving from internal stabilization toward daily-use friction and ecosystem composition.</w:t>
      </w:r>
    </w:p>
    <w:p>
      <w:pPr>
        <w:pStyle w:val="SmallNote"/>
      </w:pPr>
      <w:r>
        <w:t>Snapshot caveat: issue state is time-sensitive. This report reflects the canonical GitHub issue collection retrieved for September 22, 2026; subsequent closes, edits, labels, or new issues are outside this snapshot.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Spoken Margins issue history — snapshot 2026-09-22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4062"/>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k">
    <w:name w:val="Source Link"/>
    <w:pPr>
      <w:spacing w:after="120"/>
    </w:pPr>
    <w:rPr>
      <w:rFonts w:ascii="Aptos" w:hAnsi="Aptos"/>
      <w:color w:val="5A5A5A"/>
      <w:sz w:val="18"/>
    </w:rPr>
  </w:style>
  <w:style w:type="paragraph" w:customStyle="1" w:styleId="SmallNote">
    <w:name w:val="Small Note"/>
    <w:pPr>
      <w:spacing w:after="8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uncomposed/spoken-margins-native" TargetMode="External"/><Relationship Id="rId11" Type="http://schemas.openxmlformats.org/officeDocument/2006/relationships/hyperlink" Target="https://github.com/uncomposed/spoken-margins-idea" TargetMode="External"/><Relationship Id="rId12" Type="http://schemas.openxmlformats.org/officeDocument/2006/relationships/hyperlink" Target="https://github.com/uncomposed/spoken-margins-native/issues/8" TargetMode="External"/><Relationship Id="rId13" Type="http://schemas.openxmlformats.org/officeDocument/2006/relationships/hyperlink" Target="https://github.com/uncomposed/spoken-margins-native/issues/9" TargetMode="External"/><Relationship Id="rId14" Type="http://schemas.openxmlformats.org/officeDocument/2006/relationships/hyperlink" Target="https://github.com/uncomposed/spoken-margins-native/issues/10" TargetMode="External"/><Relationship Id="rId15" Type="http://schemas.openxmlformats.org/officeDocument/2006/relationships/hyperlink" Target="https://github.com/uncomposed/spoken-margins-native/issues/11" TargetMode="External"/><Relationship Id="rId16" Type="http://schemas.openxmlformats.org/officeDocument/2006/relationships/hyperlink" Target="https://github.com/uncomposed/spoken-margins-native/issues/13" TargetMode="External"/><Relationship Id="rId17" Type="http://schemas.openxmlformats.org/officeDocument/2006/relationships/hyperlink" Target="https://github.com/uncomposed/spoken-margins-native/issues/29" TargetMode="External"/><Relationship Id="rId18" Type="http://schemas.openxmlformats.org/officeDocument/2006/relationships/hyperlink" Target="https://github.com/uncomposed/spoken-margins-native/issues/30" TargetMode="External"/><Relationship Id="rId19" Type="http://schemas.openxmlformats.org/officeDocument/2006/relationships/hyperlink" Target="https://github.com/uncomposed/spoken-margins-native/issues/32" TargetMode="External"/><Relationship Id="rId20" Type="http://schemas.openxmlformats.org/officeDocument/2006/relationships/hyperlink" Target="https://github.com/uncomposed/spoken-margins-native/issues/33" TargetMode="External"/><Relationship Id="rId21" Type="http://schemas.openxmlformats.org/officeDocument/2006/relationships/hyperlink" Target="https://github.com/uncomposed/spoken-margins-native/issues/42" TargetMode="External"/><Relationship Id="rId22" Type="http://schemas.openxmlformats.org/officeDocument/2006/relationships/hyperlink" Target="https://github.com/uncomposed/spoken-margins-native/issues/43" TargetMode="External"/><Relationship Id="rId23" Type="http://schemas.openxmlformats.org/officeDocument/2006/relationships/hyperlink" Target="https://github.com/uncomposed/spoken-margins-native/issues/44" TargetMode="External"/><Relationship Id="rId24" Type="http://schemas.openxmlformats.org/officeDocument/2006/relationships/hyperlink" Target="https://github.com/uncomposed/spoken-margins-native/issues/45" TargetMode="External"/><Relationship Id="rId25" Type="http://schemas.openxmlformats.org/officeDocument/2006/relationships/hyperlink" Target="https://github.com/uncomposed/spoken-margins-native/issues/46" TargetMode="External"/><Relationship Id="rId26" Type="http://schemas.openxmlformats.org/officeDocument/2006/relationships/hyperlink" Target="https://github.com/uncomposed/spoken-margins-native/issues/47" TargetMode="External"/><Relationship Id="rId27" Type="http://schemas.openxmlformats.org/officeDocument/2006/relationships/hyperlink" Target="https://github.com/uncomposed/spoken-margins-native/issues/52" TargetMode="External"/><Relationship Id="rId28" Type="http://schemas.openxmlformats.org/officeDocument/2006/relationships/hyperlink" Target="https://github.com/uncomposed/spoken-margins-native/issues/53" TargetMode="External"/><Relationship Id="rId29" Type="http://schemas.openxmlformats.org/officeDocument/2006/relationships/hyperlink" Target="https://github.com/uncomposed/spoken-margins-native/issues/54" TargetMode="External"/><Relationship Id="rId30" Type="http://schemas.openxmlformats.org/officeDocument/2006/relationships/hyperlink" Target="https://github.com/uncomposed/spoken-margins-native/issues/55" TargetMode="External"/><Relationship Id="rId31" Type="http://schemas.openxmlformats.org/officeDocument/2006/relationships/hyperlink" Target="https://github.com/uncomposed/spoken-margins-native/issues/57" TargetMode="External"/><Relationship Id="rId32" Type="http://schemas.openxmlformats.org/officeDocument/2006/relationships/hyperlink" Target="https://github.com/uncomposed/spoken-margins-native/issues/58" TargetMode="External"/><Relationship Id="rId33" Type="http://schemas.openxmlformats.org/officeDocument/2006/relationships/hyperlink" Target="https://github.com/uncomposed/spoken-margins-native/issues/59" TargetMode="External"/><Relationship Id="rId34" Type="http://schemas.openxmlformats.org/officeDocument/2006/relationships/hyperlink" Target="https://github.com/uncomposed/spoken-margins-native/issues/60" TargetMode="External"/><Relationship Id="rId35" Type="http://schemas.openxmlformats.org/officeDocument/2006/relationships/hyperlink" Target="https://github.com/uncomposed/spoken-margins-native/issues/62" TargetMode="External"/><Relationship Id="rId36" Type="http://schemas.openxmlformats.org/officeDocument/2006/relationships/hyperlink" Target="https://github.com/uncomposed/spoken-margins-native/issues/63" TargetMode="External"/><Relationship Id="rId37" Type="http://schemas.openxmlformats.org/officeDocument/2006/relationships/hyperlink" Target="https://github.com/uncomposed/spoken-margins-native/issues/65" TargetMode="External"/><Relationship Id="rId38" Type="http://schemas.openxmlformats.org/officeDocument/2006/relationships/hyperlink" Target="https://github.com/uncomposed/spoken-margins-native/issues/66" TargetMode="External"/><Relationship Id="rId39" Type="http://schemas.openxmlformats.org/officeDocument/2006/relationships/hyperlink" Target="https://github.com/uncomposed/spoken-margins-native/issues/84" TargetMode="External"/><Relationship Id="rId40" Type="http://schemas.openxmlformats.org/officeDocument/2006/relationships/hyperlink" Target="https://github.com/uncomposed/spoken-margins-native/issues/99" TargetMode="External"/><Relationship Id="rId41" Type="http://schemas.openxmlformats.org/officeDocument/2006/relationships/hyperlink" Target="https://github.com/uncomposed/spoken-margins-native/issues/101" TargetMode="External"/><Relationship Id="rId42" Type="http://schemas.openxmlformats.org/officeDocument/2006/relationships/hyperlink" Target="https://github.com/uncomposed/spoken-margins-native/issues/102" TargetMode="External"/><Relationship Id="rId43" Type="http://schemas.openxmlformats.org/officeDocument/2006/relationships/hyperlink" Target="https://github.com/uncomposed/spoken-margins-native/issues/103" TargetMode="External"/><Relationship Id="rId44" Type="http://schemas.openxmlformats.org/officeDocument/2006/relationships/hyperlink" Target="https://github.com/uncomposed/spoken-margins-native/issues/104" TargetMode="External"/><Relationship Id="rId45" Type="http://schemas.openxmlformats.org/officeDocument/2006/relationships/hyperlink" Target="https://github.com/uncomposed/spoken-margins-native/issues/15" TargetMode="External"/><Relationship Id="rId46" Type="http://schemas.openxmlformats.org/officeDocument/2006/relationships/hyperlink" Target="https://github.com/uncomposed/spoken-margins-native/issues/67" TargetMode="External"/><Relationship Id="rId47" Type="http://schemas.openxmlformats.org/officeDocument/2006/relationships/hyperlink" Target="https://github.com/uncomposed/spoken-margins-native/issues/71" TargetMode="External"/><Relationship Id="rId48" Type="http://schemas.openxmlformats.org/officeDocument/2006/relationships/hyperlink" Target="https://github.com/uncomposed/spoken-margins-native/issues/79" TargetMode="External"/><Relationship Id="rId49" Type="http://schemas.openxmlformats.org/officeDocument/2006/relationships/hyperlink" Target="https://github.com/uncomposed/spoken-margins-native/issues/85" TargetMode="External"/><Relationship Id="rId50" Type="http://schemas.openxmlformats.org/officeDocument/2006/relationships/hyperlink" Target="https://github.com/uncomposed/spoken-margins-native/issues/86" TargetMode="External"/><Relationship Id="rId51" Type="http://schemas.openxmlformats.org/officeDocument/2006/relationships/hyperlink" Target="https://github.com/uncomposed/spoken-margins-native/issues/91" TargetMode="External"/><Relationship Id="rId52" Type="http://schemas.openxmlformats.org/officeDocument/2006/relationships/hyperlink" Target="https://github.com/uncomposed/spoken-margins-native/issues/92" TargetMode="External"/><Relationship Id="rId53" Type="http://schemas.openxmlformats.org/officeDocument/2006/relationships/hyperlink" Target="https://github.com/uncomposed/spoken-margins-native/issues/94" TargetMode="External"/><Relationship Id="rId54" Type="http://schemas.openxmlformats.org/officeDocument/2006/relationships/hyperlink" Target="https://github.com/uncomposed/spoken-margins-native/issues/95" TargetMode="External"/><Relationship Id="rId55" Type="http://schemas.openxmlformats.org/officeDocument/2006/relationships/hyperlink" Target="https://github.com/uncomposed/spoken-margins-native/issues/98" TargetMode="External"/><Relationship Id="rId56" Type="http://schemas.openxmlformats.org/officeDocument/2006/relationships/hyperlink" Target="https://github.com/uncomposed/spoken-margins-native/issues/100" TargetMode="External"/><Relationship Id="rId57" Type="http://schemas.openxmlformats.org/officeDocument/2006/relationships/hyperlink" Target="https://github.com/uncomposed/spoken-margins-native/issues/110" TargetMode="External"/><Relationship Id="rId58" Type="http://schemas.openxmlformats.org/officeDocument/2006/relationships/hyperlink" Target="https://github.com/uncomposed/spoken-margins-native/issues/112" TargetMode="External"/><Relationship Id="rId59" Type="http://schemas.openxmlformats.org/officeDocument/2006/relationships/hyperlink" Target="https://github.com/uncomposed/spoken-margins-native/issues/17" TargetMode="External"/><Relationship Id="rId60" Type="http://schemas.openxmlformats.org/officeDocument/2006/relationships/hyperlink" Target="https://github.com/uncomposed/spoken-margins-native/issues/90" TargetMode="External"/><Relationship Id="rId61" Type="http://schemas.openxmlformats.org/officeDocument/2006/relationships/hyperlink" Target="https://github.com/uncomposed/spoken-margins-native/issues/119" TargetMode="External"/><Relationship Id="rId62" Type="http://schemas.openxmlformats.org/officeDocument/2006/relationships/hyperlink" Target="https://github.com/uncomposed/spoken-margins-native/issues/14" TargetMode="External"/><Relationship Id="rId63" Type="http://schemas.openxmlformats.org/officeDocument/2006/relationships/hyperlink" Target="https://github.com/uncomposed/spoken-margins-native/issues/16" TargetMode="External"/><Relationship Id="rId64" Type="http://schemas.openxmlformats.org/officeDocument/2006/relationships/hyperlink" Target="https://github.com/uncomposed/spoken-margins-native/issues/18" TargetMode="External"/><Relationship Id="rId65" Type="http://schemas.openxmlformats.org/officeDocument/2006/relationships/hyperlink" Target="https://github.com/uncomposed/spoken-margins-native/issues/19" TargetMode="External"/><Relationship Id="rId66" Type="http://schemas.openxmlformats.org/officeDocument/2006/relationships/hyperlink" Target="https://github.com/uncomposed/spoken-margins-native/issues/21" TargetMode="External"/><Relationship Id="rId67" Type="http://schemas.openxmlformats.org/officeDocument/2006/relationships/hyperlink" Target="https://github.com/uncomposed/spoken-margins-native/issues/22" TargetMode="External"/><Relationship Id="rId68" Type="http://schemas.openxmlformats.org/officeDocument/2006/relationships/hyperlink" Target="https://github.com/uncomposed/spoken-margins-native/issues/23" TargetMode="External"/><Relationship Id="rId69" Type="http://schemas.openxmlformats.org/officeDocument/2006/relationships/hyperlink" Target="https://github.com/uncomposed/spoken-margins-native/issues/24" TargetMode="External"/><Relationship Id="rId70" Type="http://schemas.openxmlformats.org/officeDocument/2006/relationships/hyperlink" Target="https://github.com/uncomposed/spoken-margins-native/issues/25" TargetMode="External"/><Relationship Id="rId71" Type="http://schemas.openxmlformats.org/officeDocument/2006/relationships/hyperlink" Target="https://github.com/uncomposed/spoken-margins-native/issues/26" TargetMode="External"/><Relationship Id="rId72" Type="http://schemas.openxmlformats.org/officeDocument/2006/relationships/hyperlink" Target="https://github.com/uncomposed/spoken-margins-native/issues/27" TargetMode="External"/><Relationship Id="rId73" Type="http://schemas.openxmlformats.org/officeDocument/2006/relationships/hyperlink" Target="https://github.com/uncomposed/spoken-margins-native/issues/70" TargetMode="External"/><Relationship Id="rId74" Type="http://schemas.openxmlformats.org/officeDocument/2006/relationships/hyperlink" Target="https://github.com/uncomposed/spoken-margins-native/issues/80" TargetMode="External"/><Relationship Id="rId75" Type="http://schemas.openxmlformats.org/officeDocument/2006/relationships/hyperlink" Target="https://github.com/uncomposed/spoken-margins-native/issues/81" TargetMode="External"/><Relationship Id="rId76" Type="http://schemas.openxmlformats.org/officeDocument/2006/relationships/hyperlink" Target="https://github.com/uncomposed/spoken-margins-native/issues/82" TargetMode="External"/><Relationship Id="rId77" Type="http://schemas.openxmlformats.org/officeDocument/2006/relationships/hyperlink" Target="https://github.com/uncomposed/spoken-margins-native/issues/113" TargetMode="External"/><Relationship Id="rId78" Type="http://schemas.openxmlformats.org/officeDocument/2006/relationships/hyperlink" Target="https://github.com/uncomposed/spoken-margins-native/issues/125" TargetMode="External"/><Relationship Id="rId79" Type="http://schemas.openxmlformats.org/officeDocument/2006/relationships/hyperlink" Target="https://github.com/uncomposed/spoken-margins-native/issues/48" TargetMode="External"/><Relationship Id="rId80" Type="http://schemas.openxmlformats.org/officeDocument/2006/relationships/hyperlink" Target="https://github.com/uncomposed/spoken-margins-native/issues/51" TargetMode="External"/><Relationship Id="rId81" Type="http://schemas.openxmlformats.org/officeDocument/2006/relationships/hyperlink" Target="https://github.com/uncomposed/spoken-margins-native/issues/61" TargetMode="External"/><Relationship Id="rId82" Type="http://schemas.openxmlformats.org/officeDocument/2006/relationships/hyperlink" Target="https://github.com/uncomposed/spoken-margins-native/issues/68" TargetMode="External"/><Relationship Id="rId83" Type="http://schemas.openxmlformats.org/officeDocument/2006/relationships/hyperlink" Target="https://github.com/uncomposed/spoken-margins-native/issues/78" TargetMode="External"/><Relationship Id="rId84" Type="http://schemas.openxmlformats.org/officeDocument/2006/relationships/hyperlink" Target="https://github.com/uncomposed/spoken-margins-native/issues/88" TargetMode="External"/><Relationship Id="rId85" Type="http://schemas.openxmlformats.org/officeDocument/2006/relationships/hyperlink" Target="https://github.com/uncomposed/spoken-margins-native/issues/89" TargetMode="External"/><Relationship Id="rId86" Type="http://schemas.openxmlformats.org/officeDocument/2006/relationships/hyperlink" Target="https://github.com/uncomposed/spoken-margins-native/issues/105" TargetMode="External"/><Relationship Id="rId87" Type="http://schemas.openxmlformats.org/officeDocument/2006/relationships/hyperlink" Target="https://github.com/uncomposed/spoken-margins-native/issues/115" TargetMode="External"/><Relationship Id="rId88" Type="http://schemas.openxmlformats.org/officeDocument/2006/relationships/hyperlink" Target="https://github.com/uncomposed/spoken-margins-native/issues/124" TargetMode="External"/><Relationship Id="rId89" Type="http://schemas.openxmlformats.org/officeDocument/2006/relationships/hyperlink" Target="https://github.com/uncomposed/spoken-margins-native/issues/134" TargetMode="External"/><Relationship Id="rId90" Type="http://schemas.openxmlformats.org/officeDocument/2006/relationships/hyperlink" Target="https://github.com/uncomposed/spoken-margins-native/issues/135" TargetMode="External"/><Relationship Id="rId91" Type="http://schemas.openxmlformats.org/officeDocument/2006/relationships/hyperlink" Target="https://github.com/uncomposed/spoken-margins-native/issues/137" TargetMode="External"/><Relationship Id="rId92" Type="http://schemas.openxmlformats.org/officeDocument/2006/relationships/hyperlink" Target="https://github.com/uncomposed/spoken-margins-native/issues/138" TargetMode="External"/><Relationship Id="rId93" Type="http://schemas.openxmlformats.org/officeDocument/2006/relationships/hyperlink" Target="https://github.com/uncomposed/spoken-margins-native/issues/34" TargetMode="External"/><Relationship Id="rId94" Type="http://schemas.openxmlformats.org/officeDocument/2006/relationships/hyperlink" Target="https://github.com/uncomposed/spoken-margins-native/issues/56" TargetMode="External"/><Relationship Id="rId95" Type="http://schemas.openxmlformats.org/officeDocument/2006/relationships/hyperlink" Target="https://github.com/uncomposed/spoken-margins-native/issues/64" TargetMode="External"/><Relationship Id="rId96" Type="http://schemas.openxmlformats.org/officeDocument/2006/relationships/hyperlink" Target="https://github.com/uncomposed/spoken-margins-native/issues/72" TargetMode="External"/><Relationship Id="rId97" Type="http://schemas.openxmlformats.org/officeDocument/2006/relationships/hyperlink" Target="https://github.com/uncomposed/spoken-margins-native/issues/73" TargetMode="External"/><Relationship Id="rId98" Type="http://schemas.openxmlformats.org/officeDocument/2006/relationships/hyperlink" Target="https://github.com/uncomposed/spoken-margins-native/issues/74" TargetMode="External"/><Relationship Id="rId99" Type="http://schemas.openxmlformats.org/officeDocument/2006/relationships/hyperlink" Target="https://github.com/uncomposed/spoken-margins-native/issues/83" TargetMode="External"/><Relationship Id="rId100" Type="http://schemas.openxmlformats.org/officeDocument/2006/relationships/hyperlink" Target="https://github.com/uncomposed/spoken-margins-native/issues/87" TargetMode="External"/><Relationship Id="rId101" Type="http://schemas.openxmlformats.org/officeDocument/2006/relationships/hyperlink" Target="https://github.com/uncomposed/spoken-margins-native/issues/111" TargetMode="External"/><Relationship Id="rId102" Type="http://schemas.openxmlformats.org/officeDocument/2006/relationships/hyperlink" Target="https://github.com/uncomposed/spoken-margins-native/issues/116" TargetMode="External"/><Relationship Id="rId103" Type="http://schemas.openxmlformats.org/officeDocument/2006/relationships/hyperlink" Target="https://github.com/uncomposed/spoken-margins-native/issues/122" TargetMode="External"/><Relationship Id="rId104" Type="http://schemas.openxmlformats.org/officeDocument/2006/relationships/hyperlink" Target="https://github.com/uncomposed/spoken-margins-native/issues/93" TargetMode="External"/><Relationship Id="rId105" Type="http://schemas.openxmlformats.org/officeDocument/2006/relationships/hyperlink" Target="https://github.com/uncomposed/spoken-margins-native/issues/97" TargetMode="External"/><Relationship Id="rId106" Type="http://schemas.openxmlformats.org/officeDocument/2006/relationships/hyperlink" Target="https://github.com/uncomposed/spoken-margins-native/issues/106" TargetMode="External"/><Relationship Id="rId107" Type="http://schemas.openxmlformats.org/officeDocument/2006/relationships/hyperlink" Target="https://github.com/uncomposed/spoken-margins-native/issues/107" TargetMode="External"/><Relationship Id="rId108" Type="http://schemas.openxmlformats.org/officeDocument/2006/relationships/hyperlink" Target="https://github.com/uncomposed/spoken-margins-native/issues/108" TargetMode="External"/><Relationship Id="rId109" Type="http://schemas.openxmlformats.org/officeDocument/2006/relationships/hyperlink" Target="https://github.com/uncomposed/spoken-margins-native/issues/109" TargetMode="External"/><Relationship Id="rId110" Type="http://schemas.openxmlformats.org/officeDocument/2006/relationships/hyperlink" Target="https://github.com/uncomposed/spoken-margins-native/issues/123" TargetMode="External"/><Relationship Id="rId111" Type="http://schemas.openxmlformats.org/officeDocument/2006/relationships/hyperlink" Target="https://github.com/uncomposed/spoken-margins-native/issues/127" TargetMode="External"/><Relationship Id="rId112" Type="http://schemas.openxmlformats.org/officeDocument/2006/relationships/hyperlink" Target="https://github.com/uncomposed/spoken-margins-native/issues/129" TargetMode="External"/><Relationship Id="rId113" Type="http://schemas.openxmlformats.org/officeDocument/2006/relationships/hyperlink" Target="https://github.com/uncomposed/spoken-margins-native/issues/130" TargetMode="External"/><Relationship Id="rId114" Type="http://schemas.openxmlformats.org/officeDocument/2006/relationships/hyperlink" Target="https://github.com/uncomposed/spoken-margins-native/issues/131" TargetMode="External"/><Relationship Id="rId115" Type="http://schemas.openxmlformats.org/officeDocument/2006/relationships/hyperlink" Target="https://github.com/uncomposed/spoken-margins-native/issues/132" TargetMode="External"/><Relationship Id="rId116" Type="http://schemas.openxmlformats.org/officeDocument/2006/relationships/hyperlink" Target="https://github.com/uncomposed/spoken-margins-native/issues/75" TargetMode="External"/><Relationship Id="rId117" Type="http://schemas.openxmlformats.org/officeDocument/2006/relationships/hyperlink" Target="https://github.com/uncomposed/spoken-margins-native/issues/96" TargetMode="External"/><Relationship Id="rId118" Type="http://schemas.openxmlformats.org/officeDocument/2006/relationships/hyperlink" Target="https://github.com/uncomposed/spoken-margins-native/issues/117" TargetMode="External"/><Relationship Id="rId119" Type="http://schemas.openxmlformats.org/officeDocument/2006/relationships/hyperlink" Target="https://github.com/uncomposed/spoken-margins-native/issues/118" TargetMode="External"/><Relationship Id="rId120" Type="http://schemas.openxmlformats.org/officeDocument/2006/relationships/hyperlink" Target="https://github.com/uncomposed/spoken-margins-native/issues/121" TargetMode="External"/><Relationship Id="rId121" Type="http://schemas.openxmlformats.org/officeDocument/2006/relationships/hyperlink" Target="https://github.com/uncomposed/spoken-margins-native/issues/126" TargetMode="External"/><Relationship Id="rId122" Type="http://schemas.openxmlformats.org/officeDocument/2006/relationships/hyperlink" Target="https://github.com/uncomposed/spoken-margins-native/issues/41" TargetMode="External"/><Relationship Id="rId123" Type="http://schemas.openxmlformats.org/officeDocument/2006/relationships/hyperlink" Target="https://github.com/uncomposed/spoken-margins-native/issues/69" TargetMode="External"/><Relationship Id="rId124" Type="http://schemas.openxmlformats.org/officeDocument/2006/relationships/hyperlink" Target="https://github.com/uncomposed/spoken-margins-native/issues/76" TargetMode="External"/><Relationship Id="rId125" Type="http://schemas.openxmlformats.org/officeDocument/2006/relationships/hyperlink" Target="https://github.com/uncomposed/spoken-margins-native/issues/77" TargetMode="External"/><Relationship Id="rId126" Type="http://schemas.openxmlformats.org/officeDocument/2006/relationships/hyperlink" Target="https://github.com/uncomposed/spoken-margins-native/issues/120" TargetMode="External"/><Relationship Id="rId127" Type="http://schemas.openxmlformats.org/officeDocument/2006/relationships/hyperlink" Target="https://github.com/uncomposed/spoken-margins-native/issues/133" TargetMode="External"/><Relationship Id="rId128" Type="http://schemas.openxmlformats.org/officeDocument/2006/relationships/hyperlink" Target="https://github.com/uncomposed/spoken-margins-native/issues/136" TargetMode="External"/><Relationship Id="rId129" Type="http://schemas.openxmlformats.org/officeDocument/2006/relationships/hyperlink" Target="https://github.com/uncomposed/spoken-margins-native/issues/35" TargetMode="External"/><Relationship Id="rId130" Type="http://schemas.openxmlformats.org/officeDocument/2006/relationships/hyperlink" Target="https://github.com/uncomposed/spoken-margins-native/issues/49" TargetMode="External"/><Relationship Id="rId131" Type="http://schemas.openxmlformats.org/officeDocument/2006/relationships/hyperlink" Target="https://github.com/uncomposed/spoken-margins-native/issues/114" TargetMode="External"/><Relationship Id="rId132" Type="http://schemas.openxmlformats.org/officeDocument/2006/relationships/hyperlink" Target="https://github.com/uncomposed/spoken-margins-native/issues/1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