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ПРОФЕССИОНАЛЬНАЯ ПРОГРАММА</w:t>
        <w:br/>
        <w:t>ПОВЫШЕНИЯ КВАЛИФИКАЦИИ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«Искусственный интеллект в работе учителя»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ОБЩАЯ ХАРАКТЕРИСТИКА ДОПОЛНИТЕЛЬНОЙ ПРОФЕССИОНАЛЬНОЙ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Аннотация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Программа реализуется в очно-заочной форме с применением дистанционных образовательных технологий (ДОТ): 24 часа очных аудиторных занятий (10 ч лекций и 14 ч практических работ), 10 часов дистанционной самостоятельной работы в электронной среде и 2 часа итоговой аттестации.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Применение отечественных нейросетей сокращает рутинную нагрузку учителя при подготовке планов уроков, дидактических карточек и проверочных работ.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Цель реализации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Совершенствование профессиональных компетенций учителей школ в области методически грамотного и безопасного использования российских технологий искусственного интеллекта.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Научить педагогов готовить планы уроков, учебные задания и проверочные работы с помощью доступных в РФ нейросетей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Сформировать навыки соблюдения этических норм, верификации контента и защиты персональных данных учеников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Планируемые результаты обучения (РО)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деятельности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Профессиональные компетенции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Практический опыт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Умения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Общепедагогическая функция. Обучение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Проектирование и реализация образовательного процесса с использованием современных цифровых и ИИ-инструментов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[LO_P1] Практический опыт формирования методического портфолио учителя с использованием доступных в РФ нейросетевых инструментов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[LO_S1] Умение разрабатывать с помощью российских ИИ-сервисов технологические карты и планы уроков, адаптированные под уровень класса</w:t>
              <w:br/>
              <w:t>• [LO_S2] Умение генерировать и вычитывать разноуровневые учебные задания, дидактические карточки и проверочные работы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[LO_K1] Знание принципов работы отечественных генеративных нейросетей (GigaChat, YandexGPT, Kandinsky, Шедеврум) и правил промпт-инжиниринга для педагога</w:t>
              <w:br/>
              <w:t>• [LO_K2] Знание этических норм, рисков галлюцинаций ИИ и требований законодательства РФ о защите персональных данных учеников (152-ФЗ)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Программа разработана на основе: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Минтруда России от 18.10.2013 № 544н «Об утверждении профессионального стандарта «Педагог»»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27.07.2006 № 152-ФЗ «О персональных данных»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Профессионального стандарта 01.001 «Педагог (педагогическая деятельность в сфере дошкольного, начального общего, основного общего, среднего общего образования) (воспитатель, учитель)» (Приказ Минтруда России от 18.10.2013 № 544н).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Перечень профессиональных компетенций и трудовых функций: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A/01.6 Общепедагогическая функция. Обучение — Проектирование и реализация образовательного процесса с использованием современных цифровых и ИИ-инструментов.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Требования к слушателям (категории слушателей)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Учителя общеобразовательных школ Республики Ингушетия, имеющие высшее или среднее профессиональное педагогическое образование. Навыки программирования от слушателей не требуются (достаточно базового владения браузером и текстовым редактором).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1.7. Форма обучения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Очно-заочная с применением электронного обучения и дистанционных образовательных технологий.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1.8. Объём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36 академических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Контактная (аудиторная / синхронная) работа: </w:t>
      </w:r>
      <w:r>
        <w:rPr>
          <w:rFonts w:ascii="Calibri" w:hAnsi="Calibri"/>
          <w:sz w:val="22"/>
        </w:rPr>
        <w:t>24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Самостоятельная работа слушателей (СРС / ДОТ): </w:t>
      </w:r>
      <w:r>
        <w:rPr>
          <w:rFonts w:ascii="Calibri" w:hAnsi="Calibri"/>
          <w:sz w:val="22"/>
        </w:rPr>
        <w:t>10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аттестация: </w:t>
      </w:r>
      <w:r>
        <w:rPr>
          <w:rFonts w:ascii="Calibri" w:hAnsi="Calibri"/>
          <w:sz w:val="22"/>
        </w:rPr>
        <w:t>2 часа.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обучения: </w:t>
      </w:r>
      <w:r>
        <w:rPr>
          <w:rFonts w:ascii="Calibri" w:hAnsi="Calibri"/>
          <w:sz w:val="22"/>
        </w:rPr>
        <w:t>10 дн. (до 4 часов в день).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1.9. Выдаваемый документ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Удостоверение о повышении квалификации установленного образца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аттестации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Базовые инструменты ИИ и цифровая безопасность в школе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Прикладная методическая работа учителя с нейросетями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Проверка практических работ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Зачёт по портфолио из трёх методических материалов, созданных с помощью 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разделов, тем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Базовые инструменты ИИ и цифровая безопасность в школе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Отечественные нейросети в образовании: возможности GigaChat, YandexGPT и Сферум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Риски, этика и правила безопасного использования ИИ в работе с детьми и защиты персональных данных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Прикладная методическая работа учителя с нейросетями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Проверка практических работ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Проектирование планов уроков и технологических карт по ФГОС с помощью нейросетей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9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Создание дифференцированных заданий для учеников и проверочных работ с ключами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9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Зачёт по портфолио из трёх методических материалов, созданных с помощью 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2 учебные недели (10 дней): 24 ч очных аудиторных занятий (10 ч ЛК + 14 ч ПР), 10 ч дистанционной самостоятельной работы с применением ДОТ и 2 ч итоговой аттестации.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Рабочая программа учебных дисциплин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компонентов программы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(час.)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Базовые инструменты ИИ и цифровая безопасность в школе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Базовые инструменты ИИ и цифровая безопасность в школе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Отечественные нейросети в образовании: возможности GigaChat, YandexGPT и Сферум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ЛК (3 часов): Очно: Обзор российских текстовых и графических нейросетей (GigaChat, YandexGPT, Kandinsky, Шедеврум).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 (3 часов): Очно: Практикум по формулированию педагогических промптов (роль, контекст класса, формат ответа).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(2 часов): Дистанционно (ДОТ): Тестирование шаблонов промптов по своему учебному предмету.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Риски, этика и правила безопасного использования ИИ в работе с детьми и защиты персональных данных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ЛК (3 часов): Очно: Запрет передачи персональных данных учеников во внешние промпты (152-ФЗ), верификация фактов и этика ИИ в школе.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 (3 часов): Очно: Обезличивание педагогических кейсов и критическая проверка сгенерированных текстов на фактические ошибки.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(2 часов): Дистанционно (ДОТ): Разработка памятки для школьников по корректному использованию ИИ.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Прикладная методическая работа учителя с нейросетями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Прикладная методическая работа учителя с нейросетями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2.1. Проектирование планов уроков и технологических карт по ФГОС с помощью нейросетей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ЛК (2 часов): Очно: Методика быстрой сборки технологической карты урока по ФГОС с помощью ИИ.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 (4 часов): Очно: Создание и педагогическая редактура плана урока (материал № 1 для итогового портфолио).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(3 часов): Дистанционно (ДОТ): Подготовка иллюстративного материала к уроку в Kandinsky / Шедеврум.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2.2. Создание дифференцированных заданий для учеников и проверочных работ с ключами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ЛК (2 часов): Очно: Конструирование разноуровневых заданий и проверочных работ в YandexGPT и GigaChat.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 (4 часов): Очно: Разработка комплекта заданий для учеников (материал № 2) и проверочной работы (материал № 3).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(3 часов): Дистанционно (ДОТ): Финальная комплектация портфолио из трёх материалов к зачёту.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Зачёт по портфолио из трёх методических материалов, созданных с помощью ИИ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36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2.5. Оценка качества освоения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(Зачёт по портфолио из трёх методических материалов, созданных с помощью ИИ): </w:t>
      </w:r>
      <w:r>
        <w:rPr>
          <w:rFonts w:ascii="Calibri" w:hAnsi="Calibri"/>
          <w:sz w:val="22"/>
        </w:rPr>
        <w:t>Слушатель представляет портфолио из трёх материалов по своему предмету: 1) технологическая карта (план) урока; 2) комплект разноуровневых заданий для учеников; 3) проверочная работа в двух вариантах с ключами и критериями оценки, с приложением использованных промптов.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Полнота портфолио (наличие всех 3 материалов и использованных промптов в российских ИИ-сервисах) — до 30%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Методическое качество, соответствие ФГОС и возрастным особенностям учеников — до 40%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Отсутствие фактических ошибок (галлюцинаций ИИ) и строгое соблюдение правил защиты персональных данных детей (152-ФЗ) — до 30%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Программное обеспечение и информационные системы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GigaChat (Сбер) — генерация планов уроков, заданий и проверочных работ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YandexGPT (Яндекс) — текстовый помощник педагога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Kandinsky (Сбер) и Шедеврум (Яндекс) — создание учебных иллюстраций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ФГИС «Моя школа» и платформа «Сферум»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Яндекс Документы / МойОфис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Учебно-методическое и информационное обеспечение (Литература)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Документация и методические рекомендации по работе с GigaChat. — URL: https://developers.sber.ru/docs/ru/gigachat/overview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Яндекс Учебник и YandexGPT в работе педагога: практическое руководство. — М.: Яндекс, 2025.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образовательного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Базовые инструменты ИИ и цифровая безопасность в школе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Прикладная методическая работа учителя с нейросетями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Приложение 1. Оценочные материалы (тесты, задания семинаров, вопросы контроля)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Тестовые вопросы с ключами и привязкой к результатам обучения: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 [Q1].</w:t>
      </w:r>
      <w:r>
        <w:rPr>
          <w:rFonts w:ascii="Calibri" w:hAnsi="Calibri"/>
          <w:sz w:val="22"/>
        </w:rPr>
        <w:t xml:space="preserve"> Контрольный вопрос № 1 по применению российских нейросетей и защите данных учеников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2 [Q2].</w:t>
      </w:r>
      <w:r>
        <w:rPr>
          <w:rFonts w:ascii="Calibri" w:hAnsi="Calibri"/>
          <w:sz w:val="22"/>
        </w:rPr>
        <w:t xml:space="preserve"> Контрольный вопрос № 2 по применению российских нейросетей и защите данных учеников (Тема 1.2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3 [Q3].</w:t>
      </w:r>
      <w:r>
        <w:rPr>
          <w:rFonts w:ascii="Calibri" w:hAnsi="Calibri"/>
          <w:sz w:val="22"/>
        </w:rPr>
        <w:t xml:space="preserve"> Контрольный вопрос № 3 по применению российских нейросетей и защите данных учеников (Тема 2.1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4 [Q4].</w:t>
      </w:r>
      <w:r>
        <w:rPr>
          <w:rFonts w:ascii="Calibri" w:hAnsi="Calibri"/>
          <w:sz w:val="22"/>
        </w:rPr>
        <w:t xml:space="preserve"> Контрольный вопрос № 4 по применению российских нейросетей и защите данных учеников (Тема 2.2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5 [Q5].</w:t>
      </w:r>
      <w:r>
        <w:rPr>
          <w:rFonts w:ascii="Calibri" w:hAnsi="Calibri"/>
          <w:sz w:val="22"/>
        </w:rPr>
        <w:t xml:space="preserve"> Контрольный вопрос № 5 по применению российских нейросетей и защите данных учеников (Тема 1.1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6 [Q6].</w:t>
      </w:r>
      <w:r>
        <w:rPr>
          <w:rFonts w:ascii="Calibri" w:hAnsi="Calibri"/>
          <w:sz w:val="22"/>
        </w:rPr>
        <w:t xml:space="preserve"> Контрольный вопрос № 6 по применению российских нейросетей и защите данных учеников (Тема 1.2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7 [Q7].</w:t>
      </w:r>
      <w:r>
        <w:rPr>
          <w:rFonts w:ascii="Calibri" w:hAnsi="Calibri"/>
          <w:sz w:val="22"/>
        </w:rPr>
        <w:t xml:space="preserve"> Контрольный вопрос № 7 по применению российских нейросетей и защите данных учеников (Тема 2.1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8 [Q8].</w:t>
      </w:r>
      <w:r>
        <w:rPr>
          <w:rFonts w:ascii="Calibri" w:hAnsi="Calibri"/>
          <w:sz w:val="22"/>
        </w:rPr>
        <w:t xml:space="preserve"> Контрольный вопрос № 8 по применению российских нейросетей и защите данных учеников (Тема 2.2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9 [Q9].</w:t>
      </w:r>
      <w:r>
        <w:rPr>
          <w:rFonts w:ascii="Calibri" w:hAnsi="Calibri"/>
          <w:sz w:val="22"/>
        </w:rPr>
        <w:t xml:space="preserve"> Контрольный вопрос № 9 по применению российских нейросетей и защите данных учеников (Тема 1.1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10 [Q10].</w:t>
      </w:r>
      <w:r>
        <w:rPr>
          <w:rFonts w:ascii="Calibri" w:hAnsi="Calibri"/>
          <w:sz w:val="22"/>
        </w:rPr>
        <w:t xml:space="preserve"> Контрольный вопрос № 10 по применению российских нейросетей и защите данных учеников (Тема 1.2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обезличенные данные и проверять факты в российских сервисах (GigaChat, YandexGPT)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Загружать полные списки ФИО класса в открытый чат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Публиковать ответ нейросети без вычитки учителем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Требовать от учеников знания языка Python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Практические задания для семинаров и практикумов: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[T1] «Семинар 1: Разработка плана (технологической карты) урока с помощью GigaChat»</w:t>
      </w:r>
      <w:r>
        <w:rPr>
          <w:rFonts w:ascii="Calibri" w:hAnsi="Calibri"/>
          <w:sz w:val="22"/>
        </w:rPr>
        <w:t xml:space="preserve"> (Тема 2.1 | РО: LO_K1,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Сформируйте в GigaChat или YandexGPT план урока на 45 минут по вашему предмету для выбранного класса, включая этапы актуализации, объяснения и рефлексии.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Готовый план урока (материал № 1 в портфолио учителя).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Соответствие структуры плана урока требованиям ФГОС; Наличие авторской методической доработки учителя и отсутствие фактических ошибок.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[T2] «Семинар 2: Подготовка комплекта разноуровневых заданий для учеников»</w:t>
      </w:r>
      <w:r>
        <w:rPr>
          <w:rFonts w:ascii="Calibri" w:hAnsi="Calibri"/>
          <w:sz w:val="22"/>
        </w:rPr>
        <w:t xml:space="preserve"> (Тема 2.2 | РО: LO_K2, LO_S2,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Создайте с помощью отечественной нейросети набор из 3 уровней учебных заданий (базовый, повышенный, творческий) с учетом возрастных особенностей школьников.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Комплект заданий для учеников на 1–2 страницы (материал № 2 в портфолио).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Понятность формулировок для возраста учеников; Соблюдение правил безопасности и отсутствие персональных данных (152-ФЗ).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[T3] «Семинар 3: Составление проверочной работы с ключами и критериями оценивания»</w:t>
      </w:r>
      <w:r>
        <w:rPr>
          <w:rFonts w:ascii="Calibri" w:hAnsi="Calibri"/>
          <w:sz w:val="22"/>
        </w:rPr>
        <w:t xml:space="preserve"> (Тема 2.2 | РО: LO_S2,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Сгенерируйте и вычитайте проверочную работу по изученной теме (2 варианта с ответами и шкалой перевода баллов в оценку).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Проверочная работа с ключами (материал № 3 в портфолио).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Однозначность вопросов и корректность ключей ответов; Соответствие проверочной работы целям урока.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