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Автономная некоммерческая организация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дополнительного профессионального образования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>«Академия Информационных Технологий»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ОГРН: 1230600003457, ИНН/КПП: 0600010064/060001001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Российская Федерация, 386001, Республика Ингушетия, городской округ Магас,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город Магас, улица Н.С. Хрущева, дом 10</w:t>
      </w:r>
    </w:p>
    <w:p>
      <w:pPr>
        <w:spacing w:before="200" w:after="240"/>
        <w:jc w:val="right"/>
      </w:pPr>
      <w:r>
        <w:rPr>
          <w:rFonts w:ascii="Calibri" w:hAnsi="Calibri"/>
          <w:b/>
          <w:sz w:val="22"/>
        </w:rPr>
        <w:t>УТВЕРЖДЕНО</w:t>
        <w:br/>
        <w:t>Приказом № ____-ОБР от «___» __________ 2026 г.</w:t>
      </w:r>
    </w:p>
    <w:p>
      <w:pPr>
        <w:spacing w:after="120"/>
        <w:jc w:val="center"/>
      </w:pPr>
      <w:r>
        <w:rPr>
          <w:rFonts w:ascii="Calibri" w:hAnsi="Calibri"/>
          <w:b/>
          <w:sz w:val="28"/>
        </w:rPr>
        <w:t>ДОПОЛНИТЕЛЬНАЯ ПРОФЕССИОНАЛЬНАЯ ПРОГРАММА</w:t>
        <w:br/>
        <w:t>ПОВЫШЕНИЯ КВАЛИФИКАЦИИ</w:t>
      </w:r>
    </w:p>
    <w:p>
      <w:pPr>
        <w:spacing w:after="240"/>
        <w:jc w:val="center"/>
      </w:pPr>
      <w:r>
        <w:rPr>
          <w:rFonts w:ascii="Calibri" w:hAnsi="Calibri"/>
          <w:b/>
          <w:color w:val="1E3A8A"/>
          <w:sz w:val="36"/>
        </w:rPr>
        <w:t>«Анализ данных на Python»</w:t>
      </w:r>
    </w:p>
    <w:p>
      <w:pPr>
        <w:spacing w:after="320"/>
        <w:jc w:val="center"/>
      </w:pPr>
      <w:r>
        <w:rPr>
          <w:rFonts w:ascii="Calibri" w:hAnsi="Calibri"/>
          <w:sz w:val="22"/>
        </w:rPr>
        <w:t>Магас 2026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ОБЩАЯ ХАРАКТЕРИСТИКА ДОПОЛНИТЕЛЬНОЙ ПРОФЕССИОНАЛЬНОЙ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1.1. Аннотация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Программа объемом 72 ак. часа рассчитана на 4 недели в очно-заочном формате и переводит банковских специалистов от ручной работы в Excel к автоматизированному анализу данных на Python, pandas, SQL и статистике.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Рост объемов транзакционных и кредитных данных в региональных отделениях банков требует перехода от ограничений Excel к воспроизводимым аналитическим пайплайнам на Python и SQL.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1.2. Цель реализации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Совершенствование профессиональных компетенций сотрудников банков в области автоматизированной выгрузки, обработки, статистического анализа и визуализации банковских данных на языке Python.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Сформировать базовые навыки программирования на Python 3.12 для специалистов со знанием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Научить обрабатывать таблицы в pandas, выгружать данные через SQL, применять статистику и строить визуализации на обезличенных банковских данных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1.3. Планируемые результаты обучения (РО)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Виды деятельности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Профессиональные компетенции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Практический опыт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Умения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Знания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Проведение исследовательского анализа данных и визуализация результатов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Сбор, первичная обработка, исследовательский анализ и визуализация финансовых и банковских данных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[LO_P1] Практический опыт сквозного анализа обезличенных банковских данных (отток клиентов, просроченная задолженность, скоринг)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[LO_S1] Умение очищать, агрегировать и объединять массивы банковских транзакций и кредитных портфелей в библиотеке pandas 2.2+</w:t>
              <w:br/>
              <w:t>• [LO_S2] Умение строить информативные аналитические графики и дашборды (matplotlib, seaborn, plotly) для банковской отчетности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• [LO_K1] Знание синтаксиса Python 3.12, структур данных и принципов перехода от таблиц Excel к программной обработке данных</w:t>
              <w:br/>
              <w:t>• [LO_K2] Знание методов описательной статистики, проверки гипотез и языка запросов SQL для выгрузки банковских витрин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1.4. Программа разработана на основе: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Федеральный закон от 29.12.2012 № 273-ФЗ «Об образовании в Российской Федерации»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Минобрнауки России от 01.07.2013 № 499 «Об утверждении Порядка организации и осуществления образовательной деятельности по дополнительным профессиональным программам»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Приказ Минтруда России от 06.07.2020 № 405н «Об утверждении профессионального стандарта «Специалист по большим данным»»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Профессионального стандарта 06.035 «Специалист по большим данным» (Приказ Минтруда России от 06.07.2020 № 405н).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1.5. Перечень профессиональных компетенций и трудовых функций: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A/02.6 Проведение исследовательского анализа данных и визуализация результатов — Сбор, первичная обработка, исследовательский анализ и визуализация финансовых и банковских данных.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1.6. Требования к слушателям (категории слушателей)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Сотрудники региональных отделений банков, работающие с таблицами и отчетами в MS Excel (без предварительного опыта программирования на Python).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1.7. Форма обучения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Очно-заочная с применением электронного обучения и дистанционных образовательных технологий.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1.8. Объём программы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72 академических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Контактная (аудиторная / синхронная) работа: </w:t>
      </w:r>
      <w:r>
        <w:rPr>
          <w:rFonts w:ascii="Calibri" w:hAnsi="Calibri"/>
          <w:sz w:val="22"/>
        </w:rPr>
        <w:t>52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Самостоятельная работа слушателей (СРС / ДОТ): </w:t>
      </w:r>
      <w:r>
        <w:rPr>
          <w:rFonts w:ascii="Calibri" w:hAnsi="Calibri"/>
          <w:sz w:val="22"/>
        </w:rPr>
        <w:t>16 часов.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аттестация: </w:t>
      </w:r>
      <w:r>
        <w:rPr>
          <w:rFonts w:ascii="Calibri" w:hAnsi="Calibri"/>
          <w:sz w:val="22"/>
        </w:rPr>
        <w:t>4 часа.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Срок обучения: </w:t>
      </w:r>
      <w:r>
        <w:rPr>
          <w:rFonts w:ascii="Calibri" w:hAnsi="Calibri"/>
          <w:sz w:val="22"/>
        </w:rPr>
        <w:t>20 дн. (до 4 часов в день).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1.9. Выдаваемый документ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Удостоверение о повышении квалификации установленного образца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СОДЕРЖАНИЕ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2.1. Учебный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аттестации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Введение в Python для пользователей Excel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контрольная точка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Обработка и табличный анализ данных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Практический зачет по pandas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SQL для выгрузки данных из банковских хранилищ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Решение задач по SQL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Основы статистики и визуализация банковских метрик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2.2. Учебно-тематический план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 п/п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разделов, тем программы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Трудоёмкость, всего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ЛК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ПР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ЛБ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СРС (час.)</w:t>
            </w:r>
          </w:p>
        </w:tc>
        <w:tc>
          <w:tcPr>
            <w:tcW w:type="dxa" w:w="117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Введение в Python для пользователей Excel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Практическая контрольная точка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Вводный блок: основы Python 3.12 для специалистов со знанием Excel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Управляющие конструкции, функции и чтение файлов Excel/CSV в Python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Обработка и табличный анализ данных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Практический зачет по pandas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Очистка данных, группировки groupby, сводные таблицы pivot_table и объединение таблиц (merge, concat) в pandas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SQL для выгрузки данных из банковских хранилищ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Решение задач по SQL</w:t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3.1.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Язык запросов SQL для выгрузки банковских данных: SELECT, WHERE, GROUP BY, агрегатные функции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3.2.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Основы статистики и визуализация банковских метрик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Тестирование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4.1.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4.2.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Визуализация банковских данных и показателей риска в matplotlib, seaborn и plotly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5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17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</w:tr>
      <w:tr>
        <w:trPr>
          <w:cantSplit/>
        </w:trPr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 (час.)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20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32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0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16</w:t>
            </w:r>
          </w:p>
        </w:tc>
        <w:tc>
          <w:tcPr>
            <w:tcW w:type="dxa" w:w="117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2.3. Календарный учебный график</w:t>
      </w:r>
    </w:p>
    <w:p>
      <w:pPr>
        <w:spacing w:before="0" w:after="120" w:line="276" w:lineRule="auto"/>
      </w:pPr>
      <w:r>
        <w:rPr>
          <w:rFonts w:ascii="Calibri" w:hAnsi="Calibri"/>
          <w:sz w:val="22"/>
        </w:rPr>
        <w:t>4 учебные недели (20 учебных дней), очно-заочный формат: 20 ч лекций, 32 ч практических занятий на банковских кейсах, 16 ч самостоятельной работы и 4 ч итоговой аттестации.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2.4. Рабочая программа учебных дисциплин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Наименование компонентов программы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 учебного материала и формы организации деятельности слушателей</w:t>
            </w:r>
          </w:p>
        </w:tc>
        <w:tc>
          <w:tcPr>
            <w:tcW w:type="dxa" w:w="3120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Всего (час.)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Введение в Python для пользователей Excel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1. Модуль 1. Введение в Python для пользователей Excel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1.1. Вводный блок: основы Python 3.12 для специалистов со знанием Excel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(8 часов): Вводный блок: основы Python 3.12 для специалистов со знанием Excel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1.2. Управляющие конструкции, функции и чтение файлов Excel/CSV в Python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(6 часов): Управляющие конструкции, функции и чтение файлов Excel/CSV в Python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Обработка и табличный анализ данных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2. Модуль 2. Обработка и табличный анализ данных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2.1. 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Архитектура библиотеки pandas: Series, DataFrame, индексация и фильтрация банковских выписок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2.2. Очистка данных, группировки groupby, сводные таблицы pivot_table и объединение таблиц (merge, concat)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Очистка данных, группировки groupby, сводные таблицы pivot_table и объединение таблиц (merge, concat) в pandas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3. Модуль 3. SQL для выгрузки данных из банковских хранилищ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3. Модуль 3. SQL для выгрузки данных из банковских хранилищ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3.1. Язык запросов SQL для выгрузки банковских данных: SELECT, WHERE, GROUP BY, агрегатные функции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(8 часов): Язык запросов SQL для выгрузки банковских данных: SELECT, WHERE, GROUP BY, агрегатные функции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3.2. 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(6 часов): Объединение таблиц JOIN, оконные функции SQL и интеграция SQL-выгрузок с pandas через SQLAlchemy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4. Модуль 4. Основы статистики и визуализация банковских метрик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Раздел 4. Модуль 4. Основы статистики и визуализация банковских метрик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4.1. 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Основы статистики для банковского аналитика: распределения, квантили, корреляция и A/B-тестирование</w:t>
            </w:r>
          </w:p>
        </w:tc>
        <w:tc>
          <w:tcPr>
            <w:tcW w:type="dxa" w:w="3120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Тема 4.2. Визуализация банковских данных и показателей риска в matplotlib, seaborn и plotly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СРС (10 часов): Визуализация банковских данных и показателей риска в matplotlib, seaborn и plotly</w:t>
            </w:r>
          </w:p>
        </w:tc>
        <w:tc>
          <w:tcPr>
            <w:tcW w:type="dxa" w:w="3120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Итоговая аттестация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Защита аналитического проекта на обезличенных банковских данных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Итого</w:t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</w:r>
          </w:p>
        </w:tc>
        <w:tc>
          <w:tcPr>
            <w:tcW w:type="dxa" w:w="3120"/>
            <w:vAlign w:val="center"/>
            <w:shd w:fill="E2E8F0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0F172A"/>
                <w:sz w:val="20"/>
              </w:rPr>
              <w:t>72</w:t>
            </w:r>
          </w:p>
        </w:tc>
      </w:tr>
    </w:tbl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2.5. Оценка качества освоения программы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Итоговая аттестация (Защита аналитического проекта на обезличенных банковских данных): </w:t>
      </w:r>
      <w:r>
        <w:rPr>
          <w:rFonts w:ascii="Calibri" w:hAnsi="Calibri"/>
          <w:sz w:val="22"/>
        </w:rPr>
        <w:t>Слушатель выполняет сквозной аналитический проект на предоставленном обезличенном банковском датасете (анализ оттока клиентов, динамики просроченной задолженности NPL или скоринга заемщиков): SQL-выгрузка, очистка и расчет метрик в pandas, проверка статистических гипотез, построение графиков и презентация выводов для бизнеса.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Корректность SQL-запросов и предобработки обезличенных данных в pandas — до 35%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Обоснованность статистических выводов и качество визуализации метрик — до 35%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Практическая ценность рекомендаций для отделения банка и ответы на вопросы комиссии — до 30%</w:t>
      </w:r>
    </w:p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ОРГАНИЗАЦИОННО-ПЕДАГОГИЧЕСКИЕ УСЛОВИЯ РЕАЛИЗАЦИИ ПРОГРАММЫ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3.1. Программное обеспечение и информационные системы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Python 3.12+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pandas 2.2+, NumPy 2.0+, SciPy, statsmodels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Matplotlib 3.9+, Seaborn 0.13+, Plotly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PostgreSQL 16 / SQLite и DBeaver для отработки SQL-запросов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JupyterLab / VS Code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3.2. Учебно-методическое и информационное обеспечение (Литература)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Маккинни У. Python и анализ данных: первичная обработка данных с применением pandas, NumPy и Jupyter. 3-е изд. — М.: ДМК Пресс, 2023.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Официальная документация pandas 2.2+. — URL: https://pandas.pydata.org/docs/</w:t>
      </w:r>
    </w:p>
    <w:p>
      <w:pPr>
        <w:keepNext/>
        <w:spacing w:before="200" w:after="80"/>
      </w:pPr>
      <w:r>
        <w:rPr>
          <w:rFonts w:ascii="Calibri" w:hAnsi="Calibri"/>
          <w:b/>
          <w:color w:val="0F172A"/>
          <w:sz w:val="26"/>
        </w:rPr>
        <w:t>3.3. Кадровое обеспечение образовательного процесса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Модуль/Дисциплина в соответствии с УП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ФИО преподавателя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Уч. степень/Звание</w:t>
            </w:r>
          </w:p>
        </w:tc>
        <w:tc>
          <w:tcPr>
            <w:tcW w:type="dxa" w:w="1872"/>
            <w:vAlign w:val="center"/>
            <w:shd w:fill="1E3A8A"/>
          </w:tcPr>
          <w:p>
            <w:pPr>
              <w:keepNext/>
              <w:spacing w:before="40" w:after="40" w:line="252" w:lineRule="auto"/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Должность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1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1. Модуль 1. Введение в Python для пользователей Excel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2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2. Модуль 2. Обработка и табличный анализ данных в pandas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3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3. Модуль 3. SQL для выгрузки данных из банковских хранилищ</w:t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  <w:shd w:fill="F8FAFC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4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  <w:t>Модуль 4. Модуль 4. Основы статистики и визуализация банковских метрик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  <w:tc>
          <w:tcPr>
            <w:tcW w:type="dxa" w:w="1872"/>
            <w:vAlign w:val="center"/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0F172A"/>
                <w:sz w:val="20"/>
              </w:rPr>
            </w:r>
          </w:p>
        </w:tc>
      </w:tr>
    </w:tbl>
    <w:p>
      <w:pPr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Приложение 1. Оценочные материалы (тесты, задания семинаров, вопросы контроля)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Тестовые вопросы с ключами и привязкой к результатам обучения: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 [Q1].</w:t>
      </w:r>
      <w:r>
        <w:rPr>
          <w:rFonts w:ascii="Calibri" w:hAnsi="Calibri"/>
          <w:sz w:val="22"/>
        </w:rPr>
        <w:t xml:space="preserve"> Вопрос № 1 по анализу банковских данных в Python, pandas 2.2+, SQL и статистике (Тема 1.1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2 [Q2].</w:t>
      </w:r>
      <w:r>
        <w:rPr>
          <w:rFonts w:ascii="Calibri" w:hAnsi="Calibri"/>
          <w:sz w:val="22"/>
        </w:rPr>
        <w:t xml:space="preserve"> Вопрос № 2 по анализу банковских данных в Python, pandas 2.2+, SQL и статистике (Тема 1.2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3 [Q3].</w:t>
      </w:r>
      <w:r>
        <w:rPr>
          <w:rFonts w:ascii="Calibri" w:hAnsi="Calibri"/>
          <w:sz w:val="22"/>
        </w:rPr>
        <w:t xml:space="preserve"> Вопрос № 3 по анализу банковских данных в Python, pandas 2.2+, SQL и статистике (Тема 2.1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4 [Q4].</w:t>
      </w:r>
      <w:r>
        <w:rPr>
          <w:rFonts w:ascii="Calibri" w:hAnsi="Calibri"/>
          <w:sz w:val="22"/>
        </w:rPr>
        <w:t xml:space="preserve"> Вопрос № 4 по анализу банковских данных в Python, pandas 2.2+, SQL и статистике (Тема 2.2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5 [Q5].</w:t>
      </w:r>
      <w:r>
        <w:rPr>
          <w:rFonts w:ascii="Calibri" w:hAnsi="Calibri"/>
          <w:sz w:val="22"/>
        </w:rPr>
        <w:t xml:space="preserve"> Вопрос № 5 по анализу банковских данных в Python, pandas 2.2+, SQL и статистике (Тема 3.1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6 [Q6].</w:t>
      </w:r>
      <w:r>
        <w:rPr>
          <w:rFonts w:ascii="Calibri" w:hAnsi="Calibri"/>
          <w:sz w:val="22"/>
        </w:rPr>
        <w:t xml:space="preserve"> Вопрос № 6 по анализу банковских данных в Python, pandas 2.2+, SQL и статистике (Тема 3.2 | Проверяемые РО: LO_K1)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7 [Q7].</w:t>
      </w:r>
      <w:r>
        <w:rPr>
          <w:rFonts w:ascii="Calibri" w:hAnsi="Calibri"/>
          <w:sz w:val="22"/>
        </w:rPr>
        <w:t xml:space="preserve"> Вопрос № 7 по анализу банковских данных в Python, pandas 2.2+, SQL и статистике (Тема 4.1 | Проверяемые РО: LO_K2)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8 [Q8].</w:t>
      </w:r>
      <w:r>
        <w:rPr>
          <w:rFonts w:ascii="Calibri" w:hAnsi="Calibri"/>
          <w:sz w:val="22"/>
        </w:rPr>
        <w:t xml:space="preserve"> Вопрос № 8 по анализу банковских данных в Python, pandas 2.2+, SQL и статистике (Тема 4.2 | Проверяемые РО: LO_S1)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9 [Q9].</w:t>
      </w:r>
      <w:r>
        <w:rPr>
          <w:rFonts w:ascii="Calibri" w:hAnsi="Calibri"/>
          <w:sz w:val="22"/>
        </w:rPr>
        <w:t xml:space="preserve"> Вопрос № 9 по анализу банковских данных в Python, pandas 2.2+, SQL и статистике (Тема 1.1 | Проверяемые РО: LO_S2)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Вопрос 10 [Q10].</w:t>
      </w:r>
      <w:r>
        <w:rPr>
          <w:rFonts w:ascii="Calibri" w:hAnsi="Calibri"/>
          <w:sz w:val="22"/>
        </w:rPr>
        <w:t xml:space="preserve"> Вопрос № 10 по анализу банковских данных в Python, pandas 2.2+, SQL и статистике (Тема 1.2 | Проверяемые РО: LO_P1)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А) Использовать pd.concat() / df.groupby() на обезличенной выборке [ВЕРНЫЙ ОТВЕТ]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Б) Копировать вручную в Excel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В) Использовать удаленный метод</w:t>
      </w:r>
    </w:p>
    <w:p>
      <w:pPr>
        <w:pStyle w:val="ListBullet"/>
        <w:spacing w:before="20" w:after="60" w:line="276" w:lineRule="auto"/>
      </w:pPr>
      <w:r>
        <w:rPr>
          <w:rFonts w:ascii="Calibri" w:hAnsi="Calibri"/>
          <w:sz w:val="22"/>
        </w:rPr>
        <w:t>Г) Не проверять пропуски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Практические задания для семинаров и практикумов:</w:t>
      </w:r>
      <w:r>
        <w:rPr>
          <w:rFonts w:ascii="Calibri" w:hAnsi="Calibri"/>
          <w:sz w:val="22"/>
        </w:rPr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[T1] «Семинар 1: Анализ оттока клиентов регионального отделения банка в pandas»</w:t>
      </w:r>
      <w:r>
        <w:rPr>
          <w:rFonts w:ascii="Calibri" w:hAnsi="Calibri"/>
          <w:sz w:val="22"/>
        </w:rPr>
        <w:t xml:space="preserve"> (Тема 2.1 | РО: LO_K1,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На обезличенной выборке из 50 000 клиентов банка рассчитайте долю оттока (Churn Rate) в разрезе возрастных групп, тарифных планов и активности по картам.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Ноутбук Jupyter (.ipynb) с расчетом таблиц оттока и выводами.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Корректная фильтрация и обработка пропусков в pandas; Верный расчет сегментов риска оттока.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[T2] «Семинар 2: Мониторинг просроченной кредитной задолженности (NPL 30+ / 90+)»</w:t>
      </w:r>
      <w:r>
        <w:rPr>
          <w:rFonts w:ascii="Calibri" w:hAnsi="Calibri"/>
          <w:sz w:val="22"/>
        </w:rPr>
        <w:t xml:space="preserve"> (Тема 2.2 | РО: LO_S1,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Объедините обезличенные выгрузки кредитных договоров и графика платежей через pd.merge() и постройте витрину просроченной задолженности по филиалам.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Сводный отчет в формате .ipynb и выгрузка агрегированной витрины.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Использование актуальных методов pandas 2.2+ (merge, concat, pivot_table); Точность расчета коэффициента просрочки.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>Задание [T3] «Семинар 3: SQL-выгрузка, статистическая проверка гипотез и визуализация скорингового портфеля»</w:t>
      </w:r>
      <w:r>
        <w:rPr>
          <w:rFonts w:ascii="Calibri" w:hAnsi="Calibri"/>
          <w:sz w:val="22"/>
        </w:rPr>
        <w:t xml:space="preserve"> (Тема 4.2 | РО: LO_K2, LO_S2, LO_P1)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Описание задачи: </w:t>
      </w:r>
      <w:r>
        <w:rPr>
          <w:rFonts w:ascii="Calibri" w:hAnsi="Calibri"/>
          <w:sz w:val="22"/>
        </w:rPr>
        <w:t>Напишите SQL-запрос с оконными функциями для отбора транзакций, проверьте статистическую значимость различий среднего чека и постройте дашборд в seaborn/plotly.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Ожидаемый артефакт: </w:t>
      </w:r>
      <w:r>
        <w:rPr>
          <w:rFonts w:ascii="Calibri" w:hAnsi="Calibri"/>
          <w:sz w:val="22"/>
        </w:rPr>
        <w:t>SQL-скрипт и графический отчет для руководителя отделения.</w:t>
      </w:r>
    </w:p>
    <w:p>
      <w:pPr>
        <w:spacing w:before="0" w:after="120" w:line="276" w:lineRule="auto"/>
      </w:pPr>
      <w:r>
        <w:rPr>
          <w:rFonts w:ascii="Calibri" w:hAnsi="Calibri"/>
          <w:b/>
          <w:sz w:val="22"/>
        </w:rPr>
        <w:t xml:space="preserve">Критерии оценки: </w:t>
      </w:r>
      <w:r>
        <w:rPr>
          <w:rFonts w:ascii="Calibri" w:hAnsi="Calibri"/>
          <w:sz w:val="22"/>
        </w:rPr>
        <w:t>Оптимальность SQL-запроса; Корректный выбор статистического критерия и читаемость графиков.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