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A894" w14:textId="77777777" w:rsidR="00B215CE" w:rsidRDefault="00F86C1E">
      <w:pPr>
        <w:pStyle w:val="Title"/>
      </w:pPr>
      <w:r>
        <w:t>QA Artefact Declaration Form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990"/>
        <w:gridCol w:w="2253"/>
      </w:tblGrid>
      <w:tr w:rsidR="00B215CE" w14:paraId="5BB4C5E9" w14:textId="77777777">
        <w:tc>
          <w:tcPr>
            <w:tcW w:w="0" w:type="auto"/>
          </w:tcPr>
          <w:p w14:paraId="36780677" w14:textId="77777777" w:rsidR="00B215CE" w:rsidRDefault="00F86C1E">
            <w:pPr>
              <w:pStyle w:val="Compact"/>
            </w:pPr>
            <w:r>
              <w:rPr>
                <w:b/>
                <w:bCs/>
              </w:rPr>
              <w:t>Form Reference</w:t>
            </w:r>
          </w:p>
        </w:tc>
        <w:tc>
          <w:tcPr>
            <w:tcW w:w="0" w:type="auto"/>
          </w:tcPr>
          <w:p w14:paraId="359CCEC2" w14:textId="77777777" w:rsidR="00B215CE" w:rsidRDefault="00F86C1E">
            <w:pPr>
              <w:pStyle w:val="Compact"/>
            </w:pPr>
            <w:r>
              <w:t>QA-DECL-2026-002</w:t>
            </w:r>
          </w:p>
        </w:tc>
      </w:tr>
      <w:tr w:rsidR="00B215CE" w14:paraId="6B9658EA" w14:textId="77777777">
        <w:tc>
          <w:tcPr>
            <w:tcW w:w="0" w:type="auto"/>
          </w:tcPr>
          <w:p w14:paraId="411968E4" w14:textId="77777777" w:rsidR="00B215CE" w:rsidRDefault="00F86C1E">
            <w:pPr>
              <w:pStyle w:val="Compact"/>
            </w:pPr>
            <w:r>
              <w:rPr>
                <w:b/>
                <w:bCs/>
              </w:rPr>
              <w:t>Audit Reference</w:t>
            </w:r>
          </w:p>
        </w:tc>
        <w:tc>
          <w:tcPr>
            <w:tcW w:w="0" w:type="auto"/>
          </w:tcPr>
          <w:p w14:paraId="06D9C63A" w14:textId="77777777" w:rsidR="00B215CE" w:rsidRDefault="00F86C1E">
            <w:pPr>
              <w:pStyle w:val="Compact"/>
            </w:pPr>
            <w:r>
              <w:t>PA-QA-2026-002</w:t>
            </w:r>
          </w:p>
        </w:tc>
      </w:tr>
      <w:tr w:rsidR="00B215CE" w14:paraId="1257B972" w14:textId="77777777">
        <w:tc>
          <w:tcPr>
            <w:tcW w:w="0" w:type="auto"/>
          </w:tcPr>
          <w:p w14:paraId="01DDEB8B" w14:textId="77777777" w:rsidR="00B215CE" w:rsidRDefault="00F86C1E">
            <w:pPr>
              <w:pStyle w:val="Compact"/>
            </w:pPr>
            <w:r>
              <w:rPr>
                <w:b/>
                <w:bCs/>
              </w:rPr>
              <w:t>Date Issued</w:t>
            </w:r>
          </w:p>
        </w:tc>
        <w:tc>
          <w:tcPr>
            <w:tcW w:w="0" w:type="auto"/>
          </w:tcPr>
          <w:p w14:paraId="39A1E194" w14:textId="41A85BF4" w:rsidR="00B215CE" w:rsidRDefault="00F86C1E">
            <w:pPr>
              <w:pStyle w:val="Compact"/>
            </w:pPr>
            <w:r>
              <w:t>1</w:t>
            </w:r>
            <w:r w:rsidR="006779DD">
              <w:t>6</w:t>
            </w:r>
            <w:r>
              <w:t xml:space="preserve"> March 2026</w:t>
            </w:r>
          </w:p>
        </w:tc>
      </w:tr>
      <w:tr w:rsidR="00B215CE" w14:paraId="664478D9" w14:textId="77777777">
        <w:tc>
          <w:tcPr>
            <w:tcW w:w="0" w:type="auto"/>
          </w:tcPr>
          <w:p w14:paraId="4A720A41" w14:textId="77777777" w:rsidR="00B215CE" w:rsidRDefault="00F86C1E">
            <w:pPr>
              <w:pStyle w:val="Compact"/>
            </w:pPr>
            <w:r>
              <w:rPr>
                <w:b/>
                <w:bCs/>
              </w:rPr>
              <w:t>Response Due</w:t>
            </w:r>
          </w:p>
        </w:tc>
        <w:tc>
          <w:tcPr>
            <w:tcW w:w="0" w:type="auto"/>
          </w:tcPr>
          <w:p w14:paraId="1400302A" w14:textId="77777777" w:rsidR="00B215CE" w:rsidRDefault="00B215CE">
            <w:pPr>
              <w:pStyle w:val="Compact"/>
            </w:pPr>
          </w:p>
        </w:tc>
      </w:tr>
      <w:tr w:rsidR="00B215CE" w14:paraId="1E3890A6" w14:textId="77777777">
        <w:tc>
          <w:tcPr>
            <w:tcW w:w="0" w:type="auto"/>
          </w:tcPr>
          <w:p w14:paraId="6BDD0282" w14:textId="77777777" w:rsidR="00B215CE" w:rsidRDefault="00F86C1E">
            <w:pPr>
              <w:pStyle w:val="Compact"/>
            </w:pPr>
            <w:r>
              <w:rPr>
                <w:b/>
                <w:bCs/>
              </w:rPr>
              <w:t>Issued By</w:t>
            </w:r>
          </w:p>
        </w:tc>
        <w:tc>
          <w:tcPr>
            <w:tcW w:w="0" w:type="auto"/>
          </w:tcPr>
          <w:p w14:paraId="18B621BA" w14:textId="77777777" w:rsidR="00B215CE" w:rsidRDefault="00F86C1E">
            <w:pPr>
              <w:pStyle w:val="Compact"/>
            </w:pPr>
            <w:r>
              <w:t>Paragon Assurance</w:t>
            </w:r>
          </w:p>
        </w:tc>
      </w:tr>
      <w:tr w:rsidR="00B215CE" w14:paraId="0217ED89" w14:textId="77777777">
        <w:tc>
          <w:tcPr>
            <w:tcW w:w="0" w:type="auto"/>
          </w:tcPr>
          <w:p w14:paraId="7B11ECFE" w14:textId="77777777" w:rsidR="00B215CE" w:rsidRDefault="00F86C1E">
            <w:pPr>
              <w:pStyle w:val="Compact"/>
            </w:pPr>
            <w:r>
              <w:rPr>
                <w:b/>
                <w:bCs/>
              </w:rPr>
              <w:t>Responded By</w:t>
            </w:r>
          </w:p>
        </w:tc>
        <w:tc>
          <w:tcPr>
            <w:tcW w:w="0" w:type="auto"/>
          </w:tcPr>
          <w:p w14:paraId="79BDD16B" w14:textId="77777777" w:rsidR="00B215CE" w:rsidRDefault="00F86C1E">
            <w:pPr>
              <w:pStyle w:val="Compact"/>
            </w:pPr>
            <w:r>
              <w:t>Nevon Solutions</w:t>
            </w:r>
          </w:p>
        </w:tc>
      </w:tr>
    </w:tbl>
    <w:p w14:paraId="6B005764" w14:textId="77777777" w:rsidR="00B215CE" w:rsidRDefault="00F86C1E">
      <w:r>
        <w:pict w14:anchorId="5050A738">
          <v:rect id="_x0000_i1025" style="width:0;height:1.5pt" o:hralign="center" o:hrstd="t" o:hr="t"/>
        </w:pict>
      </w:r>
    </w:p>
    <w:p w14:paraId="07258122" w14:textId="77777777" w:rsidR="00B215CE" w:rsidRDefault="00F86C1E">
      <w:pPr>
        <w:pStyle w:val="BlockText"/>
      </w:pPr>
      <w:r>
        <w:rPr>
          <w:b/>
          <w:bCs/>
        </w:rPr>
        <w:t>Purpose</w:t>
      </w:r>
    </w:p>
    <w:p w14:paraId="44D7ABD3" w14:textId="77777777" w:rsidR="00B215CE" w:rsidRDefault="00F86C1E">
      <w:pPr>
        <w:pStyle w:val="BlockText"/>
      </w:pPr>
      <w:r>
        <w:t>This form concerns audit PA-QA-2026-002, conducted by Paragon Assurance on the Requirements Engineering (RE) process artefacts submitted by Nevon Solutions for project BioSec (Customer P2-1561W).</w:t>
      </w:r>
    </w:p>
    <w:p w14:paraId="20E79984" w14:textId="77777777" w:rsidR="00B215CE" w:rsidRDefault="00F86C1E">
      <w:pPr>
        <w:pStyle w:val="BlockText"/>
      </w:pPr>
      <w:r>
        <w:t>Nevon Solutions is required to:</w:t>
      </w:r>
    </w:p>
    <w:p w14:paraId="6FF92AF3" w14:textId="77777777" w:rsidR="00B215CE" w:rsidRDefault="00F86C1E">
      <w:pPr>
        <w:pStyle w:val="Compact"/>
        <w:numPr>
          <w:ilvl w:val="0"/>
          <w:numId w:val="2"/>
        </w:numPr>
      </w:pPr>
      <w:r>
        <w:rPr>
          <w:b/>
          <w:bCs/>
        </w:rPr>
        <w:t>Declare</w:t>
      </w:r>
      <w:r>
        <w:t xml:space="preserve"> that all artefacts already submitted to the project repository are authentic and unaltered.</w:t>
      </w:r>
    </w:p>
    <w:p w14:paraId="44F1AFDA" w14:textId="77777777" w:rsidR="00B215CE" w:rsidRDefault="00F86C1E">
      <w:pPr>
        <w:pStyle w:val="Compact"/>
        <w:numPr>
          <w:ilvl w:val="0"/>
          <w:numId w:val="2"/>
        </w:numPr>
      </w:pPr>
      <w:r>
        <w:rPr>
          <w:b/>
          <w:bCs/>
        </w:rPr>
        <w:t>Indicate</w:t>
      </w:r>
      <w:r>
        <w:t>, for each non-conformance item in Section B, whether the artefact is currently in possession (Y/N).</w:t>
      </w:r>
    </w:p>
    <w:p w14:paraId="06F4168A" w14:textId="77777777" w:rsidR="00B215CE" w:rsidRDefault="00F86C1E">
      <w:pPr>
        <w:pStyle w:val="Compact"/>
        <w:numPr>
          <w:ilvl w:val="0"/>
          <w:numId w:val="2"/>
        </w:numPr>
      </w:pPr>
      <w:r>
        <w:rPr>
          <w:b/>
          <w:bCs/>
        </w:rPr>
        <w:t>Explain</w:t>
      </w:r>
      <w:r>
        <w:t xml:space="preserve"> in the Declaration section any item marked </w:t>
      </w:r>
      <w:r>
        <w:rPr>
          <w:i/>
          <w:iCs/>
        </w:rPr>
        <w:t>N (Not in Possession)</w:t>
      </w:r>
      <w:r>
        <w:t>.</w:t>
      </w:r>
    </w:p>
    <w:p w14:paraId="5D116587" w14:textId="77777777" w:rsidR="00B215CE" w:rsidRDefault="00F86C1E">
      <w:pPr>
        <w:pStyle w:val="BlockText"/>
      </w:pPr>
      <w:r>
        <w:t xml:space="preserve">Items marked </w:t>
      </w:r>
      <w:r>
        <w:rPr>
          <w:i/>
          <w:iCs/>
        </w:rPr>
        <w:t>Y (In Possession)</w:t>
      </w:r>
      <w:r>
        <w:t xml:space="preserve"> must be committed to the repository by the response due date. Items with no response by the due date remain open in the audit record.</w:t>
      </w:r>
    </w:p>
    <w:p w14:paraId="7F70CB20" w14:textId="77777777" w:rsidR="00B215CE" w:rsidRDefault="00F86C1E">
      <w:r>
        <w:pict w14:anchorId="412BFF5D">
          <v:rect id="_x0000_i1026" style="width:0;height:1.5pt" o:hralign="center" o:hrstd="t" o:hr="t"/>
        </w:pict>
      </w:r>
    </w:p>
    <w:p w14:paraId="252D77B9" w14:textId="77777777" w:rsidR="00B215CE" w:rsidRDefault="00F86C1E">
      <w:pPr>
        <w:pStyle w:val="Heading2"/>
      </w:pPr>
      <w:bookmarkStart w:id="0" w:name="Xb38c27de4965f04e63fccd57e91118d5cd34e3e"/>
      <w:r>
        <w:t>Section A — Truthfulness of Submitted Artefacts</w:t>
      </w:r>
    </w:p>
    <w:p w14:paraId="5C56B9AA" w14:textId="77777777" w:rsidR="00B215CE" w:rsidRDefault="00F86C1E">
      <w:pPr>
        <w:pStyle w:val="FirstParagraph"/>
      </w:pPr>
      <w:r>
        <w:t>Nevon Solutions confirms that each artefact listed below, as submitted to the project repository, is authentic and has not been altered since its original creation or approval.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38"/>
        <w:gridCol w:w="7289"/>
        <w:gridCol w:w="1549"/>
      </w:tblGrid>
      <w:tr w:rsidR="00B215CE" w14:paraId="4CB48621" w14:textId="77777777" w:rsidTr="00677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5" w:type="pct"/>
          </w:tcPr>
          <w:p w14:paraId="061D9736" w14:textId="77777777" w:rsidR="00B215CE" w:rsidRDefault="00F86C1E">
            <w:pPr>
              <w:pStyle w:val="Compact"/>
            </w:pPr>
            <w:r>
              <w:t>ID</w:t>
            </w:r>
          </w:p>
        </w:tc>
        <w:tc>
          <w:tcPr>
            <w:tcW w:w="3806" w:type="pct"/>
          </w:tcPr>
          <w:p w14:paraId="383EAE09" w14:textId="77777777" w:rsidR="00B215CE" w:rsidRDefault="00F86C1E">
            <w:pPr>
              <w:pStyle w:val="Compact"/>
            </w:pPr>
            <w:r>
              <w:t>Artefact</w:t>
            </w:r>
          </w:p>
        </w:tc>
        <w:tc>
          <w:tcPr>
            <w:tcW w:w="0" w:type="auto"/>
          </w:tcPr>
          <w:p w14:paraId="57A76AAE" w14:textId="6F00D7AA" w:rsidR="00B215CE" w:rsidRDefault="006779DD">
            <w:pPr>
              <w:pStyle w:val="Compact"/>
              <w:jc w:val="center"/>
            </w:pPr>
            <w:r w:rsidRPr="006779DD">
              <w:t>Confirm Authentic &amp; Unaltered</w:t>
            </w:r>
            <w:r w:rsidRPr="006779DD">
              <w:br/>
              <w:t>(Y/N)</w:t>
            </w:r>
          </w:p>
        </w:tc>
      </w:tr>
      <w:tr w:rsidR="006779DD" w14:paraId="71F450F6" w14:textId="77777777">
        <w:tc>
          <w:tcPr>
            <w:tcW w:w="0" w:type="auto"/>
          </w:tcPr>
          <w:p w14:paraId="448A6F90" w14:textId="733F5B19" w:rsidR="006779DD" w:rsidRDefault="006779DD" w:rsidP="006779DD">
            <w:pPr>
              <w:pStyle w:val="Compact"/>
            </w:pPr>
            <w:r>
              <w:t>A-01</w:t>
            </w:r>
          </w:p>
        </w:tc>
        <w:tc>
          <w:tcPr>
            <w:tcW w:w="0" w:type="auto"/>
          </w:tcPr>
          <w:p w14:paraId="11163F11" w14:textId="77777777" w:rsidR="006779DD" w:rsidRDefault="006779DD" w:rsidP="006779DD">
            <w:pPr>
              <w:pStyle w:val="Compact"/>
            </w:pPr>
            <w:r>
              <w:t>Project Specification (BS-PS-2026-001):</w:t>
            </w:r>
          </w:p>
          <w:p w14:paraId="0DE6BD69" w14:textId="1D7E31DD" w:rsidR="006779DD" w:rsidRDefault="006779DD" w:rsidP="006779DD">
            <w:pPr>
              <w:pStyle w:val="Compact"/>
            </w:pPr>
            <w:r>
              <w:rPr>
                <w:rStyle w:val="VerbatimChar"/>
              </w:rPr>
              <w:t>documents/Project Specification_1561W.pdf</w:t>
            </w:r>
          </w:p>
        </w:tc>
        <w:tc>
          <w:tcPr>
            <w:tcW w:w="0" w:type="auto"/>
          </w:tcPr>
          <w:p w14:paraId="67FD0D4E" w14:textId="2CE204CD" w:rsidR="006779DD" w:rsidRDefault="006779DD" w:rsidP="006779DD">
            <w:pPr>
              <w:pStyle w:val="Compact"/>
              <w:jc w:val="center"/>
            </w:pPr>
            <w:r>
              <w:t>Y</w:t>
            </w:r>
          </w:p>
        </w:tc>
      </w:tr>
      <w:tr w:rsidR="006779DD" w14:paraId="440DE11D" w14:textId="77777777">
        <w:tc>
          <w:tcPr>
            <w:tcW w:w="0" w:type="auto"/>
          </w:tcPr>
          <w:p w14:paraId="44D2CF39" w14:textId="062A91F3" w:rsidR="006779DD" w:rsidRDefault="006779DD" w:rsidP="006779DD">
            <w:pPr>
              <w:pStyle w:val="Compact"/>
            </w:pPr>
            <w:r>
              <w:t>A-02</w:t>
            </w:r>
          </w:p>
        </w:tc>
        <w:tc>
          <w:tcPr>
            <w:tcW w:w="0" w:type="auto"/>
          </w:tcPr>
          <w:p w14:paraId="378939A7" w14:textId="77777777" w:rsidR="006779DD" w:rsidRDefault="006779DD" w:rsidP="006779DD">
            <w:pPr>
              <w:pStyle w:val="Compact"/>
            </w:pPr>
            <w:r>
              <w:t>Analysing Report (NS-AR-2026-001):</w:t>
            </w:r>
          </w:p>
          <w:p w14:paraId="6664A03C" w14:textId="26758147" w:rsidR="006779DD" w:rsidRDefault="006779DD" w:rsidP="006779DD">
            <w:pPr>
              <w:pStyle w:val="Compact"/>
            </w:pPr>
            <w:r>
              <w:rPr>
                <w:rStyle w:val="VerbatimChar"/>
              </w:rPr>
              <w:t>documents/Analysing Report_1561W.pdf</w:t>
            </w:r>
          </w:p>
        </w:tc>
        <w:tc>
          <w:tcPr>
            <w:tcW w:w="0" w:type="auto"/>
          </w:tcPr>
          <w:p w14:paraId="3D641888" w14:textId="1F423B78" w:rsidR="006779DD" w:rsidRDefault="006779DD" w:rsidP="006779DD">
            <w:pPr>
              <w:pStyle w:val="Compact"/>
              <w:jc w:val="center"/>
            </w:pPr>
            <w:r>
              <w:t>Y</w:t>
            </w:r>
          </w:p>
        </w:tc>
      </w:tr>
      <w:tr w:rsidR="006779DD" w14:paraId="77EAA6D5" w14:textId="77777777">
        <w:tc>
          <w:tcPr>
            <w:tcW w:w="0" w:type="auto"/>
          </w:tcPr>
          <w:p w14:paraId="6381E8DB" w14:textId="79178633" w:rsidR="006779DD" w:rsidRDefault="006779DD" w:rsidP="006779DD">
            <w:pPr>
              <w:pStyle w:val="Compact"/>
            </w:pPr>
            <w:r>
              <w:t>A-03</w:t>
            </w:r>
          </w:p>
        </w:tc>
        <w:tc>
          <w:tcPr>
            <w:tcW w:w="0" w:type="auto"/>
          </w:tcPr>
          <w:p w14:paraId="6B6F983C" w14:textId="77777777" w:rsidR="006779DD" w:rsidRDefault="006779DD" w:rsidP="006779DD">
            <w:pPr>
              <w:pStyle w:val="Compact"/>
            </w:pPr>
            <w:r>
              <w:t>Incongruous Requirements Checklist (NS-IRC-2026-001):</w:t>
            </w:r>
          </w:p>
          <w:p w14:paraId="09CEF2CD" w14:textId="33302DD5" w:rsidR="006779DD" w:rsidRDefault="006779DD" w:rsidP="006779DD">
            <w:pPr>
              <w:pStyle w:val="Compact"/>
            </w:pPr>
            <w:r>
              <w:rPr>
                <w:rStyle w:val="VerbatimChar"/>
              </w:rPr>
              <w:t>documents/IRC_Nevon_Solutions.pdf</w:t>
            </w:r>
          </w:p>
        </w:tc>
        <w:tc>
          <w:tcPr>
            <w:tcW w:w="0" w:type="auto"/>
          </w:tcPr>
          <w:p w14:paraId="634562C2" w14:textId="74979C88" w:rsidR="006779DD" w:rsidRDefault="006779DD" w:rsidP="006779DD">
            <w:pPr>
              <w:pStyle w:val="Compact"/>
              <w:jc w:val="center"/>
            </w:pPr>
            <w:r>
              <w:t>Y</w:t>
            </w:r>
          </w:p>
        </w:tc>
      </w:tr>
      <w:tr w:rsidR="006779DD" w14:paraId="2A23B99C" w14:textId="77777777">
        <w:tc>
          <w:tcPr>
            <w:tcW w:w="0" w:type="auto"/>
          </w:tcPr>
          <w:p w14:paraId="000F2AF9" w14:textId="448751F5" w:rsidR="006779DD" w:rsidRDefault="006779DD" w:rsidP="006779DD">
            <w:pPr>
              <w:pStyle w:val="Compact"/>
            </w:pPr>
            <w:r>
              <w:lastRenderedPageBreak/>
              <w:t>A-04</w:t>
            </w:r>
          </w:p>
        </w:tc>
        <w:tc>
          <w:tcPr>
            <w:tcW w:w="0" w:type="auto"/>
          </w:tcPr>
          <w:p w14:paraId="7CA84CFB" w14:textId="77777777" w:rsidR="006779DD" w:rsidRDefault="006779DD" w:rsidP="006779DD">
            <w:pPr>
              <w:pStyle w:val="Compact"/>
            </w:pPr>
            <w:r>
              <w:t>Software Requirements Specification v0.8 (NS-SRS-2026-001):</w:t>
            </w:r>
          </w:p>
          <w:p w14:paraId="60F05405" w14:textId="5F9E3530" w:rsidR="006779DD" w:rsidRDefault="006779DD" w:rsidP="006779DD">
            <w:pPr>
              <w:pStyle w:val="Compact"/>
            </w:pPr>
            <w:r>
              <w:rPr>
                <w:rStyle w:val="VerbatimChar"/>
              </w:rPr>
              <w:t>documents/SRS_1561W.pdf</w:t>
            </w:r>
          </w:p>
        </w:tc>
        <w:tc>
          <w:tcPr>
            <w:tcW w:w="0" w:type="auto"/>
          </w:tcPr>
          <w:p w14:paraId="7ED41B2E" w14:textId="59E66899" w:rsidR="006779DD" w:rsidRDefault="006779DD" w:rsidP="006779DD">
            <w:pPr>
              <w:pStyle w:val="Compact"/>
              <w:jc w:val="center"/>
            </w:pPr>
            <w:r>
              <w:t>Y</w:t>
            </w:r>
          </w:p>
        </w:tc>
      </w:tr>
      <w:tr w:rsidR="006779DD" w14:paraId="422996FC" w14:textId="77777777">
        <w:tc>
          <w:tcPr>
            <w:tcW w:w="0" w:type="auto"/>
          </w:tcPr>
          <w:p w14:paraId="37945FED" w14:textId="0F953110" w:rsidR="006779DD" w:rsidRDefault="006779DD" w:rsidP="006779DD">
            <w:pPr>
              <w:pStyle w:val="Compact"/>
            </w:pPr>
            <w:r>
              <w:t>A-05</w:t>
            </w:r>
          </w:p>
        </w:tc>
        <w:tc>
          <w:tcPr>
            <w:tcW w:w="0" w:type="auto"/>
          </w:tcPr>
          <w:p w14:paraId="21324D2C" w14:textId="77777777" w:rsidR="006779DD" w:rsidRDefault="006779DD" w:rsidP="006779DD">
            <w:pPr>
              <w:pStyle w:val="Compact"/>
            </w:pPr>
            <w:r>
              <w:t>Inceptive RTM:</w:t>
            </w:r>
          </w:p>
          <w:p w14:paraId="5230E129" w14:textId="21C75BFD" w:rsidR="006779DD" w:rsidRDefault="006779DD" w:rsidP="006779DD">
            <w:pPr>
              <w:pStyle w:val="Compact"/>
            </w:pPr>
            <w:r>
              <w:rPr>
                <w:rStyle w:val="VerbatimChar"/>
              </w:rPr>
              <w:t>documents/iRTM.docx</w:t>
            </w:r>
          </w:p>
        </w:tc>
        <w:tc>
          <w:tcPr>
            <w:tcW w:w="0" w:type="auto"/>
          </w:tcPr>
          <w:p w14:paraId="383AC879" w14:textId="1D3C4D31" w:rsidR="006779DD" w:rsidRDefault="006779DD" w:rsidP="006779DD">
            <w:pPr>
              <w:pStyle w:val="Compact"/>
              <w:jc w:val="center"/>
            </w:pPr>
            <w:r>
              <w:t>Y</w:t>
            </w:r>
          </w:p>
        </w:tc>
      </w:tr>
      <w:tr w:rsidR="006779DD" w14:paraId="774A4025" w14:textId="77777777">
        <w:tc>
          <w:tcPr>
            <w:tcW w:w="0" w:type="auto"/>
          </w:tcPr>
          <w:p w14:paraId="509210E5" w14:textId="5B99B6C5" w:rsidR="006779DD" w:rsidRDefault="006779DD" w:rsidP="006779DD">
            <w:pPr>
              <w:pStyle w:val="Compact"/>
            </w:pPr>
            <w:r>
              <w:t>A-06</w:t>
            </w:r>
          </w:p>
        </w:tc>
        <w:tc>
          <w:tcPr>
            <w:tcW w:w="0" w:type="auto"/>
          </w:tcPr>
          <w:p w14:paraId="73F69878" w14:textId="77777777" w:rsidR="006779DD" w:rsidRDefault="006779DD" w:rsidP="006779DD">
            <w:pPr>
              <w:pStyle w:val="Compact"/>
            </w:pPr>
            <w:r>
              <w:t>Requirements files:</w:t>
            </w:r>
          </w:p>
          <w:p w14:paraId="0E9F08BF" w14:textId="5644264F" w:rsidR="006779DD" w:rsidRDefault="006779DD" w:rsidP="006779DD">
            <w:pPr>
              <w:pStyle w:val="Compact"/>
            </w:pPr>
            <w:r>
              <w:rPr>
                <w:rStyle w:val="VerbatimChar"/>
              </w:rPr>
              <w:t>requirements/bizops-requirements.md</w:t>
            </w:r>
            <w:r>
              <w:t xml:space="preserve">, </w:t>
            </w:r>
            <w:r>
              <w:rPr>
                <w:rStyle w:val="VerbatimChar"/>
              </w:rPr>
              <w:t>requirements/technical-requirements.md</w:t>
            </w:r>
          </w:p>
        </w:tc>
        <w:tc>
          <w:tcPr>
            <w:tcW w:w="0" w:type="auto"/>
          </w:tcPr>
          <w:p w14:paraId="061F3BEA" w14:textId="03533F9A" w:rsidR="006779DD" w:rsidRDefault="006779DD" w:rsidP="006779DD">
            <w:pPr>
              <w:pStyle w:val="Compact"/>
              <w:jc w:val="center"/>
            </w:pPr>
            <w:r>
              <w:t>Y</w:t>
            </w:r>
          </w:p>
        </w:tc>
      </w:tr>
      <w:tr w:rsidR="006779DD" w14:paraId="7A96B20D" w14:textId="77777777">
        <w:tc>
          <w:tcPr>
            <w:tcW w:w="0" w:type="auto"/>
          </w:tcPr>
          <w:p w14:paraId="768BB7DC" w14:textId="588E8E08" w:rsidR="006779DD" w:rsidRDefault="006779DD" w:rsidP="006779DD">
            <w:pPr>
              <w:pStyle w:val="Compact"/>
            </w:pPr>
            <w:r>
              <w:t>A-07</w:t>
            </w:r>
          </w:p>
        </w:tc>
        <w:tc>
          <w:tcPr>
            <w:tcW w:w="0" w:type="auto"/>
          </w:tcPr>
          <w:p w14:paraId="3CCF7692" w14:textId="77777777" w:rsidR="006779DD" w:rsidRDefault="006779DD" w:rsidP="006779DD">
            <w:pPr>
              <w:pStyle w:val="Compact"/>
            </w:pPr>
            <w:r>
              <w:t>Requirement models:</w:t>
            </w:r>
          </w:p>
          <w:p w14:paraId="69196CD4" w14:textId="7E0487A4" w:rsidR="006779DD" w:rsidRDefault="006779DD" w:rsidP="006779DD">
            <w:pPr>
              <w:pStyle w:val="Compact"/>
            </w:pPr>
            <w:r>
              <w:rPr>
                <w:rStyle w:val="VerbatimChar"/>
              </w:rPr>
              <w:t>requirement-models/</w:t>
            </w:r>
            <w:r>
              <w:t xml:space="preserve"> (paper-napkin-model.jpg, context-diagram.pdf, ERD.pdf, Use Case Diagram.png, wireframes/*.pdf, data-dictionary.md, BioSec Gantt Chart.xlsx, Change Request Form Template.docx, Nevon Risk Analysis Matrix.docx)</w:t>
            </w:r>
          </w:p>
        </w:tc>
        <w:tc>
          <w:tcPr>
            <w:tcW w:w="0" w:type="auto"/>
          </w:tcPr>
          <w:p w14:paraId="0F70EF3D" w14:textId="0DEA8FAF" w:rsidR="006779DD" w:rsidRDefault="006779DD" w:rsidP="006779DD">
            <w:pPr>
              <w:pStyle w:val="Compact"/>
              <w:jc w:val="center"/>
            </w:pPr>
            <w:r>
              <w:t>Y</w:t>
            </w:r>
          </w:p>
        </w:tc>
      </w:tr>
    </w:tbl>
    <w:p w14:paraId="02399416" w14:textId="03603AEF" w:rsidR="00B215CE" w:rsidRDefault="006779DD">
      <w:pPr>
        <w:pStyle w:val="BodyText"/>
      </w:pPr>
      <w:r w:rsidRPr="006779DD">
        <w:rPr>
          <w:i/>
          <w:iCs/>
        </w:rPr>
        <w:t xml:space="preserve">Indicate </w:t>
      </w:r>
      <w:r w:rsidRPr="006779DD">
        <w:rPr>
          <w:b/>
          <w:bCs/>
          <w:i/>
          <w:iCs/>
        </w:rPr>
        <w:t>Y</w:t>
      </w:r>
      <w:r w:rsidRPr="006779DD">
        <w:rPr>
          <w:i/>
          <w:iCs/>
        </w:rPr>
        <w:t xml:space="preserve"> to </w:t>
      </w:r>
      <w:r w:rsidRPr="006779DD">
        <w:rPr>
          <w:i/>
          <w:iCs/>
          <w:u w:val="single"/>
        </w:rPr>
        <w:t>confirm each artefact is authentic and unaltered.</w:t>
      </w:r>
      <w:r w:rsidRPr="006779DD">
        <w:rPr>
          <w:i/>
          <w:iCs/>
        </w:rPr>
        <w:t xml:space="preserve"> If any artefact cannot be confirmed, indicate </w:t>
      </w:r>
      <w:r w:rsidRPr="006779DD">
        <w:rPr>
          <w:b/>
          <w:bCs/>
          <w:i/>
          <w:iCs/>
        </w:rPr>
        <w:t>N</w:t>
      </w:r>
      <w:r w:rsidRPr="006779DD">
        <w:rPr>
          <w:i/>
          <w:iCs/>
        </w:rPr>
        <w:t xml:space="preserve"> and </w:t>
      </w:r>
      <w:r w:rsidRPr="006779DD">
        <w:rPr>
          <w:i/>
          <w:iCs/>
          <w:u w:val="single"/>
        </w:rPr>
        <w:t>note the reason in the Declaration section below</w:t>
      </w:r>
      <w:r w:rsidRPr="006779DD">
        <w:rPr>
          <w:i/>
          <w:iCs/>
        </w:rPr>
        <w:t>.</w:t>
      </w:r>
    </w:p>
    <w:p w14:paraId="75F2D11A" w14:textId="77777777" w:rsidR="00B215CE" w:rsidRDefault="00F86C1E">
      <w:r>
        <w:pict w14:anchorId="4FF05B77">
          <v:rect id="_x0000_i1027" style="width:0;height:1.5pt" o:hralign="center" o:hrstd="t" o:hr="t"/>
        </w:pict>
      </w:r>
    </w:p>
    <w:p w14:paraId="7F4CCCBA" w14:textId="77777777" w:rsidR="00B215CE" w:rsidRDefault="00F86C1E">
      <w:pPr>
        <w:pStyle w:val="Heading2"/>
      </w:pPr>
      <w:bookmarkStart w:id="1" w:name="Xb92e60b37ca7fda9696d39df57328e2d2c8bb85"/>
      <w:bookmarkEnd w:id="0"/>
      <w:r>
        <w:t>Section B — Missing / Partial Artefact Status</w:t>
      </w:r>
    </w:p>
    <w:p w14:paraId="4056FD46" w14:textId="77777777" w:rsidR="00B215CE" w:rsidRDefault="00F86C1E">
      <w:pPr>
        <w:pStyle w:val="FirstParagraph"/>
      </w:pPr>
      <w:r>
        <w:t>For each item below, indicate Y (In Possession) or N (Not in Possession). Items marked Y must be submitted to the repository by the response due date.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28"/>
        <w:gridCol w:w="5596"/>
        <w:gridCol w:w="1325"/>
        <w:gridCol w:w="1827"/>
      </w:tblGrid>
      <w:tr w:rsidR="00B215CE" w14:paraId="63FA84CE" w14:textId="77777777" w:rsidTr="00677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2" w:type="pct"/>
          </w:tcPr>
          <w:p w14:paraId="643F2A17" w14:textId="77777777" w:rsidR="00B215CE" w:rsidRDefault="00F86C1E">
            <w:pPr>
              <w:pStyle w:val="Compact"/>
            </w:pPr>
            <w:r>
              <w:t>Item</w:t>
            </w:r>
          </w:p>
        </w:tc>
        <w:tc>
          <w:tcPr>
            <w:tcW w:w="2922" w:type="pct"/>
          </w:tcPr>
          <w:p w14:paraId="663E8F04" w14:textId="77777777" w:rsidR="00B215CE" w:rsidRDefault="00F86C1E">
            <w:pPr>
              <w:pStyle w:val="Compact"/>
            </w:pPr>
            <w:r>
              <w:t>Artefact</w:t>
            </w:r>
          </w:p>
        </w:tc>
        <w:tc>
          <w:tcPr>
            <w:tcW w:w="0" w:type="auto"/>
          </w:tcPr>
          <w:p w14:paraId="0901846B" w14:textId="77777777" w:rsidR="00B215CE" w:rsidRDefault="00F86C1E">
            <w:pPr>
              <w:pStyle w:val="Compact"/>
              <w:jc w:val="center"/>
            </w:pPr>
            <w:r>
              <w:t>Relates To NC</w:t>
            </w:r>
          </w:p>
        </w:tc>
        <w:tc>
          <w:tcPr>
            <w:tcW w:w="0" w:type="auto"/>
          </w:tcPr>
          <w:p w14:paraId="1A41A8EE" w14:textId="77777777" w:rsidR="00B215CE" w:rsidRDefault="00F86C1E">
            <w:pPr>
              <w:pStyle w:val="Compact"/>
              <w:jc w:val="center"/>
            </w:pPr>
            <w:r>
              <w:t>In Possession (Y/N)</w:t>
            </w:r>
          </w:p>
        </w:tc>
      </w:tr>
      <w:tr w:rsidR="00B215CE" w14:paraId="0CBC41B9" w14:textId="77777777">
        <w:tc>
          <w:tcPr>
            <w:tcW w:w="0" w:type="auto"/>
          </w:tcPr>
          <w:p w14:paraId="1CC5C494" w14:textId="77777777" w:rsidR="00B215CE" w:rsidRDefault="00F86C1E">
            <w:pPr>
              <w:pStyle w:val="Compact"/>
            </w:pPr>
            <w:r>
              <w:t>B-01</w:t>
            </w:r>
          </w:p>
        </w:tc>
        <w:tc>
          <w:tcPr>
            <w:tcW w:w="0" w:type="auto"/>
          </w:tcPr>
          <w:p w14:paraId="6A133143" w14:textId="77777777" w:rsidR="00B215CE" w:rsidRDefault="00F86C1E">
            <w:pPr>
              <w:pStyle w:val="Compact"/>
            </w:pPr>
            <w:r>
              <w:t>Evidence of spell check performed on SRS (annotation, tool report, or signed note)</w:t>
            </w:r>
          </w:p>
        </w:tc>
        <w:tc>
          <w:tcPr>
            <w:tcW w:w="0" w:type="auto"/>
          </w:tcPr>
          <w:p w14:paraId="7D55CCD3" w14:textId="77777777" w:rsidR="00B215CE" w:rsidRDefault="00F86C1E">
            <w:pPr>
              <w:pStyle w:val="Compact"/>
              <w:jc w:val="center"/>
            </w:pPr>
            <w:r>
              <w:t>NC-02</w:t>
            </w:r>
          </w:p>
        </w:tc>
        <w:tc>
          <w:tcPr>
            <w:tcW w:w="0" w:type="auto"/>
          </w:tcPr>
          <w:p w14:paraId="5F9FB3A9" w14:textId="77777777" w:rsidR="00B215CE" w:rsidRDefault="00B215CE">
            <w:pPr>
              <w:pStyle w:val="Compact"/>
            </w:pPr>
          </w:p>
        </w:tc>
      </w:tr>
      <w:tr w:rsidR="00B215CE" w14:paraId="02A36BB7" w14:textId="77777777">
        <w:tc>
          <w:tcPr>
            <w:tcW w:w="0" w:type="auto"/>
          </w:tcPr>
          <w:p w14:paraId="2D321C31" w14:textId="77777777" w:rsidR="00B215CE" w:rsidRDefault="00F86C1E">
            <w:pPr>
              <w:pStyle w:val="Compact"/>
            </w:pPr>
            <w:r>
              <w:t>B-02</w:t>
            </w:r>
          </w:p>
        </w:tc>
        <w:tc>
          <w:tcPr>
            <w:tcW w:w="0" w:type="auto"/>
          </w:tcPr>
          <w:p w14:paraId="7670504D" w14:textId="77777777" w:rsidR="00B215CE" w:rsidRDefault="00F86C1E">
            <w:pPr>
              <w:pStyle w:val="Compact"/>
            </w:pPr>
            <w:r>
              <w:t>Evidence of grammar check performed on SRS (annotation, tool report, or signed note)</w:t>
            </w:r>
          </w:p>
        </w:tc>
        <w:tc>
          <w:tcPr>
            <w:tcW w:w="0" w:type="auto"/>
          </w:tcPr>
          <w:p w14:paraId="4DC58545" w14:textId="77777777" w:rsidR="00B215CE" w:rsidRDefault="00F86C1E">
            <w:pPr>
              <w:pStyle w:val="Compact"/>
              <w:jc w:val="center"/>
            </w:pPr>
            <w:r>
              <w:t>NC-02</w:t>
            </w:r>
          </w:p>
        </w:tc>
        <w:tc>
          <w:tcPr>
            <w:tcW w:w="0" w:type="auto"/>
          </w:tcPr>
          <w:p w14:paraId="2D96861A" w14:textId="77777777" w:rsidR="00B215CE" w:rsidRDefault="00B215CE">
            <w:pPr>
              <w:pStyle w:val="Compact"/>
            </w:pPr>
          </w:p>
        </w:tc>
      </w:tr>
      <w:tr w:rsidR="00B215CE" w14:paraId="719AFCB9" w14:textId="77777777">
        <w:tc>
          <w:tcPr>
            <w:tcW w:w="0" w:type="auto"/>
          </w:tcPr>
          <w:p w14:paraId="5267FDE8" w14:textId="77777777" w:rsidR="00B215CE" w:rsidRDefault="00F86C1E">
            <w:pPr>
              <w:pStyle w:val="Compact"/>
            </w:pPr>
            <w:r>
              <w:t>B-03</w:t>
            </w:r>
          </w:p>
        </w:tc>
        <w:tc>
          <w:tcPr>
            <w:tcW w:w="0" w:type="auto"/>
          </w:tcPr>
          <w:p w14:paraId="7A84907C" w14:textId="77777777" w:rsidR="00B215CE" w:rsidRDefault="00F86C1E">
            <w:pPr>
              <w:pStyle w:val="Compact"/>
            </w:pPr>
            <w:r>
              <w:t>Evidence of editorial review performed on SRS (annotation, review note, or signed record)</w:t>
            </w:r>
          </w:p>
        </w:tc>
        <w:tc>
          <w:tcPr>
            <w:tcW w:w="0" w:type="auto"/>
          </w:tcPr>
          <w:p w14:paraId="4AA7E8C5" w14:textId="77777777" w:rsidR="00B215CE" w:rsidRDefault="00F86C1E">
            <w:pPr>
              <w:pStyle w:val="Compact"/>
              <w:jc w:val="center"/>
            </w:pPr>
            <w:r>
              <w:t>NC-02</w:t>
            </w:r>
          </w:p>
        </w:tc>
        <w:tc>
          <w:tcPr>
            <w:tcW w:w="0" w:type="auto"/>
          </w:tcPr>
          <w:p w14:paraId="2699B3FF" w14:textId="77777777" w:rsidR="00B215CE" w:rsidRDefault="00B215CE">
            <w:pPr>
              <w:pStyle w:val="Compact"/>
            </w:pPr>
          </w:p>
        </w:tc>
      </w:tr>
    </w:tbl>
    <w:p w14:paraId="61DE4329" w14:textId="77777777" w:rsidR="00B215CE" w:rsidRDefault="00F86C1E">
      <w:pPr>
        <w:pStyle w:val="BodyText"/>
      </w:pPr>
      <w:r>
        <w:rPr>
          <w:i/>
          <w:iCs/>
        </w:rPr>
        <w:t>Leave blank if the item status is unknown. Blank responses will be treated as no response and the item will remain open in the audit record.</w:t>
      </w:r>
    </w:p>
    <w:p w14:paraId="273133D4" w14:textId="77777777" w:rsidR="006779DD" w:rsidRDefault="006779DD">
      <w:r>
        <w:br w:type="page"/>
      </w:r>
    </w:p>
    <w:p w14:paraId="26C362C6" w14:textId="1DC199AD" w:rsidR="00B215CE" w:rsidRDefault="00F86C1E">
      <w:r>
        <w:lastRenderedPageBreak/>
        <w:pict w14:anchorId="52F1C569">
          <v:rect id="_x0000_i1028" style="width:0;height:1.5pt" o:hralign="center" o:hrstd="t" o:hr="t"/>
        </w:pict>
      </w:r>
    </w:p>
    <w:p w14:paraId="30B10878" w14:textId="77777777" w:rsidR="00B215CE" w:rsidRDefault="00F86C1E">
      <w:pPr>
        <w:pStyle w:val="Heading2"/>
      </w:pPr>
      <w:bookmarkStart w:id="2" w:name="declaration"/>
      <w:bookmarkEnd w:id="1"/>
      <w:r>
        <w:t>Declaration</w:t>
      </w:r>
    </w:p>
    <w:p w14:paraId="129EA276" w14:textId="77777777" w:rsidR="00B215CE" w:rsidRDefault="00F86C1E">
      <w:pPr>
        <w:pStyle w:val="FirstParagraph"/>
      </w:pPr>
      <w:r>
        <w:t xml:space="preserve">For each item in Section B marked </w:t>
      </w:r>
      <w:r>
        <w:rPr>
          <w:i/>
          <w:iCs/>
        </w:rPr>
        <w:t>N (Not in Possession)</w:t>
      </w:r>
      <w:r>
        <w:t>, provide a written explanation below. State the reason the artefact does not exist or cannot be provided.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2"/>
        <w:gridCol w:w="1447"/>
      </w:tblGrid>
      <w:tr w:rsidR="00B215CE" w14:paraId="6A71DDD8" w14:textId="77777777" w:rsidTr="00B2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CB4B8D" w14:textId="77777777" w:rsidR="00B215CE" w:rsidRDefault="00F86C1E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141E5364" w14:textId="77777777" w:rsidR="00B215CE" w:rsidRDefault="00F86C1E">
            <w:pPr>
              <w:pStyle w:val="Compact"/>
            </w:pPr>
            <w:r>
              <w:t>Explanation</w:t>
            </w:r>
          </w:p>
        </w:tc>
      </w:tr>
      <w:tr w:rsidR="00B215CE" w14:paraId="4406D0AF" w14:textId="77777777">
        <w:tc>
          <w:tcPr>
            <w:tcW w:w="0" w:type="auto"/>
          </w:tcPr>
          <w:p w14:paraId="2D58A25A" w14:textId="77777777" w:rsidR="00B215CE" w:rsidRDefault="00B215CE">
            <w:pPr>
              <w:pStyle w:val="Compact"/>
            </w:pPr>
          </w:p>
        </w:tc>
        <w:tc>
          <w:tcPr>
            <w:tcW w:w="0" w:type="auto"/>
          </w:tcPr>
          <w:p w14:paraId="3C592C57" w14:textId="77777777" w:rsidR="00B215CE" w:rsidRDefault="00B215CE">
            <w:pPr>
              <w:pStyle w:val="Compact"/>
            </w:pPr>
          </w:p>
        </w:tc>
      </w:tr>
      <w:tr w:rsidR="00B215CE" w14:paraId="021CF0E3" w14:textId="77777777">
        <w:tc>
          <w:tcPr>
            <w:tcW w:w="0" w:type="auto"/>
          </w:tcPr>
          <w:p w14:paraId="5480A390" w14:textId="77777777" w:rsidR="00B215CE" w:rsidRDefault="00B215CE">
            <w:pPr>
              <w:pStyle w:val="Compact"/>
            </w:pPr>
          </w:p>
        </w:tc>
        <w:tc>
          <w:tcPr>
            <w:tcW w:w="0" w:type="auto"/>
          </w:tcPr>
          <w:p w14:paraId="660FAAEB" w14:textId="77777777" w:rsidR="00B215CE" w:rsidRDefault="00B215CE">
            <w:pPr>
              <w:pStyle w:val="Compact"/>
            </w:pPr>
          </w:p>
        </w:tc>
      </w:tr>
      <w:tr w:rsidR="00B215CE" w14:paraId="1D4DB2F5" w14:textId="77777777">
        <w:tc>
          <w:tcPr>
            <w:tcW w:w="0" w:type="auto"/>
          </w:tcPr>
          <w:p w14:paraId="2B51DD14" w14:textId="77777777" w:rsidR="00B215CE" w:rsidRDefault="00B215CE">
            <w:pPr>
              <w:pStyle w:val="Compact"/>
            </w:pPr>
          </w:p>
        </w:tc>
        <w:tc>
          <w:tcPr>
            <w:tcW w:w="0" w:type="auto"/>
          </w:tcPr>
          <w:p w14:paraId="7E9B0CF9" w14:textId="77777777" w:rsidR="00B215CE" w:rsidRDefault="00B215CE">
            <w:pPr>
              <w:pStyle w:val="Compact"/>
            </w:pPr>
          </w:p>
        </w:tc>
      </w:tr>
    </w:tbl>
    <w:p w14:paraId="48D71647" w14:textId="77777777" w:rsidR="00B215CE" w:rsidRDefault="00F86C1E">
      <w:r>
        <w:pict w14:anchorId="202F3D8A">
          <v:rect id="_x0000_i1029" style="width:0;height:1.5pt" o:hralign="center" o:hrstd="t" o:hr="t"/>
        </w:pict>
      </w:r>
    </w:p>
    <w:p w14:paraId="7E7E8140" w14:textId="77777777" w:rsidR="00B215CE" w:rsidRDefault="00F86C1E">
      <w:pPr>
        <w:pStyle w:val="Heading2"/>
      </w:pPr>
      <w:bookmarkStart w:id="3" w:name="sign-off"/>
      <w:bookmarkEnd w:id="2"/>
      <w:r>
        <w:t>Sign-Off</w:t>
      </w:r>
    </w:p>
    <w:p w14:paraId="56315DD3" w14:textId="77777777" w:rsidR="00B215CE" w:rsidRDefault="00F86C1E">
      <w:pPr>
        <w:pStyle w:val="FirstParagraph"/>
      </w:pPr>
      <w:r>
        <w:t>By signing below, the authorised respondent of Nevon Solutions confirms that the responses in this form are accurate and complete to the best of their knowledge.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4"/>
        <w:gridCol w:w="675"/>
        <w:gridCol w:w="1202"/>
        <w:gridCol w:w="691"/>
      </w:tblGrid>
      <w:tr w:rsidR="00B215CE" w14:paraId="337FDE05" w14:textId="77777777" w:rsidTr="00B2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E93EF2" w14:textId="77777777" w:rsidR="00B215CE" w:rsidRDefault="00F86C1E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52094D8" w14:textId="77777777" w:rsidR="00B215CE" w:rsidRDefault="00F86C1E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1DFAEE86" w14:textId="77777777" w:rsidR="00B215CE" w:rsidRDefault="00F86C1E">
            <w:pPr>
              <w:pStyle w:val="Compact"/>
            </w:pPr>
            <w:r>
              <w:t>Signature</w:t>
            </w:r>
          </w:p>
        </w:tc>
        <w:tc>
          <w:tcPr>
            <w:tcW w:w="0" w:type="auto"/>
          </w:tcPr>
          <w:p w14:paraId="3E9D4C2B" w14:textId="77777777" w:rsidR="00B215CE" w:rsidRDefault="00F86C1E">
            <w:pPr>
              <w:pStyle w:val="Compact"/>
            </w:pPr>
            <w:r>
              <w:t>Date</w:t>
            </w:r>
          </w:p>
        </w:tc>
      </w:tr>
      <w:tr w:rsidR="00B215CE" w14:paraId="1EA4B6DB" w14:textId="77777777">
        <w:tc>
          <w:tcPr>
            <w:tcW w:w="0" w:type="auto"/>
          </w:tcPr>
          <w:p w14:paraId="4B753BD5" w14:textId="77777777" w:rsidR="00B215CE" w:rsidRDefault="00B215CE">
            <w:pPr>
              <w:pStyle w:val="Compact"/>
            </w:pPr>
          </w:p>
        </w:tc>
        <w:tc>
          <w:tcPr>
            <w:tcW w:w="0" w:type="auto"/>
          </w:tcPr>
          <w:p w14:paraId="6B85484C" w14:textId="77777777" w:rsidR="00B215CE" w:rsidRDefault="00B215CE">
            <w:pPr>
              <w:pStyle w:val="Compact"/>
            </w:pPr>
          </w:p>
        </w:tc>
        <w:tc>
          <w:tcPr>
            <w:tcW w:w="0" w:type="auto"/>
          </w:tcPr>
          <w:p w14:paraId="7333775A" w14:textId="77777777" w:rsidR="00B215CE" w:rsidRDefault="00B215CE">
            <w:pPr>
              <w:pStyle w:val="Compact"/>
            </w:pPr>
          </w:p>
        </w:tc>
        <w:tc>
          <w:tcPr>
            <w:tcW w:w="0" w:type="auto"/>
          </w:tcPr>
          <w:p w14:paraId="1876BFB1" w14:textId="77777777" w:rsidR="00B215CE" w:rsidRDefault="00B215CE">
            <w:pPr>
              <w:pStyle w:val="Compact"/>
            </w:pPr>
          </w:p>
        </w:tc>
      </w:tr>
    </w:tbl>
    <w:p w14:paraId="3007A2F6" w14:textId="77777777" w:rsidR="00B215CE" w:rsidRDefault="00F86C1E">
      <w:r>
        <w:pict w14:anchorId="4F589C4B">
          <v:rect id="_x0000_i1030" style="width:0;height:1.5pt" o:hralign="center" o:hrstd="t" o:hr="t"/>
        </w:pict>
      </w:r>
    </w:p>
    <w:p w14:paraId="30038212" w14:textId="77777777" w:rsidR="00B215CE" w:rsidRDefault="00F86C1E">
      <w:pPr>
        <w:pStyle w:val="BlockText"/>
      </w:pPr>
      <w:r>
        <w:rPr>
          <w:b/>
          <w:bCs/>
        </w:rPr>
        <w:t>Return Instructions</w:t>
      </w:r>
    </w:p>
    <w:p w14:paraId="11A1CA0D" w14:textId="77777777" w:rsidR="00B215CE" w:rsidRDefault="00F86C1E">
      <w:pPr>
        <w:pStyle w:val="BlockText"/>
      </w:pPr>
      <w:r>
        <w:t>The completed form must be returned to Paragon Assurance by the response due date indicated above.</w:t>
      </w:r>
    </w:p>
    <w:p w14:paraId="06D12294" w14:textId="77777777" w:rsidR="00B215CE" w:rsidRDefault="00F86C1E">
      <w:pPr>
        <w:pStyle w:val="Compact"/>
        <w:numPr>
          <w:ilvl w:val="0"/>
          <w:numId w:val="3"/>
        </w:numPr>
      </w:pPr>
      <w:r>
        <w:t xml:space="preserve">Items marked </w:t>
      </w:r>
      <w:r>
        <w:rPr>
          <w:i/>
          <w:iCs/>
        </w:rPr>
        <w:t>Y (In Possession)</w:t>
      </w:r>
      <w:r>
        <w:t xml:space="preserve"> must be committed to the project repository no later than the response due date.</w:t>
      </w:r>
    </w:p>
    <w:p w14:paraId="202830AE" w14:textId="77777777" w:rsidR="00B215CE" w:rsidRDefault="00F86C1E">
      <w:pPr>
        <w:pStyle w:val="Compact"/>
        <w:numPr>
          <w:ilvl w:val="0"/>
          <w:numId w:val="3"/>
        </w:numPr>
      </w:pPr>
      <w:r>
        <w:t xml:space="preserve">Items marked </w:t>
      </w:r>
      <w:r>
        <w:rPr>
          <w:i/>
          <w:iCs/>
        </w:rPr>
        <w:t>N (Not in Possession)</w:t>
      </w:r>
      <w:r>
        <w:t xml:space="preserve"> require a written explanation in the Declaration section above.</w:t>
      </w:r>
    </w:p>
    <w:p w14:paraId="40E03D6E" w14:textId="77777777" w:rsidR="00B215CE" w:rsidRDefault="00F86C1E">
      <w:pPr>
        <w:pStyle w:val="Compact"/>
        <w:numPr>
          <w:ilvl w:val="0"/>
          <w:numId w:val="3"/>
        </w:numPr>
      </w:pPr>
      <w:r>
        <w:t>Items with no response by the due date will remain open non-conformances in the PA-QA-2026-002 audit record and may be escalated.</w:t>
      </w:r>
    </w:p>
    <w:p w14:paraId="75A183F8" w14:textId="77777777" w:rsidR="00B215CE" w:rsidRDefault="00F86C1E">
      <w:pPr>
        <w:pStyle w:val="BlockText"/>
      </w:pPr>
      <w:r>
        <w:t xml:space="preserve">Return to: </w:t>
      </w:r>
      <w:r>
        <w:rPr>
          <w:b/>
          <w:bCs/>
        </w:rPr>
        <w:t>Paragon Assurance</w:t>
      </w:r>
      <w:r>
        <w:t xml:space="preserve"> — project repository or designated contact.</w:t>
      </w:r>
      <w:bookmarkEnd w:id="3"/>
    </w:p>
    <w:sectPr w:rsidR="00B215C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7A025" w14:textId="77777777" w:rsidR="00F86C1E" w:rsidRDefault="00F86C1E">
      <w:pPr>
        <w:spacing w:after="0"/>
      </w:pPr>
      <w:r>
        <w:separator/>
      </w:r>
    </w:p>
  </w:endnote>
  <w:endnote w:type="continuationSeparator" w:id="0">
    <w:p w14:paraId="0EFBADCC" w14:textId="77777777" w:rsidR="00F86C1E" w:rsidRDefault="00F86C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2850C" w14:textId="77777777" w:rsidR="00F86C1E" w:rsidRDefault="00F86C1E">
      <w:r>
        <w:separator/>
      </w:r>
    </w:p>
  </w:footnote>
  <w:footnote w:type="continuationSeparator" w:id="0">
    <w:p w14:paraId="16960797" w14:textId="77777777" w:rsidR="00F86C1E" w:rsidRDefault="00F86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7452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F1CB8E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39868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3649158">
    <w:abstractNumId w:val="0"/>
  </w:num>
  <w:num w:numId="2" w16cid:durableId="201944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6998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5CE"/>
    <w:rsid w:val="006779DD"/>
    <w:rsid w:val="0090357F"/>
    <w:rsid w:val="00B215CE"/>
    <w:rsid w:val="00F8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CE60"/>
  <w15:docId w15:val="{46A67D94-4D0D-4857-97DE-766C268A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Artefact Declaration Form</dc:title>
  <dc:creator/>
  <cp:keywords/>
  <cp:lastModifiedBy>Zong Han Chng</cp:lastModifiedBy>
  <cp:revision>2</cp:revision>
  <dcterms:created xsi:type="dcterms:W3CDTF">2026-03-18T11:41:00Z</dcterms:created>
  <dcterms:modified xsi:type="dcterms:W3CDTF">2026-03-18T11:46:00Z</dcterms:modified>
</cp:coreProperties>
</file>