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E84" w:rsidRPr="005A5875" w:rsidRDefault="00B54E84" w:rsidP="00B54E84">
      <w:pPr>
        <w:jc w:val="center"/>
        <w:rPr>
          <w:sz w:val="36"/>
          <w:szCs w:val="36"/>
        </w:rPr>
      </w:pPr>
      <w:r w:rsidRPr="005A5875">
        <w:rPr>
          <w:sz w:val="36"/>
          <w:szCs w:val="36"/>
        </w:rPr>
        <w:t>A CASE STUDY ON STUDENT SATISFACTION WITH COLLEGE FACILITIES</w:t>
      </w:r>
    </w:p>
    <w:p w:rsidR="00B54E84" w:rsidRPr="005A5875" w:rsidRDefault="00B54E84" w:rsidP="00B54E84">
      <w:pPr>
        <w:jc w:val="center"/>
        <w:rPr>
          <w:i/>
          <w:iCs/>
          <w:sz w:val="24"/>
          <w:szCs w:val="24"/>
        </w:rPr>
      </w:pPr>
      <w:r w:rsidRPr="005A5875">
        <w:rPr>
          <w:i/>
          <w:iCs/>
          <w:sz w:val="24"/>
          <w:szCs w:val="24"/>
        </w:rPr>
        <w:t>Report submitted to the</w:t>
      </w:r>
    </w:p>
    <w:p w:rsidR="00B54E84" w:rsidRPr="005A5875" w:rsidRDefault="00B54E84" w:rsidP="00B54E84">
      <w:pPr>
        <w:jc w:val="center"/>
        <w:rPr>
          <w:sz w:val="28"/>
          <w:szCs w:val="28"/>
        </w:rPr>
      </w:pPr>
      <w:bookmarkStart w:id="0" w:name="_Hlk80885251"/>
      <w:bookmarkEnd w:id="0"/>
      <w:r w:rsidRPr="005A5875">
        <w:rPr>
          <w:sz w:val="28"/>
          <w:szCs w:val="28"/>
        </w:rPr>
        <w:t>SDM COLLEGE(Autonomous)</w:t>
      </w:r>
    </w:p>
    <w:p w:rsidR="00B54E84" w:rsidRPr="005A5875" w:rsidRDefault="00B54E84" w:rsidP="00B54E84">
      <w:pPr>
        <w:jc w:val="center"/>
      </w:pPr>
      <w:r w:rsidRPr="005A5875">
        <w:rPr>
          <w:b/>
          <w:noProof/>
          <w:color w:val="202122"/>
          <w:sz w:val="28"/>
          <w:szCs w:val="28"/>
          <w:shd w:val="clear" w:color="auto" w:fill="FFFFFF"/>
        </w:rPr>
        <w:drawing>
          <wp:anchor distT="0" distB="0" distL="114300" distR="114300" simplePos="0" relativeHeight="251659264" behindDoc="0" locked="0" layoutInCell="1" allowOverlap="1">
            <wp:simplePos x="0" y="0"/>
            <wp:positionH relativeFrom="column">
              <wp:posOffset>2329180</wp:posOffset>
            </wp:positionH>
            <wp:positionV relativeFrom="paragraph">
              <wp:posOffset>191770</wp:posOffset>
            </wp:positionV>
            <wp:extent cx="1136650" cy="1080770"/>
            <wp:effectExtent l="0" t="0" r="6350" b="508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36650" cy="1080770"/>
                    </a:xfrm>
                    <a:prstGeom prst="rect">
                      <a:avLst/>
                    </a:prstGeom>
                    <a:noFill/>
                  </pic:spPr>
                </pic:pic>
              </a:graphicData>
            </a:graphic>
          </wp:anchor>
        </w:drawing>
      </w:r>
    </w:p>
    <w:p w:rsidR="00B54E84" w:rsidRPr="005A5875" w:rsidRDefault="00B54E84" w:rsidP="00B54E84">
      <w:pPr>
        <w:jc w:val="center"/>
      </w:pPr>
    </w:p>
    <w:p w:rsidR="00B54E84" w:rsidRPr="005A5875" w:rsidRDefault="00B54E84" w:rsidP="00B54E84">
      <w:pPr>
        <w:jc w:val="center"/>
      </w:pPr>
    </w:p>
    <w:p w:rsidR="00B54E84" w:rsidRPr="005A5875" w:rsidRDefault="00B54E84" w:rsidP="00B54E84">
      <w:pPr>
        <w:jc w:val="center"/>
      </w:pPr>
    </w:p>
    <w:p w:rsidR="00B54E84" w:rsidRPr="005A5875" w:rsidRDefault="00B54E84" w:rsidP="00B54E84">
      <w:pPr>
        <w:tabs>
          <w:tab w:val="left" w:pos="2230"/>
        </w:tabs>
        <w:jc w:val="center"/>
      </w:pPr>
    </w:p>
    <w:p w:rsidR="00B54E84" w:rsidRPr="005A5875" w:rsidRDefault="00B54E84" w:rsidP="00B54E84">
      <w:pPr>
        <w:tabs>
          <w:tab w:val="left" w:pos="2230"/>
        </w:tabs>
        <w:jc w:val="center"/>
        <w:rPr>
          <w:i/>
          <w:iCs/>
          <w:sz w:val="24"/>
          <w:szCs w:val="24"/>
        </w:rPr>
      </w:pPr>
      <w:r w:rsidRPr="005A5875">
        <w:rPr>
          <w:i/>
          <w:iCs/>
          <w:sz w:val="24"/>
          <w:szCs w:val="24"/>
        </w:rPr>
        <w:t>In partial fulfi</w:t>
      </w:r>
      <w:r w:rsidR="000A3168" w:rsidRPr="005A5875">
        <w:rPr>
          <w:i/>
          <w:iCs/>
          <w:sz w:val="24"/>
          <w:szCs w:val="24"/>
        </w:rPr>
        <w:t>l</w:t>
      </w:r>
      <w:r w:rsidRPr="005A5875">
        <w:rPr>
          <w:i/>
          <w:iCs/>
          <w:sz w:val="24"/>
          <w:szCs w:val="24"/>
        </w:rPr>
        <w:t>lment of the degree of</w:t>
      </w:r>
    </w:p>
    <w:p w:rsidR="00B54E84" w:rsidRPr="005A5875" w:rsidRDefault="00B54E84" w:rsidP="00B54E84">
      <w:pPr>
        <w:tabs>
          <w:tab w:val="left" w:pos="2230"/>
        </w:tabs>
        <w:jc w:val="center"/>
        <w:rPr>
          <w:b/>
          <w:bCs/>
          <w:sz w:val="28"/>
          <w:szCs w:val="28"/>
        </w:rPr>
      </w:pPr>
      <w:r w:rsidRPr="005A5875">
        <w:rPr>
          <w:b/>
          <w:bCs/>
          <w:sz w:val="28"/>
          <w:szCs w:val="28"/>
        </w:rPr>
        <w:t>MASTER OF SCIENCE</w:t>
      </w:r>
    </w:p>
    <w:p w:rsidR="00B54E84" w:rsidRPr="005A5875" w:rsidRDefault="00B54E84" w:rsidP="00B54E84">
      <w:pPr>
        <w:tabs>
          <w:tab w:val="left" w:pos="2230"/>
        </w:tabs>
        <w:jc w:val="center"/>
        <w:rPr>
          <w:b/>
          <w:bCs/>
          <w:sz w:val="28"/>
          <w:szCs w:val="28"/>
        </w:rPr>
      </w:pPr>
      <w:r w:rsidRPr="005A5875">
        <w:rPr>
          <w:b/>
          <w:bCs/>
          <w:sz w:val="28"/>
          <w:szCs w:val="28"/>
        </w:rPr>
        <w:t>IN</w:t>
      </w:r>
    </w:p>
    <w:p w:rsidR="00B54E84" w:rsidRPr="005A5875" w:rsidRDefault="00B54E84" w:rsidP="00B54E84">
      <w:pPr>
        <w:tabs>
          <w:tab w:val="left" w:pos="2230"/>
        </w:tabs>
        <w:jc w:val="center"/>
        <w:rPr>
          <w:b/>
          <w:bCs/>
          <w:sz w:val="28"/>
          <w:szCs w:val="28"/>
        </w:rPr>
      </w:pPr>
      <w:r w:rsidRPr="005A5875">
        <w:rPr>
          <w:b/>
          <w:bCs/>
          <w:sz w:val="28"/>
          <w:szCs w:val="28"/>
        </w:rPr>
        <w:t>STATISTICS</w:t>
      </w:r>
    </w:p>
    <w:p w:rsidR="00B54E84" w:rsidRPr="005A5875" w:rsidRDefault="00917F63" w:rsidP="00B54E84">
      <w:pPr>
        <w:tabs>
          <w:tab w:val="left" w:pos="2230"/>
        </w:tabs>
        <w:jc w:val="center"/>
        <w:rPr>
          <w:i/>
          <w:iCs/>
          <w:sz w:val="20"/>
          <w:szCs w:val="20"/>
        </w:rPr>
      </w:pPr>
      <w:r w:rsidRPr="005A5875">
        <w:rPr>
          <w:i/>
          <w:iCs/>
          <w:sz w:val="20"/>
          <w:szCs w:val="20"/>
        </w:rPr>
        <w:t>B</w:t>
      </w:r>
      <w:r w:rsidR="00B54E84" w:rsidRPr="005A5875">
        <w:rPr>
          <w:i/>
          <w:iCs/>
          <w:sz w:val="20"/>
          <w:szCs w:val="20"/>
        </w:rPr>
        <w:t>y</w:t>
      </w:r>
    </w:p>
    <w:p w:rsidR="00917F63" w:rsidRPr="005A5875" w:rsidRDefault="00917F63" w:rsidP="00B54E84">
      <w:pPr>
        <w:tabs>
          <w:tab w:val="left" w:pos="2230"/>
        </w:tabs>
        <w:jc w:val="center"/>
        <w:rPr>
          <w:i/>
          <w:iCs/>
          <w:sz w:val="20"/>
          <w:szCs w:val="20"/>
        </w:rPr>
      </w:pPr>
      <w:r w:rsidRPr="005A5875">
        <w:rPr>
          <w:i/>
          <w:iCs/>
          <w:sz w:val="20"/>
          <w:szCs w:val="20"/>
        </w:rPr>
        <w:t>ANUSHA</w:t>
      </w:r>
    </w:p>
    <w:p w:rsidR="00917F63" w:rsidRPr="005A5875" w:rsidRDefault="00917F63" w:rsidP="00B54E84">
      <w:pPr>
        <w:tabs>
          <w:tab w:val="left" w:pos="2230"/>
        </w:tabs>
        <w:jc w:val="center"/>
        <w:rPr>
          <w:i/>
          <w:iCs/>
          <w:sz w:val="20"/>
          <w:szCs w:val="20"/>
        </w:rPr>
      </w:pPr>
      <w:r w:rsidRPr="005A5875">
        <w:rPr>
          <w:i/>
          <w:iCs/>
          <w:sz w:val="20"/>
          <w:szCs w:val="20"/>
        </w:rPr>
        <w:t>MADHURA</w:t>
      </w:r>
    </w:p>
    <w:p w:rsidR="00917F63" w:rsidRPr="005A5875" w:rsidRDefault="00917F63" w:rsidP="00B54E84">
      <w:pPr>
        <w:tabs>
          <w:tab w:val="left" w:pos="2230"/>
        </w:tabs>
        <w:jc w:val="center"/>
        <w:rPr>
          <w:i/>
          <w:iCs/>
          <w:sz w:val="20"/>
          <w:szCs w:val="20"/>
        </w:rPr>
      </w:pPr>
      <w:r w:rsidRPr="005A5875">
        <w:rPr>
          <w:i/>
          <w:iCs/>
          <w:sz w:val="20"/>
          <w:szCs w:val="20"/>
        </w:rPr>
        <w:t>NIDHISHA</w:t>
      </w:r>
    </w:p>
    <w:p w:rsidR="00917F63" w:rsidRPr="005A5875" w:rsidRDefault="00917F63" w:rsidP="00B54E84">
      <w:pPr>
        <w:tabs>
          <w:tab w:val="left" w:pos="2230"/>
        </w:tabs>
        <w:jc w:val="center"/>
        <w:rPr>
          <w:i/>
          <w:iCs/>
          <w:sz w:val="20"/>
          <w:szCs w:val="20"/>
        </w:rPr>
      </w:pPr>
      <w:r w:rsidRPr="005A5875">
        <w:rPr>
          <w:i/>
          <w:iCs/>
          <w:sz w:val="20"/>
          <w:szCs w:val="20"/>
        </w:rPr>
        <w:t>PRADEEP</w:t>
      </w:r>
    </w:p>
    <w:p w:rsidR="00917F63" w:rsidRPr="005A5875" w:rsidRDefault="00917F63" w:rsidP="00B54E84">
      <w:pPr>
        <w:tabs>
          <w:tab w:val="left" w:pos="2230"/>
        </w:tabs>
        <w:jc w:val="center"/>
        <w:rPr>
          <w:i/>
          <w:iCs/>
          <w:sz w:val="20"/>
          <w:szCs w:val="20"/>
        </w:rPr>
      </w:pPr>
      <w:r w:rsidRPr="005A5875">
        <w:rPr>
          <w:i/>
          <w:iCs/>
          <w:sz w:val="20"/>
          <w:szCs w:val="20"/>
        </w:rPr>
        <w:t>SHRAJAN KUMAR</w:t>
      </w:r>
    </w:p>
    <w:p w:rsidR="00B54E84" w:rsidRPr="005A5875" w:rsidRDefault="00917F63" w:rsidP="00917F63">
      <w:pPr>
        <w:tabs>
          <w:tab w:val="left" w:pos="2230"/>
        </w:tabs>
        <w:jc w:val="center"/>
        <w:rPr>
          <w:i/>
          <w:iCs/>
          <w:sz w:val="20"/>
          <w:szCs w:val="20"/>
        </w:rPr>
      </w:pPr>
      <w:r w:rsidRPr="005A5875">
        <w:rPr>
          <w:i/>
          <w:iCs/>
          <w:sz w:val="20"/>
          <w:szCs w:val="20"/>
        </w:rPr>
        <w:t>SPOORTHI</w:t>
      </w:r>
      <w:r w:rsidR="005A5875" w:rsidRPr="005A5875">
        <w:rPr>
          <w:i/>
          <w:iCs/>
          <w:sz w:val="20"/>
          <w:szCs w:val="20"/>
        </w:rPr>
        <w:t xml:space="preserve"> K</w:t>
      </w:r>
    </w:p>
    <w:p w:rsidR="00B54E84" w:rsidRPr="005A5875" w:rsidRDefault="00B54E84" w:rsidP="00B54E84">
      <w:pPr>
        <w:tabs>
          <w:tab w:val="left" w:pos="2230"/>
        </w:tabs>
        <w:jc w:val="center"/>
        <w:rPr>
          <w:sz w:val="24"/>
          <w:szCs w:val="24"/>
        </w:rPr>
      </w:pPr>
      <w:r w:rsidRPr="005A5875">
        <w:rPr>
          <w:sz w:val="24"/>
          <w:szCs w:val="24"/>
        </w:rPr>
        <w:t>Under the supervision of</w:t>
      </w:r>
    </w:p>
    <w:p w:rsidR="00B54E84" w:rsidRPr="005A5875" w:rsidRDefault="00B54E84" w:rsidP="00B54E84">
      <w:pPr>
        <w:tabs>
          <w:tab w:val="left" w:pos="2230"/>
        </w:tabs>
        <w:jc w:val="center"/>
        <w:rPr>
          <w:b/>
          <w:bCs/>
          <w:sz w:val="28"/>
          <w:szCs w:val="28"/>
        </w:rPr>
      </w:pPr>
      <w:r w:rsidRPr="005A5875">
        <w:rPr>
          <w:b/>
          <w:bCs/>
          <w:sz w:val="28"/>
          <w:szCs w:val="28"/>
        </w:rPr>
        <w:t>Ms. Shwetha Kumari</w:t>
      </w:r>
    </w:p>
    <w:p w:rsidR="00B54E84" w:rsidRPr="005A5875" w:rsidRDefault="00B54E84" w:rsidP="00B54E84">
      <w:pPr>
        <w:tabs>
          <w:tab w:val="left" w:pos="2230"/>
        </w:tabs>
        <w:jc w:val="center"/>
        <w:rPr>
          <w:b/>
          <w:bCs/>
          <w:sz w:val="28"/>
          <w:szCs w:val="28"/>
        </w:rPr>
      </w:pPr>
      <w:r w:rsidRPr="005A5875">
        <w:rPr>
          <w:b/>
          <w:bCs/>
          <w:sz w:val="28"/>
          <w:szCs w:val="28"/>
        </w:rPr>
        <w:t>Department of Postgraduate Studies</w:t>
      </w:r>
    </w:p>
    <w:p w:rsidR="00B54E84" w:rsidRPr="005A5875" w:rsidRDefault="00B54E84" w:rsidP="00B54E84">
      <w:pPr>
        <w:tabs>
          <w:tab w:val="left" w:pos="2230"/>
        </w:tabs>
        <w:jc w:val="center"/>
      </w:pPr>
      <w:r w:rsidRPr="005A5875">
        <w:rPr>
          <w:b/>
          <w:bCs/>
          <w:sz w:val="28"/>
          <w:szCs w:val="28"/>
        </w:rPr>
        <w:t>in Statistics</w:t>
      </w:r>
    </w:p>
    <w:p w:rsidR="00B54E84" w:rsidRPr="005A5875" w:rsidRDefault="00B54E84" w:rsidP="00B54E84">
      <w:pPr>
        <w:tabs>
          <w:tab w:val="left" w:pos="2230"/>
        </w:tabs>
        <w:jc w:val="center"/>
        <w:rPr>
          <w:b/>
          <w:bCs/>
          <w:sz w:val="28"/>
          <w:szCs w:val="28"/>
        </w:rPr>
      </w:pPr>
      <w:r w:rsidRPr="005A5875">
        <w:rPr>
          <w:b/>
          <w:bCs/>
          <w:sz w:val="28"/>
          <w:szCs w:val="28"/>
        </w:rPr>
        <w:t>SRI DHARMASTHALA MANJUNATHESHWARA</w:t>
      </w:r>
    </w:p>
    <w:p w:rsidR="00B54E84" w:rsidRPr="005A5875" w:rsidRDefault="00B54E84" w:rsidP="00B54E84">
      <w:pPr>
        <w:tabs>
          <w:tab w:val="left" w:pos="2230"/>
        </w:tabs>
        <w:jc w:val="center"/>
        <w:rPr>
          <w:b/>
          <w:bCs/>
          <w:sz w:val="28"/>
          <w:szCs w:val="28"/>
        </w:rPr>
      </w:pPr>
      <w:r w:rsidRPr="005A5875">
        <w:rPr>
          <w:b/>
          <w:bCs/>
          <w:sz w:val="28"/>
          <w:szCs w:val="28"/>
        </w:rPr>
        <w:t>COLLEGE(Autonomous)</w:t>
      </w:r>
    </w:p>
    <w:p w:rsidR="004137C6" w:rsidRDefault="00B54E84" w:rsidP="006A759C">
      <w:pPr>
        <w:tabs>
          <w:tab w:val="left" w:pos="2230"/>
        </w:tabs>
        <w:jc w:val="center"/>
        <w:rPr>
          <w:b/>
          <w:bCs/>
          <w:sz w:val="28"/>
          <w:szCs w:val="28"/>
        </w:rPr>
      </w:pPr>
      <w:r w:rsidRPr="005A5875">
        <w:rPr>
          <w:b/>
          <w:bCs/>
          <w:sz w:val="28"/>
          <w:szCs w:val="28"/>
        </w:rPr>
        <w:t>UJIRE-574240</w:t>
      </w:r>
    </w:p>
    <w:p w:rsidR="00EA3F97" w:rsidRPr="005A5875" w:rsidRDefault="00EA3F97" w:rsidP="006A759C">
      <w:pPr>
        <w:tabs>
          <w:tab w:val="left" w:pos="2230"/>
        </w:tabs>
        <w:jc w:val="center"/>
      </w:pPr>
    </w:p>
    <w:p w:rsidR="00B54E84" w:rsidRPr="005A5875" w:rsidRDefault="00B54E84" w:rsidP="00B54E84">
      <w:pPr>
        <w:tabs>
          <w:tab w:val="left" w:pos="2230"/>
        </w:tabs>
        <w:jc w:val="center"/>
        <w:rPr>
          <w:b/>
          <w:bCs/>
          <w:sz w:val="36"/>
          <w:szCs w:val="36"/>
        </w:rPr>
      </w:pPr>
      <w:r w:rsidRPr="005A5875">
        <w:rPr>
          <w:b/>
          <w:bCs/>
          <w:sz w:val="36"/>
          <w:szCs w:val="36"/>
        </w:rPr>
        <w:lastRenderedPageBreak/>
        <w:t>SRI DHARMASTHALA MANJUNATHESHWARA COLLEGE (AUTONOMOUS) UJIRE-574240</w:t>
      </w:r>
    </w:p>
    <w:p w:rsidR="00B54E84" w:rsidRPr="005A5875" w:rsidRDefault="00B54E84" w:rsidP="00B54E84">
      <w:pPr>
        <w:tabs>
          <w:tab w:val="left" w:pos="2230"/>
        </w:tabs>
        <w:jc w:val="center"/>
        <w:rPr>
          <w:b/>
          <w:bCs/>
          <w:sz w:val="36"/>
          <w:szCs w:val="36"/>
        </w:rPr>
      </w:pPr>
      <w:r w:rsidRPr="005A5875">
        <w:rPr>
          <w:b/>
          <w:noProof/>
          <w:color w:val="202122"/>
          <w:sz w:val="24"/>
          <w:szCs w:val="24"/>
          <w:shd w:val="clear" w:color="auto" w:fill="FFFFFF"/>
        </w:rPr>
        <w:drawing>
          <wp:anchor distT="0" distB="0" distL="114300" distR="114300" simplePos="0" relativeHeight="251661312" behindDoc="0" locked="0" layoutInCell="1" allowOverlap="1">
            <wp:simplePos x="0" y="0"/>
            <wp:positionH relativeFrom="column">
              <wp:posOffset>2297624</wp:posOffset>
            </wp:positionH>
            <wp:positionV relativeFrom="paragraph">
              <wp:posOffset>305683</wp:posOffset>
            </wp:positionV>
            <wp:extent cx="1049020" cy="1057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49020" cy="1057275"/>
                    </a:xfrm>
                    <a:prstGeom prst="rect">
                      <a:avLst/>
                    </a:prstGeom>
                    <a:noFill/>
                  </pic:spPr>
                </pic:pic>
              </a:graphicData>
            </a:graphic>
          </wp:anchor>
        </w:drawing>
      </w:r>
    </w:p>
    <w:p w:rsidR="00B54E84" w:rsidRPr="005A5875" w:rsidRDefault="00B54E84" w:rsidP="00B54E84">
      <w:pPr>
        <w:tabs>
          <w:tab w:val="left" w:pos="2230"/>
        </w:tabs>
      </w:pPr>
    </w:p>
    <w:p w:rsidR="00B54E84" w:rsidRPr="005A5875" w:rsidRDefault="00B54E84" w:rsidP="00B54E84">
      <w:pPr>
        <w:tabs>
          <w:tab w:val="left" w:pos="2230"/>
        </w:tabs>
      </w:pPr>
    </w:p>
    <w:p w:rsidR="00B54E84" w:rsidRPr="005A5875" w:rsidRDefault="00B54E84" w:rsidP="00B54E84">
      <w:pPr>
        <w:tabs>
          <w:tab w:val="left" w:pos="2230"/>
        </w:tabs>
      </w:pPr>
    </w:p>
    <w:p w:rsidR="00B54E84" w:rsidRPr="005A5875" w:rsidRDefault="00B54E84" w:rsidP="00B54E84">
      <w:pPr>
        <w:tabs>
          <w:tab w:val="left" w:pos="2230"/>
        </w:tabs>
      </w:pPr>
    </w:p>
    <w:p w:rsidR="00B54E84" w:rsidRPr="005A5875" w:rsidRDefault="00B54E84" w:rsidP="00B54E84">
      <w:pPr>
        <w:tabs>
          <w:tab w:val="left" w:pos="2230"/>
        </w:tabs>
        <w:jc w:val="center"/>
        <w:rPr>
          <w:sz w:val="28"/>
          <w:szCs w:val="28"/>
        </w:rPr>
      </w:pPr>
      <w:r w:rsidRPr="005A5875">
        <w:rPr>
          <w:sz w:val="28"/>
          <w:szCs w:val="28"/>
        </w:rPr>
        <w:t>DEPARTMENT OF STATISTICS</w:t>
      </w:r>
    </w:p>
    <w:p w:rsidR="00B54E84" w:rsidRPr="005A5875" w:rsidRDefault="00B54E84" w:rsidP="00B54E84">
      <w:pPr>
        <w:tabs>
          <w:tab w:val="left" w:pos="2230"/>
        </w:tabs>
        <w:jc w:val="center"/>
        <w:rPr>
          <w:b/>
          <w:bCs/>
          <w:sz w:val="28"/>
          <w:szCs w:val="28"/>
        </w:rPr>
      </w:pPr>
      <w:r w:rsidRPr="005A5875">
        <w:rPr>
          <w:b/>
          <w:bCs/>
          <w:sz w:val="28"/>
          <w:szCs w:val="28"/>
        </w:rPr>
        <w:t>CERTIFICATE</w:t>
      </w:r>
    </w:p>
    <w:p w:rsidR="00B54E84" w:rsidRPr="005A5875" w:rsidRDefault="00B54E84" w:rsidP="00B54E84">
      <w:pPr>
        <w:tabs>
          <w:tab w:val="left" w:pos="2230"/>
        </w:tabs>
        <w:rPr>
          <w:sz w:val="28"/>
          <w:szCs w:val="28"/>
        </w:rPr>
      </w:pPr>
      <w:r w:rsidRPr="005A5875">
        <w:rPr>
          <w:sz w:val="28"/>
          <w:szCs w:val="28"/>
        </w:rPr>
        <w:t>Certified that this is the bon</w:t>
      </w:r>
      <w:r w:rsidR="005E0971" w:rsidRPr="005A5875">
        <w:rPr>
          <w:sz w:val="28"/>
          <w:szCs w:val="28"/>
        </w:rPr>
        <w:t>a</w:t>
      </w:r>
      <w:r w:rsidRPr="005A5875">
        <w:rPr>
          <w:sz w:val="28"/>
          <w:szCs w:val="28"/>
        </w:rPr>
        <w:t>fide record of project work done by during the year 2021 as a part of MSc (Statistics) first semester course work.</w:t>
      </w:r>
    </w:p>
    <w:p w:rsidR="00B54E84" w:rsidRPr="005A5875" w:rsidRDefault="00B54E84" w:rsidP="00B54E84">
      <w:pPr>
        <w:tabs>
          <w:tab w:val="left" w:pos="2230"/>
        </w:tabs>
        <w:rPr>
          <w:sz w:val="28"/>
          <w:szCs w:val="28"/>
        </w:rPr>
      </w:pPr>
    </w:p>
    <w:p w:rsidR="000A3168" w:rsidRPr="005A5875" w:rsidRDefault="00B54E84" w:rsidP="00B54E84">
      <w:pPr>
        <w:tabs>
          <w:tab w:val="left" w:pos="2230"/>
        </w:tabs>
        <w:rPr>
          <w:sz w:val="28"/>
          <w:szCs w:val="28"/>
        </w:rPr>
      </w:pPr>
      <w:r w:rsidRPr="005A5875">
        <w:rPr>
          <w:sz w:val="28"/>
          <w:szCs w:val="28"/>
        </w:rPr>
        <w:t xml:space="preserve">Reg.No: </w:t>
      </w:r>
    </w:p>
    <w:tbl>
      <w:tblPr>
        <w:tblStyle w:val="TableGrid"/>
        <w:tblW w:w="0" w:type="auto"/>
        <w:tblLook w:val="04A0"/>
      </w:tblPr>
      <w:tblGrid>
        <w:gridCol w:w="2749"/>
      </w:tblGrid>
      <w:tr w:rsidR="00AA4B44" w:rsidRPr="005A5875" w:rsidTr="006364BA">
        <w:trPr>
          <w:trHeight w:val="324"/>
        </w:trPr>
        <w:tc>
          <w:tcPr>
            <w:tcW w:w="2749" w:type="dxa"/>
          </w:tcPr>
          <w:p w:rsidR="00AA4B44" w:rsidRPr="005A5875" w:rsidRDefault="006364BA" w:rsidP="00B54E84">
            <w:pPr>
              <w:tabs>
                <w:tab w:val="left" w:pos="2230"/>
              </w:tabs>
              <w:rPr>
                <w:sz w:val="28"/>
                <w:szCs w:val="28"/>
              </w:rPr>
            </w:pPr>
            <w:r w:rsidRPr="005A5875">
              <w:rPr>
                <w:sz w:val="28"/>
                <w:szCs w:val="28"/>
              </w:rPr>
              <w:t>214001</w:t>
            </w:r>
          </w:p>
        </w:tc>
      </w:tr>
      <w:tr w:rsidR="00AA4B44" w:rsidRPr="005A5875" w:rsidTr="006364BA">
        <w:trPr>
          <w:trHeight w:val="336"/>
        </w:trPr>
        <w:tc>
          <w:tcPr>
            <w:tcW w:w="2749" w:type="dxa"/>
          </w:tcPr>
          <w:p w:rsidR="006364BA" w:rsidRPr="005A5875" w:rsidRDefault="006364BA" w:rsidP="00B54E84">
            <w:pPr>
              <w:tabs>
                <w:tab w:val="left" w:pos="2230"/>
              </w:tabs>
              <w:rPr>
                <w:sz w:val="28"/>
                <w:szCs w:val="28"/>
              </w:rPr>
            </w:pPr>
            <w:r w:rsidRPr="005A5875">
              <w:rPr>
                <w:sz w:val="28"/>
                <w:szCs w:val="28"/>
              </w:rPr>
              <w:t>214004</w:t>
            </w:r>
          </w:p>
        </w:tc>
      </w:tr>
      <w:tr w:rsidR="00AA4B44" w:rsidRPr="005A5875" w:rsidTr="006364BA">
        <w:trPr>
          <w:trHeight w:val="324"/>
        </w:trPr>
        <w:tc>
          <w:tcPr>
            <w:tcW w:w="2749" w:type="dxa"/>
          </w:tcPr>
          <w:p w:rsidR="00AA4B44" w:rsidRPr="005A5875" w:rsidRDefault="006364BA" w:rsidP="00B54E84">
            <w:pPr>
              <w:tabs>
                <w:tab w:val="left" w:pos="2230"/>
              </w:tabs>
              <w:rPr>
                <w:sz w:val="28"/>
                <w:szCs w:val="28"/>
              </w:rPr>
            </w:pPr>
            <w:r w:rsidRPr="005A5875">
              <w:rPr>
                <w:sz w:val="28"/>
                <w:szCs w:val="28"/>
              </w:rPr>
              <w:t>214006</w:t>
            </w:r>
          </w:p>
        </w:tc>
      </w:tr>
      <w:tr w:rsidR="00AA4B44" w:rsidRPr="005A5875" w:rsidTr="006364BA">
        <w:trPr>
          <w:trHeight w:val="324"/>
        </w:trPr>
        <w:tc>
          <w:tcPr>
            <w:tcW w:w="2749" w:type="dxa"/>
          </w:tcPr>
          <w:p w:rsidR="00AA4B44" w:rsidRPr="005A5875" w:rsidRDefault="006364BA" w:rsidP="00B54E84">
            <w:pPr>
              <w:tabs>
                <w:tab w:val="left" w:pos="2230"/>
              </w:tabs>
              <w:rPr>
                <w:sz w:val="28"/>
                <w:szCs w:val="28"/>
              </w:rPr>
            </w:pPr>
            <w:r w:rsidRPr="005A5875">
              <w:rPr>
                <w:sz w:val="28"/>
                <w:szCs w:val="28"/>
              </w:rPr>
              <w:t>214009</w:t>
            </w:r>
          </w:p>
        </w:tc>
      </w:tr>
      <w:tr w:rsidR="00AA4B44" w:rsidRPr="005A5875" w:rsidTr="006364BA">
        <w:trPr>
          <w:trHeight w:val="336"/>
        </w:trPr>
        <w:tc>
          <w:tcPr>
            <w:tcW w:w="2749" w:type="dxa"/>
          </w:tcPr>
          <w:p w:rsidR="00AA4B44" w:rsidRPr="005A5875" w:rsidRDefault="006364BA" w:rsidP="00B54E84">
            <w:pPr>
              <w:tabs>
                <w:tab w:val="left" w:pos="2230"/>
              </w:tabs>
              <w:rPr>
                <w:sz w:val="28"/>
                <w:szCs w:val="28"/>
              </w:rPr>
            </w:pPr>
            <w:r w:rsidRPr="005A5875">
              <w:rPr>
                <w:sz w:val="28"/>
                <w:szCs w:val="28"/>
              </w:rPr>
              <w:t>214012</w:t>
            </w:r>
          </w:p>
        </w:tc>
      </w:tr>
      <w:tr w:rsidR="00AA4B44" w:rsidRPr="005A5875" w:rsidTr="006364BA">
        <w:trPr>
          <w:trHeight w:val="324"/>
        </w:trPr>
        <w:tc>
          <w:tcPr>
            <w:tcW w:w="2749" w:type="dxa"/>
          </w:tcPr>
          <w:p w:rsidR="00AA4B44" w:rsidRPr="005A5875" w:rsidRDefault="006364BA" w:rsidP="00B54E84">
            <w:pPr>
              <w:tabs>
                <w:tab w:val="left" w:pos="2230"/>
              </w:tabs>
              <w:rPr>
                <w:sz w:val="28"/>
                <w:szCs w:val="28"/>
              </w:rPr>
            </w:pPr>
            <w:r w:rsidRPr="005A5875">
              <w:rPr>
                <w:sz w:val="28"/>
                <w:szCs w:val="28"/>
              </w:rPr>
              <w:t>214014</w:t>
            </w:r>
          </w:p>
        </w:tc>
      </w:tr>
    </w:tbl>
    <w:p w:rsidR="00B54E84" w:rsidRPr="005A5875" w:rsidRDefault="00B54E84" w:rsidP="00B54E84">
      <w:pPr>
        <w:tabs>
          <w:tab w:val="left" w:pos="2230"/>
        </w:tabs>
        <w:rPr>
          <w:sz w:val="28"/>
          <w:szCs w:val="28"/>
        </w:rPr>
      </w:pPr>
    </w:p>
    <w:p w:rsidR="00B54E84" w:rsidRPr="005A5875" w:rsidRDefault="00B54E84" w:rsidP="00B54E84">
      <w:pPr>
        <w:tabs>
          <w:tab w:val="left" w:pos="2230"/>
        </w:tabs>
        <w:rPr>
          <w:sz w:val="28"/>
          <w:szCs w:val="28"/>
        </w:rPr>
      </w:pPr>
      <w:r w:rsidRPr="005A5875">
        <w:rPr>
          <w:sz w:val="28"/>
          <w:szCs w:val="28"/>
        </w:rPr>
        <w:t xml:space="preserve">Project Guide:                                                                         </w:t>
      </w:r>
      <w:r w:rsidR="002D5836" w:rsidRPr="005A5875">
        <w:rPr>
          <w:sz w:val="28"/>
          <w:szCs w:val="28"/>
        </w:rPr>
        <w:t>Head of Department</w:t>
      </w:r>
    </w:p>
    <w:p w:rsidR="00B54E84" w:rsidRPr="005A5875" w:rsidRDefault="00B54E84" w:rsidP="00B54E84">
      <w:pPr>
        <w:tabs>
          <w:tab w:val="left" w:pos="2230"/>
        </w:tabs>
        <w:rPr>
          <w:sz w:val="28"/>
          <w:szCs w:val="28"/>
        </w:rPr>
      </w:pPr>
      <w:r w:rsidRPr="005A5875">
        <w:rPr>
          <w:sz w:val="28"/>
          <w:szCs w:val="28"/>
        </w:rPr>
        <w:t>Examiners:</w:t>
      </w:r>
    </w:p>
    <w:p w:rsidR="00B54E84" w:rsidRPr="005A5875" w:rsidRDefault="00B54E84" w:rsidP="00B54E84">
      <w:pPr>
        <w:tabs>
          <w:tab w:val="left" w:pos="2230"/>
        </w:tabs>
        <w:rPr>
          <w:sz w:val="28"/>
          <w:szCs w:val="28"/>
        </w:rPr>
      </w:pPr>
      <w:r w:rsidRPr="005A5875">
        <w:rPr>
          <w:sz w:val="28"/>
          <w:szCs w:val="28"/>
        </w:rPr>
        <w:t>1.</w:t>
      </w:r>
    </w:p>
    <w:p w:rsidR="00B54E84" w:rsidRPr="005A5875" w:rsidRDefault="00B54E84" w:rsidP="00B54E84">
      <w:pPr>
        <w:tabs>
          <w:tab w:val="left" w:pos="2230"/>
        </w:tabs>
        <w:rPr>
          <w:sz w:val="28"/>
          <w:szCs w:val="28"/>
        </w:rPr>
      </w:pPr>
      <w:r w:rsidRPr="005A5875">
        <w:rPr>
          <w:sz w:val="28"/>
          <w:szCs w:val="28"/>
        </w:rPr>
        <w:t>2.</w:t>
      </w:r>
    </w:p>
    <w:p w:rsidR="00B54E84" w:rsidRPr="005A5875" w:rsidRDefault="00B54E84" w:rsidP="00B54E84">
      <w:pPr>
        <w:tabs>
          <w:tab w:val="left" w:pos="2230"/>
        </w:tabs>
        <w:rPr>
          <w:sz w:val="28"/>
          <w:szCs w:val="28"/>
        </w:rPr>
      </w:pPr>
    </w:p>
    <w:p w:rsidR="00B54E84" w:rsidRPr="005A5875" w:rsidRDefault="00B54E84" w:rsidP="00B54E84">
      <w:pPr>
        <w:tabs>
          <w:tab w:val="left" w:pos="2230"/>
        </w:tabs>
        <w:rPr>
          <w:sz w:val="28"/>
          <w:szCs w:val="28"/>
        </w:rPr>
      </w:pPr>
      <w:r w:rsidRPr="005A5875">
        <w:rPr>
          <w:sz w:val="28"/>
          <w:szCs w:val="28"/>
        </w:rPr>
        <w:t>Place: Ujire</w:t>
      </w:r>
    </w:p>
    <w:p w:rsidR="00B54E84" w:rsidRPr="005A5875" w:rsidRDefault="00B54E84" w:rsidP="00B54E84">
      <w:pPr>
        <w:tabs>
          <w:tab w:val="left" w:pos="2230"/>
        </w:tabs>
        <w:rPr>
          <w:sz w:val="28"/>
          <w:szCs w:val="28"/>
        </w:rPr>
      </w:pPr>
      <w:r w:rsidRPr="005A5875">
        <w:rPr>
          <w:sz w:val="28"/>
          <w:szCs w:val="28"/>
        </w:rPr>
        <w:t>Date :</w:t>
      </w:r>
    </w:p>
    <w:p w:rsidR="004137C6" w:rsidRPr="005A5875" w:rsidRDefault="004137C6" w:rsidP="00AB5160">
      <w:pPr>
        <w:rPr>
          <w:sz w:val="24"/>
          <w:szCs w:val="24"/>
        </w:rPr>
      </w:pPr>
    </w:p>
    <w:p w:rsidR="00EA3F97" w:rsidRDefault="00EA3F97" w:rsidP="00917F63">
      <w:pPr>
        <w:tabs>
          <w:tab w:val="left" w:pos="2230"/>
        </w:tabs>
        <w:jc w:val="center"/>
        <w:rPr>
          <w:b/>
          <w:bCs/>
          <w:sz w:val="36"/>
          <w:szCs w:val="36"/>
        </w:rPr>
      </w:pPr>
    </w:p>
    <w:p w:rsidR="00917F63" w:rsidRPr="00242239" w:rsidRDefault="00917F63" w:rsidP="00917F63">
      <w:pPr>
        <w:tabs>
          <w:tab w:val="left" w:pos="2230"/>
        </w:tabs>
        <w:jc w:val="center"/>
        <w:rPr>
          <w:b/>
          <w:bCs/>
          <w:sz w:val="36"/>
          <w:szCs w:val="36"/>
        </w:rPr>
      </w:pPr>
      <w:r w:rsidRPr="00242239">
        <w:rPr>
          <w:b/>
          <w:bCs/>
          <w:sz w:val="36"/>
          <w:szCs w:val="36"/>
        </w:rPr>
        <w:lastRenderedPageBreak/>
        <w:t>ACKNOWLEDGEMENTS</w:t>
      </w:r>
    </w:p>
    <w:p w:rsidR="00917F63" w:rsidRPr="005A5875" w:rsidRDefault="00917F63" w:rsidP="00917F63">
      <w:pPr>
        <w:tabs>
          <w:tab w:val="left" w:pos="2230"/>
        </w:tabs>
        <w:rPr>
          <w:b/>
          <w:bCs/>
          <w:sz w:val="28"/>
          <w:szCs w:val="28"/>
        </w:rPr>
      </w:pPr>
    </w:p>
    <w:p w:rsidR="00917F63" w:rsidRPr="005A5875" w:rsidRDefault="00917F63" w:rsidP="00917F63">
      <w:pPr>
        <w:tabs>
          <w:tab w:val="left" w:pos="2230"/>
        </w:tabs>
        <w:rPr>
          <w:b/>
          <w:bCs/>
          <w:sz w:val="28"/>
          <w:szCs w:val="28"/>
        </w:rPr>
      </w:pPr>
    </w:p>
    <w:p w:rsidR="00917F63" w:rsidRPr="005A5875" w:rsidRDefault="00917F63" w:rsidP="00917F63">
      <w:pPr>
        <w:tabs>
          <w:tab w:val="left" w:pos="2230"/>
        </w:tabs>
        <w:rPr>
          <w:sz w:val="28"/>
          <w:szCs w:val="28"/>
        </w:rPr>
      </w:pPr>
      <w:r w:rsidRPr="005A5875">
        <w:rPr>
          <w:sz w:val="28"/>
          <w:szCs w:val="28"/>
        </w:rPr>
        <w:t xml:space="preserve"> Firstly, I would like to thank our principal </w:t>
      </w:r>
      <w:r w:rsidRPr="005A5875">
        <w:rPr>
          <w:b/>
          <w:bCs/>
          <w:sz w:val="28"/>
          <w:szCs w:val="28"/>
        </w:rPr>
        <w:t>Dr. P.N Udayachandra</w:t>
      </w:r>
      <w:r w:rsidRPr="005A5875">
        <w:rPr>
          <w:sz w:val="28"/>
          <w:szCs w:val="28"/>
        </w:rPr>
        <w:t xml:space="preserve"> and our Dean </w:t>
      </w:r>
      <w:r w:rsidRPr="005A5875">
        <w:rPr>
          <w:b/>
          <w:bCs/>
          <w:sz w:val="28"/>
          <w:szCs w:val="28"/>
        </w:rPr>
        <w:t>Dr.Vishwanatha P</w:t>
      </w:r>
      <w:r w:rsidRPr="005A5875">
        <w:rPr>
          <w:sz w:val="28"/>
          <w:szCs w:val="28"/>
        </w:rPr>
        <w:t xml:space="preserve"> for the support. It is my pleasure to thank </w:t>
      </w:r>
      <w:r w:rsidRPr="005A5875">
        <w:rPr>
          <w:b/>
          <w:bCs/>
          <w:sz w:val="28"/>
          <w:szCs w:val="28"/>
        </w:rPr>
        <w:t>Prof. Shanthi Prakash</w:t>
      </w:r>
      <w:r w:rsidRPr="005A5875">
        <w:rPr>
          <w:sz w:val="28"/>
          <w:szCs w:val="28"/>
        </w:rPr>
        <w:t>, HOD of Statistics, for his support.</w:t>
      </w:r>
    </w:p>
    <w:p w:rsidR="00917F63" w:rsidRPr="005A5875" w:rsidRDefault="00917F63" w:rsidP="00917F63">
      <w:pPr>
        <w:tabs>
          <w:tab w:val="left" w:pos="2230"/>
        </w:tabs>
        <w:rPr>
          <w:sz w:val="28"/>
          <w:szCs w:val="28"/>
        </w:rPr>
      </w:pPr>
    </w:p>
    <w:p w:rsidR="00917F63" w:rsidRPr="005A5875" w:rsidRDefault="00917F63" w:rsidP="00917F63">
      <w:pPr>
        <w:tabs>
          <w:tab w:val="left" w:pos="2230"/>
        </w:tabs>
        <w:rPr>
          <w:sz w:val="28"/>
          <w:szCs w:val="28"/>
        </w:rPr>
      </w:pPr>
      <w:r w:rsidRPr="005A5875">
        <w:rPr>
          <w:sz w:val="28"/>
          <w:szCs w:val="28"/>
        </w:rPr>
        <w:t xml:space="preserve">I would also like to thank </w:t>
      </w:r>
      <w:r w:rsidRPr="005A5875">
        <w:rPr>
          <w:b/>
          <w:bCs/>
          <w:sz w:val="28"/>
          <w:szCs w:val="28"/>
        </w:rPr>
        <w:t xml:space="preserve">Ms. Shwetha Kumari, </w:t>
      </w:r>
      <w:r w:rsidRPr="005A5875">
        <w:rPr>
          <w:sz w:val="28"/>
          <w:szCs w:val="28"/>
        </w:rPr>
        <w:t>Asst.Professor, Department of PG Statistics, SDM PG Centre, Ujire</w:t>
      </w:r>
      <w:r w:rsidRPr="005A5875">
        <w:rPr>
          <w:b/>
          <w:bCs/>
          <w:sz w:val="28"/>
          <w:szCs w:val="28"/>
        </w:rPr>
        <w:t>, Dr</w:t>
      </w:r>
      <w:r w:rsidR="006A759C" w:rsidRPr="005A5875">
        <w:rPr>
          <w:b/>
          <w:bCs/>
          <w:sz w:val="28"/>
          <w:szCs w:val="28"/>
        </w:rPr>
        <w:t>.</w:t>
      </w:r>
      <w:r w:rsidRPr="005A5875">
        <w:rPr>
          <w:b/>
          <w:bCs/>
          <w:sz w:val="28"/>
          <w:szCs w:val="28"/>
        </w:rPr>
        <w:t>Savitha Rao</w:t>
      </w:r>
      <w:r w:rsidRPr="005A5875">
        <w:rPr>
          <w:sz w:val="28"/>
          <w:szCs w:val="28"/>
        </w:rPr>
        <w:t xml:space="preserve">, Asst.Professor, Department of Statistics, SDM College, Ujire, </w:t>
      </w:r>
      <w:r w:rsidRPr="005A5875">
        <w:rPr>
          <w:b/>
          <w:bCs/>
          <w:sz w:val="28"/>
          <w:szCs w:val="28"/>
        </w:rPr>
        <w:t>Ms.Supriya S.P</w:t>
      </w:r>
      <w:r w:rsidRPr="005A5875">
        <w:rPr>
          <w:sz w:val="28"/>
          <w:szCs w:val="28"/>
        </w:rPr>
        <w:t xml:space="preserve">, Asst.Professor, Department of PG Statistics, SDM PG Centre, Ujire and </w:t>
      </w:r>
      <w:r w:rsidRPr="005A5875">
        <w:rPr>
          <w:b/>
          <w:bCs/>
          <w:sz w:val="28"/>
          <w:szCs w:val="28"/>
        </w:rPr>
        <w:t>Mr. Pradeep</w:t>
      </w:r>
      <w:r w:rsidRPr="005A5875">
        <w:rPr>
          <w:sz w:val="28"/>
          <w:szCs w:val="28"/>
        </w:rPr>
        <w:t xml:space="preserve">, Asst.Professor, Department of PG Statistics, SDM PG Centre, Ujire for their kind help, encouragement and support. </w:t>
      </w:r>
    </w:p>
    <w:p w:rsidR="00917F63" w:rsidRPr="005A5875" w:rsidRDefault="00917F63" w:rsidP="00917F63">
      <w:pPr>
        <w:tabs>
          <w:tab w:val="left" w:pos="2230"/>
        </w:tabs>
        <w:rPr>
          <w:sz w:val="28"/>
          <w:szCs w:val="28"/>
        </w:rPr>
      </w:pPr>
    </w:p>
    <w:p w:rsidR="00917F63" w:rsidRPr="005A5875" w:rsidRDefault="00917F63" w:rsidP="00917F63">
      <w:pPr>
        <w:tabs>
          <w:tab w:val="left" w:pos="2230"/>
        </w:tabs>
        <w:rPr>
          <w:sz w:val="28"/>
          <w:szCs w:val="28"/>
        </w:rPr>
      </w:pPr>
      <w:r w:rsidRPr="005A5875">
        <w:rPr>
          <w:sz w:val="28"/>
          <w:szCs w:val="28"/>
        </w:rPr>
        <w:t>I am also thankful to all my family members and friends for their constant encouragement and help in each step.</w:t>
      </w:r>
    </w:p>
    <w:p w:rsidR="00917F63" w:rsidRPr="005A5875" w:rsidRDefault="00917F63" w:rsidP="00917F63">
      <w:pPr>
        <w:tabs>
          <w:tab w:val="left" w:pos="2230"/>
        </w:tabs>
        <w:rPr>
          <w:sz w:val="28"/>
          <w:szCs w:val="28"/>
        </w:rPr>
      </w:pPr>
    </w:p>
    <w:p w:rsidR="00917F63" w:rsidRPr="005A5875" w:rsidRDefault="00917F63" w:rsidP="00917F63">
      <w:pPr>
        <w:tabs>
          <w:tab w:val="left" w:pos="2230"/>
        </w:tabs>
        <w:rPr>
          <w:sz w:val="28"/>
          <w:szCs w:val="28"/>
        </w:rPr>
      </w:pPr>
      <w:r w:rsidRPr="005A5875">
        <w:rPr>
          <w:sz w:val="28"/>
          <w:szCs w:val="28"/>
        </w:rPr>
        <w:t>My sincere thank also goes to the students of SDM College, Ujire, who have helped me directly or indirectly during my project work.</w:t>
      </w:r>
    </w:p>
    <w:p w:rsidR="00917F63" w:rsidRPr="005A5875" w:rsidRDefault="00917F63" w:rsidP="00917F63">
      <w:pPr>
        <w:tabs>
          <w:tab w:val="left" w:pos="2230"/>
        </w:tabs>
        <w:rPr>
          <w:sz w:val="28"/>
          <w:szCs w:val="28"/>
        </w:rPr>
      </w:pPr>
    </w:p>
    <w:p w:rsidR="00917F63" w:rsidRPr="005A5875" w:rsidRDefault="00917F63" w:rsidP="00917F63">
      <w:pPr>
        <w:tabs>
          <w:tab w:val="left" w:pos="2230"/>
        </w:tabs>
        <w:rPr>
          <w:sz w:val="28"/>
          <w:szCs w:val="28"/>
        </w:rPr>
      </w:pPr>
      <w:r w:rsidRPr="005A5875">
        <w:rPr>
          <w:sz w:val="28"/>
          <w:szCs w:val="28"/>
        </w:rPr>
        <w:t>Finally to</w:t>
      </w:r>
      <w:r w:rsidR="00EA3F97">
        <w:rPr>
          <w:sz w:val="28"/>
          <w:szCs w:val="28"/>
        </w:rPr>
        <w:t xml:space="preserve"> all who helped us in many ways</w:t>
      </w:r>
      <w:r w:rsidRPr="005A5875">
        <w:rPr>
          <w:sz w:val="28"/>
          <w:szCs w:val="28"/>
        </w:rPr>
        <w:t>, We say, ‘</w:t>
      </w:r>
      <w:r w:rsidRPr="005A5875">
        <w:rPr>
          <w:b/>
          <w:bCs/>
          <w:sz w:val="28"/>
          <w:szCs w:val="28"/>
        </w:rPr>
        <w:t>Thank You!</w:t>
      </w:r>
      <w:r w:rsidRPr="005A5875">
        <w:rPr>
          <w:sz w:val="28"/>
          <w:szCs w:val="28"/>
        </w:rPr>
        <w:t>’.</w:t>
      </w:r>
    </w:p>
    <w:p w:rsidR="00917F63" w:rsidRPr="005A5875" w:rsidRDefault="00917F63" w:rsidP="00917F63">
      <w:pPr>
        <w:rPr>
          <w:sz w:val="24"/>
          <w:szCs w:val="24"/>
        </w:rPr>
      </w:pPr>
    </w:p>
    <w:p w:rsidR="00917F63" w:rsidRPr="005A5875" w:rsidRDefault="00917F63" w:rsidP="00AB5160">
      <w:pPr>
        <w:rPr>
          <w:sz w:val="24"/>
          <w:szCs w:val="24"/>
        </w:rPr>
      </w:pPr>
    </w:p>
    <w:p w:rsidR="004137C6" w:rsidRPr="005A5875" w:rsidRDefault="004137C6">
      <w:pPr>
        <w:rPr>
          <w:sz w:val="24"/>
          <w:szCs w:val="24"/>
        </w:rPr>
      </w:pPr>
      <w:r w:rsidRPr="005A5875">
        <w:rPr>
          <w:sz w:val="24"/>
          <w:szCs w:val="24"/>
        </w:rPr>
        <w:br w:type="page"/>
      </w:r>
    </w:p>
    <w:p w:rsidR="00AB5160" w:rsidRPr="00242239" w:rsidRDefault="00AB5160" w:rsidP="00AB5160">
      <w:pPr>
        <w:rPr>
          <w:b/>
          <w:sz w:val="36"/>
          <w:szCs w:val="36"/>
        </w:rPr>
      </w:pPr>
      <w:r w:rsidRPr="00242239">
        <w:rPr>
          <w:b/>
          <w:sz w:val="36"/>
          <w:szCs w:val="36"/>
        </w:rPr>
        <w:lastRenderedPageBreak/>
        <w:t xml:space="preserve">Contents </w:t>
      </w:r>
    </w:p>
    <w:p w:rsidR="00AB5160" w:rsidRPr="00242239" w:rsidRDefault="00242239" w:rsidP="00242239">
      <w:pPr>
        <w:rPr>
          <w:b/>
          <w:sz w:val="32"/>
          <w:szCs w:val="32"/>
        </w:rPr>
      </w:pPr>
      <w:r>
        <w:rPr>
          <w:b/>
          <w:sz w:val="32"/>
          <w:szCs w:val="32"/>
        </w:rPr>
        <w:t xml:space="preserve">  </w:t>
      </w:r>
      <w:r w:rsidRPr="00242239">
        <w:rPr>
          <w:b/>
          <w:sz w:val="32"/>
          <w:szCs w:val="32"/>
        </w:rPr>
        <w:t xml:space="preserve">1    </w:t>
      </w:r>
      <w:r w:rsidR="00AB5160" w:rsidRPr="00242239">
        <w:rPr>
          <w:b/>
          <w:sz w:val="32"/>
          <w:szCs w:val="32"/>
        </w:rPr>
        <w:t xml:space="preserve"> Chapter 1 </w:t>
      </w:r>
    </w:p>
    <w:p w:rsidR="00AB5160" w:rsidRPr="00242239" w:rsidRDefault="00242239" w:rsidP="00242239">
      <w:pPr>
        <w:rPr>
          <w:b/>
          <w:sz w:val="28"/>
          <w:szCs w:val="28"/>
        </w:rPr>
      </w:pPr>
      <w:r>
        <w:rPr>
          <w:b/>
          <w:sz w:val="32"/>
          <w:szCs w:val="32"/>
        </w:rPr>
        <w:t xml:space="preserve"> </w:t>
      </w:r>
      <w:r>
        <w:rPr>
          <w:b/>
          <w:sz w:val="32"/>
          <w:szCs w:val="32"/>
        </w:rPr>
        <w:tab/>
      </w:r>
      <w:r w:rsidR="00AB5160" w:rsidRPr="00242239">
        <w:rPr>
          <w:b/>
          <w:sz w:val="32"/>
          <w:szCs w:val="32"/>
        </w:rPr>
        <w:t>Introduction</w:t>
      </w:r>
      <w:r w:rsidR="00AB5160" w:rsidRPr="00242239">
        <w:rPr>
          <w:b/>
          <w:sz w:val="28"/>
          <w:szCs w:val="28"/>
        </w:rPr>
        <w:t xml:space="preserve"> </w:t>
      </w:r>
    </w:p>
    <w:p w:rsidR="00AB5160" w:rsidRPr="00242239" w:rsidRDefault="00AB5160" w:rsidP="00242239">
      <w:pPr>
        <w:ind w:firstLine="720"/>
        <w:rPr>
          <w:sz w:val="28"/>
          <w:szCs w:val="28"/>
        </w:rPr>
      </w:pPr>
      <w:r w:rsidRPr="00242239">
        <w:rPr>
          <w:sz w:val="28"/>
          <w:szCs w:val="28"/>
        </w:rPr>
        <w:t xml:space="preserve">1.1 Introduction </w:t>
      </w:r>
    </w:p>
    <w:p w:rsidR="00AB5160" w:rsidRPr="00242239" w:rsidRDefault="00AB5160" w:rsidP="00242239">
      <w:pPr>
        <w:ind w:firstLine="720"/>
        <w:rPr>
          <w:sz w:val="28"/>
          <w:szCs w:val="28"/>
        </w:rPr>
      </w:pPr>
      <w:r w:rsidRPr="00242239">
        <w:rPr>
          <w:sz w:val="28"/>
          <w:szCs w:val="28"/>
        </w:rPr>
        <w:t>1.2 Objectives</w:t>
      </w:r>
    </w:p>
    <w:p w:rsidR="00AB5160" w:rsidRPr="00242239" w:rsidRDefault="00AB5160" w:rsidP="00AB5160">
      <w:pPr>
        <w:rPr>
          <w:sz w:val="28"/>
          <w:szCs w:val="28"/>
        </w:rPr>
      </w:pPr>
      <w:r w:rsidRPr="00242239">
        <w:rPr>
          <w:sz w:val="28"/>
          <w:szCs w:val="28"/>
        </w:rPr>
        <w:t xml:space="preserve"> </w:t>
      </w:r>
      <w:r w:rsidR="00242239">
        <w:rPr>
          <w:sz w:val="28"/>
          <w:szCs w:val="28"/>
        </w:rPr>
        <w:tab/>
      </w:r>
      <w:r w:rsidRPr="00242239">
        <w:rPr>
          <w:sz w:val="28"/>
          <w:szCs w:val="28"/>
        </w:rPr>
        <w:t>1.3 Scope of the Survey</w:t>
      </w:r>
    </w:p>
    <w:p w:rsidR="00AB5160" w:rsidRPr="00242239" w:rsidRDefault="00AB5160" w:rsidP="00AB5160">
      <w:pPr>
        <w:rPr>
          <w:b/>
          <w:sz w:val="32"/>
          <w:szCs w:val="32"/>
        </w:rPr>
      </w:pPr>
      <w:r w:rsidRPr="00242239">
        <w:rPr>
          <w:sz w:val="28"/>
          <w:szCs w:val="28"/>
        </w:rPr>
        <w:t xml:space="preserve"> </w:t>
      </w:r>
      <w:r w:rsidR="00242239">
        <w:rPr>
          <w:sz w:val="28"/>
          <w:szCs w:val="28"/>
        </w:rPr>
        <w:t xml:space="preserve"> </w:t>
      </w:r>
      <w:r w:rsidR="00242239" w:rsidRPr="00242239">
        <w:rPr>
          <w:b/>
          <w:sz w:val="32"/>
          <w:szCs w:val="32"/>
        </w:rPr>
        <w:t xml:space="preserve">2      Chapter </w:t>
      </w:r>
      <w:r w:rsidRPr="00242239">
        <w:rPr>
          <w:b/>
          <w:sz w:val="32"/>
          <w:szCs w:val="32"/>
        </w:rPr>
        <w:t xml:space="preserve">2 </w:t>
      </w:r>
    </w:p>
    <w:p w:rsidR="00AB5160" w:rsidRPr="00242239" w:rsidRDefault="00242239" w:rsidP="00AB5160">
      <w:pPr>
        <w:rPr>
          <w:b/>
          <w:sz w:val="28"/>
          <w:szCs w:val="28"/>
        </w:rPr>
      </w:pPr>
      <w:r w:rsidRPr="00242239">
        <w:rPr>
          <w:b/>
          <w:sz w:val="32"/>
          <w:szCs w:val="32"/>
        </w:rPr>
        <w:t xml:space="preserve">          </w:t>
      </w:r>
      <w:r w:rsidR="00AB5160" w:rsidRPr="00242239">
        <w:rPr>
          <w:b/>
          <w:sz w:val="32"/>
          <w:szCs w:val="32"/>
        </w:rPr>
        <w:t>Methodology</w:t>
      </w:r>
      <w:r w:rsidR="00AB5160" w:rsidRPr="00242239">
        <w:rPr>
          <w:b/>
          <w:sz w:val="28"/>
          <w:szCs w:val="28"/>
        </w:rPr>
        <w:t xml:space="preserve"> </w:t>
      </w:r>
    </w:p>
    <w:p w:rsidR="00AB5160" w:rsidRPr="00242239" w:rsidRDefault="00AB5160" w:rsidP="00242239">
      <w:pPr>
        <w:ind w:firstLine="720"/>
        <w:rPr>
          <w:sz w:val="28"/>
          <w:szCs w:val="28"/>
        </w:rPr>
      </w:pPr>
      <w:r w:rsidRPr="00242239">
        <w:rPr>
          <w:sz w:val="28"/>
          <w:szCs w:val="28"/>
        </w:rPr>
        <w:t xml:space="preserve">2.1 Methods </w:t>
      </w:r>
    </w:p>
    <w:p w:rsidR="00AB5160" w:rsidRPr="00242239" w:rsidRDefault="00AB5160" w:rsidP="00242239">
      <w:pPr>
        <w:ind w:firstLine="720"/>
        <w:rPr>
          <w:sz w:val="28"/>
          <w:szCs w:val="28"/>
        </w:rPr>
      </w:pPr>
      <w:r w:rsidRPr="00242239">
        <w:rPr>
          <w:sz w:val="28"/>
          <w:szCs w:val="28"/>
        </w:rPr>
        <w:t>2.2 About the data</w:t>
      </w:r>
    </w:p>
    <w:p w:rsidR="00AB5160" w:rsidRPr="00242239" w:rsidRDefault="00AB5160" w:rsidP="00242239">
      <w:pPr>
        <w:ind w:firstLine="720"/>
        <w:rPr>
          <w:sz w:val="28"/>
          <w:szCs w:val="28"/>
        </w:rPr>
      </w:pPr>
      <w:r w:rsidRPr="00242239">
        <w:rPr>
          <w:sz w:val="28"/>
          <w:szCs w:val="28"/>
        </w:rPr>
        <w:t>2.3 Stratified random sampling</w:t>
      </w:r>
    </w:p>
    <w:p w:rsidR="00AB5160" w:rsidRPr="00242239" w:rsidRDefault="00AB5160" w:rsidP="00AB5160">
      <w:pPr>
        <w:rPr>
          <w:sz w:val="28"/>
          <w:szCs w:val="28"/>
        </w:rPr>
      </w:pPr>
      <w:r w:rsidRPr="00242239">
        <w:rPr>
          <w:sz w:val="28"/>
          <w:szCs w:val="28"/>
        </w:rPr>
        <w:t xml:space="preserve"> </w:t>
      </w:r>
      <w:r w:rsidR="00242239">
        <w:rPr>
          <w:sz w:val="28"/>
          <w:szCs w:val="28"/>
        </w:rPr>
        <w:tab/>
      </w:r>
      <w:r w:rsidRPr="00242239">
        <w:rPr>
          <w:sz w:val="28"/>
          <w:szCs w:val="28"/>
        </w:rPr>
        <w:t xml:space="preserve">2.4 Statistical Techniques used for Data Analysis </w:t>
      </w:r>
    </w:p>
    <w:p w:rsidR="00AB5160" w:rsidRPr="00242239" w:rsidRDefault="00AB5160" w:rsidP="00242239">
      <w:pPr>
        <w:ind w:left="720" w:firstLine="720"/>
        <w:rPr>
          <w:sz w:val="28"/>
          <w:szCs w:val="28"/>
        </w:rPr>
      </w:pPr>
      <w:r w:rsidRPr="00242239">
        <w:rPr>
          <w:sz w:val="28"/>
          <w:szCs w:val="28"/>
        </w:rPr>
        <w:t xml:space="preserve">2.4.1 Bar Chart </w:t>
      </w:r>
    </w:p>
    <w:p w:rsidR="00AB5160" w:rsidRPr="00242239" w:rsidRDefault="00AB5160" w:rsidP="00242239">
      <w:pPr>
        <w:ind w:left="720" w:firstLine="720"/>
        <w:rPr>
          <w:sz w:val="28"/>
          <w:szCs w:val="28"/>
        </w:rPr>
      </w:pPr>
      <w:r w:rsidRPr="00242239">
        <w:rPr>
          <w:sz w:val="28"/>
          <w:szCs w:val="28"/>
        </w:rPr>
        <w:t>2.4.2 Pie Chart</w:t>
      </w:r>
    </w:p>
    <w:p w:rsidR="00AB5160" w:rsidRPr="00242239" w:rsidRDefault="00AB5160" w:rsidP="00AB5160">
      <w:pPr>
        <w:rPr>
          <w:sz w:val="28"/>
          <w:szCs w:val="28"/>
        </w:rPr>
      </w:pPr>
      <w:r w:rsidRPr="00242239">
        <w:rPr>
          <w:sz w:val="28"/>
          <w:szCs w:val="28"/>
        </w:rPr>
        <w:t xml:space="preserve"> </w:t>
      </w:r>
      <w:r w:rsidR="00242239">
        <w:rPr>
          <w:sz w:val="28"/>
          <w:szCs w:val="28"/>
        </w:rPr>
        <w:tab/>
      </w:r>
      <w:r w:rsidR="00242239">
        <w:rPr>
          <w:sz w:val="28"/>
          <w:szCs w:val="28"/>
        </w:rPr>
        <w:tab/>
      </w:r>
      <w:r w:rsidRPr="00242239">
        <w:rPr>
          <w:sz w:val="28"/>
          <w:szCs w:val="28"/>
        </w:rPr>
        <w:t>2.4.3 Doughnut-Chart</w:t>
      </w:r>
    </w:p>
    <w:p w:rsidR="00AB5160" w:rsidRPr="00242239" w:rsidRDefault="00AB5160" w:rsidP="00242239">
      <w:pPr>
        <w:ind w:left="720" w:firstLine="720"/>
        <w:rPr>
          <w:sz w:val="28"/>
          <w:szCs w:val="28"/>
        </w:rPr>
      </w:pPr>
      <w:r w:rsidRPr="00242239">
        <w:rPr>
          <w:sz w:val="28"/>
          <w:szCs w:val="28"/>
        </w:rPr>
        <w:t>2.4.4 Cluster-Chart</w:t>
      </w:r>
    </w:p>
    <w:p w:rsidR="00AB5160" w:rsidRPr="00242239" w:rsidRDefault="00AB5160" w:rsidP="00AB5160">
      <w:pPr>
        <w:rPr>
          <w:b/>
          <w:sz w:val="32"/>
          <w:szCs w:val="32"/>
        </w:rPr>
      </w:pPr>
      <w:r w:rsidRPr="00242239">
        <w:rPr>
          <w:sz w:val="28"/>
          <w:szCs w:val="28"/>
        </w:rPr>
        <w:t xml:space="preserve"> </w:t>
      </w:r>
      <w:r w:rsidR="00242239">
        <w:rPr>
          <w:sz w:val="28"/>
          <w:szCs w:val="28"/>
        </w:rPr>
        <w:t xml:space="preserve">  </w:t>
      </w:r>
      <w:r w:rsidRPr="00242239">
        <w:rPr>
          <w:b/>
          <w:sz w:val="32"/>
          <w:szCs w:val="32"/>
        </w:rPr>
        <w:t xml:space="preserve">3 </w:t>
      </w:r>
      <w:r w:rsidR="00242239" w:rsidRPr="00242239">
        <w:rPr>
          <w:b/>
          <w:sz w:val="32"/>
          <w:szCs w:val="32"/>
        </w:rPr>
        <w:tab/>
      </w:r>
      <w:r w:rsidRPr="00242239">
        <w:rPr>
          <w:b/>
          <w:sz w:val="32"/>
          <w:szCs w:val="32"/>
        </w:rPr>
        <w:t>Chapter 3</w:t>
      </w:r>
    </w:p>
    <w:p w:rsidR="00AB5160" w:rsidRPr="00242239" w:rsidRDefault="00AB5160" w:rsidP="00AB5160">
      <w:pPr>
        <w:rPr>
          <w:b/>
          <w:sz w:val="32"/>
          <w:szCs w:val="32"/>
        </w:rPr>
      </w:pPr>
      <w:r w:rsidRPr="00242239">
        <w:rPr>
          <w:b/>
          <w:sz w:val="32"/>
          <w:szCs w:val="32"/>
        </w:rPr>
        <w:t xml:space="preserve"> </w:t>
      </w:r>
      <w:r w:rsidR="00242239" w:rsidRPr="00242239">
        <w:rPr>
          <w:b/>
          <w:sz w:val="32"/>
          <w:szCs w:val="32"/>
        </w:rPr>
        <w:tab/>
      </w:r>
      <w:r w:rsidRPr="00242239">
        <w:rPr>
          <w:b/>
          <w:sz w:val="32"/>
          <w:szCs w:val="32"/>
        </w:rPr>
        <w:t>Results and Discussion</w:t>
      </w:r>
    </w:p>
    <w:p w:rsidR="00AB5160" w:rsidRPr="00242239" w:rsidRDefault="00AB5160" w:rsidP="00AB5160">
      <w:pPr>
        <w:rPr>
          <w:b/>
          <w:sz w:val="32"/>
          <w:szCs w:val="32"/>
        </w:rPr>
      </w:pPr>
      <w:r w:rsidRPr="00242239">
        <w:rPr>
          <w:b/>
          <w:sz w:val="32"/>
          <w:szCs w:val="32"/>
        </w:rPr>
        <w:t xml:space="preserve"> </w:t>
      </w:r>
      <w:r w:rsidR="00242239" w:rsidRPr="00242239">
        <w:rPr>
          <w:b/>
          <w:sz w:val="32"/>
          <w:szCs w:val="32"/>
        </w:rPr>
        <w:t xml:space="preserve">  </w:t>
      </w:r>
      <w:r w:rsidRPr="00242239">
        <w:rPr>
          <w:b/>
          <w:sz w:val="32"/>
          <w:szCs w:val="32"/>
        </w:rPr>
        <w:t xml:space="preserve">4 </w:t>
      </w:r>
      <w:r w:rsidR="00242239" w:rsidRPr="00242239">
        <w:rPr>
          <w:b/>
          <w:sz w:val="32"/>
          <w:szCs w:val="32"/>
        </w:rPr>
        <w:tab/>
        <w:t xml:space="preserve"> </w:t>
      </w:r>
      <w:r w:rsidRPr="00242239">
        <w:rPr>
          <w:b/>
          <w:sz w:val="32"/>
          <w:szCs w:val="32"/>
        </w:rPr>
        <w:t>Chapter 4</w:t>
      </w:r>
    </w:p>
    <w:p w:rsidR="00AB5160" w:rsidRPr="00242239" w:rsidRDefault="00AB5160">
      <w:pPr>
        <w:rPr>
          <w:b/>
          <w:sz w:val="32"/>
          <w:szCs w:val="32"/>
        </w:rPr>
      </w:pPr>
      <w:r w:rsidRPr="00242239">
        <w:rPr>
          <w:b/>
          <w:sz w:val="32"/>
          <w:szCs w:val="32"/>
        </w:rPr>
        <w:t xml:space="preserve"> </w:t>
      </w:r>
      <w:r w:rsidR="00242239" w:rsidRPr="00242239">
        <w:rPr>
          <w:b/>
          <w:sz w:val="32"/>
          <w:szCs w:val="32"/>
        </w:rPr>
        <w:tab/>
        <w:t xml:space="preserve"> </w:t>
      </w:r>
      <w:r w:rsidRPr="00242239">
        <w:rPr>
          <w:b/>
          <w:sz w:val="32"/>
          <w:szCs w:val="32"/>
        </w:rPr>
        <w:t xml:space="preserve">Conclusion </w:t>
      </w:r>
    </w:p>
    <w:p w:rsidR="008B528A" w:rsidRPr="00242239" w:rsidRDefault="00242239">
      <w:pPr>
        <w:rPr>
          <w:b/>
          <w:sz w:val="32"/>
          <w:szCs w:val="32"/>
        </w:rPr>
      </w:pPr>
      <w:r w:rsidRPr="00242239">
        <w:rPr>
          <w:b/>
          <w:sz w:val="32"/>
          <w:szCs w:val="32"/>
        </w:rPr>
        <w:t xml:space="preserve">   </w:t>
      </w:r>
      <w:r w:rsidR="008B528A" w:rsidRPr="00242239">
        <w:rPr>
          <w:b/>
          <w:sz w:val="32"/>
          <w:szCs w:val="32"/>
        </w:rPr>
        <w:t xml:space="preserve">5 </w:t>
      </w:r>
      <w:r w:rsidRPr="00242239">
        <w:rPr>
          <w:b/>
          <w:sz w:val="32"/>
          <w:szCs w:val="32"/>
        </w:rPr>
        <w:tab/>
      </w:r>
      <w:r w:rsidR="008B528A" w:rsidRPr="00242239">
        <w:rPr>
          <w:b/>
          <w:sz w:val="32"/>
          <w:szCs w:val="32"/>
        </w:rPr>
        <w:t>Chapter 5</w:t>
      </w:r>
    </w:p>
    <w:p w:rsidR="008B528A" w:rsidRPr="00242239" w:rsidRDefault="008B528A" w:rsidP="00242239">
      <w:pPr>
        <w:ind w:firstLine="720"/>
        <w:rPr>
          <w:b/>
          <w:sz w:val="32"/>
          <w:szCs w:val="32"/>
        </w:rPr>
      </w:pPr>
      <w:r w:rsidRPr="00242239">
        <w:rPr>
          <w:b/>
          <w:sz w:val="32"/>
          <w:szCs w:val="32"/>
        </w:rPr>
        <w:t>Bibliography</w:t>
      </w:r>
    </w:p>
    <w:p w:rsidR="00AB5160" w:rsidRPr="00242239" w:rsidRDefault="00AB5160">
      <w:pPr>
        <w:rPr>
          <w:rFonts w:eastAsia="Arial Black"/>
          <w:sz w:val="32"/>
          <w:szCs w:val="32"/>
        </w:rPr>
      </w:pPr>
    </w:p>
    <w:p w:rsidR="008B528A" w:rsidRPr="005A5875" w:rsidRDefault="008B528A">
      <w:pPr>
        <w:rPr>
          <w:rFonts w:eastAsia="Arial Black"/>
        </w:rPr>
      </w:pPr>
    </w:p>
    <w:p w:rsidR="008B528A" w:rsidRPr="005A5875" w:rsidRDefault="008B528A">
      <w:pPr>
        <w:rPr>
          <w:rFonts w:eastAsia="Arial Black"/>
        </w:rPr>
      </w:pPr>
    </w:p>
    <w:p w:rsidR="00AB5160" w:rsidRPr="00242239" w:rsidRDefault="00AB5160" w:rsidP="00AB5160">
      <w:pPr>
        <w:rPr>
          <w:b/>
          <w:sz w:val="32"/>
          <w:szCs w:val="32"/>
        </w:rPr>
      </w:pPr>
      <w:r w:rsidRPr="00242239">
        <w:rPr>
          <w:b/>
          <w:sz w:val="32"/>
          <w:szCs w:val="32"/>
        </w:rPr>
        <w:lastRenderedPageBreak/>
        <w:t xml:space="preserve">1 Chapter 1 </w:t>
      </w:r>
    </w:p>
    <w:p w:rsidR="00AB5160" w:rsidRPr="00242239" w:rsidRDefault="00AB5160" w:rsidP="00AB5160">
      <w:pPr>
        <w:rPr>
          <w:b/>
          <w:sz w:val="32"/>
          <w:szCs w:val="32"/>
        </w:rPr>
      </w:pPr>
      <w:r w:rsidRPr="00242239">
        <w:rPr>
          <w:b/>
          <w:sz w:val="32"/>
          <w:szCs w:val="32"/>
        </w:rPr>
        <w:t xml:space="preserve">Introduction </w:t>
      </w:r>
    </w:p>
    <w:p w:rsidR="00AB5160" w:rsidRPr="00EA3F97" w:rsidRDefault="00AB5160" w:rsidP="00EA3F97">
      <w:pPr>
        <w:pStyle w:val="ListParagraph"/>
        <w:numPr>
          <w:ilvl w:val="1"/>
          <w:numId w:val="3"/>
        </w:numPr>
        <w:rPr>
          <w:b/>
          <w:sz w:val="32"/>
          <w:szCs w:val="32"/>
        </w:rPr>
      </w:pPr>
      <w:r w:rsidRPr="00EA3F97">
        <w:rPr>
          <w:b/>
          <w:sz w:val="32"/>
          <w:szCs w:val="32"/>
        </w:rPr>
        <w:t>Introduction</w:t>
      </w:r>
    </w:p>
    <w:p w:rsidR="00EA3F97" w:rsidRPr="00EA3F97" w:rsidRDefault="00EA3F97" w:rsidP="00EA3F97">
      <w:pPr>
        <w:rPr>
          <w:b/>
          <w:sz w:val="28"/>
          <w:szCs w:val="28"/>
        </w:rPr>
      </w:pPr>
    </w:p>
    <w:p w:rsidR="00AB5160" w:rsidRPr="005A5875" w:rsidRDefault="00B9724D">
      <w:pPr>
        <w:rPr>
          <w:sz w:val="28"/>
          <w:szCs w:val="28"/>
        </w:rPr>
      </w:pPr>
      <w:r w:rsidRPr="005A5875">
        <w:rPr>
          <w:sz w:val="28"/>
          <w:szCs w:val="28"/>
        </w:rPr>
        <w:t>Students are the most important stake holders in the system of education. Quality and standard of educational system depends on the satisfaction of the students. It is needless to say any educational institution ought to measure the student</w:t>
      </w:r>
      <w:r w:rsidR="0082275D" w:rsidRPr="005A5875">
        <w:rPr>
          <w:sz w:val="28"/>
          <w:szCs w:val="28"/>
        </w:rPr>
        <w:t>’</w:t>
      </w:r>
      <w:r w:rsidRPr="005A5875">
        <w:rPr>
          <w:sz w:val="28"/>
          <w:szCs w:val="28"/>
        </w:rPr>
        <w:t>s satisfaction level by conducting survey every year and necessary steps are to be initiated and problems are to be addressed effectively. Society is always susceptible to mutability and demands changes in the educational system suiting to be needs and aspirations of the student varying time to time.</w:t>
      </w:r>
    </w:p>
    <w:p w:rsidR="00A410F1" w:rsidRPr="005A5875" w:rsidRDefault="00B9724D">
      <w:pPr>
        <w:rPr>
          <w:sz w:val="28"/>
          <w:szCs w:val="28"/>
        </w:rPr>
      </w:pPr>
      <w:r w:rsidRPr="005A5875">
        <w:rPr>
          <w:sz w:val="28"/>
          <w:szCs w:val="28"/>
        </w:rPr>
        <w:t xml:space="preserve"> Nowadays, student’s opinions about all aspects of academic life are sought by educational institutions worldwide. University becomes a place to provide services to fulfill the student’s needs. Student’s demand is at a higher level not only in relation to the quality of teaching but also to the condition of facilities.Thus</w:t>
      </w:r>
      <w:r w:rsidR="0082275D" w:rsidRPr="005A5875">
        <w:rPr>
          <w:sz w:val="28"/>
          <w:szCs w:val="28"/>
        </w:rPr>
        <w:t>,</w:t>
      </w:r>
      <w:r w:rsidRPr="005A5875">
        <w:rPr>
          <w:sz w:val="28"/>
          <w:szCs w:val="28"/>
        </w:rPr>
        <w:t xml:space="preserve"> a strategy of continuous improvement with regard to service quality is very important. Student</w:t>
      </w:r>
      <w:r w:rsidR="0082275D" w:rsidRPr="005A5875">
        <w:rPr>
          <w:sz w:val="28"/>
          <w:szCs w:val="28"/>
        </w:rPr>
        <w:t>’</w:t>
      </w:r>
      <w:r w:rsidRPr="005A5875">
        <w:rPr>
          <w:sz w:val="28"/>
          <w:szCs w:val="28"/>
        </w:rPr>
        <w:t>s satisfaction is the key to the success of educational institute. When we talk about the student</w:t>
      </w:r>
      <w:r w:rsidR="0082275D" w:rsidRPr="005A5875">
        <w:rPr>
          <w:sz w:val="28"/>
          <w:szCs w:val="28"/>
        </w:rPr>
        <w:t>’</w:t>
      </w:r>
      <w:r w:rsidRPr="005A5875">
        <w:rPr>
          <w:sz w:val="28"/>
          <w:szCs w:val="28"/>
        </w:rPr>
        <w:t>s satisfaction with their institute it refers to the student</w:t>
      </w:r>
      <w:r w:rsidR="0082275D" w:rsidRPr="005A5875">
        <w:rPr>
          <w:sz w:val="28"/>
          <w:szCs w:val="28"/>
        </w:rPr>
        <w:t>’</w:t>
      </w:r>
      <w:r w:rsidRPr="005A5875">
        <w:rPr>
          <w:sz w:val="28"/>
          <w:szCs w:val="28"/>
        </w:rPr>
        <w:t>s expectations from their institute. The more the university facilitates students by providing facilities that make their experience conductive and help them in attainment of necessary skills and abilities more the students satisfied. Student</w:t>
      </w:r>
      <w:r w:rsidR="0082275D" w:rsidRPr="005A5875">
        <w:rPr>
          <w:sz w:val="28"/>
          <w:szCs w:val="28"/>
        </w:rPr>
        <w:t>’</w:t>
      </w:r>
      <w:r w:rsidRPr="005A5875">
        <w:rPr>
          <w:sz w:val="28"/>
          <w:szCs w:val="28"/>
        </w:rPr>
        <w:t xml:space="preserve">s satisfaction has become an extremely important issue for universities and the management itself direct or indirectly. Hence, </w:t>
      </w:r>
      <w:r w:rsidR="00EA3F97" w:rsidRPr="005A5875">
        <w:rPr>
          <w:sz w:val="28"/>
          <w:szCs w:val="28"/>
        </w:rPr>
        <w:t>students’</w:t>
      </w:r>
      <w:r w:rsidRPr="005A5875">
        <w:rPr>
          <w:sz w:val="28"/>
          <w:szCs w:val="28"/>
        </w:rPr>
        <w:t xml:space="preserve"> satisfaction is an important issue in terms of quality of service provided in the marketing to be addressed by the university. University should focus the services to students because as a direct customer they receive the service directly from the university program. The objective of any university is to maximize students satisfaction maximize dissatisfaction and therefore this in turn to improve the institutions performance</w:t>
      </w:r>
      <w:r w:rsidR="00AB5160" w:rsidRPr="005A5875">
        <w:rPr>
          <w:sz w:val="28"/>
          <w:szCs w:val="28"/>
        </w:rPr>
        <w:t>.</w:t>
      </w:r>
      <w:r w:rsidRPr="005A5875">
        <w:rPr>
          <w:sz w:val="28"/>
          <w:szCs w:val="28"/>
        </w:rPr>
        <w:t>The improvement of the services provided by university can be achieved by getting feedback, comments, complaints or objections from the students as a customer. From th</w:t>
      </w:r>
      <w:r w:rsidR="00EA3F97">
        <w:rPr>
          <w:sz w:val="28"/>
          <w:szCs w:val="28"/>
        </w:rPr>
        <w:t xml:space="preserve">e positive or negative feedback, the university </w:t>
      </w:r>
      <w:r w:rsidR="00EA3F97" w:rsidRPr="005A5875">
        <w:rPr>
          <w:sz w:val="28"/>
          <w:szCs w:val="28"/>
        </w:rPr>
        <w:t>has</w:t>
      </w:r>
      <w:r w:rsidRPr="005A5875">
        <w:rPr>
          <w:sz w:val="28"/>
          <w:szCs w:val="28"/>
        </w:rPr>
        <w:t xml:space="preserve"> a better view of the strengths and weaknesses of </w:t>
      </w:r>
      <w:r w:rsidR="00EA3F97" w:rsidRPr="005A5875">
        <w:rPr>
          <w:sz w:val="28"/>
          <w:szCs w:val="28"/>
        </w:rPr>
        <w:t>its</w:t>
      </w:r>
      <w:r w:rsidRPr="005A5875">
        <w:rPr>
          <w:sz w:val="28"/>
          <w:szCs w:val="28"/>
        </w:rPr>
        <w:t xml:space="preserve"> services so that improvement can be made wherever necessary. This can be carried out continuously to gain better relationship to the students as a whole. </w:t>
      </w:r>
    </w:p>
    <w:p w:rsidR="00A410F1" w:rsidRPr="00736E4C" w:rsidRDefault="00AB5160">
      <w:pPr>
        <w:rPr>
          <w:b/>
          <w:sz w:val="36"/>
          <w:szCs w:val="36"/>
        </w:rPr>
      </w:pPr>
      <w:r w:rsidRPr="00736E4C">
        <w:rPr>
          <w:b/>
          <w:sz w:val="36"/>
          <w:szCs w:val="36"/>
        </w:rPr>
        <w:lastRenderedPageBreak/>
        <w:t xml:space="preserve">1.3 </w:t>
      </w:r>
      <w:r w:rsidR="00736E4C">
        <w:rPr>
          <w:b/>
          <w:sz w:val="36"/>
          <w:szCs w:val="36"/>
        </w:rPr>
        <w:t xml:space="preserve">  </w:t>
      </w:r>
      <w:r w:rsidRPr="00736E4C">
        <w:rPr>
          <w:b/>
          <w:sz w:val="36"/>
          <w:szCs w:val="36"/>
        </w:rPr>
        <w:t>Objectives</w:t>
      </w:r>
    </w:p>
    <w:p w:rsidR="00A410F1" w:rsidRPr="005A5875" w:rsidRDefault="00B9724D">
      <w:pPr>
        <w:numPr>
          <w:ilvl w:val="0"/>
          <w:numId w:val="1"/>
        </w:numPr>
        <w:pBdr>
          <w:top w:val="nil"/>
          <w:left w:val="nil"/>
          <w:bottom w:val="nil"/>
          <w:right w:val="nil"/>
          <w:between w:val="nil"/>
        </w:pBdr>
        <w:spacing w:after="0"/>
        <w:rPr>
          <w:color w:val="000000"/>
          <w:sz w:val="28"/>
          <w:szCs w:val="28"/>
        </w:rPr>
      </w:pPr>
      <w:r w:rsidRPr="005A5875">
        <w:rPr>
          <w:color w:val="000000"/>
          <w:sz w:val="28"/>
          <w:szCs w:val="28"/>
        </w:rPr>
        <w:t>To know the quality of teaching in college.</w:t>
      </w:r>
    </w:p>
    <w:p w:rsidR="00A410F1" w:rsidRPr="005A5875" w:rsidRDefault="00B9724D">
      <w:pPr>
        <w:numPr>
          <w:ilvl w:val="0"/>
          <w:numId w:val="1"/>
        </w:numPr>
        <w:pBdr>
          <w:top w:val="nil"/>
          <w:left w:val="nil"/>
          <w:bottom w:val="nil"/>
          <w:right w:val="nil"/>
          <w:between w:val="nil"/>
        </w:pBdr>
        <w:spacing w:after="0"/>
        <w:rPr>
          <w:color w:val="000000"/>
          <w:sz w:val="28"/>
          <w:szCs w:val="28"/>
        </w:rPr>
      </w:pPr>
      <w:r w:rsidRPr="005A5875">
        <w:rPr>
          <w:color w:val="000000"/>
          <w:sz w:val="28"/>
          <w:szCs w:val="28"/>
        </w:rPr>
        <w:t>To find satisfactory level of students on cleanliness, infrastructure and water facilities in the college.</w:t>
      </w:r>
    </w:p>
    <w:p w:rsidR="00A410F1" w:rsidRPr="005A5875" w:rsidRDefault="00B9724D">
      <w:pPr>
        <w:numPr>
          <w:ilvl w:val="0"/>
          <w:numId w:val="1"/>
        </w:numPr>
        <w:pBdr>
          <w:top w:val="nil"/>
          <w:left w:val="nil"/>
          <w:bottom w:val="nil"/>
          <w:right w:val="nil"/>
          <w:between w:val="nil"/>
        </w:pBdr>
        <w:spacing w:after="0"/>
        <w:rPr>
          <w:color w:val="000000"/>
          <w:sz w:val="28"/>
          <w:szCs w:val="28"/>
        </w:rPr>
      </w:pPr>
      <w:r w:rsidRPr="005A5875">
        <w:rPr>
          <w:color w:val="000000"/>
          <w:sz w:val="28"/>
          <w:szCs w:val="28"/>
        </w:rPr>
        <w:t>To know the student’s opinion on new facilities required in the college.</w:t>
      </w:r>
    </w:p>
    <w:p w:rsidR="00A410F1" w:rsidRPr="005A5875" w:rsidRDefault="00B9724D">
      <w:pPr>
        <w:numPr>
          <w:ilvl w:val="0"/>
          <w:numId w:val="1"/>
        </w:numPr>
        <w:pBdr>
          <w:top w:val="nil"/>
          <w:left w:val="nil"/>
          <w:bottom w:val="nil"/>
          <w:right w:val="nil"/>
          <w:between w:val="nil"/>
        </w:pBdr>
        <w:spacing w:after="0"/>
        <w:rPr>
          <w:color w:val="000000"/>
          <w:sz w:val="28"/>
          <w:szCs w:val="28"/>
        </w:rPr>
      </w:pPr>
      <w:r w:rsidRPr="005A5875">
        <w:rPr>
          <w:color w:val="000000"/>
          <w:sz w:val="28"/>
          <w:szCs w:val="28"/>
        </w:rPr>
        <w:t xml:space="preserve">To determine the </w:t>
      </w:r>
      <w:r w:rsidR="006B1349" w:rsidRPr="005A5875">
        <w:rPr>
          <w:color w:val="000000"/>
          <w:sz w:val="28"/>
          <w:szCs w:val="28"/>
        </w:rPr>
        <w:t>opinion</w:t>
      </w:r>
      <w:r w:rsidRPr="005A5875">
        <w:rPr>
          <w:color w:val="000000"/>
          <w:sz w:val="28"/>
          <w:szCs w:val="28"/>
        </w:rPr>
        <w:t xml:space="preserve"> of student on online course,wi-fi facilities provided by college.</w:t>
      </w:r>
    </w:p>
    <w:p w:rsidR="00A410F1" w:rsidRPr="005A5875" w:rsidRDefault="00B9724D">
      <w:pPr>
        <w:numPr>
          <w:ilvl w:val="0"/>
          <w:numId w:val="1"/>
        </w:numPr>
        <w:pBdr>
          <w:top w:val="nil"/>
          <w:left w:val="nil"/>
          <w:bottom w:val="nil"/>
          <w:right w:val="nil"/>
          <w:between w:val="nil"/>
        </w:pBdr>
        <w:spacing w:after="0"/>
        <w:rPr>
          <w:color w:val="000000"/>
          <w:sz w:val="28"/>
          <w:szCs w:val="28"/>
        </w:rPr>
      </w:pPr>
      <w:r w:rsidRPr="005A5875">
        <w:rPr>
          <w:color w:val="000000"/>
          <w:sz w:val="28"/>
          <w:szCs w:val="28"/>
        </w:rPr>
        <w:t>To find the opinion about teaching staff and their teaching method along with technology used by them.</w:t>
      </w:r>
    </w:p>
    <w:p w:rsidR="00A410F1" w:rsidRPr="005A5875" w:rsidRDefault="00B9724D">
      <w:pPr>
        <w:numPr>
          <w:ilvl w:val="0"/>
          <w:numId w:val="1"/>
        </w:numPr>
        <w:pBdr>
          <w:top w:val="nil"/>
          <w:left w:val="nil"/>
          <w:bottom w:val="nil"/>
          <w:right w:val="nil"/>
          <w:between w:val="nil"/>
        </w:pBdr>
        <w:spacing w:after="0"/>
        <w:rPr>
          <w:color w:val="000000"/>
          <w:sz w:val="28"/>
          <w:szCs w:val="28"/>
        </w:rPr>
      </w:pPr>
      <w:r w:rsidRPr="005A5875">
        <w:rPr>
          <w:color w:val="000000"/>
          <w:sz w:val="28"/>
          <w:szCs w:val="28"/>
        </w:rPr>
        <w:t>To determine the student’s satisfactory level about library usage and lab apparatus.</w:t>
      </w:r>
    </w:p>
    <w:p w:rsidR="00A410F1" w:rsidRPr="005A5875" w:rsidRDefault="00B9724D">
      <w:pPr>
        <w:numPr>
          <w:ilvl w:val="0"/>
          <w:numId w:val="1"/>
        </w:numPr>
        <w:pBdr>
          <w:top w:val="nil"/>
          <w:left w:val="nil"/>
          <w:bottom w:val="nil"/>
          <w:right w:val="nil"/>
          <w:between w:val="nil"/>
        </w:pBdr>
        <w:rPr>
          <w:color w:val="000000"/>
          <w:sz w:val="28"/>
          <w:szCs w:val="28"/>
        </w:rPr>
      </w:pPr>
      <w:r w:rsidRPr="005A5875">
        <w:rPr>
          <w:color w:val="000000"/>
          <w:sz w:val="28"/>
          <w:szCs w:val="28"/>
        </w:rPr>
        <w:t>To determine the student’s overall opinion about the college.</w:t>
      </w:r>
    </w:p>
    <w:p w:rsidR="00A410F1" w:rsidRPr="005A5875" w:rsidRDefault="00A410F1">
      <w:pPr>
        <w:rPr>
          <w:sz w:val="28"/>
          <w:szCs w:val="28"/>
        </w:rPr>
      </w:pPr>
    </w:p>
    <w:p w:rsidR="00A410F1" w:rsidRPr="00736E4C" w:rsidRDefault="00BD3859" w:rsidP="00BD3859">
      <w:pPr>
        <w:rPr>
          <w:b/>
          <w:sz w:val="36"/>
          <w:szCs w:val="36"/>
        </w:rPr>
      </w:pPr>
      <w:r w:rsidRPr="00736E4C">
        <w:rPr>
          <w:b/>
          <w:sz w:val="36"/>
          <w:szCs w:val="36"/>
        </w:rPr>
        <w:t xml:space="preserve">1.4 </w:t>
      </w:r>
      <w:r w:rsidR="00736E4C">
        <w:rPr>
          <w:b/>
          <w:sz w:val="36"/>
          <w:szCs w:val="36"/>
        </w:rPr>
        <w:t xml:space="preserve">  </w:t>
      </w:r>
      <w:r w:rsidRPr="00736E4C">
        <w:rPr>
          <w:b/>
          <w:sz w:val="36"/>
          <w:szCs w:val="36"/>
        </w:rPr>
        <w:t>Scope of the Survey</w:t>
      </w:r>
    </w:p>
    <w:p w:rsidR="00A410F1" w:rsidRPr="005A5875" w:rsidRDefault="00B9724D">
      <w:pPr>
        <w:rPr>
          <w:sz w:val="28"/>
          <w:szCs w:val="28"/>
        </w:rPr>
      </w:pPr>
      <w:r w:rsidRPr="005A5875">
        <w:rPr>
          <w:sz w:val="28"/>
          <w:szCs w:val="28"/>
        </w:rPr>
        <w:tab/>
        <w:t>The aim of the survey is to determine the student’s satisfaction on facilities provided by SDM PG Centre,</w:t>
      </w:r>
      <w:r w:rsidR="00EA3F97">
        <w:rPr>
          <w:sz w:val="28"/>
          <w:szCs w:val="28"/>
        </w:rPr>
        <w:t xml:space="preserve"> </w:t>
      </w:r>
      <w:r w:rsidRPr="005A5875">
        <w:rPr>
          <w:sz w:val="28"/>
          <w:szCs w:val="28"/>
        </w:rPr>
        <w:t>Ujire.</w:t>
      </w:r>
    </w:p>
    <w:p w:rsidR="00A410F1" w:rsidRPr="005A5875" w:rsidRDefault="00B9724D">
      <w:pPr>
        <w:rPr>
          <w:sz w:val="28"/>
          <w:szCs w:val="28"/>
        </w:rPr>
      </w:pPr>
      <w:r w:rsidRPr="005A5875">
        <w:rPr>
          <w:sz w:val="28"/>
          <w:szCs w:val="28"/>
        </w:rPr>
        <w:tab/>
        <w:t>By using the results of the survey college can improve certain facilities like quality of teaching,wi-fi,lab and water facilities.</w:t>
      </w:r>
    </w:p>
    <w:p w:rsidR="00A410F1" w:rsidRPr="005A5875" w:rsidRDefault="00A410F1">
      <w:pPr>
        <w:rPr>
          <w:sz w:val="28"/>
          <w:szCs w:val="28"/>
        </w:rPr>
      </w:pPr>
    </w:p>
    <w:p w:rsidR="00A410F1" w:rsidRPr="005A5875" w:rsidRDefault="00A410F1">
      <w:pPr>
        <w:rPr>
          <w:sz w:val="28"/>
          <w:szCs w:val="28"/>
        </w:rPr>
      </w:pPr>
    </w:p>
    <w:p w:rsidR="00BD3859" w:rsidRPr="005A5875" w:rsidRDefault="00BD3859">
      <w:pPr>
        <w:rPr>
          <w:sz w:val="28"/>
          <w:szCs w:val="28"/>
        </w:rPr>
      </w:pPr>
    </w:p>
    <w:p w:rsidR="00BD3859" w:rsidRPr="005A5875" w:rsidRDefault="00BD3859">
      <w:pPr>
        <w:rPr>
          <w:sz w:val="28"/>
          <w:szCs w:val="28"/>
        </w:rPr>
      </w:pPr>
    </w:p>
    <w:p w:rsidR="00BD3859" w:rsidRPr="005A5875" w:rsidRDefault="00BD3859">
      <w:pPr>
        <w:rPr>
          <w:sz w:val="28"/>
          <w:szCs w:val="28"/>
        </w:rPr>
      </w:pPr>
    </w:p>
    <w:p w:rsidR="00BD3859" w:rsidRPr="005A5875" w:rsidRDefault="00BD3859">
      <w:pPr>
        <w:rPr>
          <w:sz w:val="28"/>
          <w:szCs w:val="28"/>
        </w:rPr>
      </w:pPr>
    </w:p>
    <w:p w:rsidR="00BD3859" w:rsidRPr="005A5875" w:rsidRDefault="00BD3859">
      <w:pPr>
        <w:rPr>
          <w:sz w:val="28"/>
          <w:szCs w:val="28"/>
        </w:rPr>
      </w:pPr>
    </w:p>
    <w:p w:rsidR="00BD3859" w:rsidRPr="005A5875" w:rsidRDefault="00BD3859">
      <w:pPr>
        <w:rPr>
          <w:sz w:val="28"/>
          <w:szCs w:val="28"/>
        </w:rPr>
      </w:pPr>
    </w:p>
    <w:p w:rsidR="00EA3F97" w:rsidRDefault="00EA3F97" w:rsidP="00BD3859">
      <w:pPr>
        <w:rPr>
          <w:b/>
          <w:sz w:val="36"/>
          <w:szCs w:val="36"/>
        </w:rPr>
      </w:pPr>
    </w:p>
    <w:p w:rsidR="00EA3F97" w:rsidRDefault="00EA3F97" w:rsidP="00BD3859">
      <w:pPr>
        <w:rPr>
          <w:b/>
          <w:sz w:val="36"/>
          <w:szCs w:val="36"/>
        </w:rPr>
      </w:pPr>
    </w:p>
    <w:p w:rsidR="00EA3F97" w:rsidRDefault="00EA3F97" w:rsidP="00BD3859">
      <w:pPr>
        <w:rPr>
          <w:b/>
          <w:sz w:val="36"/>
          <w:szCs w:val="36"/>
        </w:rPr>
      </w:pPr>
    </w:p>
    <w:p w:rsidR="00BD3859" w:rsidRPr="00A91FC4" w:rsidRDefault="00BD3859" w:rsidP="00BD3859">
      <w:pPr>
        <w:rPr>
          <w:b/>
          <w:sz w:val="36"/>
          <w:szCs w:val="36"/>
        </w:rPr>
      </w:pPr>
      <w:r w:rsidRPr="00A91FC4">
        <w:rPr>
          <w:b/>
          <w:sz w:val="36"/>
          <w:szCs w:val="36"/>
        </w:rPr>
        <w:lastRenderedPageBreak/>
        <w:t xml:space="preserve">2 </w:t>
      </w:r>
      <w:r w:rsidR="00A91FC4" w:rsidRPr="00A91FC4">
        <w:rPr>
          <w:b/>
          <w:sz w:val="36"/>
          <w:szCs w:val="36"/>
        </w:rPr>
        <w:t xml:space="preserve">    </w:t>
      </w:r>
      <w:r w:rsidRPr="00A91FC4">
        <w:rPr>
          <w:b/>
          <w:sz w:val="36"/>
          <w:szCs w:val="36"/>
        </w:rPr>
        <w:t>Chapter 2</w:t>
      </w:r>
    </w:p>
    <w:p w:rsidR="00BD3859" w:rsidRPr="00A91FC4" w:rsidRDefault="00BD3859" w:rsidP="00BD3859">
      <w:pPr>
        <w:rPr>
          <w:b/>
          <w:sz w:val="32"/>
          <w:szCs w:val="32"/>
        </w:rPr>
      </w:pPr>
      <w:r w:rsidRPr="005A5875">
        <w:rPr>
          <w:sz w:val="28"/>
          <w:szCs w:val="28"/>
        </w:rPr>
        <w:t xml:space="preserve"> </w:t>
      </w:r>
      <w:r w:rsidR="00A91FC4">
        <w:rPr>
          <w:sz w:val="28"/>
          <w:szCs w:val="28"/>
        </w:rPr>
        <w:t xml:space="preserve">      </w:t>
      </w:r>
      <w:r w:rsidR="00EA3F97">
        <w:rPr>
          <w:sz w:val="28"/>
          <w:szCs w:val="28"/>
        </w:rPr>
        <w:t xml:space="preserve">   </w:t>
      </w:r>
      <w:r w:rsidRPr="00A91FC4">
        <w:rPr>
          <w:b/>
          <w:sz w:val="32"/>
          <w:szCs w:val="32"/>
        </w:rPr>
        <w:t xml:space="preserve">Methodology </w:t>
      </w:r>
    </w:p>
    <w:p w:rsidR="00A91FC4" w:rsidRPr="005A5875" w:rsidRDefault="00A91FC4" w:rsidP="00BD3859">
      <w:pPr>
        <w:rPr>
          <w:sz w:val="28"/>
          <w:szCs w:val="28"/>
        </w:rPr>
      </w:pPr>
    </w:p>
    <w:p w:rsidR="00BD3859" w:rsidRPr="00A91FC4" w:rsidRDefault="00BD3859" w:rsidP="00BD3859">
      <w:pPr>
        <w:rPr>
          <w:b/>
          <w:sz w:val="32"/>
          <w:szCs w:val="32"/>
        </w:rPr>
      </w:pPr>
      <w:r w:rsidRPr="00A91FC4">
        <w:rPr>
          <w:b/>
          <w:sz w:val="32"/>
          <w:szCs w:val="32"/>
        </w:rPr>
        <w:t>2.1 Methods</w:t>
      </w:r>
    </w:p>
    <w:p w:rsidR="00BD3859" w:rsidRPr="005A5875" w:rsidRDefault="00BD3859" w:rsidP="00BD3859">
      <w:pPr>
        <w:rPr>
          <w:sz w:val="28"/>
          <w:szCs w:val="28"/>
        </w:rPr>
      </w:pPr>
      <w:r w:rsidRPr="005A5875">
        <w:rPr>
          <w:sz w:val="28"/>
          <w:szCs w:val="28"/>
        </w:rPr>
        <w:t>To study the Satisfaction of student on college facilities out of 600 students selectedsamples is 286 which is taken as strata of the SDM PG center Ujire, the stratified random</w:t>
      </w:r>
      <w:r w:rsidR="00A91FC4">
        <w:rPr>
          <w:sz w:val="28"/>
          <w:szCs w:val="28"/>
        </w:rPr>
        <w:t xml:space="preserve"> </w:t>
      </w:r>
      <w:r w:rsidRPr="005A5875">
        <w:rPr>
          <w:sz w:val="28"/>
          <w:szCs w:val="28"/>
        </w:rPr>
        <w:t>sampling technique was adopted for this study of different departments are taken as strata.</w:t>
      </w:r>
    </w:p>
    <w:p w:rsidR="00BD3859" w:rsidRPr="00A91FC4" w:rsidRDefault="00BD3859" w:rsidP="00BD3859">
      <w:pPr>
        <w:rPr>
          <w:b/>
          <w:sz w:val="32"/>
          <w:szCs w:val="32"/>
        </w:rPr>
      </w:pPr>
      <w:r w:rsidRPr="00A91FC4">
        <w:rPr>
          <w:b/>
          <w:sz w:val="32"/>
          <w:szCs w:val="32"/>
        </w:rPr>
        <w:t>2.2 About the Data</w:t>
      </w:r>
    </w:p>
    <w:p w:rsidR="00BD3859" w:rsidRPr="005A5875" w:rsidRDefault="00BD3859" w:rsidP="00BD3859">
      <w:pPr>
        <w:rPr>
          <w:sz w:val="28"/>
          <w:szCs w:val="28"/>
        </w:rPr>
      </w:pPr>
      <w:r w:rsidRPr="005A5875">
        <w:rPr>
          <w:sz w:val="28"/>
          <w:szCs w:val="28"/>
        </w:rPr>
        <w:t>Name: Name of the students</w:t>
      </w:r>
    </w:p>
    <w:p w:rsidR="00BD3859" w:rsidRPr="005A5875" w:rsidRDefault="00BD3859" w:rsidP="00BD3859">
      <w:pPr>
        <w:rPr>
          <w:sz w:val="28"/>
          <w:szCs w:val="28"/>
        </w:rPr>
      </w:pPr>
      <w:r w:rsidRPr="005A5875">
        <w:rPr>
          <w:sz w:val="28"/>
          <w:szCs w:val="28"/>
        </w:rPr>
        <w:t>Roll number: Roll number of the student.</w:t>
      </w:r>
    </w:p>
    <w:p w:rsidR="00BD3859" w:rsidRPr="00A91FC4" w:rsidRDefault="00BD3859" w:rsidP="00BD3859">
      <w:pPr>
        <w:rPr>
          <w:b/>
          <w:sz w:val="32"/>
          <w:szCs w:val="32"/>
        </w:rPr>
      </w:pPr>
      <w:r w:rsidRPr="00A91FC4">
        <w:rPr>
          <w:b/>
          <w:sz w:val="32"/>
          <w:szCs w:val="32"/>
        </w:rPr>
        <w:t>2.3 Stratified random sampling: </w:t>
      </w:r>
    </w:p>
    <w:p w:rsidR="00C31865" w:rsidRPr="005A5875" w:rsidRDefault="00C31865" w:rsidP="00C31865">
      <w:pPr>
        <w:rPr>
          <w:sz w:val="28"/>
          <w:szCs w:val="28"/>
        </w:rPr>
      </w:pPr>
      <w:r w:rsidRPr="005A5875">
        <w:rPr>
          <w:sz w:val="28"/>
          <w:szCs w:val="28"/>
        </w:rPr>
        <w:t>Stratified random sampling is a method of sampling that involves the division of apopulation into smaller groups-called strata.The groups or strata are organized based onthe shared characteristics or attributes of the members in the groups.The process ofclassification the population into groups is called satisfaction.</w:t>
      </w:r>
    </w:p>
    <w:p w:rsidR="00C31865" w:rsidRPr="005A5875" w:rsidRDefault="00C31865" w:rsidP="00C31865">
      <w:pPr>
        <w:rPr>
          <w:sz w:val="28"/>
          <w:szCs w:val="28"/>
        </w:rPr>
      </w:pPr>
      <w:r w:rsidRPr="005A5875">
        <w:rPr>
          <w:sz w:val="28"/>
          <w:szCs w:val="28"/>
        </w:rPr>
        <w:t>How Stratified Random Sampling Works:</w:t>
      </w:r>
    </w:p>
    <w:p w:rsidR="00A410F1" w:rsidRPr="005A5875" w:rsidRDefault="00C31865" w:rsidP="00C31865">
      <w:pPr>
        <w:rPr>
          <w:sz w:val="28"/>
          <w:szCs w:val="28"/>
        </w:rPr>
      </w:pPr>
      <w:r w:rsidRPr="005A5875">
        <w:rPr>
          <w:sz w:val="28"/>
          <w:szCs w:val="28"/>
        </w:rPr>
        <w:t>When completing analysis or research on a group of entities with similar characteristics, a</w:t>
      </w:r>
      <w:r w:rsidR="00EA3F97">
        <w:rPr>
          <w:sz w:val="28"/>
          <w:szCs w:val="28"/>
        </w:rPr>
        <w:t xml:space="preserve"> </w:t>
      </w:r>
      <w:r w:rsidRPr="005A5875">
        <w:rPr>
          <w:sz w:val="28"/>
          <w:szCs w:val="28"/>
        </w:rPr>
        <w:t>researcher may find that the population size is to</w:t>
      </w:r>
      <w:r w:rsidR="00EA3F97">
        <w:rPr>
          <w:sz w:val="28"/>
          <w:szCs w:val="28"/>
        </w:rPr>
        <w:t xml:space="preserve">o </w:t>
      </w:r>
      <w:r w:rsidRPr="005A5875">
        <w:rPr>
          <w:sz w:val="28"/>
          <w:szCs w:val="28"/>
        </w:rPr>
        <w:t>large for which to complete research.To save time and money, an analyst may take on a more feasible approach by selecting asmall group from the population</w:t>
      </w:r>
      <w:r w:rsidR="005B7C2F" w:rsidRPr="005A5875">
        <w:rPr>
          <w:sz w:val="28"/>
          <w:szCs w:val="28"/>
        </w:rPr>
        <w:t xml:space="preserve">. </w:t>
      </w:r>
      <w:r w:rsidRPr="005A5875">
        <w:rPr>
          <w:sz w:val="28"/>
          <w:szCs w:val="28"/>
        </w:rPr>
        <w:t xml:space="preserve">The small group </w:t>
      </w:r>
      <w:r w:rsidR="00EA3F97">
        <w:rPr>
          <w:sz w:val="28"/>
          <w:szCs w:val="28"/>
        </w:rPr>
        <w:t>is referred to as a sample size</w:t>
      </w:r>
      <w:r w:rsidRPr="005A5875">
        <w:rPr>
          <w:sz w:val="28"/>
          <w:szCs w:val="28"/>
        </w:rPr>
        <w:t>, which is a subset of the population that isused to represent the entire population. A sample may be selected from a populationthrough a number of ways, one of which is the stratified random sampling method.</w:t>
      </w:r>
    </w:p>
    <w:p w:rsidR="00C31865" w:rsidRPr="005A5875" w:rsidRDefault="00C31865" w:rsidP="00C31865">
      <w:pPr>
        <w:rPr>
          <w:sz w:val="28"/>
          <w:szCs w:val="28"/>
        </w:rPr>
      </w:pPr>
    </w:p>
    <w:p w:rsidR="00C31865" w:rsidRPr="005A5875" w:rsidRDefault="00C31865" w:rsidP="00C31865">
      <w:pPr>
        <w:rPr>
          <w:sz w:val="28"/>
          <w:szCs w:val="28"/>
        </w:rPr>
      </w:pPr>
    </w:p>
    <w:p w:rsidR="00EA3F97" w:rsidRDefault="00EA3F97" w:rsidP="00C31865">
      <w:pPr>
        <w:rPr>
          <w:b/>
          <w:sz w:val="32"/>
          <w:szCs w:val="32"/>
        </w:rPr>
      </w:pPr>
    </w:p>
    <w:p w:rsidR="00EA3F97" w:rsidRDefault="00EA3F97" w:rsidP="00C31865">
      <w:pPr>
        <w:rPr>
          <w:b/>
          <w:sz w:val="32"/>
          <w:szCs w:val="32"/>
        </w:rPr>
      </w:pPr>
    </w:p>
    <w:p w:rsidR="00C31865" w:rsidRPr="00A91FC4" w:rsidRDefault="00C31865" w:rsidP="00C31865">
      <w:pPr>
        <w:rPr>
          <w:b/>
          <w:sz w:val="32"/>
          <w:szCs w:val="32"/>
        </w:rPr>
      </w:pPr>
      <w:r w:rsidRPr="00A91FC4">
        <w:rPr>
          <w:b/>
          <w:sz w:val="32"/>
          <w:szCs w:val="32"/>
        </w:rPr>
        <w:lastRenderedPageBreak/>
        <w:t>2.4 Statistical Techniques used for Data Analysis</w:t>
      </w:r>
    </w:p>
    <w:p w:rsidR="00C31865" w:rsidRPr="005A5875" w:rsidRDefault="00C31865" w:rsidP="00C31865">
      <w:pPr>
        <w:rPr>
          <w:sz w:val="28"/>
          <w:szCs w:val="28"/>
        </w:rPr>
      </w:pPr>
      <w:r w:rsidRPr="005A5875">
        <w:rPr>
          <w:sz w:val="28"/>
          <w:szCs w:val="28"/>
        </w:rPr>
        <w:t>Excel has been used to carry out the analysis of the data. The statistical methods</w:t>
      </w:r>
    </w:p>
    <w:p w:rsidR="00C31865" w:rsidRPr="005A5875" w:rsidRDefault="00C31865" w:rsidP="00C31865">
      <w:pPr>
        <w:rPr>
          <w:sz w:val="28"/>
          <w:szCs w:val="28"/>
        </w:rPr>
      </w:pPr>
      <w:r w:rsidRPr="005A5875">
        <w:rPr>
          <w:sz w:val="28"/>
          <w:szCs w:val="28"/>
        </w:rPr>
        <w:t>considered in order to carry out the analysis are given as follows:</w:t>
      </w:r>
    </w:p>
    <w:p w:rsidR="00C31865" w:rsidRPr="00A91FC4" w:rsidRDefault="00C31865" w:rsidP="00C31865">
      <w:pPr>
        <w:rPr>
          <w:b/>
          <w:sz w:val="28"/>
          <w:szCs w:val="28"/>
        </w:rPr>
      </w:pPr>
      <w:r w:rsidRPr="00A91FC4">
        <w:rPr>
          <w:b/>
          <w:sz w:val="28"/>
          <w:szCs w:val="28"/>
        </w:rPr>
        <w:t xml:space="preserve">2.4.1 Bar Chart </w:t>
      </w:r>
    </w:p>
    <w:p w:rsidR="00C31865" w:rsidRPr="005A5875" w:rsidRDefault="00C31865" w:rsidP="00C31865">
      <w:pPr>
        <w:rPr>
          <w:sz w:val="28"/>
          <w:szCs w:val="28"/>
        </w:rPr>
      </w:pPr>
      <w:r w:rsidRPr="005A5875">
        <w:rPr>
          <w:sz w:val="28"/>
          <w:szCs w:val="28"/>
        </w:rPr>
        <w:t>A bar chart or bar graph is a chart or graph that presents categorical data with rectangular bars with heights or lengths proportional to the values that they represent. The categorial data is a grouping of data into discrete groups. The bars cam be plotted vertically or horizontally. A vertical bar chart is sometimes called a column chart. In a bar</w:t>
      </w:r>
      <w:r w:rsidR="00A91FC4">
        <w:rPr>
          <w:sz w:val="28"/>
          <w:szCs w:val="28"/>
        </w:rPr>
        <w:t xml:space="preserve"> </w:t>
      </w:r>
      <w:r w:rsidRPr="005A5875">
        <w:rPr>
          <w:sz w:val="28"/>
          <w:szCs w:val="28"/>
        </w:rPr>
        <w:t xml:space="preserve">chart categories appear along the horizontal axis and the height of the bar correspond to the value of each category. </w:t>
      </w:r>
    </w:p>
    <w:p w:rsidR="00C31865" w:rsidRPr="00A91FC4" w:rsidRDefault="00C31865" w:rsidP="00C31865">
      <w:pPr>
        <w:rPr>
          <w:b/>
          <w:sz w:val="28"/>
          <w:szCs w:val="28"/>
        </w:rPr>
      </w:pPr>
      <w:r w:rsidRPr="00A91FC4">
        <w:rPr>
          <w:b/>
          <w:sz w:val="28"/>
          <w:szCs w:val="28"/>
        </w:rPr>
        <w:t>2.4.2 Pie Chart</w:t>
      </w:r>
    </w:p>
    <w:p w:rsidR="00C31865" w:rsidRPr="005A5875" w:rsidRDefault="00C31865" w:rsidP="00C31865">
      <w:pPr>
        <w:rPr>
          <w:sz w:val="28"/>
          <w:szCs w:val="28"/>
        </w:rPr>
      </w:pPr>
      <w:r w:rsidRPr="005A5875">
        <w:rPr>
          <w:sz w:val="28"/>
          <w:szCs w:val="28"/>
        </w:rPr>
        <w:t xml:space="preserve"> A pie chart is a statistical graphic, which is divided into slices to illustrate numerical proportion. Pie chart represents the data in a circular graph. The slices of pie show the relative size of the data and it is a type of pictorial </w:t>
      </w:r>
    </w:p>
    <w:p w:rsidR="00C31865" w:rsidRPr="00A91FC4" w:rsidRDefault="00C31865" w:rsidP="00C31865">
      <w:pPr>
        <w:rPr>
          <w:b/>
          <w:sz w:val="28"/>
          <w:szCs w:val="28"/>
        </w:rPr>
      </w:pPr>
      <w:r w:rsidRPr="00A91FC4">
        <w:rPr>
          <w:b/>
          <w:sz w:val="28"/>
          <w:szCs w:val="28"/>
        </w:rPr>
        <w:t>2.4.3 Doughnut-Chart</w:t>
      </w:r>
    </w:p>
    <w:p w:rsidR="00C31865" w:rsidRPr="005A5875" w:rsidRDefault="00C31865" w:rsidP="00C31865">
      <w:pPr>
        <w:rPr>
          <w:sz w:val="28"/>
          <w:szCs w:val="28"/>
        </w:rPr>
      </w:pPr>
      <w:r w:rsidRPr="005A5875">
        <w:rPr>
          <w:sz w:val="28"/>
          <w:szCs w:val="28"/>
        </w:rPr>
        <w:t>It is an improved version of Pie Charts to eliminate the trickiness of reading pie</w:t>
      </w:r>
    </w:p>
    <w:p w:rsidR="00C31865" w:rsidRPr="005A5875" w:rsidRDefault="00C31865" w:rsidP="00C31865">
      <w:pPr>
        <w:rPr>
          <w:sz w:val="28"/>
          <w:szCs w:val="28"/>
        </w:rPr>
      </w:pPr>
      <w:r w:rsidRPr="005A5875">
        <w:rPr>
          <w:sz w:val="28"/>
          <w:szCs w:val="28"/>
        </w:rPr>
        <w:t>charts. These charts are known to express the relationship of ‘part-to-whole’ where all partsrepresent 100% when collected together. It displays survey questions or data with a small number ofcomparing categories. They enable compact and simple representation as compared to pie charts.Furthermore the center hole can help display related information. You can use them in segments.</w:t>
      </w:r>
    </w:p>
    <w:p w:rsidR="00C31865" w:rsidRPr="00A91FC4" w:rsidRDefault="00C31865" w:rsidP="00C31865">
      <w:pPr>
        <w:rPr>
          <w:b/>
          <w:sz w:val="28"/>
          <w:szCs w:val="28"/>
        </w:rPr>
      </w:pPr>
      <w:r w:rsidRPr="00A91FC4">
        <w:rPr>
          <w:b/>
          <w:sz w:val="28"/>
          <w:szCs w:val="28"/>
        </w:rPr>
        <w:t>2.3.4</w:t>
      </w:r>
      <w:r w:rsidR="00A91FC4" w:rsidRPr="00A91FC4">
        <w:rPr>
          <w:b/>
          <w:sz w:val="28"/>
          <w:szCs w:val="28"/>
        </w:rPr>
        <w:t xml:space="preserve"> </w:t>
      </w:r>
      <w:r w:rsidRPr="00A91FC4">
        <w:rPr>
          <w:b/>
          <w:sz w:val="28"/>
          <w:szCs w:val="28"/>
        </w:rPr>
        <w:t>Cluster-Chart</w:t>
      </w:r>
    </w:p>
    <w:p w:rsidR="00C31865" w:rsidRPr="005A5875" w:rsidRDefault="00C31865" w:rsidP="00C31865">
      <w:pPr>
        <w:rPr>
          <w:sz w:val="28"/>
          <w:szCs w:val="28"/>
        </w:rPr>
      </w:pPr>
      <w:r w:rsidRPr="005A5875">
        <w:rPr>
          <w:sz w:val="28"/>
          <w:szCs w:val="28"/>
        </w:rPr>
        <w:t xml:space="preserve"> Cluster-Chart is like bar chart except that it clusters several bars into a category and displays each cluster separately from the rest. For example, you couldcategorize quarterly sales data by each salesperson on your team,so each person has four bars: one of each quarter</w:t>
      </w:r>
    </w:p>
    <w:p w:rsidR="004433DA" w:rsidRPr="005A5875" w:rsidRDefault="004433DA" w:rsidP="00C31865">
      <w:pPr>
        <w:rPr>
          <w:sz w:val="28"/>
          <w:szCs w:val="28"/>
        </w:rPr>
      </w:pPr>
    </w:p>
    <w:p w:rsidR="004433DA" w:rsidRPr="005A5875" w:rsidRDefault="004433DA" w:rsidP="00C31865">
      <w:pPr>
        <w:rPr>
          <w:sz w:val="28"/>
          <w:szCs w:val="28"/>
        </w:rPr>
      </w:pPr>
    </w:p>
    <w:p w:rsidR="00EA3F97" w:rsidRDefault="00EA3F97" w:rsidP="00C31865">
      <w:pPr>
        <w:rPr>
          <w:b/>
          <w:sz w:val="36"/>
          <w:szCs w:val="36"/>
        </w:rPr>
      </w:pPr>
    </w:p>
    <w:p w:rsidR="0082275D" w:rsidRPr="00A91FC4" w:rsidRDefault="0082275D" w:rsidP="00C31865">
      <w:pPr>
        <w:rPr>
          <w:b/>
          <w:sz w:val="36"/>
          <w:szCs w:val="36"/>
        </w:rPr>
      </w:pPr>
      <w:r w:rsidRPr="00A91FC4">
        <w:rPr>
          <w:b/>
          <w:sz w:val="36"/>
          <w:szCs w:val="36"/>
        </w:rPr>
        <w:lastRenderedPageBreak/>
        <w:t xml:space="preserve">3 </w:t>
      </w:r>
      <w:r w:rsidR="00A91FC4" w:rsidRPr="00A91FC4">
        <w:rPr>
          <w:b/>
          <w:sz w:val="36"/>
          <w:szCs w:val="36"/>
        </w:rPr>
        <w:t xml:space="preserve"> </w:t>
      </w:r>
      <w:r w:rsidRPr="00A91FC4">
        <w:rPr>
          <w:b/>
          <w:sz w:val="36"/>
          <w:szCs w:val="36"/>
        </w:rPr>
        <w:t>Chapter 3</w:t>
      </w:r>
    </w:p>
    <w:p w:rsidR="00C31865" w:rsidRPr="00A91FC4" w:rsidRDefault="00A91FC4">
      <w:pPr>
        <w:rPr>
          <w:b/>
          <w:bCs/>
          <w:sz w:val="32"/>
          <w:szCs w:val="32"/>
        </w:rPr>
      </w:pPr>
      <w:r w:rsidRPr="00A91FC4">
        <w:rPr>
          <w:b/>
          <w:sz w:val="32"/>
          <w:szCs w:val="32"/>
        </w:rPr>
        <w:t>Results and Discussion</w:t>
      </w:r>
      <w:r w:rsidR="00C31865" w:rsidRPr="00A91FC4">
        <w:rPr>
          <w:b/>
          <w:sz w:val="32"/>
          <w:szCs w:val="32"/>
        </w:rPr>
        <w:t xml:space="preserve"> </w:t>
      </w:r>
    </w:p>
    <w:p w:rsidR="00A410F1" w:rsidRPr="00A91FC4" w:rsidRDefault="00B9724D">
      <w:pPr>
        <w:rPr>
          <w:b/>
          <w:sz w:val="36"/>
          <w:szCs w:val="36"/>
        </w:rPr>
      </w:pPr>
      <w:r w:rsidRPr="005A5875">
        <w:rPr>
          <w:sz w:val="28"/>
          <w:szCs w:val="28"/>
        </w:rPr>
        <w:tab/>
      </w:r>
      <w:r w:rsidRPr="005A5875">
        <w:rPr>
          <w:sz w:val="28"/>
          <w:szCs w:val="28"/>
        </w:rPr>
        <w:tab/>
      </w:r>
      <w:r w:rsidRPr="005A5875">
        <w:rPr>
          <w:sz w:val="28"/>
          <w:szCs w:val="28"/>
        </w:rPr>
        <w:tab/>
      </w:r>
      <w:r w:rsidRPr="005A5875">
        <w:rPr>
          <w:sz w:val="28"/>
          <w:szCs w:val="28"/>
        </w:rPr>
        <w:tab/>
      </w:r>
      <w:r w:rsidRPr="00A91FC4">
        <w:rPr>
          <w:b/>
          <w:sz w:val="36"/>
          <w:szCs w:val="36"/>
        </w:rPr>
        <w:t>Analysis of Data</w:t>
      </w:r>
    </w:p>
    <w:p w:rsidR="00746B1A" w:rsidRPr="005A5875" w:rsidRDefault="004433DA" w:rsidP="00746B1A">
      <w:pPr>
        <w:rPr>
          <w:b/>
          <w:bCs/>
          <w:sz w:val="36"/>
          <w:szCs w:val="36"/>
        </w:rPr>
      </w:pPr>
      <w:r w:rsidRPr="005A5875">
        <w:rPr>
          <w:b/>
          <w:bCs/>
          <w:sz w:val="36"/>
          <w:szCs w:val="36"/>
        </w:rPr>
        <w:t xml:space="preserve"> 3.1 </w:t>
      </w:r>
      <w:r w:rsidR="00746B1A" w:rsidRPr="005A5875">
        <w:rPr>
          <w:b/>
          <w:bCs/>
          <w:sz w:val="36"/>
          <w:szCs w:val="36"/>
        </w:rPr>
        <w:t>Analysis on student satisfaction on quality of teaching</w:t>
      </w:r>
    </w:p>
    <w:p w:rsidR="00746B1A" w:rsidRPr="005A5875" w:rsidRDefault="00746B1A" w:rsidP="00746B1A">
      <w:pPr>
        <w:rPr>
          <w:sz w:val="28"/>
          <w:szCs w:val="28"/>
        </w:rPr>
      </w:pPr>
      <w:r w:rsidRPr="005A5875">
        <w:rPr>
          <w:sz w:val="28"/>
          <w:szCs w:val="28"/>
        </w:rPr>
        <w:t>Table representing opinion of students of different course on satisfaction of quality of teaching.</w:t>
      </w:r>
    </w:p>
    <w:p w:rsidR="00746B1A" w:rsidRPr="005A5875" w:rsidRDefault="00746B1A" w:rsidP="00746B1A">
      <w:r w:rsidRPr="005A5875">
        <w:rPr>
          <w:b/>
          <w:bCs/>
          <w:sz w:val="36"/>
          <w:szCs w:val="36"/>
        </w:rPr>
        <w:t>1st Year:</w:t>
      </w:r>
    </w:p>
    <w:tbl>
      <w:tblPr>
        <w:tblW w:w="9251" w:type="dxa"/>
        <w:tblInd w:w="93" w:type="dxa"/>
        <w:tblLook w:val="04A0"/>
      </w:tblPr>
      <w:tblGrid>
        <w:gridCol w:w="819"/>
        <w:gridCol w:w="726"/>
        <w:gridCol w:w="890"/>
        <w:gridCol w:w="596"/>
        <w:gridCol w:w="764"/>
        <w:gridCol w:w="705"/>
        <w:gridCol w:w="992"/>
        <w:gridCol w:w="686"/>
        <w:gridCol w:w="668"/>
        <w:gridCol w:w="731"/>
        <w:gridCol w:w="1052"/>
        <w:gridCol w:w="622"/>
      </w:tblGrid>
      <w:tr w:rsidR="00746B1A" w:rsidRPr="005A5875" w:rsidTr="005A5875">
        <w:trPr>
          <w:trHeight w:val="315"/>
        </w:trPr>
        <w:tc>
          <w:tcPr>
            <w:tcW w:w="303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M.SC</w:t>
            </w:r>
          </w:p>
        </w:tc>
        <w:tc>
          <w:tcPr>
            <w:tcW w:w="3147"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M.COM</w:t>
            </w:r>
          </w:p>
        </w:tc>
        <w:tc>
          <w:tcPr>
            <w:tcW w:w="3073"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MSW</w:t>
            </w:r>
          </w:p>
        </w:tc>
      </w:tr>
      <w:tr w:rsidR="00746B1A" w:rsidRPr="005A5875" w:rsidTr="005A5875">
        <w:trPr>
          <w:trHeight w:val="300"/>
        </w:trPr>
        <w:tc>
          <w:tcPr>
            <w:tcW w:w="819"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2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890"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96"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76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0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992"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686"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668"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3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052"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62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r>
      <w:tr w:rsidR="00746B1A" w:rsidRPr="005A5875" w:rsidTr="005A5875">
        <w:trPr>
          <w:trHeight w:val="300"/>
        </w:trPr>
        <w:tc>
          <w:tcPr>
            <w:tcW w:w="819"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31</w:t>
            </w:r>
          </w:p>
        </w:tc>
        <w:tc>
          <w:tcPr>
            <w:tcW w:w="72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53</w:t>
            </w:r>
          </w:p>
        </w:tc>
        <w:tc>
          <w:tcPr>
            <w:tcW w:w="890"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5</w:t>
            </w:r>
          </w:p>
        </w:tc>
        <w:tc>
          <w:tcPr>
            <w:tcW w:w="596"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3</w:t>
            </w:r>
          </w:p>
        </w:tc>
        <w:tc>
          <w:tcPr>
            <w:tcW w:w="76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10</w:t>
            </w:r>
          </w:p>
        </w:tc>
        <w:tc>
          <w:tcPr>
            <w:tcW w:w="70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11</w:t>
            </w:r>
          </w:p>
        </w:tc>
        <w:tc>
          <w:tcPr>
            <w:tcW w:w="992"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686"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668"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6</w:t>
            </w:r>
          </w:p>
        </w:tc>
        <w:tc>
          <w:tcPr>
            <w:tcW w:w="73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10</w:t>
            </w:r>
          </w:p>
        </w:tc>
        <w:tc>
          <w:tcPr>
            <w:tcW w:w="1052"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4</w:t>
            </w:r>
          </w:p>
        </w:tc>
        <w:tc>
          <w:tcPr>
            <w:tcW w:w="62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r>
    </w:tbl>
    <w:p w:rsidR="00746B1A" w:rsidRPr="005A5875" w:rsidRDefault="00746B1A" w:rsidP="00746B1A"/>
    <w:tbl>
      <w:tblPr>
        <w:tblW w:w="6919" w:type="dxa"/>
        <w:tblInd w:w="479" w:type="dxa"/>
        <w:tblLook w:val="04A0"/>
      </w:tblPr>
      <w:tblGrid>
        <w:gridCol w:w="1270"/>
        <w:gridCol w:w="668"/>
        <w:gridCol w:w="975"/>
        <w:gridCol w:w="553"/>
        <w:gridCol w:w="1263"/>
        <w:gridCol w:w="668"/>
        <w:gridCol w:w="969"/>
        <w:gridCol w:w="553"/>
      </w:tblGrid>
      <w:tr w:rsidR="00746B1A" w:rsidRPr="005A5875" w:rsidTr="005A5875">
        <w:trPr>
          <w:trHeight w:val="315"/>
        </w:trPr>
        <w:tc>
          <w:tcPr>
            <w:tcW w:w="3466"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MA</w:t>
            </w:r>
          </w:p>
        </w:tc>
        <w:tc>
          <w:tcPr>
            <w:tcW w:w="3453"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MCJ</w:t>
            </w:r>
          </w:p>
        </w:tc>
      </w:tr>
      <w:tr w:rsidR="00746B1A" w:rsidRPr="005A5875" w:rsidTr="005A5875">
        <w:trPr>
          <w:trHeight w:val="300"/>
        </w:trPr>
        <w:tc>
          <w:tcPr>
            <w:tcW w:w="1270"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668"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97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53"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1263"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668"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969"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53"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r>
      <w:tr w:rsidR="00746B1A" w:rsidRPr="005A5875" w:rsidTr="005A5875">
        <w:trPr>
          <w:trHeight w:val="300"/>
        </w:trPr>
        <w:tc>
          <w:tcPr>
            <w:tcW w:w="1270"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668"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7</w:t>
            </w:r>
          </w:p>
        </w:tc>
        <w:tc>
          <w:tcPr>
            <w:tcW w:w="97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553"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263"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668"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5</w:t>
            </w:r>
          </w:p>
        </w:tc>
        <w:tc>
          <w:tcPr>
            <w:tcW w:w="969"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w:t>
            </w:r>
          </w:p>
        </w:tc>
        <w:tc>
          <w:tcPr>
            <w:tcW w:w="553"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r>
    </w:tbl>
    <w:p w:rsidR="00746B1A" w:rsidRPr="005A5875" w:rsidRDefault="00746B1A" w:rsidP="00746B1A"/>
    <w:p w:rsidR="00A410F1" w:rsidRPr="005A5875" w:rsidRDefault="00A410F1"/>
    <w:p w:rsidR="00A410F1" w:rsidRPr="005A5875" w:rsidRDefault="00B9724D">
      <w:pPr>
        <w:rPr>
          <w:b/>
          <w:sz w:val="36"/>
          <w:szCs w:val="36"/>
        </w:rPr>
      </w:pPr>
      <w:r w:rsidRPr="005A5875">
        <w:rPr>
          <w:b/>
          <w:sz w:val="36"/>
          <w:szCs w:val="36"/>
        </w:rPr>
        <w:t>Bar graph representing Quality of Teaching</w:t>
      </w:r>
    </w:p>
    <w:p w:rsidR="00A410F1" w:rsidRPr="005A5875" w:rsidRDefault="00B9724D">
      <w:r w:rsidRPr="005A5875">
        <w:rPr>
          <w:noProof/>
        </w:rPr>
        <w:drawing>
          <wp:inline distT="0" distB="0" distL="0" distR="0">
            <wp:extent cx="4078840" cy="3082247"/>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410F1" w:rsidRPr="00863848" w:rsidRDefault="00B9724D">
      <w:pPr>
        <w:rPr>
          <w:sz w:val="26"/>
          <w:szCs w:val="26"/>
        </w:rPr>
      </w:pPr>
      <w:r w:rsidRPr="00A91FC4">
        <w:rPr>
          <w:b/>
          <w:sz w:val="32"/>
          <w:szCs w:val="32"/>
        </w:rPr>
        <w:lastRenderedPageBreak/>
        <w:t>Conclusion:</w:t>
      </w:r>
      <w:r w:rsidRPr="005A5875">
        <w:t xml:space="preserve"> </w:t>
      </w:r>
      <w:r w:rsidRPr="00863848">
        <w:rPr>
          <w:sz w:val="26"/>
          <w:szCs w:val="26"/>
        </w:rPr>
        <w:t>The bar graph represents 2</w:t>
      </w:r>
      <w:r w:rsidRPr="00863848">
        <w:rPr>
          <w:sz w:val="26"/>
          <w:szCs w:val="26"/>
          <w:vertAlign w:val="superscript"/>
        </w:rPr>
        <w:t>nd</w:t>
      </w:r>
      <w:r w:rsidRPr="00863848">
        <w:rPr>
          <w:sz w:val="26"/>
          <w:szCs w:val="26"/>
        </w:rPr>
        <w:t xml:space="preserve"> year student’s opinion about the quality of t</w:t>
      </w:r>
      <w:r w:rsidR="00A91FC4" w:rsidRPr="00863848">
        <w:rPr>
          <w:sz w:val="26"/>
          <w:szCs w:val="26"/>
        </w:rPr>
        <w:t xml:space="preserve">eaching in the college. Except </w:t>
      </w:r>
      <w:r w:rsidRPr="00863848">
        <w:rPr>
          <w:sz w:val="26"/>
          <w:szCs w:val="26"/>
        </w:rPr>
        <w:t>MC</w:t>
      </w:r>
      <w:r w:rsidR="004433DA" w:rsidRPr="00863848">
        <w:rPr>
          <w:sz w:val="26"/>
          <w:szCs w:val="26"/>
        </w:rPr>
        <w:t>J,</w:t>
      </w:r>
      <w:r w:rsidRPr="00863848">
        <w:rPr>
          <w:sz w:val="26"/>
          <w:szCs w:val="26"/>
        </w:rPr>
        <w:t xml:space="preserve"> opinion of students from all  the  disciplines is good. Opinion of MCJ students is neutral. Overall student’s opinion about the quality of teaching is good.</w:t>
      </w:r>
    </w:p>
    <w:p w:rsidR="00746B1A" w:rsidRPr="005A5875" w:rsidRDefault="00746B1A" w:rsidP="00746B1A"/>
    <w:p w:rsidR="00746B1A" w:rsidRPr="005A5875" w:rsidRDefault="00746B1A" w:rsidP="00746B1A">
      <w:pPr>
        <w:rPr>
          <w:sz w:val="28"/>
          <w:szCs w:val="28"/>
        </w:rPr>
      </w:pPr>
      <w:r w:rsidRPr="005A5875">
        <w:rPr>
          <w:sz w:val="28"/>
          <w:szCs w:val="28"/>
        </w:rPr>
        <w:t>Table representing opinion of students of different course on satisfaction of quality of teaching.</w:t>
      </w:r>
    </w:p>
    <w:p w:rsidR="00746B1A" w:rsidRPr="00A91FC4" w:rsidRDefault="00746B1A" w:rsidP="00746B1A">
      <w:pPr>
        <w:rPr>
          <w:sz w:val="32"/>
          <w:szCs w:val="32"/>
        </w:rPr>
      </w:pPr>
      <w:r w:rsidRPr="00A91FC4">
        <w:rPr>
          <w:b/>
          <w:bCs/>
          <w:sz w:val="32"/>
          <w:szCs w:val="32"/>
        </w:rPr>
        <w:t>2</w:t>
      </w:r>
      <w:r w:rsidRPr="00A91FC4">
        <w:rPr>
          <w:b/>
          <w:bCs/>
          <w:sz w:val="32"/>
          <w:szCs w:val="32"/>
          <w:vertAlign w:val="superscript"/>
        </w:rPr>
        <w:t>nd</w:t>
      </w:r>
      <w:r w:rsidRPr="00A91FC4">
        <w:rPr>
          <w:b/>
          <w:bCs/>
          <w:sz w:val="32"/>
          <w:szCs w:val="32"/>
        </w:rPr>
        <w:t xml:space="preserve"> year </w:t>
      </w:r>
    </w:p>
    <w:tbl>
      <w:tblPr>
        <w:tblW w:w="9149" w:type="dxa"/>
        <w:tblInd w:w="93" w:type="dxa"/>
        <w:tblLook w:val="04A0"/>
      </w:tblPr>
      <w:tblGrid>
        <w:gridCol w:w="813"/>
        <w:gridCol w:w="785"/>
        <w:gridCol w:w="1064"/>
        <w:gridCol w:w="613"/>
        <w:gridCol w:w="721"/>
        <w:gridCol w:w="668"/>
        <w:gridCol w:w="984"/>
        <w:gridCol w:w="663"/>
        <w:gridCol w:w="685"/>
        <w:gridCol w:w="710"/>
        <w:gridCol w:w="891"/>
        <w:gridCol w:w="553"/>
      </w:tblGrid>
      <w:tr w:rsidR="00746B1A" w:rsidRPr="005A5875" w:rsidTr="005A5875">
        <w:trPr>
          <w:trHeight w:val="264"/>
        </w:trPr>
        <w:tc>
          <w:tcPr>
            <w:tcW w:w="3276"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MSC</w:t>
            </w:r>
          </w:p>
        </w:tc>
        <w:tc>
          <w:tcPr>
            <w:tcW w:w="303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M.COM</w:t>
            </w:r>
          </w:p>
        </w:tc>
        <w:tc>
          <w:tcPr>
            <w:tcW w:w="283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MSW</w:t>
            </w:r>
          </w:p>
        </w:tc>
      </w:tr>
      <w:tr w:rsidR="00746B1A" w:rsidRPr="005A5875" w:rsidTr="005A5875">
        <w:trPr>
          <w:trHeight w:val="315"/>
        </w:trPr>
        <w:tc>
          <w:tcPr>
            <w:tcW w:w="814" w:type="dxa"/>
            <w:tcBorders>
              <w:top w:val="nil"/>
              <w:left w:val="single" w:sz="8" w:space="0" w:color="auto"/>
              <w:bottom w:val="single" w:sz="8"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85"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06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613"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667"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663"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685"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52"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r>
      <w:tr w:rsidR="00746B1A" w:rsidRPr="005A5875" w:rsidTr="005A5875">
        <w:trPr>
          <w:trHeight w:val="300"/>
        </w:trPr>
        <w:tc>
          <w:tcPr>
            <w:tcW w:w="814"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20</w:t>
            </w:r>
          </w:p>
        </w:tc>
        <w:tc>
          <w:tcPr>
            <w:tcW w:w="78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46</w:t>
            </w:r>
          </w:p>
        </w:tc>
        <w:tc>
          <w:tcPr>
            <w:tcW w:w="106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12</w:t>
            </w:r>
          </w:p>
        </w:tc>
        <w:tc>
          <w:tcPr>
            <w:tcW w:w="613"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72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6</w:t>
            </w:r>
          </w:p>
        </w:tc>
        <w:tc>
          <w:tcPr>
            <w:tcW w:w="667"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16</w:t>
            </w:r>
          </w:p>
        </w:tc>
        <w:tc>
          <w:tcPr>
            <w:tcW w:w="98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663"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68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710"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8</w:t>
            </w:r>
          </w:p>
        </w:tc>
        <w:tc>
          <w:tcPr>
            <w:tcW w:w="89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5</w:t>
            </w:r>
          </w:p>
        </w:tc>
        <w:tc>
          <w:tcPr>
            <w:tcW w:w="55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r>
    </w:tbl>
    <w:p w:rsidR="00746B1A" w:rsidRPr="005A5875" w:rsidRDefault="00746B1A" w:rsidP="00746B1A"/>
    <w:tbl>
      <w:tblPr>
        <w:tblW w:w="6220" w:type="dxa"/>
        <w:tblInd w:w="93" w:type="dxa"/>
        <w:tblLook w:val="04A0"/>
      </w:tblPr>
      <w:tblGrid>
        <w:gridCol w:w="1141"/>
        <w:gridCol w:w="668"/>
        <w:gridCol w:w="890"/>
        <w:gridCol w:w="553"/>
        <w:gridCol w:w="1194"/>
        <w:gridCol w:w="668"/>
        <w:gridCol w:w="890"/>
        <w:gridCol w:w="553"/>
      </w:tblGrid>
      <w:tr w:rsidR="00746B1A" w:rsidRPr="005A5875" w:rsidTr="005A5875">
        <w:trPr>
          <w:trHeight w:val="315"/>
        </w:trPr>
        <w:tc>
          <w:tcPr>
            <w:tcW w:w="304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MA</w:t>
            </w:r>
          </w:p>
        </w:tc>
        <w:tc>
          <w:tcPr>
            <w:tcW w:w="3180"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MCJ</w:t>
            </w:r>
          </w:p>
        </w:tc>
      </w:tr>
      <w:tr w:rsidR="00746B1A" w:rsidRPr="005A5875" w:rsidTr="005A5875">
        <w:trPr>
          <w:trHeight w:val="315"/>
        </w:trPr>
        <w:tc>
          <w:tcPr>
            <w:tcW w:w="1141"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842"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457"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478"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r>
      <w:tr w:rsidR="00746B1A" w:rsidRPr="005A5875" w:rsidTr="005A5875">
        <w:trPr>
          <w:trHeight w:val="300"/>
        </w:trPr>
        <w:tc>
          <w:tcPr>
            <w:tcW w:w="1141"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600"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7</w:t>
            </w:r>
          </w:p>
        </w:tc>
        <w:tc>
          <w:tcPr>
            <w:tcW w:w="842"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457"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19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w:t>
            </w:r>
          </w:p>
        </w:tc>
        <w:tc>
          <w:tcPr>
            <w:tcW w:w="627"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w:t>
            </w:r>
          </w:p>
        </w:tc>
        <w:tc>
          <w:tcPr>
            <w:tcW w:w="88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5</w:t>
            </w:r>
          </w:p>
        </w:tc>
        <w:tc>
          <w:tcPr>
            <w:tcW w:w="478"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w:t>
            </w:r>
          </w:p>
        </w:tc>
      </w:tr>
    </w:tbl>
    <w:p w:rsidR="00746B1A" w:rsidRPr="005A5875" w:rsidRDefault="00746B1A" w:rsidP="00746B1A"/>
    <w:p w:rsidR="00A410F1" w:rsidRPr="005A5875" w:rsidRDefault="00A410F1"/>
    <w:p w:rsidR="00A410F1" w:rsidRPr="00EA3F97" w:rsidRDefault="00B9724D">
      <w:pPr>
        <w:rPr>
          <w:b/>
          <w:sz w:val="32"/>
          <w:szCs w:val="32"/>
        </w:rPr>
      </w:pPr>
      <w:r w:rsidRPr="00A91FC4">
        <w:rPr>
          <w:b/>
          <w:sz w:val="32"/>
          <w:szCs w:val="32"/>
        </w:rPr>
        <w:t>Bar graph representing Quality of Teaching</w:t>
      </w:r>
      <w:r w:rsidR="00A91FC4" w:rsidRPr="00A91FC4">
        <w:rPr>
          <w:b/>
          <w:sz w:val="32"/>
          <w:szCs w:val="32"/>
        </w:rPr>
        <w:t>:</w:t>
      </w:r>
    </w:p>
    <w:p w:rsidR="00A410F1" w:rsidRPr="005A5875" w:rsidRDefault="00B9724D">
      <w:pPr>
        <w:ind w:firstLine="720"/>
      </w:pPr>
      <w:r w:rsidRPr="005A5875">
        <w:rPr>
          <w:noProof/>
        </w:rPr>
        <w:drawing>
          <wp:inline distT="0" distB="0" distL="0" distR="0">
            <wp:extent cx="5429250" cy="27432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410F1" w:rsidRPr="00A91FC4" w:rsidRDefault="00B9724D">
      <w:pPr>
        <w:rPr>
          <w:sz w:val="28"/>
          <w:szCs w:val="28"/>
        </w:rPr>
      </w:pPr>
      <w:r w:rsidRPr="00A91FC4">
        <w:rPr>
          <w:b/>
          <w:sz w:val="32"/>
          <w:szCs w:val="32"/>
        </w:rPr>
        <w:t>Conclusion:</w:t>
      </w:r>
      <w:r w:rsidRPr="005A5875">
        <w:t xml:space="preserve"> </w:t>
      </w:r>
      <w:r w:rsidRPr="00863848">
        <w:rPr>
          <w:sz w:val="26"/>
          <w:szCs w:val="26"/>
        </w:rPr>
        <w:t>The bar graph represents 1st year student’s opinion about the quality of teaching in the college. Opinion of students from different disciplines regarding   quality of teaching in the college is good. So overall we can say   quality of teaching in the college is good.</w:t>
      </w:r>
    </w:p>
    <w:p w:rsidR="00A410F1" w:rsidRPr="00863848" w:rsidRDefault="00B9724D">
      <w:pPr>
        <w:rPr>
          <w:sz w:val="26"/>
          <w:szCs w:val="26"/>
        </w:rPr>
      </w:pPr>
      <w:r w:rsidRPr="00A91FC4">
        <w:rPr>
          <w:b/>
          <w:sz w:val="32"/>
          <w:szCs w:val="32"/>
        </w:rPr>
        <w:lastRenderedPageBreak/>
        <w:t>Overall Conclusion</w:t>
      </w:r>
      <w:r w:rsidRPr="00863848">
        <w:rPr>
          <w:b/>
          <w:sz w:val="26"/>
          <w:szCs w:val="26"/>
        </w:rPr>
        <w:t>:</w:t>
      </w:r>
      <w:r w:rsidRPr="00863848">
        <w:rPr>
          <w:sz w:val="26"/>
          <w:szCs w:val="26"/>
        </w:rPr>
        <w:t xml:space="preserve"> From 1</w:t>
      </w:r>
      <w:r w:rsidRPr="00863848">
        <w:rPr>
          <w:sz w:val="26"/>
          <w:szCs w:val="26"/>
          <w:vertAlign w:val="superscript"/>
        </w:rPr>
        <w:t>st</w:t>
      </w:r>
      <w:r w:rsidRPr="00863848">
        <w:rPr>
          <w:sz w:val="26"/>
          <w:szCs w:val="26"/>
        </w:rPr>
        <w:t xml:space="preserve"> and 2</w:t>
      </w:r>
      <w:r w:rsidRPr="00863848">
        <w:rPr>
          <w:sz w:val="26"/>
          <w:szCs w:val="26"/>
          <w:vertAlign w:val="superscript"/>
        </w:rPr>
        <w:t>nd</w:t>
      </w:r>
      <w:r w:rsidRPr="00863848">
        <w:rPr>
          <w:sz w:val="26"/>
          <w:szCs w:val="26"/>
        </w:rPr>
        <w:t xml:space="preserve"> year student’s opinion with different disciplines, we can conclude that quality of teaching in the college is good.</w:t>
      </w:r>
    </w:p>
    <w:p w:rsidR="00EA3F97" w:rsidRDefault="00EA3F97" w:rsidP="00746B1A"/>
    <w:p w:rsidR="00746B1A" w:rsidRPr="00A91FC4" w:rsidRDefault="004433DA" w:rsidP="00746B1A">
      <w:pPr>
        <w:rPr>
          <w:b/>
          <w:sz w:val="32"/>
          <w:szCs w:val="32"/>
        </w:rPr>
      </w:pPr>
      <w:r w:rsidRPr="00A91FC4">
        <w:rPr>
          <w:b/>
          <w:sz w:val="32"/>
          <w:szCs w:val="32"/>
        </w:rPr>
        <w:t xml:space="preserve">3.2 </w:t>
      </w:r>
      <w:r w:rsidR="00746B1A" w:rsidRPr="00A91FC4">
        <w:rPr>
          <w:b/>
          <w:sz w:val="32"/>
          <w:szCs w:val="32"/>
        </w:rPr>
        <w:t>Analysis on opinion of students on teaching staff and their teaching method</w:t>
      </w:r>
      <w:r w:rsidR="00A91FC4">
        <w:rPr>
          <w:b/>
          <w:sz w:val="32"/>
          <w:szCs w:val="32"/>
        </w:rPr>
        <w:t>:</w:t>
      </w:r>
    </w:p>
    <w:p w:rsidR="00746B1A" w:rsidRPr="005A5875" w:rsidRDefault="00746B1A" w:rsidP="00746B1A">
      <w:pPr>
        <w:rPr>
          <w:sz w:val="28"/>
          <w:szCs w:val="28"/>
        </w:rPr>
      </w:pPr>
      <w:r w:rsidRPr="005A5875">
        <w:rPr>
          <w:sz w:val="28"/>
          <w:szCs w:val="28"/>
        </w:rPr>
        <w:t>Table representing opinion of students of different course on teaching staff and teaching methods.</w:t>
      </w:r>
    </w:p>
    <w:p w:rsidR="00746B1A" w:rsidRPr="00A91FC4" w:rsidRDefault="00746B1A" w:rsidP="00746B1A">
      <w:pPr>
        <w:rPr>
          <w:b/>
          <w:bCs/>
          <w:sz w:val="32"/>
          <w:szCs w:val="32"/>
        </w:rPr>
      </w:pPr>
      <w:r w:rsidRPr="00A91FC4">
        <w:rPr>
          <w:b/>
          <w:bCs/>
          <w:sz w:val="32"/>
          <w:szCs w:val="32"/>
        </w:rPr>
        <w:t>1</w:t>
      </w:r>
      <w:r w:rsidRPr="00A91FC4">
        <w:rPr>
          <w:b/>
          <w:bCs/>
          <w:sz w:val="32"/>
          <w:szCs w:val="32"/>
          <w:vertAlign w:val="superscript"/>
        </w:rPr>
        <w:t>st</w:t>
      </w:r>
      <w:r w:rsidRPr="00A91FC4">
        <w:rPr>
          <w:b/>
          <w:bCs/>
          <w:sz w:val="32"/>
          <w:szCs w:val="32"/>
        </w:rPr>
        <w:t>Year:</w:t>
      </w:r>
    </w:p>
    <w:tbl>
      <w:tblPr>
        <w:tblW w:w="10901" w:type="dxa"/>
        <w:tblInd w:w="-933" w:type="dxa"/>
        <w:tblLook w:val="04A0"/>
      </w:tblPr>
      <w:tblGrid>
        <w:gridCol w:w="2850"/>
        <w:gridCol w:w="1134"/>
        <w:gridCol w:w="1134"/>
        <w:gridCol w:w="1276"/>
        <w:gridCol w:w="851"/>
        <w:gridCol w:w="1134"/>
        <w:gridCol w:w="679"/>
        <w:gridCol w:w="993"/>
        <w:gridCol w:w="850"/>
      </w:tblGrid>
      <w:tr w:rsidR="00746B1A" w:rsidRPr="005A5875" w:rsidTr="005A5875">
        <w:trPr>
          <w:trHeight w:val="315"/>
        </w:trPr>
        <w:tc>
          <w:tcPr>
            <w:tcW w:w="2850" w:type="dxa"/>
            <w:tcBorders>
              <w:top w:val="single" w:sz="8" w:space="0" w:color="auto"/>
              <w:left w:val="single" w:sz="8" w:space="0" w:color="auto"/>
              <w:bottom w:val="nil"/>
              <w:right w:val="single" w:sz="8" w:space="0" w:color="auto"/>
            </w:tcBorders>
            <w:shd w:val="clear" w:color="auto" w:fill="auto"/>
            <w:noWrap/>
            <w:vAlign w:val="bottom"/>
            <w:hideMark/>
          </w:tcPr>
          <w:p w:rsidR="00746B1A" w:rsidRPr="005A5875" w:rsidRDefault="00746B1A" w:rsidP="005A5875">
            <w:pPr>
              <w:spacing w:after="0" w:line="240" w:lineRule="auto"/>
              <w:rPr>
                <w:rFonts w:eastAsia="Times New Roman"/>
                <w:color w:val="000000"/>
                <w:sz w:val="18"/>
                <w:szCs w:val="18"/>
                <w:lang w:eastAsia="en-IN"/>
              </w:rPr>
            </w:pPr>
            <w:r w:rsidRPr="005A5875">
              <w:rPr>
                <w:rFonts w:eastAsia="Times New Roman"/>
                <w:color w:val="000000"/>
                <w:sz w:val="18"/>
                <w:szCs w:val="18"/>
                <w:lang w:eastAsia="en-IN"/>
              </w:rPr>
              <w:t> </w:t>
            </w:r>
          </w:p>
        </w:tc>
        <w:tc>
          <w:tcPr>
            <w:tcW w:w="439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M.SC</w:t>
            </w:r>
          </w:p>
        </w:tc>
        <w:tc>
          <w:tcPr>
            <w:tcW w:w="3656"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M.COM</w:t>
            </w:r>
          </w:p>
        </w:tc>
      </w:tr>
      <w:tr w:rsidR="00746B1A" w:rsidRPr="005A5875" w:rsidTr="005A5875">
        <w:trPr>
          <w:trHeight w:val="315"/>
        </w:trPr>
        <w:tc>
          <w:tcPr>
            <w:tcW w:w="2850" w:type="dxa"/>
            <w:tcBorders>
              <w:top w:val="nil"/>
              <w:left w:val="single" w:sz="8" w:space="0" w:color="auto"/>
              <w:bottom w:val="single" w:sz="8" w:space="0" w:color="auto"/>
              <w:right w:val="single" w:sz="8" w:space="0" w:color="auto"/>
            </w:tcBorders>
            <w:shd w:val="clear" w:color="auto" w:fill="auto"/>
            <w:noWrap/>
            <w:vAlign w:val="bottom"/>
            <w:hideMark/>
          </w:tcPr>
          <w:p w:rsidR="00746B1A" w:rsidRPr="005A5875" w:rsidRDefault="00746B1A" w:rsidP="005A5875">
            <w:pPr>
              <w:spacing w:after="0" w:line="240" w:lineRule="auto"/>
              <w:rPr>
                <w:rFonts w:eastAsia="Times New Roman"/>
                <w:color w:val="000000"/>
                <w:sz w:val="18"/>
                <w:szCs w:val="18"/>
                <w:lang w:eastAsia="en-IN"/>
              </w:rPr>
            </w:pPr>
            <w:r w:rsidRPr="005A5875">
              <w:rPr>
                <w:rFonts w:eastAsia="Times New Roman"/>
                <w:color w:val="000000"/>
                <w:sz w:val="18"/>
                <w:szCs w:val="18"/>
                <w:lang w:eastAsia="en-IN"/>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851"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850"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r>
      <w:tr w:rsidR="00746B1A" w:rsidRPr="005A5875" w:rsidTr="005A5875">
        <w:trPr>
          <w:trHeight w:val="300"/>
        </w:trPr>
        <w:tc>
          <w:tcPr>
            <w:tcW w:w="2850" w:type="dxa"/>
            <w:tcBorders>
              <w:top w:val="nil"/>
              <w:left w:val="single" w:sz="4" w:space="0" w:color="auto"/>
              <w:bottom w:val="nil"/>
              <w:right w:val="single" w:sz="8" w:space="0" w:color="auto"/>
            </w:tcBorders>
            <w:shd w:val="clear" w:color="auto" w:fill="auto"/>
            <w:noWrap/>
            <w:vAlign w:val="center"/>
            <w:hideMark/>
          </w:tcPr>
          <w:p w:rsidR="00746B1A" w:rsidRPr="005A5875" w:rsidRDefault="00746B1A" w:rsidP="005A5875">
            <w:pPr>
              <w:spacing w:after="0" w:line="240" w:lineRule="auto"/>
              <w:rPr>
                <w:rFonts w:eastAsia="Times New Roman"/>
                <w:color w:val="000000"/>
                <w:lang w:eastAsia="en-IN"/>
              </w:rPr>
            </w:pPr>
            <w:r w:rsidRPr="005A5875">
              <w:rPr>
                <w:rFonts w:eastAsia="Times New Roman"/>
                <w:color w:val="000000"/>
                <w:lang w:eastAsia="en-IN"/>
              </w:rPr>
              <w:t>Opinion on teaching staff</w:t>
            </w:r>
          </w:p>
          <w:p w:rsidR="00746B1A" w:rsidRPr="005A5875" w:rsidRDefault="00746B1A" w:rsidP="005A5875">
            <w:pPr>
              <w:spacing w:after="0" w:line="240" w:lineRule="auto"/>
              <w:rPr>
                <w:rFonts w:eastAsia="Times New Roman"/>
                <w:color w:val="000000"/>
                <w:lang w:eastAsia="en-IN"/>
              </w:rPr>
            </w:pPr>
            <w:r w:rsidRPr="005A5875">
              <w:rPr>
                <w:rFonts w:eastAsia="Times New Roman"/>
                <w:color w:val="000000"/>
                <w:lang w:eastAsia="en-IN"/>
              </w:rPr>
              <w:t>and  method</w:t>
            </w:r>
          </w:p>
        </w:tc>
        <w:tc>
          <w:tcPr>
            <w:tcW w:w="113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22</w:t>
            </w:r>
          </w:p>
        </w:tc>
        <w:tc>
          <w:tcPr>
            <w:tcW w:w="113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48</w:t>
            </w:r>
          </w:p>
        </w:tc>
        <w:tc>
          <w:tcPr>
            <w:tcW w:w="127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8</w:t>
            </w:r>
          </w:p>
        </w:tc>
        <w:tc>
          <w:tcPr>
            <w:tcW w:w="851"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13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6</w:t>
            </w:r>
          </w:p>
        </w:tc>
        <w:tc>
          <w:tcPr>
            <w:tcW w:w="679"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16</w:t>
            </w:r>
          </w:p>
        </w:tc>
        <w:tc>
          <w:tcPr>
            <w:tcW w:w="993"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850"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r>
      <w:tr w:rsidR="00746B1A" w:rsidRPr="005A5875" w:rsidTr="005A5875">
        <w:trPr>
          <w:trHeight w:val="300"/>
        </w:trPr>
        <w:tc>
          <w:tcPr>
            <w:tcW w:w="2850" w:type="dxa"/>
            <w:tcBorders>
              <w:top w:val="single" w:sz="4" w:space="0" w:color="auto"/>
              <w:left w:val="single" w:sz="4" w:space="0" w:color="auto"/>
              <w:bottom w:val="single" w:sz="4" w:space="0" w:color="auto"/>
              <w:right w:val="nil"/>
            </w:tcBorders>
            <w:shd w:val="clear" w:color="auto" w:fill="auto"/>
            <w:noWrap/>
            <w:vAlign w:val="center"/>
            <w:hideMark/>
          </w:tcPr>
          <w:p w:rsidR="00746B1A" w:rsidRPr="005A5875" w:rsidRDefault="00746B1A" w:rsidP="005A5875">
            <w:pPr>
              <w:spacing w:after="0" w:line="240" w:lineRule="auto"/>
              <w:rPr>
                <w:rFonts w:eastAsia="Times New Roman"/>
                <w:color w:val="000000"/>
                <w:lang w:eastAsia="en-IN"/>
              </w:rPr>
            </w:pPr>
            <w:r w:rsidRPr="005A5875">
              <w:rPr>
                <w:rFonts w:eastAsia="Times New Roman"/>
                <w:color w:val="000000"/>
                <w:lang w:eastAsia="en-IN"/>
              </w:rPr>
              <w:t xml:space="preserve">Opinion on technology used </w:t>
            </w:r>
          </w:p>
          <w:p w:rsidR="00746B1A" w:rsidRPr="005A5875" w:rsidRDefault="00746B1A" w:rsidP="005A5875">
            <w:pPr>
              <w:spacing w:after="0" w:line="240" w:lineRule="auto"/>
              <w:rPr>
                <w:rFonts w:eastAsia="Times New Roman"/>
                <w:color w:val="000000"/>
                <w:lang w:eastAsia="en-IN"/>
              </w:rPr>
            </w:pPr>
            <w:r w:rsidRPr="005A5875">
              <w:rPr>
                <w:rFonts w:eastAsia="Times New Roman"/>
                <w:color w:val="000000"/>
                <w:lang w:eastAsia="en-IN"/>
              </w:rPr>
              <w:t>by teaching faculty</w:t>
            </w:r>
          </w:p>
        </w:tc>
        <w:tc>
          <w:tcPr>
            <w:tcW w:w="1134"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20</w:t>
            </w:r>
          </w:p>
        </w:tc>
        <w:tc>
          <w:tcPr>
            <w:tcW w:w="113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45</w:t>
            </w:r>
          </w:p>
        </w:tc>
        <w:tc>
          <w:tcPr>
            <w:tcW w:w="127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13</w:t>
            </w:r>
          </w:p>
        </w:tc>
        <w:tc>
          <w:tcPr>
            <w:tcW w:w="851"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13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5</w:t>
            </w:r>
          </w:p>
        </w:tc>
        <w:tc>
          <w:tcPr>
            <w:tcW w:w="679"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18</w:t>
            </w:r>
          </w:p>
        </w:tc>
        <w:tc>
          <w:tcPr>
            <w:tcW w:w="993"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850"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r>
    </w:tbl>
    <w:p w:rsidR="00746B1A" w:rsidRPr="005A5875" w:rsidRDefault="00746B1A" w:rsidP="00746B1A">
      <w:pPr>
        <w:rPr>
          <w:b/>
          <w:bCs/>
          <w:sz w:val="36"/>
          <w:szCs w:val="36"/>
        </w:rPr>
      </w:pPr>
    </w:p>
    <w:tbl>
      <w:tblPr>
        <w:tblW w:w="11106" w:type="dxa"/>
        <w:tblInd w:w="-950" w:type="dxa"/>
        <w:tblLook w:val="04A0"/>
      </w:tblPr>
      <w:tblGrid>
        <w:gridCol w:w="1397"/>
        <w:gridCol w:w="734"/>
        <w:gridCol w:w="1073"/>
        <w:gridCol w:w="562"/>
        <w:gridCol w:w="1321"/>
        <w:gridCol w:w="694"/>
        <w:gridCol w:w="1015"/>
        <w:gridCol w:w="562"/>
        <w:gridCol w:w="1389"/>
        <w:gridCol w:w="730"/>
        <w:gridCol w:w="1067"/>
        <w:gridCol w:w="562"/>
      </w:tblGrid>
      <w:tr w:rsidR="00746B1A" w:rsidRPr="005A5875" w:rsidTr="005A5875">
        <w:trPr>
          <w:trHeight w:val="334"/>
        </w:trPr>
        <w:tc>
          <w:tcPr>
            <w:tcW w:w="376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MSW</w:t>
            </w:r>
          </w:p>
        </w:tc>
        <w:tc>
          <w:tcPr>
            <w:tcW w:w="3592"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MA</w:t>
            </w:r>
          </w:p>
        </w:tc>
        <w:tc>
          <w:tcPr>
            <w:tcW w:w="374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MCJ</w:t>
            </w:r>
          </w:p>
        </w:tc>
      </w:tr>
      <w:tr w:rsidR="00746B1A" w:rsidRPr="005A5875" w:rsidTr="005A5875">
        <w:trPr>
          <w:trHeight w:val="334"/>
        </w:trPr>
        <w:tc>
          <w:tcPr>
            <w:tcW w:w="139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3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073"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1321"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015"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067"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r>
      <w:tr w:rsidR="00746B1A" w:rsidRPr="005A5875" w:rsidTr="005A5875">
        <w:trPr>
          <w:trHeight w:val="318"/>
        </w:trPr>
        <w:tc>
          <w:tcPr>
            <w:tcW w:w="1397"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w:t>
            </w:r>
          </w:p>
        </w:tc>
        <w:tc>
          <w:tcPr>
            <w:tcW w:w="73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12</w:t>
            </w:r>
          </w:p>
        </w:tc>
        <w:tc>
          <w:tcPr>
            <w:tcW w:w="1073"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56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32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69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8</w:t>
            </w:r>
          </w:p>
        </w:tc>
        <w:tc>
          <w:tcPr>
            <w:tcW w:w="101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56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389"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730"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8</w:t>
            </w:r>
          </w:p>
        </w:tc>
        <w:tc>
          <w:tcPr>
            <w:tcW w:w="1067"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56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3</w:t>
            </w:r>
          </w:p>
        </w:tc>
      </w:tr>
      <w:tr w:rsidR="00746B1A" w:rsidRPr="005A5875" w:rsidTr="005A5875">
        <w:trPr>
          <w:trHeight w:val="318"/>
        </w:trPr>
        <w:tc>
          <w:tcPr>
            <w:tcW w:w="1397"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73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13</w:t>
            </w:r>
          </w:p>
        </w:tc>
        <w:tc>
          <w:tcPr>
            <w:tcW w:w="1073"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56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32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69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7</w:t>
            </w:r>
          </w:p>
        </w:tc>
        <w:tc>
          <w:tcPr>
            <w:tcW w:w="101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56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389"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2</w:t>
            </w:r>
          </w:p>
        </w:tc>
        <w:tc>
          <w:tcPr>
            <w:tcW w:w="730"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8</w:t>
            </w:r>
          </w:p>
        </w:tc>
        <w:tc>
          <w:tcPr>
            <w:tcW w:w="1067"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56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r>
    </w:tbl>
    <w:p w:rsidR="00A410F1" w:rsidRPr="005A5875" w:rsidRDefault="00A410F1">
      <w:pPr>
        <w:rPr>
          <w:b/>
          <w:sz w:val="36"/>
          <w:szCs w:val="36"/>
        </w:rPr>
      </w:pPr>
    </w:p>
    <w:p w:rsidR="00A410F1" w:rsidRPr="005A5875" w:rsidRDefault="00B9724D">
      <w:pPr>
        <w:ind w:firstLine="720"/>
      </w:pPr>
      <w:r w:rsidRPr="005A5875">
        <w:rPr>
          <w:noProof/>
        </w:rPr>
        <w:drawing>
          <wp:inline distT="0" distB="0" distL="0" distR="0">
            <wp:extent cx="5528310" cy="3398520"/>
            <wp:effectExtent l="19050" t="0" r="1524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410F1" w:rsidRPr="005A5875" w:rsidRDefault="00A410F1"/>
    <w:p w:rsidR="00A410F1" w:rsidRPr="00863848" w:rsidRDefault="00B9724D">
      <w:pPr>
        <w:rPr>
          <w:sz w:val="26"/>
          <w:szCs w:val="26"/>
        </w:rPr>
      </w:pPr>
      <w:r w:rsidRPr="00A91FC4">
        <w:rPr>
          <w:b/>
          <w:sz w:val="32"/>
          <w:szCs w:val="32"/>
        </w:rPr>
        <w:t>Conclusion:</w:t>
      </w:r>
      <w:r w:rsidRPr="005A5875">
        <w:t xml:space="preserve"> </w:t>
      </w:r>
      <w:r w:rsidRPr="00863848">
        <w:rPr>
          <w:sz w:val="26"/>
          <w:szCs w:val="26"/>
        </w:rPr>
        <w:t>The bar graph shows 1</w:t>
      </w:r>
      <w:r w:rsidRPr="00863848">
        <w:rPr>
          <w:sz w:val="26"/>
          <w:szCs w:val="26"/>
          <w:vertAlign w:val="superscript"/>
        </w:rPr>
        <w:t>st</w:t>
      </w:r>
      <w:r w:rsidRPr="00863848">
        <w:rPr>
          <w:sz w:val="26"/>
          <w:szCs w:val="26"/>
        </w:rPr>
        <w:t xml:space="preserve"> year Student’s opinion about teaching staff and technology used by the faculty.  Opinion of students from different disciplines regarding teaching staff and technology used by the faculty is good. So overall we can say student’s opinion regarding teaching staff and technology used by the faculty is good.</w:t>
      </w:r>
    </w:p>
    <w:p w:rsidR="00A410F1" w:rsidRPr="00863848" w:rsidRDefault="00A410F1">
      <w:pPr>
        <w:rPr>
          <w:sz w:val="26"/>
          <w:szCs w:val="26"/>
        </w:rPr>
      </w:pPr>
    </w:p>
    <w:p w:rsidR="00746B1A" w:rsidRPr="005A5875" w:rsidRDefault="00746B1A" w:rsidP="00746B1A">
      <w:pPr>
        <w:rPr>
          <w:sz w:val="28"/>
          <w:szCs w:val="28"/>
        </w:rPr>
      </w:pPr>
      <w:r w:rsidRPr="005A5875">
        <w:rPr>
          <w:sz w:val="28"/>
          <w:szCs w:val="28"/>
        </w:rPr>
        <w:t>Table representing opinion of students of different course on teaching staff and teaching methods.</w:t>
      </w:r>
    </w:p>
    <w:p w:rsidR="00746B1A" w:rsidRPr="00A91FC4" w:rsidRDefault="00746B1A" w:rsidP="00746B1A">
      <w:pPr>
        <w:rPr>
          <w:b/>
          <w:bCs/>
          <w:sz w:val="32"/>
          <w:szCs w:val="32"/>
        </w:rPr>
      </w:pPr>
      <w:r w:rsidRPr="00A91FC4">
        <w:rPr>
          <w:b/>
          <w:bCs/>
          <w:sz w:val="32"/>
          <w:szCs w:val="32"/>
        </w:rPr>
        <w:t>2</w:t>
      </w:r>
      <w:r w:rsidRPr="00A91FC4">
        <w:rPr>
          <w:b/>
          <w:bCs/>
          <w:sz w:val="32"/>
          <w:szCs w:val="32"/>
          <w:vertAlign w:val="superscript"/>
        </w:rPr>
        <w:t>nd</w:t>
      </w:r>
      <w:r w:rsidRPr="00A91FC4">
        <w:rPr>
          <w:b/>
          <w:bCs/>
          <w:sz w:val="32"/>
          <w:szCs w:val="32"/>
        </w:rPr>
        <w:t xml:space="preserve"> Year:</w:t>
      </w:r>
    </w:p>
    <w:tbl>
      <w:tblPr>
        <w:tblStyle w:val="a3"/>
        <w:tblW w:w="10901" w:type="dxa"/>
        <w:tblInd w:w="-933" w:type="dxa"/>
        <w:tblLayout w:type="fixed"/>
        <w:tblLook w:val="0400"/>
      </w:tblPr>
      <w:tblGrid>
        <w:gridCol w:w="2850"/>
        <w:gridCol w:w="1134"/>
        <w:gridCol w:w="1134"/>
        <w:gridCol w:w="1276"/>
        <w:gridCol w:w="851"/>
        <w:gridCol w:w="1134"/>
        <w:gridCol w:w="679"/>
        <w:gridCol w:w="993"/>
        <w:gridCol w:w="850"/>
      </w:tblGrid>
      <w:tr w:rsidR="003355D1" w:rsidRPr="005A5875" w:rsidTr="005A5875">
        <w:trPr>
          <w:trHeight w:val="315"/>
        </w:trPr>
        <w:tc>
          <w:tcPr>
            <w:tcW w:w="2850" w:type="dxa"/>
            <w:tcBorders>
              <w:top w:val="single" w:sz="8" w:space="0" w:color="000000"/>
              <w:left w:val="single" w:sz="8" w:space="0" w:color="000000"/>
              <w:bottom w:val="nil"/>
              <w:right w:val="single" w:sz="8" w:space="0" w:color="000000"/>
            </w:tcBorders>
            <w:shd w:val="clear" w:color="auto" w:fill="auto"/>
            <w:vAlign w:val="bottom"/>
          </w:tcPr>
          <w:p w:rsidR="003355D1" w:rsidRPr="005A5875" w:rsidRDefault="003355D1" w:rsidP="005A5875">
            <w:pPr>
              <w:spacing w:after="0" w:line="240" w:lineRule="auto"/>
              <w:rPr>
                <w:color w:val="000000"/>
                <w:sz w:val="18"/>
                <w:szCs w:val="18"/>
              </w:rPr>
            </w:pPr>
            <w:r w:rsidRPr="005A5875">
              <w:rPr>
                <w:color w:val="000000"/>
                <w:sz w:val="18"/>
                <w:szCs w:val="18"/>
              </w:rPr>
              <w:t> </w:t>
            </w:r>
          </w:p>
        </w:tc>
        <w:tc>
          <w:tcPr>
            <w:tcW w:w="4395" w:type="dxa"/>
            <w:gridSpan w:val="4"/>
            <w:tcBorders>
              <w:top w:val="single" w:sz="8" w:space="0" w:color="000000"/>
              <w:left w:val="nil"/>
              <w:bottom w:val="single" w:sz="8" w:space="0" w:color="000000"/>
              <w:right w:val="single" w:sz="8" w:space="0" w:color="000000"/>
            </w:tcBorders>
            <w:shd w:val="clear" w:color="auto" w:fill="auto"/>
            <w:vAlign w:val="bottom"/>
          </w:tcPr>
          <w:p w:rsidR="003355D1" w:rsidRPr="005A5875" w:rsidRDefault="003355D1" w:rsidP="005A5875">
            <w:pPr>
              <w:spacing w:after="0" w:line="240" w:lineRule="auto"/>
              <w:jc w:val="center"/>
              <w:rPr>
                <w:color w:val="000000"/>
              </w:rPr>
            </w:pPr>
            <w:r w:rsidRPr="005A5875">
              <w:rPr>
                <w:color w:val="000000"/>
              </w:rPr>
              <w:t>M.SC</w:t>
            </w:r>
          </w:p>
        </w:tc>
        <w:tc>
          <w:tcPr>
            <w:tcW w:w="3656" w:type="dxa"/>
            <w:gridSpan w:val="4"/>
            <w:tcBorders>
              <w:top w:val="single" w:sz="8" w:space="0" w:color="000000"/>
              <w:left w:val="nil"/>
              <w:bottom w:val="single" w:sz="8" w:space="0" w:color="000000"/>
              <w:right w:val="single" w:sz="8" w:space="0" w:color="000000"/>
            </w:tcBorders>
            <w:shd w:val="clear" w:color="auto" w:fill="auto"/>
            <w:vAlign w:val="bottom"/>
          </w:tcPr>
          <w:p w:rsidR="003355D1" w:rsidRPr="005A5875" w:rsidRDefault="003355D1" w:rsidP="005A5875">
            <w:pPr>
              <w:spacing w:after="0" w:line="240" w:lineRule="auto"/>
              <w:jc w:val="center"/>
              <w:rPr>
                <w:color w:val="000000"/>
              </w:rPr>
            </w:pPr>
            <w:r w:rsidRPr="005A5875">
              <w:rPr>
                <w:color w:val="000000"/>
              </w:rPr>
              <w:t>M.COM</w:t>
            </w:r>
          </w:p>
        </w:tc>
      </w:tr>
      <w:tr w:rsidR="003355D1" w:rsidRPr="005A5875" w:rsidTr="005A5875">
        <w:trPr>
          <w:trHeight w:val="315"/>
        </w:trPr>
        <w:tc>
          <w:tcPr>
            <w:tcW w:w="2850" w:type="dxa"/>
            <w:tcBorders>
              <w:top w:val="nil"/>
              <w:left w:val="single" w:sz="8" w:space="0" w:color="000000"/>
              <w:bottom w:val="single" w:sz="8" w:space="0" w:color="000000"/>
              <w:right w:val="single" w:sz="8" w:space="0" w:color="000000"/>
            </w:tcBorders>
            <w:shd w:val="clear" w:color="auto" w:fill="auto"/>
            <w:vAlign w:val="bottom"/>
          </w:tcPr>
          <w:p w:rsidR="003355D1" w:rsidRPr="005A5875" w:rsidRDefault="003355D1" w:rsidP="005A5875">
            <w:pPr>
              <w:spacing w:after="0" w:line="240" w:lineRule="auto"/>
              <w:rPr>
                <w:color w:val="000000"/>
                <w:sz w:val="18"/>
                <w:szCs w:val="18"/>
              </w:rPr>
            </w:pPr>
            <w:r w:rsidRPr="005A5875">
              <w:rPr>
                <w:color w:val="000000"/>
                <w:sz w:val="18"/>
                <w:szCs w:val="18"/>
              </w:rPr>
              <w:t> </w:t>
            </w:r>
          </w:p>
        </w:tc>
        <w:tc>
          <w:tcPr>
            <w:tcW w:w="1134" w:type="dxa"/>
            <w:tcBorders>
              <w:top w:val="single" w:sz="4" w:space="0" w:color="000000"/>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very good</w:t>
            </w:r>
          </w:p>
        </w:tc>
        <w:tc>
          <w:tcPr>
            <w:tcW w:w="1134" w:type="dxa"/>
            <w:tcBorders>
              <w:top w:val="single" w:sz="4" w:space="0" w:color="000000"/>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good</w:t>
            </w:r>
          </w:p>
        </w:tc>
        <w:tc>
          <w:tcPr>
            <w:tcW w:w="1276" w:type="dxa"/>
            <w:tcBorders>
              <w:top w:val="single" w:sz="4" w:space="0" w:color="000000"/>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Neutral</w:t>
            </w:r>
          </w:p>
        </w:tc>
        <w:tc>
          <w:tcPr>
            <w:tcW w:w="851" w:type="dxa"/>
            <w:tcBorders>
              <w:top w:val="single" w:sz="4" w:space="0" w:color="000000"/>
              <w:left w:val="nil"/>
              <w:bottom w:val="single" w:sz="4" w:space="0" w:color="000000"/>
              <w:right w:val="single" w:sz="8"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bad</w:t>
            </w:r>
          </w:p>
        </w:tc>
        <w:tc>
          <w:tcPr>
            <w:tcW w:w="1134" w:type="dxa"/>
            <w:tcBorders>
              <w:top w:val="single" w:sz="4" w:space="0" w:color="000000"/>
              <w:left w:val="nil"/>
              <w:bottom w:val="single" w:sz="4" w:space="0" w:color="000000"/>
              <w:right w:val="single" w:sz="4" w:space="0" w:color="auto"/>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very good</w:t>
            </w:r>
          </w:p>
        </w:tc>
        <w:tc>
          <w:tcPr>
            <w:tcW w:w="679" w:type="dxa"/>
            <w:tcBorders>
              <w:top w:val="single" w:sz="4" w:space="0" w:color="000000"/>
              <w:left w:val="single" w:sz="4" w:space="0" w:color="auto"/>
              <w:bottom w:val="single" w:sz="4" w:space="0" w:color="000000"/>
              <w:right w:val="single" w:sz="4" w:space="0" w:color="auto"/>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good</w:t>
            </w:r>
          </w:p>
        </w:tc>
        <w:tc>
          <w:tcPr>
            <w:tcW w:w="993" w:type="dxa"/>
            <w:tcBorders>
              <w:top w:val="single" w:sz="4" w:space="0" w:color="000000"/>
              <w:left w:val="single" w:sz="4" w:space="0" w:color="auto"/>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Neutral</w:t>
            </w:r>
          </w:p>
        </w:tc>
        <w:tc>
          <w:tcPr>
            <w:tcW w:w="850" w:type="dxa"/>
            <w:tcBorders>
              <w:top w:val="single" w:sz="4" w:space="0" w:color="000000"/>
              <w:left w:val="nil"/>
              <w:bottom w:val="single" w:sz="4" w:space="0" w:color="000000"/>
              <w:right w:val="single" w:sz="8"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Bad</w:t>
            </w:r>
          </w:p>
        </w:tc>
      </w:tr>
      <w:tr w:rsidR="003355D1" w:rsidRPr="005A5875" w:rsidTr="005A5875">
        <w:tblPrEx>
          <w:tblLook w:val="04A0"/>
        </w:tblPrEx>
        <w:trPr>
          <w:trHeight w:val="300"/>
        </w:trPr>
        <w:tc>
          <w:tcPr>
            <w:tcW w:w="2850"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rPr>
                <w:color w:val="000000"/>
              </w:rPr>
            </w:pPr>
            <w:r w:rsidRPr="005A5875">
              <w:rPr>
                <w:color w:val="000000"/>
              </w:rPr>
              <w:t xml:space="preserve">Opinion on teaching staff </w:t>
            </w:r>
          </w:p>
          <w:p w:rsidR="003355D1" w:rsidRPr="005A5875" w:rsidRDefault="003355D1" w:rsidP="005A5875">
            <w:pPr>
              <w:spacing w:after="0" w:line="240" w:lineRule="auto"/>
              <w:rPr>
                <w:color w:val="000000"/>
              </w:rPr>
            </w:pPr>
            <w:r w:rsidRPr="005A5875">
              <w:rPr>
                <w:color w:val="000000"/>
              </w:rPr>
              <w:t>and  method</w:t>
            </w:r>
          </w:p>
        </w:tc>
        <w:tc>
          <w:tcPr>
            <w:tcW w:w="1134"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29</w:t>
            </w:r>
          </w:p>
        </w:tc>
        <w:tc>
          <w:tcPr>
            <w:tcW w:w="1134"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55</w:t>
            </w:r>
          </w:p>
        </w:tc>
        <w:tc>
          <w:tcPr>
            <w:tcW w:w="1276"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6</w:t>
            </w:r>
          </w:p>
        </w:tc>
        <w:tc>
          <w:tcPr>
            <w:tcW w:w="851"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3</w:t>
            </w:r>
          </w:p>
        </w:tc>
        <w:tc>
          <w:tcPr>
            <w:tcW w:w="1134"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7</w:t>
            </w:r>
          </w:p>
        </w:tc>
        <w:tc>
          <w:tcPr>
            <w:tcW w:w="679"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13</w:t>
            </w:r>
          </w:p>
        </w:tc>
        <w:tc>
          <w:tcPr>
            <w:tcW w:w="993"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1</w:t>
            </w:r>
          </w:p>
        </w:tc>
        <w:tc>
          <w:tcPr>
            <w:tcW w:w="850" w:type="dxa"/>
            <w:tcBorders>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0</w:t>
            </w:r>
          </w:p>
        </w:tc>
      </w:tr>
      <w:tr w:rsidR="003355D1" w:rsidRPr="005A5875" w:rsidTr="005A5875">
        <w:tblPrEx>
          <w:tblLook w:val="04A0"/>
        </w:tblPrEx>
        <w:trPr>
          <w:trHeight w:val="300"/>
        </w:trPr>
        <w:tc>
          <w:tcPr>
            <w:tcW w:w="2850"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rPr>
                <w:color w:val="000000"/>
              </w:rPr>
            </w:pPr>
            <w:r w:rsidRPr="005A5875">
              <w:rPr>
                <w:color w:val="000000"/>
              </w:rPr>
              <w:t>Opinion on technology used</w:t>
            </w:r>
          </w:p>
          <w:p w:rsidR="003355D1" w:rsidRPr="005A5875" w:rsidRDefault="003355D1" w:rsidP="005A5875">
            <w:pPr>
              <w:spacing w:after="0" w:line="240" w:lineRule="auto"/>
              <w:rPr>
                <w:color w:val="000000"/>
              </w:rPr>
            </w:pPr>
            <w:r w:rsidRPr="005A5875">
              <w:rPr>
                <w:color w:val="000000"/>
              </w:rPr>
              <w:t xml:space="preserve"> by teaching faculty</w:t>
            </w:r>
          </w:p>
        </w:tc>
        <w:tc>
          <w:tcPr>
            <w:tcW w:w="1134"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28</w:t>
            </w:r>
          </w:p>
        </w:tc>
        <w:tc>
          <w:tcPr>
            <w:tcW w:w="1134"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57</w:t>
            </w:r>
          </w:p>
        </w:tc>
        <w:tc>
          <w:tcPr>
            <w:tcW w:w="1276"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8</w:t>
            </w:r>
          </w:p>
        </w:tc>
        <w:tc>
          <w:tcPr>
            <w:tcW w:w="851"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0</w:t>
            </w:r>
          </w:p>
        </w:tc>
        <w:tc>
          <w:tcPr>
            <w:tcW w:w="1134"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9</w:t>
            </w:r>
          </w:p>
        </w:tc>
        <w:tc>
          <w:tcPr>
            <w:tcW w:w="679"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12</w:t>
            </w:r>
          </w:p>
        </w:tc>
        <w:tc>
          <w:tcPr>
            <w:tcW w:w="993"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0</w:t>
            </w:r>
          </w:p>
        </w:tc>
        <w:tc>
          <w:tcPr>
            <w:tcW w:w="850" w:type="dxa"/>
            <w:tcBorders>
              <w:top w:val="single" w:sz="4" w:space="0" w:color="auto"/>
              <w:left w:val="single" w:sz="4" w:space="0" w:color="auto"/>
              <w:bottom w:val="single" w:sz="4" w:space="0" w:color="auto"/>
              <w:right w:val="single" w:sz="4" w:space="0" w:color="auto"/>
            </w:tcBorders>
          </w:tcPr>
          <w:p w:rsidR="003355D1" w:rsidRPr="005A5875" w:rsidRDefault="003355D1" w:rsidP="005A5875">
            <w:pPr>
              <w:spacing w:after="0" w:line="240" w:lineRule="auto"/>
              <w:jc w:val="center"/>
              <w:rPr>
                <w:color w:val="000000"/>
              </w:rPr>
            </w:pPr>
            <w:r w:rsidRPr="005A5875">
              <w:rPr>
                <w:color w:val="000000"/>
              </w:rPr>
              <w:t>0</w:t>
            </w:r>
          </w:p>
        </w:tc>
      </w:tr>
    </w:tbl>
    <w:p w:rsidR="003355D1" w:rsidRPr="005A5875" w:rsidRDefault="003355D1" w:rsidP="003355D1">
      <w:pPr>
        <w:tabs>
          <w:tab w:val="left" w:pos="1212"/>
        </w:tabs>
      </w:pPr>
    </w:p>
    <w:tbl>
      <w:tblPr>
        <w:tblW w:w="11106" w:type="dxa"/>
        <w:tblInd w:w="-950" w:type="dxa"/>
        <w:tblLook w:val="04A0"/>
      </w:tblPr>
      <w:tblGrid>
        <w:gridCol w:w="1397"/>
        <w:gridCol w:w="734"/>
        <w:gridCol w:w="1073"/>
        <w:gridCol w:w="562"/>
        <w:gridCol w:w="1321"/>
        <w:gridCol w:w="694"/>
        <w:gridCol w:w="1015"/>
        <w:gridCol w:w="562"/>
        <w:gridCol w:w="1389"/>
        <w:gridCol w:w="730"/>
        <w:gridCol w:w="1067"/>
        <w:gridCol w:w="562"/>
      </w:tblGrid>
      <w:tr w:rsidR="003355D1" w:rsidRPr="005A5875" w:rsidTr="005A5875">
        <w:trPr>
          <w:trHeight w:val="334"/>
        </w:trPr>
        <w:tc>
          <w:tcPr>
            <w:tcW w:w="376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MSW</w:t>
            </w:r>
          </w:p>
        </w:tc>
        <w:tc>
          <w:tcPr>
            <w:tcW w:w="3592" w:type="dxa"/>
            <w:gridSpan w:val="4"/>
            <w:tcBorders>
              <w:top w:val="single" w:sz="8" w:space="0" w:color="auto"/>
              <w:left w:val="nil"/>
              <w:bottom w:val="single" w:sz="8" w:space="0" w:color="auto"/>
              <w:right w:val="single" w:sz="8" w:space="0" w:color="000000"/>
            </w:tcBorders>
            <w:shd w:val="clear" w:color="auto" w:fill="auto"/>
            <w:noWrap/>
            <w:vAlign w:val="bottom"/>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MA</w:t>
            </w:r>
          </w:p>
        </w:tc>
        <w:tc>
          <w:tcPr>
            <w:tcW w:w="374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MCJ</w:t>
            </w:r>
          </w:p>
        </w:tc>
      </w:tr>
      <w:tr w:rsidR="003355D1" w:rsidRPr="005A5875" w:rsidTr="005A5875">
        <w:trPr>
          <w:trHeight w:val="334"/>
        </w:trPr>
        <w:tc>
          <w:tcPr>
            <w:tcW w:w="139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34"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073"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1321"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015"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very good</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good</w:t>
            </w:r>
          </w:p>
        </w:tc>
        <w:tc>
          <w:tcPr>
            <w:tcW w:w="1067"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Neutral</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bad</w:t>
            </w:r>
          </w:p>
        </w:tc>
      </w:tr>
      <w:tr w:rsidR="003355D1" w:rsidRPr="005A5875" w:rsidTr="005A5875">
        <w:trPr>
          <w:trHeight w:val="334"/>
        </w:trPr>
        <w:tc>
          <w:tcPr>
            <w:tcW w:w="139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9</w:t>
            </w:r>
          </w:p>
        </w:tc>
        <w:tc>
          <w:tcPr>
            <w:tcW w:w="734"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11</w:t>
            </w:r>
          </w:p>
        </w:tc>
        <w:tc>
          <w:tcPr>
            <w:tcW w:w="1073"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321"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2</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7</w:t>
            </w:r>
          </w:p>
        </w:tc>
        <w:tc>
          <w:tcPr>
            <w:tcW w:w="1015"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8</w:t>
            </w:r>
          </w:p>
        </w:tc>
        <w:tc>
          <w:tcPr>
            <w:tcW w:w="1067"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r>
      <w:tr w:rsidR="003355D1" w:rsidRPr="005A5875" w:rsidTr="005A5875">
        <w:trPr>
          <w:trHeight w:val="334"/>
        </w:trPr>
        <w:tc>
          <w:tcPr>
            <w:tcW w:w="139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8</w:t>
            </w:r>
          </w:p>
        </w:tc>
        <w:tc>
          <w:tcPr>
            <w:tcW w:w="734"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6</w:t>
            </w:r>
          </w:p>
        </w:tc>
        <w:tc>
          <w:tcPr>
            <w:tcW w:w="1073"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6</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321"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7</w:t>
            </w:r>
          </w:p>
        </w:tc>
        <w:tc>
          <w:tcPr>
            <w:tcW w:w="1015"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1</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6</w:t>
            </w:r>
          </w:p>
        </w:tc>
        <w:tc>
          <w:tcPr>
            <w:tcW w:w="1067" w:type="dxa"/>
            <w:tcBorders>
              <w:top w:val="single" w:sz="4" w:space="0" w:color="auto"/>
              <w:left w:val="nil"/>
              <w:bottom w:val="single" w:sz="4" w:space="0" w:color="auto"/>
              <w:right w:val="single" w:sz="4"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2</w:t>
            </w:r>
          </w:p>
        </w:tc>
        <w:tc>
          <w:tcPr>
            <w:tcW w:w="562" w:type="dxa"/>
            <w:tcBorders>
              <w:top w:val="single" w:sz="4" w:space="0" w:color="auto"/>
              <w:left w:val="nil"/>
              <w:bottom w:val="single" w:sz="4" w:space="0" w:color="auto"/>
              <w:right w:val="single" w:sz="8" w:space="0" w:color="auto"/>
            </w:tcBorders>
            <w:shd w:val="clear" w:color="auto" w:fill="auto"/>
            <w:noWrap/>
            <w:vAlign w:val="center"/>
            <w:hideMark/>
          </w:tcPr>
          <w:p w:rsidR="003355D1" w:rsidRPr="005A5875" w:rsidRDefault="003355D1" w:rsidP="005A5875">
            <w:pPr>
              <w:spacing w:after="0" w:line="240" w:lineRule="auto"/>
              <w:jc w:val="center"/>
              <w:rPr>
                <w:rFonts w:eastAsia="Times New Roman"/>
                <w:color w:val="000000"/>
                <w:lang w:eastAsia="en-IN"/>
              </w:rPr>
            </w:pPr>
            <w:r w:rsidRPr="005A5875">
              <w:rPr>
                <w:rFonts w:eastAsia="Times New Roman"/>
                <w:color w:val="000000"/>
                <w:lang w:eastAsia="en-IN"/>
              </w:rPr>
              <w:t>0</w:t>
            </w:r>
          </w:p>
        </w:tc>
      </w:tr>
    </w:tbl>
    <w:p w:rsidR="00A410F1" w:rsidRPr="005A5875" w:rsidRDefault="00A410F1"/>
    <w:p w:rsidR="00A410F1" w:rsidRPr="005A5875" w:rsidRDefault="00B9724D">
      <w:r w:rsidRPr="005A5875">
        <w:rPr>
          <w:noProof/>
        </w:rPr>
        <w:drawing>
          <wp:inline distT="0" distB="0" distL="0" distR="0">
            <wp:extent cx="6221730" cy="3169920"/>
            <wp:effectExtent l="19050" t="0" r="2667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410F1" w:rsidRPr="00F807BB" w:rsidRDefault="00B9724D">
      <w:pPr>
        <w:rPr>
          <w:sz w:val="28"/>
          <w:szCs w:val="28"/>
        </w:rPr>
      </w:pPr>
      <w:r w:rsidRPr="00F807BB">
        <w:rPr>
          <w:b/>
          <w:sz w:val="32"/>
          <w:szCs w:val="32"/>
        </w:rPr>
        <w:lastRenderedPageBreak/>
        <w:t>Conclusion</w:t>
      </w:r>
      <w:r w:rsidRPr="00F807BB">
        <w:rPr>
          <w:b/>
          <w:sz w:val="28"/>
          <w:szCs w:val="28"/>
        </w:rPr>
        <w:t>:</w:t>
      </w:r>
      <w:r w:rsidRPr="00F807BB">
        <w:rPr>
          <w:sz w:val="28"/>
          <w:szCs w:val="28"/>
        </w:rPr>
        <w:t xml:space="preserve"> </w:t>
      </w:r>
      <w:r w:rsidRPr="00863848">
        <w:rPr>
          <w:sz w:val="26"/>
          <w:szCs w:val="26"/>
        </w:rPr>
        <w:t>The bar graph shows 1</w:t>
      </w:r>
      <w:r w:rsidRPr="00863848">
        <w:rPr>
          <w:sz w:val="26"/>
          <w:szCs w:val="26"/>
          <w:vertAlign w:val="superscript"/>
        </w:rPr>
        <w:t>st</w:t>
      </w:r>
      <w:r w:rsidRPr="00863848">
        <w:rPr>
          <w:sz w:val="26"/>
          <w:szCs w:val="26"/>
        </w:rPr>
        <w:t xml:space="preserve"> year Student’s opinion about teaching staff and technology used by the faculty.  Opinion of students from different disciplines regarding teaching staff and technology used by the faculty is good. Almost zero or very few student’sopinion is bad. So overall we can say student’s opinion regarding teaching staff and technology used by the faculty is good.</w:t>
      </w:r>
    </w:p>
    <w:p w:rsidR="004C2CF7" w:rsidRPr="00863848" w:rsidRDefault="00B9724D">
      <w:pPr>
        <w:rPr>
          <w:sz w:val="26"/>
          <w:szCs w:val="26"/>
        </w:rPr>
      </w:pPr>
      <w:r w:rsidRPr="00F807BB">
        <w:rPr>
          <w:b/>
          <w:sz w:val="32"/>
          <w:szCs w:val="32"/>
        </w:rPr>
        <w:t>Overall Conclusion</w:t>
      </w:r>
      <w:r w:rsidRPr="00F807BB">
        <w:rPr>
          <w:sz w:val="32"/>
          <w:szCs w:val="32"/>
        </w:rPr>
        <w:t xml:space="preserve">: </w:t>
      </w:r>
      <w:r w:rsidRPr="00863848">
        <w:rPr>
          <w:sz w:val="26"/>
          <w:szCs w:val="26"/>
        </w:rPr>
        <w:t>From 1</w:t>
      </w:r>
      <w:r w:rsidRPr="00863848">
        <w:rPr>
          <w:sz w:val="26"/>
          <w:szCs w:val="26"/>
          <w:vertAlign w:val="superscript"/>
        </w:rPr>
        <w:t>st</w:t>
      </w:r>
      <w:r w:rsidRPr="00863848">
        <w:rPr>
          <w:sz w:val="26"/>
          <w:szCs w:val="26"/>
        </w:rPr>
        <w:t xml:space="preserve"> and 2</w:t>
      </w:r>
      <w:r w:rsidRPr="00863848">
        <w:rPr>
          <w:sz w:val="26"/>
          <w:szCs w:val="26"/>
          <w:vertAlign w:val="superscript"/>
        </w:rPr>
        <w:t>nd</w:t>
      </w:r>
      <w:r w:rsidRPr="00863848">
        <w:rPr>
          <w:sz w:val="26"/>
          <w:szCs w:val="26"/>
        </w:rPr>
        <w:t xml:space="preserve"> year student’s opinion, we can conclude that student’s opinion regarding teaching staff and technology used by the faculty is good.</w:t>
      </w:r>
    </w:p>
    <w:p w:rsidR="00746B1A" w:rsidRPr="004C2CF7" w:rsidRDefault="004433DA" w:rsidP="00746B1A">
      <w:pPr>
        <w:rPr>
          <w:b/>
          <w:bCs/>
          <w:sz w:val="32"/>
          <w:szCs w:val="32"/>
        </w:rPr>
      </w:pPr>
      <w:r w:rsidRPr="004C2CF7">
        <w:rPr>
          <w:b/>
          <w:bCs/>
          <w:sz w:val="32"/>
          <w:szCs w:val="32"/>
        </w:rPr>
        <w:t xml:space="preserve">3.3 </w:t>
      </w:r>
      <w:r w:rsidR="00746B1A" w:rsidRPr="004C2CF7">
        <w:rPr>
          <w:b/>
          <w:bCs/>
          <w:sz w:val="32"/>
          <w:szCs w:val="32"/>
        </w:rPr>
        <w:t>Analysis on opinion of students on the topics in subjects which are job oriented</w:t>
      </w:r>
    </w:p>
    <w:p w:rsidR="00746B1A" w:rsidRPr="005A5875" w:rsidRDefault="00746B1A" w:rsidP="00746B1A">
      <w:pPr>
        <w:rPr>
          <w:sz w:val="28"/>
          <w:szCs w:val="28"/>
        </w:rPr>
      </w:pPr>
      <w:r w:rsidRPr="005A5875">
        <w:rPr>
          <w:sz w:val="28"/>
          <w:szCs w:val="28"/>
        </w:rPr>
        <w:t>Table representing opinion of students of different course on the topics insyllabus    which are job oriented.</w:t>
      </w:r>
    </w:p>
    <w:p w:rsidR="00746B1A" w:rsidRPr="005A5875" w:rsidRDefault="00746B1A" w:rsidP="00746B1A">
      <w:pPr>
        <w:rPr>
          <w:b/>
          <w:bCs/>
          <w:sz w:val="28"/>
          <w:szCs w:val="28"/>
        </w:rPr>
      </w:pPr>
      <w:r w:rsidRPr="005A5875">
        <w:rPr>
          <w:b/>
          <w:bCs/>
          <w:sz w:val="28"/>
          <w:szCs w:val="28"/>
        </w:rPr>
        <w:t>1</w:t>
      </w:r>
      <w:r w:rsidRPr="005A5875">
        <w:rPr>
          <w:b/>
          <w:bCs/>
          <w:sz w:val="28"/>
          <w:szCs w:val="28"/>
          <w:vertAlign w:val="superscript"/>
        </w:rPr>
        <w:t>st</w:t>
      </w:r>
      <w:r w:rsidRPr="005A5875">
        <w:rPr>
          <w:b/>
          <w:bCs/>
          <w:sz w:val="28"/>
          <w:szCs w:val="28"/>
        </w:rPr>
        <w:t xml:space="preserve"> Year:</w:t>
      </w:r>
    </w:p>
    <w:tbl>
      <w:tblPr>
        <w:tblW w:w="11404" w:type="dxa"/>
        <w:tblInd w:w="-1030" w:type="dxa"/>
        <w:tblLook w:val="04A0"/>
      </w:tblPr>
      <w:tblGrid>
        <w:gridCol w:w="983"/>
        <w:gridCol w:w="706"/>
        <w:gridCol w:w="887"/>
        <w:gridCol w:w="887"/>
        <w:gridCol w:w="1012"/>
        <w:gridCol w:w="706"/>
        <w:gridCol w:w="866"/>
        <w:gridCol w:w="866"/>
        <w:gridCol w:w="987"/>
        <w:gridCol w:w="706"/>
        <w:gridCol w:w="891"/>
        <w:gridCol w:w="891"/>
        <w:gridCol w:w="1016"/>
      </w:tblGrid>
      <w:tr w:rsidR="00746B1A" w:rsidRPr="005A5875" w:rsidTr="005A5875">
        <w:trPr>
          <w:trHeight w:val="639"/>
        </w:trPr>
        <w:tc>
          <w:tcPr>
            <w:tcW w:w="983" w:type="dxa"/>
            <w:tcBorders>
              <w:top w:val="single" w:sz="4" w:space="0" w:color="auto"/>
              <w:left w:val="single" w:sz="8" w:space="0" w:color="auto"/>
              <w:bottom w:val="nil"/>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 </w:t>
            </w:r>
          </w:p>
        </w:tc>
        <w:tc>
          <w:tcPr>
            <w:tcW w:w="349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M.SC</w:t>
            </w:r>
          </w:p>
        </w:tc>
        <w:tc>
          <w:tcPr>
            <w:tcW w:w="342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M.COM</w:t>
            </w:r>
          </w:p>
        </w:tc>
        <w:tc>
          <w:tcPr>
            <w:tcW w:w="3504"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MSW</w:t>
            </w:r>
          </w:p>
        </w:tc>
      </w:tr>
      <w:tr w:rsidR="00746B1A" w:rsidRPr="005A5875" w:rsidTr="005A5875">
        <w:trPr>
          <w:trHeight w:val="614"/>
        </w:trPr>
        <w:tc>
          <w:tcPr>
            <w:tcW w:w="983"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job oriented</w:t>
            </w:r>
          </w:p>
        </w:tc>
        <w:tc>
          <w:tcPr>
            <w:tcW w:w="70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&lt;25%</w:t>
            </w:r>
          </w:p>
        </w:tc>
        <w:tc>
          <w:tcPr>
            <w:tcW w:w="887"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25%-50%</w:t>
            </w:r>
          </w:p>
        </w:tc>
        <w:tc>
          <w:tcPr>
            <w:tcW w:w="887"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50%-75%</w:t>
            </w:r>
          </w:p>
        </w:tc>
        <w:tc>
          <w:tcPr>
            <w:tcW w:w="1012"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75%-100%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&lt;25%</w:t>
            </w:r>
          </w:p>
        </w:tc>
        <w:tc>
          <w:tcPr>
            <w:tcW w:w="86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25%-50%</w:t>
            </w:r>
          </w:p>
        </w:tc>
        <w:tc>
          <w:tcPr>
            <w:tcW w:w="86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50%-75%</w:t>
            </w:r>
          </w:p>
        </w:tc>
        <w:tc>
          <w:tcPr>
            <w:tcW w:w="987"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75%-100%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&lt;25%</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25%-50%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50%-75%</w:t>
            </w:r>
          </w:p>
        </w:tc>
        <w:tc>
          <w:tcPr>
            <w:tcW w:w="1016"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75%-100%</w:t>
            </w:r>
          </w:p>
        </w:tc>
      </w:tr>
      <w:tr w:rsidR="00746B1A" w:rsidRPr="005A5875" w:rsidTr="005A5875">
        <w:trPr>
          <w:trHeight w:val="614"/>
        </w:trPr>
        <w:tc>
          <w:tcPr>
            <w:tcW w:w="983" w:type="dxa"/>
            <w:vMerge/>
            <w:tcBorders>
              <w:top w:val="single" w:sz="4" w:space="0" w:color="auto"/>
              <w:left w:val="single" w:sz="4" w:space="0" w:color="auto"/>
              <w:bottom w:val="single" w:sz="4" w:space="0" w:color="auto"/>
              <w:right w:val="nil"/>
            </w:tcBorders>
            <w:vAlign w:val="center"/>
            <w:hideMark/>
          </w:tcPr>
          <w:p w:rsidR="00746B1A" w:rsidRPr="005A5875" w:rsidRDefault="00746B1A" w:rsidP="005A5875">
            <w:pPr>
              <w:spacing w:after="0" w:line="240" w:lineRule="auto"/>
              <w:rPr>
                <w:rFonts w:eastAsia="Times New Roman"/>
                <w:color w:val="000000"/>
                <w:lang w:val="en-IN" w:eastAsia="en-IN"/>
              </w:rPr>
            </w:pPr>
          </w:p>
        </w:tc>
        <w:tc>
          <w:tcPr>
            <w:tcW w:w="706"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0</w:t>
            </w:r>
          </w:p>
        </w:tc>
        <w:tc>
          <w:tcPr>
            <w:tcW w:w="887"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13</w:t>
            </w:r>
          </w:p>
        </w:tc>
        <w:tc>
          <w:tcPr>
            <w:tcW w:w="887"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61</w:t>
            </w:r>
          </w:p>
        </w:tc>
        <w:tc>
          <w:tcPr>
            <w:tcW w:w="1012"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15</w:t>
            </w:r>
          </w:p>
        </w:tc>
        <w:tc>
          <w:tcPr>
            <w:tcW w:w="70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0</w:t>
            </w:r>
          </w:p>
        </w:tc>
        <w:tc>
          <w:tcPr>
            <w:tcW w:w="86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w:t>
            </w:r>
          </w:p>
        </w:tc>
        <w:tc>
          <w:tcPr>
            <w:tcW w:w="86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15</w:t>
            </w:r>
          </w:p>
        </w:tc>
        <w:tc>
          <w:tcPr>
            <w:tcW w:w="987"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0</w:t>
            </w:r>
          </w:p>
        </w:tc>
        <w:tc>
          <w:tcPr>
            <w:tcW w:w="70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1</w:t>
            </w:r>
          </w:p>
        </w:tc>
        <w:tc>
          <w:tcPr>
            <w:tcW w:w="89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w:t>
            </w:r>
          </w:p>
        </w:tc>
        <w:tc>
          <w:tcPr>
            <w:tcW w:w="891"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8</w:t>
            </w:r>
          </w:p>
        </w:tc>
        <w:tc>
          <w:tcPr>
            <w:tcW w:w="1016"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6</w:t>
            </w:r>
          </w:p>
        </w:tc>
      </w:tr>
    </w:tbl>
    <w:p w:rsidR="00746B1A" w:rsidRPr="005A5875" w:rsidRDefault="00746B1A" w:rsidP="00746B1A"/>
    <w:tbl>
      <w:tblPr>
        <w:tblpPr w:leftFromText="180" w:rightFromText="180" w:vertAnchor="text" w:horzAnchor="margin" w:tblpY="-14"/>
        <w:tblW w:w="10000" w:type="dxa"/>
        <w:tblLook w:val="04A0"/>
      </w:tblPr>
      <w:tblGrid>
        <w:gridCol w:w="805"/>
        <w:gridCol w:w="1336"/>
        <w:gridCol w:w="1336"/>
        <w:gridCol w:w="1523"/>
        <w:gridCol w:w="805"/>
        <w:gridCol w:w="1336"/>
        <w:gridCol w:w="1336"/>
        <w:gridCol w:w="1523"/>
      </w:tblGrid>
      <w:tr w:rsidR="00746B1A" w:rsidRPr="005A5875" w:rsidTr="005A5875">
        <w:trPr>
          <w:trHeight w:val="300"/>
        </w:trPr>
        <w:tc>
          <w:tcPr>
            <w:tcW w:w="500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MA</w:t>
            </w:r>
          </w:p>
        </w:tc>
        <w:tc>
          <w:tcPr>
            <w:tcW w:w="5000"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MCJ</w:t>
            </w:r>
          </w:p>
        </w:tc>
      </w:tr>
      <w:tr w:rsidR="00746B1A" w:rsidRPr="005A5875" w:rsidTr="005A5875">
        <w:trPr>
          <w:trHeight w:val="288"/>
        </w:trPr>
        <w:tc>
          <w:tcPr>
            <w:tcW w:w="80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&lt;25%</w:t>
            </w:r>
          </w:p>
        </w:tc>
        <w:tc>
          <w:tcPr>
            <w:tcW w:w="133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25%-50%</w:t>
            </w:r>
          </w:p>
        </w:tc>
        <w:tc>
          <w:tcPr>
            <w:tcW w:w="133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50%-75%</w:t>
            </w:r>
          </w:p>
        </w:tc>
        <w:tc>
          <w:tcPr>
            <w:tcW w:w="1523"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75%-100%</w:t>
            </w:r>
          </w:p>
        </w:tc>
        <w:tc>
          <w:tcPr>
            <w:tcW w:w="805"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&lt;25%</w:t>
            </w:r>
          </w:p>
        </w:tc>
        <w:tc>
          <w:tcPr>
            <w:tcW w:w="133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25%-50%</w:t>
            </w:r>
          </w:p>
        </w:tc>
        <w:tc>
          <w:tcPr>
            <w:tcW w:w="133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50%-75%</w:t>
            </w:r>
          </w:p>
        </w:tc>
        <w:tc>
          <w:tcPr>
            <w:tcW w:w="1523"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75%-100%</w:t>
            </w:r>
          </w:p>
        </w:tc>
      </w:tr>
      <w:tr w:rsidR="00746B1A" w:rsidRPr="005A5875" w:rsidTr="005A5875">
        <w:trPr>
          <w:trHeight w:val="288"/>
        </w:trPr>
        <w:tc>
          <w:tcPr>
            <w:tcW w:w="805" w:type="dxa"/>
            <w:tcBorders>
              <w:top w:val="nil"/>
              <w:left w:val="single" w:sz="8" w:space="0" w:color="auto"/>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0</w:t>
            </w:r>
          </w:p>
        </w:tc>
        <w:tc>
          <w:tcPr>
            <w:tcW w:w="133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3</w:t>
            </w:r>
          </w:p>
        </w:tc>
        <w:tc>
          <w:tcPr>
            <w:tcW w:w="133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w:t>
            </w:r>
          </w:p>
        </w:tc>
        <w:tc>
          <w:tcPr>
            <w:tcW w:w="1523"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0</w:t>
            </w:r>
          </w:p>
        </w:tc>
        <w:tc>
          <w:tcPr>
            <w:tcW w:w="805"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0</w:t>
            </w:r>
          </w:p>
        </w:tc>
        <w:tc>
          <w:tcPr>
            <w:tcW w:w="133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w:t>
            </w:r>
          </w:p>
        </w:tc>
        <w:tc>
          <w:tcPr>
            <w:tcW w:w="133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0</w:t>
            </w:r>
          </w:p>
        </w:tc>
        <w:tc>
          <w:tcPr>
            <w:tcW w:w="1523"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0</w:t>
            </w:r>
          </w:p>
        </w:tc>
      </w:tr>
    </w:tbl>
    <w:p w:rsidR="00746B1A" w:rsidRPr="005A5875" w:rsidRDefault="00746B1A" w:rsidP="00746B1A">
      <w:pPr>
        <w:rPr>
          <w:sz w:val="28"/>
          <w:szCs w:val="28"/>
        </w:rPr>
      </w:pPr>
      <w:r w:rsidRPr="005A5875">
        <w:rPr>
          <w:sz w:val="28"/>
          <w:szCs w:val="28"/>
        </w:rPr>
        <w:t>Table representing opinion of students of different course on the topics in syllabus which are job oriented.</w:t>
      </w:r>
    </w:p>
    <w:p w:rsidR="00746B1A" w:rsidRPr="005A5875" w:rsidRDefault="00746B1A" w:rsidP="00746B1A">
      <w:r w:rsidRPr="005A5875">
        <w:rPr>
          <w:b/>
          <w:bCs/>
          <w:sz w:val="28"/>
          <w:szCs w:val="28"/>
        </w:rPr>
        <w:t>2</w:t>
      </w:r>
      <w:r w:rsidRPr="005A5875">
        <w:rPr>
          <w:b/>
          <w:bCs/>
          <w:sz w:val="28"/>
          <w:szCs w:val="28"/>
          <w:vertAlign w:val="superscript"/>
        </w:rPr>
        <w:t>nd</w:t>
      </w:r>
      <w:r w:rsidRPr="005A5875">
        <w:rPr>
          <w:b/>
          <w:bCs/>
          <w:sz w:val="28"/>
          <w:szCs w:val="28"/>
        </w:rPr>
        <w:t xml:space="preserve"> Year:</w:t>
      </w:r>
    </w:p>
    <w:tbl>
      <w:tblPr>
        <w:tblW w:w="11087" w:type="dxa"/>
        <w:tblInd w:w="-874" w:type="dxa"/>
        <w:tblLook w:val="04A0"/>
      </w:tblPr>
      <w:tblGrid>
        <w:gridCol w:w="1033"/>
        <w:gridCol w:w="706"/>
        <w:gridCol w:w="890"/>
        <w:gridCol w:w="890"/>
        <w:gridCol w:w="1015"/>
        <w:gridCol w:w="706"/>
        <w:gridCol w:w="869"/>
        <w:gridCol w:w="869"/>
        <w:gridCol w:w="990"/>
        <w:gridCol w:w="706"/>
        <w:gridCol w:w="894"/>
        <w:gridCol w:w="894"/>
        <w:gridCol w:w="1019"/>
      </w:tblGrid>
      <w:tr w:rsidR="00746B1A" w:rsidRPr="005A5875" w:rsidTr="005A5875">
        <w:trPr>
          <w:trHeight w:val="378"/>
        </w:trPr>
        <w:tc>
          <w:tcPr>
            <w:tcW w:w="639" w:type="dxa"/>
            <w:tcBorders>
              <w:top w:val="single" w:sz="4" w:space="0" w:color="auto"/>
              <w:left w:val="single" w:sz="8" w:space="0" w:color="auto"/>
              <w:bottom w:val="nil"/>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 </w:t>
            </w:r>
          </w:p>
        </w:tc>
        <w:tc>
          <w:tcPr>
            <w:tcW w:w="350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M.SC</w:t>
            </w:r>
          </w:p>
        </w:tc>
        <w:tc>
          <w:tcPr>
            <w:tcW w:w="3434"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M.COM</w:t>
            </w:r>
          </w:p>
        </w:tc>
        <w:tc>
          <w:tcPr>
            <w:tcW w:w="3513" w:type="dxa"/>
            <w:gridSpan w:val="4"/>
            <w:tcBorders>
              <w:top w:val="single" w:sz="8" w:space="0" w:color="auto"/>
              <w:left w:val="nil"/>
              <w:bottom w:val="single" w:sz="8" w:space="0" w:color="auto"/>
              <w:right w:val="single" w:sz="8" w:space="0" w:color="000000"/>
            </w:tcBorders>
            <w:shd w:val="clear" w:color="auto" w:fill="auto"/>
            <w:noWrap/>
            <w:vAlign w:val="bottom"/>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MSW</w:t>
            </w:r>
          </w:p>
        </w:tc>
      </w:tr>
      <w:tr w:rsidR="00746B1A" w:rsidRPr="005A5875" w:rsidTr="005A5875">
        <w:trPr>
          <w:trHeight w:val="363"/>
        </w:trPr>
        <w:tc>
          <w:tcPr>
            <w:tcW w:w="639" w:type="dxa"/>
            <w:vMerge w:val="restart"/>
            <w:tcBorders>
              <w:top w:val="single" w:sz="4" w:space="0" w:color="auto"/>
              <w:left w:val="single" w:sz="8" w:space="0" w:color="auto"/>
              <w:bottom w:val="single" w:sz="4" w:space="0" w:color="000000"/>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Job oriented </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&lt;25%</w:t>
            </w:r>
          </w:p>
        </w:tc>
        <w:tc>
          <w:tcPr>
            <w:tcW w:w="890"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25%-50%</w:t>
            </w:r>
          </w:p>
        </w:tc>
        <w:tc>
          <w:tcPr>
            <w:tcW w:w="890"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50%-75%</w:t>
            </w:r>
          </w:p>
        </w:tc>
        <w:tc>
          <w:tcPr>
            <w:tcW w:w="1015"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75%-100%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&lt;25%</w:t>
            </w:r>
          </w:p>
        </w:tc>
        <w:tc>
          <w:tcPr>
            <w:tcW w:w="869"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25%-50%</w:t>
            </w:r>
          </w:p>
        </w:tc>
        <w:tc>
          <w:tcPr>
            <w:tcW w:w="869"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50%-75%</w:t>
            </w: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75%-100%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&lt;25%</w:t>
            </w:r>
          </w:p>
        </w:tc>
        <w:tc>
          <w:tcPr>
            <w:tcW w:w="89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25%-50%</w:t>
            </w:r>
          </w:p>
        </w:tc>
        <w:tc>
          <w:tcPr>
            <w:tcW w:w="894" w:type="dxa"/>
            <w:tcBorders>
              <w:top w:val="single" w:sz="4" w:space="0" w:color="auto"/>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50%-75%</w:t>
            </w:r>
          </w:p>
        </w:tc>
        <w:tc>
          <w:tcPr>
            <w:tcW w:w="1019" w:type="dxa"/>
            <w:tcBorders>
              <w:top w:val="single" w:sz="4" w:space="0" w:color="auto"/>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75%-100%</w:t>
            </w:r>
          </w:p>
        </w:tc>
      </w:tr>
      <w:tr w:rsidR="00746B1A" w:rsidRPr="005A5875" w:rsidTr="005A5875">
        <w:trPr>
          <w:trHeight w:val="363"/>
        </w:trPr>
        <w:tc>
          <w:tcPr>
            <w:tcW w:w="639" w:type="dxa"/>
            <w:vMerge/>
            <w:tcBorders>
              <w:top w:val="single" w:sz="4" w:space="0" w:color="auto"/>
              <w:left w:val="single" w:sz="8" w:space="0" w:color="auto"/>
              <w:bottom w:val="single" w:sz="4" w:space="0" w:color="000000"/>
              <w:right w:val="single" w:sz="8" w:space="0" w:color="auto"/>
            </w:tcBorders>
            <w:vAlign w:val="center"/>
            <w:hideMark/>
          </w:tcPr>
          <w:p w:rsidR="00746B1A" w:rsidRPr="005A5875" w:rsidRDefault="00746B1A" w:rsidP="005A5875">
            <w:pPr>
              <w:spacing w:after="0" w:line="240" w:lineRule="auto"/>
              <w:rPr>
                <w:rFonts w:eastAsia="Times New Roman"/>
                <w:color w:val="000000"/>
                <w:lang w:val="en-IN" w:eastAsia="en-IN"/>
              </w:rPr>
            </w:pPr>
          </w:p>
        </w:tc>
        <w:tc>
          <w:tcPr>
            <w:tcW w:w="70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6</w:t>
            </w:r>
          </w:p>
        </w:tc>
        <w:tc>
          <w:tcPr>
            <w:tcW w:w="890"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25</w:t>
            </w:r>
          </w:p>
        </w:tc>
        <w:tc>
          <w:tcPr>
            <w:tcW w:w="890"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32</w:t>
            </w:r>
          </w:p>
        </w:tc>
        <w:tc>
          <w:tcPr>
            <w:tcW w:w="1015"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9</w:t>
            </w:r>
          </w:p>
        </w:tc>
        <w:tc>
          <w:tcPr>
            <w:tcW w:w="70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1</w:t>
            </w:r>
          </w:p>
        </w:tc>
        <w:tc>
          <w:tcPr>
            <w:tcW w:w="869"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6</w:t>
            </w:r>
          </w:p>
        </w:tc>
        <w:tc>
          <w:tcPr>
            <w:tcW w:w="869"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13</w:t>
            </w:r>
          </w:p>
        </w:tc>
        <w:tc>
          <w:tcPr>
            <w:tcW w:w="990"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w:t>
            </w:r>
          </w:p>
        </w:tc>
        <w:tc>
          <w:tcPr>
            <w:tcW w:w="706"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2</w:t>
            </w:r>
          </w:p>
        </w:tc>
        <w:tc>
          <w:tcPr>
            <w:tcW w:w="89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7</w:t>
            </w:r>
          </w:p>
        </w:tc>
        <w:tc>
          <w:tcPr>
            <w:tcW w:w="894" w:type="dxa"/>
            <w:tcBorders>
              <w:top w:val="nil"/>
              <w:left w:val="nil"/>
              <w:bottom w:val="single" w:sz="4" w:space="0" w:color="auto"/>
              <w:right w:val="single" w:sz="4"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1</w:t>
            </w:r>
          </w:p>
        </w:tc>
        <w:tc>
          <w:tcPr>
            <w:tcW w:w="1019" w:type="dxa"/>
            <w:tcBorders>
              <w:top w:val="nil"/>
              <w:left w:val="nil"/>
              <w:bottom w:val="single" w:sz="4" w:space="0" w:color="auto"/>
              <w:right w:val="single" w:sz="8" w:space="0" w:color="auto"/>
            </w:tcBorders>
            <w:shd w:val="clear" w:color="auto" w:fill="auto"/>
            <w:noWrap/>
            <w:vAlign w:val="center"/>
            <w:hideMark/>
          </w:tcPr>
          <w:p w:rsidR="00746B1A" w:rsidRPr="005A5875" w:rsidRDefault="00746B1A" w:rsidP="005A5875">
            <w:pPr>
              <w:spacing w:after="0" w:line="240" w:lineRule="auto"/>
              <w:jc w:val="center"/>
              <w:rPr>
                <w:rFonts w:eastAsia="Times New Roman"/>
                <w:color w:val="000000"/>
                <w:lang w:val="en-IN" w:eastAsia="en-IN"/>
              </w:rPr>
            </w:pPr>
            <w:r w:rsidRPr="005A5875">
              <w:rPr>
                <w:rFonts w:eastAsia="Times New Roman"/>
                <w:color w:val="000000"/>
                <w:lang w:val="en-IN" w:eastAsia="en-IN"/>
              </w:rPr>
              <w:t>1</w:t>
            </w:r>
          </w:p>
        </w:tc>
      </w:tr>
    </w:tbl>
    <w:p w:rsidR="00746B1A" w:rsidRPr="005A5875" w:rsidRDefault="00746B1A" w:rsidP="00746B1A"/>
    <w:tbl>
      <w:tblPr>
        <w:tblStyle w:val="a8"/>
        <w:tblW w:w="10000" w:type="dxa"/>
        <w:tblLayout w:type="fixed"/>
        <w:tblLook w:val="0400"/>
      </w:tblPr>
      <w:tblGrid>
        <w:gridCol w:w="805"/>
        <w:gridCol w:w="1336"/>
        <w:gridCol w:w="1336"/>
        <w:gridCol w:w="1523"/>
        <w:gridCol w:w="805"/>
        <w:gridCol w:w="1336"/>
        <w:gridCol w:w="1336"/>
        <w:gridCol w:w="1523"/>
      </w:tblGrid>
      <w:tr w:rsidR="003355D1" w:rsidRPr="005A5875" w:rsidTr="005A5875">
        <w:trPr>
          <w:trHeight w:val="300"/>
        </w:trPr>
        <w:tc>
          <w:tcPr>
            <w:tcW w:w="5000"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3355D1" w:rsidRPr="005A5875" w:rsidRDefault="003355D1" w:rsidP="005A5875">
            <w:pPr>
              <w:spacing w:after="0" w:line="240" w:lineRule="auto"/>
              <w:jc w:val="center"/>
              <w:rPr>
                <w:color w:val="000000"/>
              </w:rPr>
            </w:pPr>
            <w:r w:rsidRPr="005A5875">
              <w:rPr>
                <w:color w:val="000000"/>
              </w:rPr>
              <w:t>MA</w:t>
            </w:r>
          </w:p>
        </w:tc>
        <w:tc>
          <w:tcPr>
            <w:tcW w:w="5000" w:type="dxa"/>
            <w:gridSpan w:val="4"/>
            <w:tcBorders>
              <w:top w:val="single" w:sz="8" w:space="0" w:color="000000"/>
              <w:left w:val="nil"/>
              <w:bottom w:val="single" w:sz="8" w:space="0" w:color="000000"/>
              <w:right w:val="single" w:sz="8" w:space="0" w:color="000000"/>
            </w:tcBorders>
            <w:shd w:val="clear" w:color="auto" w:fill="auto"/>
            <w:vAlign w:val="bottom"/>
          </w:tcPr>
          <w:p w:rsidR="003355D1" w:rsidRPr="005A5875" w:rsidRDefault="003355D1" w:rsidP="005A5875">
            <w:pPr>
              <w:spacing w:after="0" w:line="240" w:lineRule="auto"/>
              <w:jc w:val="center"/>
              <w:rPr>
                <w:color w:val="000000"/>
              </w:rPr>
            </w:pPr>
            <w:r w:rsidRPr="005A5875">
              <w:rPr>
                <w:color w:val="000000"/>
              </w:rPr>
              <w:t>MCJ</w:t>
            </w:r>
          </w:p>
        </w:tc>
      </w:tr>
      <w:tr w:rsidR="003355D1" w:rsidRPr="005A5875" w:rsidTr="005A5875">
        <w:trPr>
          <w:trHeight w:val="288"/>
        </w:trPr>
        <w:tc>
          <w:tcPr>
            <w:tcW w:w="805" w:type="dxa"/>
            <w:tcBorders>
              <w:top w:val="single" w:sz="4" w:space="0" w:color="000000"/>
              <w:left w:val="single" w:sz="8" w:space="0" w:color="000000"/>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&lt;25%</w:t>
            </w:r>
          </w:p>
        </w:tc>
        <w:tc>
          <w:tcPr>
            <w:tcW w:w="1336" w:type="dxa"/>
            <w:tcBorders>
              <w:top w:val="single" w:sz="4" w:space="0" w:color="000000"/>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25%-50%</w:t>
            </w:r>
          </w:p>
        </w:tc>
        <w:tc>
          <w:tcPr>
            <w:tcW w:w="1336" w:type="dxa"/>
            <w:tcBorders>
              <w:top w:val="single" w:sz="4" w:space="0" w:color="000000"/>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50%-75%</w:t>
            </w:r>
          </w:p>
        </w:tc>
        <w:tc>
          <w:tcPr>
            <w:tcW w:w="1523" w:type="dxa"/>
            <w:tcBorders>
              <w:top w:val="single" w:sz="4" w:space="0" w:color="000000"/>
              <w:left w:val="nil"/>
              <w:bottom w:val="single" w:sz="4" w:space="0" w:color="000000"/>
              <w:right w:val="single" w:sz="8"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75%-100%</w:t>
            </w:r>
          </w:p>
        </w:tc>
        <w:tc>
          <w:tcPr>
            <w:tcW w:w="805" w:type="dxa"/>
            <w:tcBorders>
              <w:top w:val="single" w:sz="4" w:space="0" w:color="000000"/>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&lt;25%</w:t>
            </w:r>
          </w:p>
        </w:tc>
        <w:tc>
          <w:tcPr>
            <w:tcW w:w="1336" w:type="dxa"/>
            <w:tcBorders>
              <w:top w:val="single" w:sz="4" w:space="0" w:color="000000"/>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25%-50%</w:t>
            </w:r>
          </w:p>
        </w:tc>
        <w:tc>
          <w:tcPr>
            <w:tcW w:w="1336" w:type="dxa"/>
            <w:tcBorders>
              <w:top w:val="single" w:sz="4" w:space="0" w:color="000000"/>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50%-75%</w:t>
            </w:r>
          </w:p>
        </w:tc>
        <w:tc>
          <w:tcPr>
            <w:tcW w:w="1523" w:type="dxa"/>
            <w:tcBorders>
              <w:top w:val="single" w:sz="4" w:space="0" w:color="000000"/>
              <w:left w:val="nil"/>
              <w:bottom w:val="single" w:sz="4" w:space="0" w:color="000000"/>
              <w:right w:val="single" w:sz="8"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75%-100%</w:t>
            </w:r>
          </w:p>
        </w:tc>
      </w:tr>
      <w:tr w:rsidR="003355D1" w:rsidRPr="005A5875" w:rsidTr="005A5875">
        <w:trPr>
          <w:trHeight w:val="288"/>
        </w:trPr>
        <w:tc>
          <w:tcPr>
            <w:tcW w:w="805" w:type="dxa"/>
            <w:tcBorders>
              <w:top w:val="nil"/>
              <w:left w:val="single" w:sz="8" w:space="0" w:color="000000"/>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0</w:t>
            </w:r>
          </w:p>
        </w:tc>
        <w:tc>
          <w:tcPr>
            <w:tcW w:w="1336" w:type="dxa"/>
            <w:tcBorders>
              <w:top w:val="nil"/>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1</w:t>
            </w:r>
          </w:p>
        </w:tc>
        <w:tc>
          <w:tcPr>
            <w:tcW w:w="1336" w:type="dxa"/>
            <w:tcBorders>
              <w:top w:val="nil"/>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7</w:t>
            </w:r>
          </w:p>
        </w:tc>
        <w:tc>
          <w:tcPr>
            <w:tcW w:w="1523" w:type="dxa"/>
            <w:tcBorders>
              <w:top w:val="nil"/>
              <w:left w:val="nil"/>
              <w:bottom w:val="single" w:sz="4" w:space="0" w:color="000000"/>
              <w:right w:val="single" w:sz="8"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0</w:t>
            </w:r>
          </w:p>
        </w:tc>
        <w:tc>
          <w:tcPr>
            <w:tcW w:w="805" w:type="dxa"/>
            <w:tcBorders>
              <w:top w:val="nil"/>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1</w:t>
            </w:r>
          </w:p>
        </w:tc>
        <w:tc>
          <w:tcPr>
            <w:tcW w:w="1336" w:type="dxa"/>
            <w:tcBorders>
              <w:top w:val="nil"/>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5</w:t>
            </w:r>
          </w:p>
        </w:tc>
        <w:tc>
          <w:tcPr>
            <w:tcW w:w="1336" w:type="dxa"/>
            <w:tcBorders>
              <w:top w:val="nil"/>
              <w:left w:val="nil"/>
              <w:bottom w:val="single" w:sz="4" w:space="0" w:color="000000"/>
              <w:right w:val="single" w:sz="4"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1</w:t>
            </w:r>
          </w:p>
        </w:tc>
        <w:tc>
          <w:tcPr>
            <w:tcW w:w="1523" w:type="dxa"/>
            <w:tcBorders>
              <w:top w:val="nil"/>
              <w:left w:val="nil"/>
              <w:bottom w:val="single" w:sz="4" w:space="0" w:color="000000"/>
              <w:right w:val="single" w:sz="8" w:space="0" w:color="000000"/>
            </w:tcBorders>
            <w:shd w:val="clear" w:color="auto" w:fill="auto"/>
            <w:vAlign w:val="center"/>
          </w:tcPr>
          <w:p w:rsidR="003355D1" w:rsidRPr="005A5875" w:rsidRDefault="003355D1" w:rsidP="005A5875">
            <w:pPr>
              <w:spacing w:after="0" w:line="240" w:lineRule="auto"/>
              <w:jc w:val="center"/>
              <w:rPr>
                <w:color w:val="000000"/>
              </w:rPr>
            </w:pPr>
            <w:r w:rsidRPr="005A5875">
              <w:rPr>
                <w:color w:val="000000"/>
              </w:rPr>
              <w:t>0</w:t>
            </w:r>
          </w:p>
        </w:tc>
      </w:tr>
    </w:tbl>
    <w:p w:rsidR="00A410F1" w:rsidRPr="005A5875" w:rsidRDefault="00A410F1"/>
    <w:p w:rsidR="00A410F1" w:rsidRPr="005A5875" w:rsidRDefault="00B9724D">
      <w:pPr>
        <w:rPr>
          <w:b/>
          <w:sz w:val="28"/>
          <w:szCs w:val="28"/>
        </w:rPr>
      </w:pPr>
      <w:r w:rsidRPr="005A5875">
        <w:rPr>
          <w:b/>
          <w:sz w:val="28"/>
          <w:szCs w:val="28"/>
        </w:rPr>
        <w:lastRenderedPageBreak/>
        <w:t>THE PIE CHART REPRESENTS THE SATISIFACTION</w:t>
      </w:r>
      <w:r w:rsidR="004433DA" w:rsidRPr="005A5875">
        <w:rPr>
          <w:b/>
          <w:sz w:val="28"/>
          <w:szCs w:val="28"/>
        </w:rPr>
        <w:t xml:space="preserve"> OF STUDENT</w:t>
      </w:r>
      <w:r w:rsidRPr="005A5875">
        <w:rPr>
          <w:b/>
          <w:sz w:val="28"/>
          <w:szCs w:val="28"/>
        </w:rPr>
        <w:t xml:space="preserve"> ON TOPICS IN SUBJECT (%)</w:t>
      </w:r>
    </w:p>
    <w:p w:rsidR="00A410F1" w:rsidRPr="005A5875" w:rsidRDefault="00B9724D">
      <w:r w:rsidRPr="005A5875">
        <w:rPr>
          <w:noProof/>
        </w:rPr>
        <w:drawing>
          <wp:inline distT="0" distB="0" distL="0" distR="0">
            <wp:extent cx="3505200" cy="2682240"/>
            <wp:effectExtent l="0" t="0" r="0" b="0"/>
            <wp:docPr id="7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3505200" cy="2682240"/>
                    </a:xfrm>
                    <a:prstGeom prst="rect">
                      <a:avLst/>
                    </a:prstGeom>
                    <a:ln/>
                  </pic:spPr>
                </pic:pic>
              </a:graphicData>
            </a:graphic>
          </wp:inline>
        </w:drawing>
      </w:r>
    </w:p>
    <w:p w:rsidR="00A410F1" w:rsidRPr="005A5875" w:rsidRDefault="00B9724D">
      <w:pPr>
        <w:rPr>
          <w:b/>
          <w:sz w:val="28"/>
          <w:szCs w:val="28"/>
        </w:rPr>
      </w:pPr>
      <w:r w:rsidRPr="005A5875">
        <w:rPr>
          <w:b/>
          <w:sz w:val="28"/>
          <w:szCs w:val="28"/>
        </w:rPr>
        <w:t>THIS BAR GRAPHS REPRESENTS THE TOPICS IN SYLLABUS IS JOB ORIENTED (%)</w:t>
      </w:r>
    </w:p>
    <w:p w:rsidR="00A410F1" w:rsidRPr="005A5875" w:rsidRDefault="00A410F1">
      <w:pPr>
        <w:rPr>
          <w:b/>
          <w:sz w:val="28"/>
          <w:szCs w:val="28"/>
        </w:rPr>
      </w:pPr>
    </w:p>
    <w:p w:rsidR="00A410F1" w:rsidRPr="005A5875" w:rsidRDefault="00B9724D">
      <w:pPr>
        <w:ind w:firstLine="720"/>
      </w:pPr>
      <w:r w:rsidRPr="005A5875">
        <w:rPr>
          <w:noProof/>
        </w:rPr>
        <w:drawing>
          <wp:inline distT="0" distB="0" distL="0" distR="0">
            <wp:extent cx="4572000" cy="2415396"/>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410F1" w:rsidRPr="004C2CF7" w:rsidRDefault="00B9724D" w:rsidP="004C2CF7">
      <w:pPr>
        <w:rPr>
          <w:sz w:val="26"/>
          <w:szCs w:val="26"/>
        </w:rPr>
      </w:pPr>
      <w:r w:rsidRPr="00F807BB">
        <w:rPr>
          <w:b/>
          <w:sz w:val="32"/>
          <w:szCs w:val="32"/>
        </w:rPr>
        <w:t>Conclusion:</w:t>
      </w:r>
      <w:r w:rsidRPr="005A5875">
        <w:rPr>
          <w:b/>
          <w:sz w:val="28"/>
          <w:szCs w:val="28"/>
        </w:rPr>
        <w:t xml:space="preserve"> </w:t>
      </w:r>
      <w:r w:rsidRPr="004C2CF7">
        <w:rPr>
          <w:sz w:val="26"/>
          <w:szCs w:val="26"/>
        </w:rPr>
        <w:t>The above cluster chart shows the opinion of first year and second year student of M.sc about topics in syllabus is job oriented. M.sc student given their opinion that</w:t>
      </w:r>
      <w:r w:rsidR="00203A78" w:rsidRPr="004C2CF7">
        <w:rPr>
          <w:sz w:val="26"/>
          <w:szCs w:val="26"/>
        </w:rPr>
        <w:t xml:space="preserve"> 50%-75% of</w:t>
      </w:r>
      <w:r w:rsidRPr="004C2CF7">
        <w:rPr>
          <w:sz w:val="26"/>
          <w:szCs w:val="26"/>
        </w:rPr>
        <w:t xml:space="preserve"> topics in </w:t>
      </w:r>
      <w:r w:rsidR="00F807BB" w:rsidRPr="004C2CF7">
        <w:rPr>
          <w:sz w:val="26"/>
          <w:szCs w:val="26"/>
        </w:rPr>
        <w:t>syllabus are job oriented and ve</w:t>
      </w:r>
      <w:r w:rsidRPr="004C2CF7">
        <w:rPr>
          <w:sz w:val="26"/>
          <w:szCs w:val="26"/>
        </w:rPr>
        <w:t>ry few number</w:t>
      </w:r>
      <w:r w:rsidR="004433DA" w:rsidRPr="004C2CF7">
        <w:rPr>
          <w:sz w:val="26"/>
          <w:szCs w:val="26"/>
        </w:rPr>
        <w:t>s</w:t>
      </w:r>
      <w:r w:rsidRPr="004C2CF7">
        <w:rPr>
          <w:sz w:val="26"/>
          <w:szCs w:val="26"/>
        </w:rPr>
        <w:t xml:space="preserve"> of students given that topics in syllabus are job oriented.</w:t>
      </w:r>
    </w:p>
    <w:p w:rsidR="00A410F1" w:rsidRPr="005A5875" w:rsidRDefault="00A410F1">
      <w:pPr>
        <w:ind w:firstLine="720"/>
      </w:pPr>
    </w:p>
    <w:p w:rsidR="00A410F1" w:rsidRPr="005A5875" w:rsidRDefault="00A410F1">
      <w:pPr>
        <w:ind w:firstLine="720"/>
      </w:pPr>
    </w:p>
    <w:p w:rsidR="00A410F1" w:rsidRPr="005A5875" w:rsidRDefault="00B9724D">
      <w:pPr>
        <w:ind w:firstLine="720"/>
      </w:pPr>
      <w:r w:rsidRPr="005A5875">
        <w:rPr>
          <w:noProof/>
        </w:rPr>
        <w:lastRenderedPageBreak/>
        <w:drawing>
          <wp:inline distT="0" distB="0" distL="0" distR="0">
            <wp:extent cx="4572000" cy="27432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410F1" w:rsidRPr="004C2CF7" w:rsidRDefault="00B9724D" w:rsidP="004C2CF7">
      <w:pPr>
        <w:rPr>
          <w:sz w:val="26"/>
          <w:szCs w:val="26"/>
        </w:rPr>
      </w:pPr>
      <w:r w:rsidRPr="00F807BB">
        <w:rPr>
          <w:b/>
          <w:sz w:val="32"/>
          <w:szCs w:val="32"/>
        </w:rPr>
        <w:t>Conclusion</w:t>
      </w:r>
      <w:r w:rsidRPr="004C2CF7">
        <w:rPr>
          <w:b/>
          <w:sz w:val="26"/>
          <w:szCs w:val="26"/>
        </w:rPr>
        <w:t>:</w:t>
      </w:r>
      <w:r w:rsidRPr="004C2CF7">
        <w:rPr>
          <w:sz w:val="26"/>
          <w:szCs w:val="26"/>
        </w:rPr>
        <w:t xml:space="preserve"> The above cluster chart shows the opinion of first year and second year student of M.com about topics in syllabus is job oriented. First year and second year of M.com student given their opinion that 50%-75% of topics in syllabus are job oriented and vary few number</w:t>
      </w:r>
      <w:r w:rsidR="004433DA" w:rsidRPr="004C2CF7">
        <w:rPr>
          <w:sz w:val="26"/>
          <w:szCs w:val="26"/>
        </w:rPr>
        <w:t>s</w:t>
      </w:r>
      <w:r w:rsidRPr="004C2CF7">
        <w:rPr>
          <w:sz w:val="26"/>
          <w:szCs w:val="26"/>
        </w:rPr>
        <w:t xml:space="preserve"> of students given that topics in syllabus are job oriented.</w:t>
      </w:r>
    </w:p>
    <w:p w:rsidR="00A410F1" w:rsidRPr="005A5875" w:rsidRDefault="00A410F1">
      <w:pPr>
        <w:ind w:firstLine="720"/>
        <w:rPr>
          <w:b/>
          <w:sz w:val="28"/>
          <w:szCs w:val="28"/>
        </w:rPr>
      </w:pPr>
    </w:p>
    <w:p w:rsidR="00A410F1" w:rsidRPr="005A5875" w:rsidRDefault="00B9724D">
      <w:pPr>
        <w:ind w:firstLine="720"/>
      </w:pPr>
      <w:r w:rsidRPr="005A5875">
        <w:rPr>
          <w:noProof/>
        </w:rPr>
        <w:drawing>
          <wp:inline distT="0" distB="0" distL="0" distR="0">
            <wp:extent cx="4572000" cy="27432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410F1" w:rsidRPr="00F807BB" w:rsidRDefault="00B9724D" w:rsidP="00F807BB">
      <w:pPr>
        <w:rPr>
          <w:sz w:val="26"/>
          <w:szCs w:val="26"/>
        </w:rPr>
      </w:pPr>
      <w:r w:rsidRPr="00F807BB">
        <w:rPr>
          <w:b/>
          <w:sz w:val="32"/>
          <w:szCs w:val="32"/>
        </w:rPr>
        <w:t>Conclusion:</w:t>
      </w:r>
      <w:r w:rsidRPr="005A5875">
        <w:t xml:space="preserve"> </w:t>
      </w:r>
      <w:r w:rsidRPr="00F807BB">
        <w:rPr>
          <w:sz w:val="26"/>
          <w:szCs w:val="26"/>
        </w:rPr>
        <w:t xml:space="preserve">The above cluster chart shows the opinion of first year and second year student of MSW about topics in syllabus is job oriented. First year of MSW student given their opinion that 25%-50% of topics in syllabus are job oriented. Second year MSW student given that 50%-75% of topics in syllabus are job oriented. </w:t>
      </w:r>
    </w:p>
    <w:p w:rsidR="00A410F1" w:rsidRPr="005A5875" w:rsidRDefault="00A410F1">
      <w:pPr>
        <w:ind w:firstLine="720"/>
      </w:pPr>
    </w:p>
    <w:p w:rsidR="00A410F1" w:rsidRPr="005A5875" w:rsidRDefault="00B9724D">
      <w:pPr>
        <w:ind w:firstLine="720"/>
      </w:pPr>
      <w:r w:rsidRPr="005A5875">
        <w:rPr>
          <w:noProof/>
        </w:rPr>
        <w:lastRenderedPageBreak/>
        <w:drawing>
          <wp:inline distT="0" distB="0" distL="0" distR="0">
            <wp:extent cx="4572000" cy="2743200"/>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410F1" w:rsidRPr="005A5875" w:rsidRDefault="00B9724D" w:rsidP="00F807BB">
      <w:r w:rsidRPr="00F807BB">
        <w:rPr>
          <w:b/>
          <w:sz w:val="32"/>
          <w:szCs w:val="32"/>
        </w:rPr>
        <w:t>Conclusion:</w:t>
      </w:r>
      <w:r w:rsidRPr="005A5875">
        <w:t xml:space="preserve"> </w:t>
      </w:r>
      <w:r w:rsidRPr="00F807BB">
        <w:rPr>
          <w:sz w:val="26"/>
          <w:szCs w:val="26"/>
        </w:rPr>
        <w:t>The above cluster chart shows the opinion of first year and second year student of MA about topics in syllabus is job oriented. Both first</w:t>
      </w:r>
      <w:r w:rsidR="00F807BB">
        <w:rPr>
          <w:sz w:val="26"/>
          <w:szCs w:val="26"/>
        </w:rPr>
        <w:t xml:space="preserve"> </w:t>
      </w:r>
      <w:r w:rsidRPr="00F807BB">
        <w:rPr>
          <w:sz w:val="26"/>
          <w:szCs w:val="26"/>
        </w:rPr>
        <w:t>and</w:t>
      </w:r>
      <w:r w:rsidR="00F807BB">
        <w:rPr>
          <w:sz w:val="26"/>
          <w:szCs w:val="26"/>
        </w:rPr>
        <w:t xml:space="preserve"> </w:t>
      </w:r>
      <w:r w:rsidRPr="00F807BB">
        <w:rPr>
          <w:sz w:val="26"/>
          <w:szCs w:val="26"/>
        </w:rPr>
        <w:t>second</w:t>
      </w:r>
      <w:r w:rsidR="00F807BB">
        <w:rPr>
          <w:sz w:val="26"/>
          <w:szCs w:val="26"/>
        </w:rPr>
        <w:t xml:space="preserve"> </w:t>
      </w:r>
      <w:r w:rsidRPr="00F807BB">
        <w:rPr>
          <w:sz w:val="26"/>
          <w:szCs w:val="26"/>
        </w:rPr>
        <w:t>year MA student</w:t>
      </w:r>
      <w:r w:rsidR="00F807BB">
        <w:rPr>
          <w:sz w:val="26"/>
          <w:szCs w:val="26"/>
        </w:rPr>
        <w:t>s</w:t>
      </w:r>
      <w:r w:rsidRPr="00F807BB">
        <w:rPr>
          <w:sz w:val="26"/>
          <w:szCs w:val="26"/>
        </w:rPr>
        <w:t xml:space="preserve"> given their opinion that 50%-75% of topics in syllabus are job oriented.</w:t>
      </w:r>
    </w:p>
    <w:p w:rsidR="00A410F1" w:rsidRPr="005A5875" w:rsidRDefault="00A410F1">
      <w:pPr>
        <w:ind w:firstLine="720"/>
      </w:pPr>
    </w:p>
    <w:p w:rsidR="00A410F1" w:rsidRPr="005A5875" w:rsidRDefault="00B9724D">
      <w:pPr>
        <w:ind w:firstLine="720"/>
      </w:pPr>
      <w:r w:rsidRPr="005A5875">
        <w:rPr>
          <w:noProof/>
        </w:rPr>
        <w:drawing>
          <wp:inline distT="0" distB="0" distL="0" distR="0">
            <wp:extent cx="4572000" cy="2743200"/>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410F1" w:rsidRPr="00F807BB" w:rsidRDefault="00B9724D" w:rsidP="00F807BB">
      <w:pPr>
        <w:rPr>
          <w:sz w:val="26"/>
          <w:szCs w:val="26"/>
        </w:rPr>
      </w:pPr>
      <w:r w:rsidRPr="00F807BB">
        <w:rPr>
          <w:b/>
          <w:sz w:val="32"/>
          <w:szCs w:val="32"/>
        </w:rPr>
        <w:t>Conclusion:</w:t>
      </w:r>
      <w:r w:rsidRPr="005A5875">
        <w:t xml:space="preserve"> </w:t>
      </w:r>
      <w:r w:rsidRPr="00F807BB">
        <w:rPr>
          <w:sz w:val="26"/>
          <w:szCs w:val="26"/>
        </w:rPr>
        <w:t xml:space="preserve">The above cluster chart shows the opinion of first year and second year student of MSW about topics in syllabus is job oriented. First year MCJ student given their opinion that 50%-75% of topics in syllabus are job oriented. Second year MCJ student given that 25%-50% of topics in syllabus are job oriented. </w:t>
      </w:r>
    </w:p>
    <w:p w:rsidR="004C2CF7" w:rsidRDefault="004C2CF7">
      <w:pPr>
        <w:rPr>
          <w:b/>
          <w:sz w:val="28"/>
          <w:szCs w:val="28"/>
        </w:rPr>
      </w:pPr>
    </w:p>
    <w:p w:rsidR="004C2CF7" w:rsidRDefault="004C2CF7">
      <w:pPr>
        <w:rPr>
          <w:b/>
          <w:sz w:val="28"/>
          <w:szCs w:val="28"/>
        </w:rPr>
      </w:pPr>
    </w:p>
    <w:p w:rsidR="00A410F1" w:rsidRDefault="00B9724D">
      <w:pPr>
        <w:rPr>
          <w:sz w:val="26"/>
          <w:szCs w:val="26"/>
        </w:rPr>
      </w:pPr>
      <w:r w:rsidRPr="00F807BB">
        <w:rPr>
          <w:b/>
          <w:sz w:val="28"/>
          <w:szCs w:val="28"/>
        </w:rPr>
        <w:lastRenderedPageBreak/>
        <w:t>OVERALL CONCLUSION</w:t>
      </w:r>
      <w:r w:rsidRPr="00F807BB">
        <w:rPr>
          <w:b/>
          <w:sz w:val="26"/>
          <w:szCs w:val="26"/>
        </w:rPr>
        <w:t>:</w:t>
      </w:r>
      <w:r w:rsidRPr="00F807BB">
        <w:rPr>
          <w:sz w:val="26"/>
          <w:szCs w:val="26"/>
        </w:rPr>
        <w:t xml:space="preserve"> Opinion of first year student from different disciplines, we conclude that 50%-75% of topics in syllabus are job oriented and from opinion of second year student except MSW and MCJ student, we conclude that 50%-75% of topics in syllabus are job oriented </w:t>
      </w:r>
    </w:p>
    <w:p w:rsidR="004C2CF7" w:rsidRPr="00F807BB" w:rsidRDefault="004C2CF7">
      <w:pPr>
        <w:rPr>
          <w:sz w:val="26"/>
          <w:szCs w:val="26"/>
        </w:rPr>
      </w:pPr>
    </w:p>
    <w:p w:rsidR="00746B1A" w:rsidRDefault="004433DA" w:rsidP="00746B1A">
      <w:pPr>
        <w:rPr>
          <w:b/>
          <w:sz w:val="32"/>
          <w:szCs w:val="32"/>
        </w:rPr>
      </w:pPr>
      <w:r w:rsidRPr="00F807BB">
        <w:rPr>
          <w:b/>
          <w:sz w:val="32"/>
          <w:szCs w:val="32"/>
        </w:rPr>
        <w:t xml:space="preserve">3.4 </w:t>
      </w:r>
      <w:r w:rsidR="00746B1A" w:rsidRPr="00F807BB">
        <w:rPr>
          <w:b/>
          <w:sz w:val="32"/>
          <w:szCs w:val="32"/>
        </w:rPr>
        <w:t>Analysis on student satisfaction on online course provided by the college.</w:t>
      </w:r>
    </w:p>
    <w:p w:rsidR="004C2CF7" w:rsidRPr="00F807BB" w:rsidRDefault="004C2CF7" w:rsidP="00746B1A">
      <w:pPr>
        <w:rPr>
          <w:b/>
          <w:sz w:val="32"/>
          <w:szCs w:val="32"/>
        </w:rPr>
      </w:pPr>
    </w:p>
    <w:p w:rsidR="00746B1A" w:rsidRPr="005A5875" w:rsidRDefault="00746B1A" w:rsidP="00746B1A">
      <w:pPr>
        <w:rPr>
          <w:sz w:val="28"/>
          <w:szCs w:val="28"/>
        </w:rPr>
      </w:pPr>
      <w:r w:rsidRPr="005A5875">
        <w:rPr>
          <w:sz w:val="28"/>
          <w:szCs w:val="28"/>
        </w:rPr>
        <w:t>Table representing opinion of students of different course on online course provided by college</w:t>
      </w:r>
    </w:p>
    <w:p w:rsidR="004C2CF7" w:rsidRDefault="004C2CF7">
      <w:pPr>
        <w:rPr>
          <w:b/>
          <w:sz w:val="32"/>
          <w:szCs w:val="32"/>
        </w:rPr>
      </w:pPr>
    </w:p>
    <w:p w:rsidR="00A410F1" w:rsidRDefault="00B9724D">
      <w:pPr>
        <w:rPr>
          <w:b/>
          <w:sz w:val="32"/>
          <w:szCs w:val="32"/>
        </w:rPr>
      </w:pPr>
      <w:r w:rsidRPr="00F807BB">
        <w:rPr>
          <w:b/>
          <w:sz w:val="32"/>
          <w:szCs w:val="32"/>
        </w:rPr>
        <w:t>1</w:t>
      </w:r>
      <w:r w:rsidRPr="00F807BB">
        <w:rPr>
          <w:b/>
          <w:sz w:val="32"/>
          <w:szCs w:val="32"/>
          <w:vertAlign w:val="superscript"/>
        </w:rPr>
        <w:t>st</w:t>
      </w:r>
      <w:r w:rsidRPr="00F807BB">
        <w:rPr>
          <w:b/>
          <w:sz w:val="32"/>
          <w:szCs w:val="32"/>
        </w:rPr>
        <w:t xml:space="preserve"> Year:</w:t>
      </w:r>
    </w:p>
    <w:p w:rsidR="004C2CF7" w:rsidRPr="00F807BB" w:rsidRDefault="004C2CF7">
      <w:pPr>
        <w:rPr>
          <w:b/>
          <w:sz w:val="32"/>
          <w:szCs w:val="32"/>
        </w:rPr>
      </w:pPr>
    </w:p>
    <w:tbl>
      <w:tblPr>
        <w:tblStyle w:val="a9"/>
        <w:tblW w:w="10182" w:type="dxa"/>
        <w:tblInd w:w="-577" w:type="dxa"/>
        <w:tblLayout w:type="fixed"/>
        <w:tblLook w:val="0400"/>
      </w:tblPr>
      <w:tblGrid>
        <w:gridCol w:w="2393"/>
        <w:gridCol w:w="793"/>
        <w:gridCol w:w="1021"/>
        <w:gridCol w:w="1068"/>
        <w:gridCol w:w="1132"/>
        <w:gridCol w:w="881"/>
        <w:gridCol w:w="880"/>
        <w:gridCol w:w="1061"/>
        <w:gridCol w:w="953"/>
      </w:tblGrid>
      <w:tr w:rsidR="00A410F1" w:rsidRPr="005A5875">
        <w:trPr>
          <w:trHeight w:val="350"/>
        </w:trPr>
        <w:tc>
          <w:tcPr>
            <w:tcW w:w="2393" w:type="dxa"/>
            <w:tcBorders>
              <w:top w:val="single" w:sz="8" w:space="0" w:color="000000"/>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rPr>
                <w:color w:val="000000"/>
              </w:rPr>
            </w:pPr>
            <w:r w:rsidRPr="005A5875">
              <w:rPr>
                <w:color w:val="000000"/>
              </w:rPr>
              <w:t> </w:t>
            </w:r>
          </w:p>
        </w:tc>
        <w:tc>
          <w:tcPr>
            <w:tcW w:w="4014" w:type="dxa"/>
            <w:gridSpan w:val="4"/>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M.SC</w:t>
            </w:r>
          </w:p>
        </w:tc>
        <w:tc>
          <w:tcPr>
            <w:tcW w:w="3775" w:type="dxa"/>
            <w:gridSpan w:val="4"/>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M.COM</w:t>
            </w:r>
          </w:p>
        </w:tc>
      </w:tr>
      <w:tr w:rsidR="00A410F1" w:rsidRPr="005A5875">
        <w:trPr>
          <w:trHeight w:val="334"/>
        </w:trPr>
        <w:tc>
          <w:tcPr>
            <w:tcW w:w="2393" w:type="dxa"/>
            <w:vMerge w:val="restart"/>
            <w:tcBorders>
              <w:top w:val="nil"/>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Satisfaction on online course</w:t>
            </w:r>
          </w:p>
        </w:tc>
        <w:tc>
          <w:tcPr>
            <w:tcW w:w="793"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1021"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106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1132"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c>
          <w:tcPr>
            <w:tcW w:w="881"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88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1061"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953"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r>
      <w:tr w:rsidR="00A410F1" w:rsidRPr="005A5875">
        <w:trPr>
          <w:trHeight w:val="350"/>
        </w:trPr>
        <w:tc>
          <w:tcPr>
            <w:tcW w:w="2393" w:type="dxa"/>
            <w:vMerge/>
            <w:tcBorders>
              <w:top w:val="nil"/>
              <w:left w:val="single" w:sz="8" w:space="0" w:color="000000"/>
              <w:bottom w:val="single" w:sz="8" w:space="0" w:color="000000"/>
              <w:right w:val="single" w:sz="8" w:space="0" w:color="000000"/>
            </w:tcBorders>
            <w:shd w:val="clear" w:color="auto" w:fill="auto"/>
            <w:vAlign w:val="center"/>
          </w:tcPr>
          <w:p w:rsidR="00A410F1" w:rsidRPr="005A5875" w:rsidRDefault="00A410F1">
            <w:pPr>
              <w:widowControl w:val="0"/>
              <w:pBdr>
                <w:top w:val="nil"/>
                <w:left w:val="nil"/>
                <w:bottom w:val="nil"/>
                <w:right w:val="nil"/>
                <w:between w:val="nil"/>
              </w:pBdr>
              <w:spacing w:after="0" w:line="276" w:lineRule="auto"/>
              <w:rPr>
                <w:color w:val="000000"/>
              </w:rPr>
            </w:pPr>
          </w:p>
        </w:tc>
        <w:tc>
          <w:tcPr>
            <w:tcW w:w="793"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1021"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24</w:t>
            </w:r>
          </w:p>
        </w:tc>
        <w:tc>
          <w:tcPr>
            <w:tcW w:w="106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53</w:t>
            </w:r>
          </w:p>
        </w:tc>
        <w:tc>
          <w:tcPr>
            <w:tcW w:w="1132"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14</w:t>
            </w:r>
          </w:p>
        </w:tc>
        <w:tc>
          <w:tcPr>
            <w:tcW w:w="881"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880"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1061"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19</w:t>
            </w:r>
          </w:p>
        </w:tc>
        <w:tc>
          <w:tcPr>
            <w:tcW w:w="953"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r>
    </w:tbl>
    <w:p w:rsidR="00A410F1" w:rsidRDefault="00A410F1"/>
    <w:p w:rsidR="004C2CF7" w:rsidRPr="005A5875" w:rsidRDefault="004C2CF7"/>
    <w:tbl>
      <w:tblPr>
        <w:tblStyle w:val="aa"/>
        <w:tblW w:w="10508" w:type="dxa"/>
        <w:tblInd w:w="-742" w:type="dxa"/>
        <w:tblLayout w:type="fixed"/>
        <w:tblLook w:val="0400"/>
      </w:tblPr>
      <w:tblGrid>
        <w:gridCol w:w="954"/>
        <w:gridCol w:w="996"/>
        <w:gridCol w:w="748"/>
        <w:gridCol w:w="823"/>
        <w:gridCol w:w="706"/>
        <w:gridCol w:w="800"/>
        <w:gridCol w:w="996"/>
        <w:gridCol w:w="996"/>
        <w:gridCol w:w="817"/>
        <w:gridCol w:w="802"/>
        <w:gridCol w:w="125"/>
        <w:gridCol w:w="747"/>
        <w:gridCol w:w="180"/>
        <w:gridCol w:w="818"/>
      </w:tblGrid>
      <w:tr w:rsidR="00A410F1" w:rsidRPr="005A5875">
        <w:trPr>
          <w:trHeight w:val="227"/>
        </w:trPr>
        <w:tc>
          <w:tcPr>
            <w:tcW w:w="3521"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MSW</w:t>
            </w:r>
          </w:p>
        </w:tc>
        <w:tc>
          <w:tcPr>
            <w:tcW w:w="3498" w:type="dxa"/>
            <w:gridSpan w:val="4"/>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MA</w:t>
            </w:r>
          </w:p>
        </w:tc>
        <w:tc>
          <w:tcPr>
            <w:tcW w:w="3489" w:type="dxa"/>
            <w:gridSpan w:val="6"/>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MCJ</w:t>
            </w:r>
          </w:p>
        </w:tc>
      </w:tr>
      <w:tr w:rsidR="00A410F1" w:rsidRPr="005A5875">
        <w:trPr>
          <w:trHeight w:val="216"/>
        </w:trPr>
        <w:tc>
          <w:tcPr>
            <w:tcW w:w="954" w:type="dxa"/>
            <w:tcBorders>
              <w:top w:val="single" w:sz="4" w:space="0" w:color="000000"/>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996"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7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823"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c>
          <w:tcPr>
            <w:tcW w:w="706"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80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996"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996"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c>
          <w:tcPr>
            <w:tcW w:w="817"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80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872" w:type="dxa"/>
            <w:gridSpan w:val="2"/>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998" w:type="dxa"/>
            <w:gridSpan w:val="2"/>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r>
      <w:tr w:rsidR="00A410F1" w:rsidRPr="005A5875">
        <w:trPr>
          <w:trHeight w:val="227"/>
        </w:trPr>
        <w:tc>
          <w:tcPr>
            <w:tcW w:w="954" w:type="dxa"/>
            <w:tcBorders>
              <w:top w:val="nil"/>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3</w:t>
            </w:r>
          </w:p>
        </w:tc>
        <w:tc>
          <w:tcPr>
            <w:tcW w:w="996"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8</w:t>
            </w:r>
          </w:p>
        </w:tc>
        <w:tc>
          <w:tcPr>
            <w:tcW w:w="7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w:t>
            </w:r>
          </w:p>
        </w:tc>
        <w:tc>
          <w:tcPr>
            <w:tcW w:w="823"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4</w:t>
            </w:r>
          </w:p>
        </w:tc>
        <w:tc>
          <w:tcPr>
            <w:tcW w:w="706"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800"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996"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w:t>
            </w:r>
          </w:p>
        </w:tc>
        <w:tc>
          <w:tcPr>
            <w:tcW w:w="996"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817"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927" w:type="dxa"/>
            <w:gridSpan w:val="2"/>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927" w:type="dxa"/>
            <w:gridSpan w:val="2"/>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3</w:t>
            </w:r>
          </w:p>
        </w:tc>
        <w:tc>
          <w:tcPr>
            <w:tcW w:w="818"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3</w:t>
            </w:r>
          </w:p>
        </w:tc>
      </w:tr>
    </w:tbl>
    <w:p w:rsidR="00A410F1" w:rsidRPr="005A5875" w:rsidRDefault="00A410F1"/>
    <w:p w:rsidR="004C2CF7" w:rsidRDefault="004C2CF7">
      <w:pPr>
        <w:rPr>
          <w:b/>
          <w:sz w:val="32"/>
          <w:szCs w:val="32"/>
        </w:rPr>
      </w:pPr>
    </w:p>
    <w:p w:rsidR="004C2CF7" w:rsidRDefault="004C2CF7">
      <w:pPr>
        <w:rPr>
          <w:b/>
          <w:sz w:val="32"/>
          <w:szCs w:val="32"/>
        </w:rPr>
      </w:pPr>
    </w:p>
    <w:p w:rsidR="004C2CF7" w:rsidRDefault="004C2CF7">
      <w:pPr>
        <w:rPr>
          <w:b/>
          <w:sz w:val="32"/>
          <w:szCs w:val="32"/>
        </w:rPr>
      </w:pPr>
    </w:p>
    <w:p w:rsidR="004C2CF7" w:rsidRDefault="004C2CF7">
      <w:pPr>
        <w:rPr>
          <w:b/>
          <w:sz w:val="32"/>
          <w:szCs w:val="32"/>
        </w:rPr>
      </w:pPr>
    </w:p>
    <w:p w:rsidR="004C2CF7" w:rsidRDefault="004C2CF7">
      <w:pPr>
        <w:rPr>
          <w:b/>
          <w:sz w:val="32"/>
          <w:szCs w:val="32"/>
        </w:rPr>
      </w:pPr>
    </w:p>
    <w:p w:rsidR="004C2CF7" w:rsidRDefault="004C2CF7">
      <w:pPr>
        <w:rPr>
          <w:b/>
          <w:sz w:val="32"/>
          <w:szCs w:val="32"/>
        </w:rPr>
      </w:pPr>
    </w:p>
    <w:p w:rsidR="00A410F1" w:rsidRPr="00F807BB" w:rsidRDefault="00B9724D">
      <w:pPr>
        <w:rPr>
          <w:sz w:val="32"/>
          <w:szCs w:val="32"/>
        </w:rPr>
      </w:pPr>
      <w:r w:rsidRPr="00F807BB">
        <w:rPr>
          <w:b/>
          <w:sz w:val="32"/>
          <w:szCs w:val="32"/>
        </w:rPr>
        <w:lastRenderedPageBreak/>
        <w:t>Doughnut Chart representing Satisfaction on Online Courses:</w:t>
      </w:r>
    </w:p>
    <w:p w:rsidR="00A410F1" w:rsidRPr="005A5875" w:rsidRDefault="00B9724D">
      <w:pPr>
        <w:pBdr>
          <w:top w:val="nil"/>
          <w:left w:val="nil"/>
          <w:bottom w:val="nil"/>
          <w:right w:val="nil"/>
          <w:between w:val="nil"/>
        </w:pBdr>
        <w:shd w:val="clear" w:color="auto" w:fill="FFFFFF"/>
        <w:spacing w:after="200" w:line="276" w:lineRule="auto"/>
        <w:rPr>
          <w:color w:val="000000"/>
        </w:rPr>
      </w:pPr>
      <w:r w:rsidRPr="005A5875">
        <w:rPr>
          <w:noProof/>
          <w:color w:val="000000"/>
        </w:rPr>
        <w:drawing>
          <wp:inline distT="0" distB="0" distL="0" distR="0">
            <wp:extent cx="2301240" cy="266700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5A5875">
        <w:rPr>
          <w:noProof/>
          <w:color w:val="000000"/>
        </w:rPr>
        <w:drawing>
          <wp:inline distT="0" distB="0" distL="0" distR="0">
            <wp:extent cx="2628900" cy="267462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5A5875">
        <w:rPr>
          <w:noProof/>
          <w:color w:val="000000"/>
        </w:rPr>
        <w:drawing>
          <wp:inline distT="0" distB="0" distL="0" distR="0">
            <wp:extent cx="2308860" cy="256794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5A5875">
        <w:rPr>
          <w:noProof/>
          <w:color w:val="000000"/>
        </w:rPr>
        <w:drawing>
          <wp:inline distT="0" distB="0" distL="0" distR="0">
            <wp:extent cx="2628900" cy="2567940"/>
            <wp:effectExtent l="19050" t="0" r="19050" b="381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410F1" w:rsidRPr="005A5875" w:rsidRDefault="00B9724D">
      <w:pPr>
        <w:pBdr>
          <w:top w:val="nil"/>
          <w:left w:val="nil"/>
          <w:bottom w:val="nil"/>
          <w:right w:val="nil"/>
          <w:between w:val="nil"/>
        </w:pBdr>
        <w:shd w:val="clear" w:color="auto" w:fill="FFFFFF"/>
        <w:spacing w:after="200" w:line="276" w:lineRule="auto"/>
        <w:rPr>
          <w:color w:val="000000"/>
        </w:rPr>
      </w:pPr>
      <w:r w:rsidRPr="005A5875">
        <w:rPr>
          <w:noProof/>
          <w:color w:val="000000"/>
        </w:rPr>
        <w:drawing>
          <wp:inline distT="0" distB="0" distL="0" distR="0">
            <wp:extent cx="2644140" cy="250698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43165" w:rsidRPr="004C2CF7" w:rsidRDefault="00B9724D">
      <w:pPr>
        <w:pBdr>
          <w:top w:val="nil"/>
          <w:left w:val="nil"/>
          <w:bottom w:val="nil"/>
          <w:right w:val="nil"/>
          <w:between w:val="nil"/>
        </w:pBdr>
        <w:shd w:val="clear" w:color="auto" w:fill="FFFFFF"/>
        <w:spacing w:after="200" w:line="276" w:lineRule="auto"/>
        <w:rPr>
          <w:color w:val="000000"/>
          <w:sz w:val="26"/>
          <w:szCs w:val="26"/>
        </w:rPr>
      </w:pPr>
      <w:r w:rsidRPr="00F807BB">
        <w:rPr>
          <w:b/>
          <w:color w:val="000000"/>
          <w:sz w:val="32"/>
          <w:szCs w:val="32"/>
        </w:rPr>
        <w:lastRenderedPageBreak/>
        <w:t>Conclusion:</w:t>
      </w:r>
      <w:r w:rsidRPr="005A5875">
        <w:rPr>
          <w:color w:val="000000"/>
        </w:rPr>
        <w:t xml:space="preserve"> </w:t>
      </w:r>
      <w:r w:rsidRPr="00F807BB">
        <w:rPr>
          <w:color w:val="000000"/>
          <w:sz w:val="26"/>
          <w:szCs w:val="26"/>
        </w:rPr>
        <w:t>Dough-Nut chart represents 1</w:t>
      </w:r>
      <w:r w:rsidRPr="00F807BB">
        <w:rPr>
          <w:color w:val="000000"/>
          <w:sz w:val="26"/>
          <w:szCs w:val="26"/>
          <w:vertAlign w:val="superscript"/>
        </w:rPr>
        <w:t>st</w:t>
      </w:r>
      <w:r w:rsidRPr="00F807BB">
        <w:rPr>
          <w:color w:val="000000"/>
          <w:sz w:val="26"/>
          <w:szCs w:val="26"/>
        </w:rPr>
        <w:t xml:space="preserve"> year student’s satisfaction on online courses. Students from MSc, M.Com, MA, MCJ are satisfied with the online courses provided by college. So overall we can say that Except MSW, all the students are satisfied with the online courses provided by college. </w:t>
      </w:r>
    </w:p>
    <w:p w:rsidR="00943165" w:rsidRPr="005A5875" w:rsidRDefault="00943165" w:rsidP="00943165">
      <w:pPr>
        <w:rPr>
          <w:sz w:val="28"/>
          <w:szCs w:val="28"/>
        </w:rPr>
      </w:pPr>
      <w:r w:rsidRPr="005A5875">
        <w:rPr>
          <w:sz w:val="28"/>
          <w:szCs w:val="28"/>
        </w:rPr>
        <w:t>Table representing opinion of students of different course on online course provided by college</w:t>
      </w:r>
    </w:p>
    <w:p w:rsidR="00A410F1" w:rsidRPr="00F807BB" w:rsidRDefault="00B9724D">
      <w:pPr>
        <w:rPr>
          <w:sz w:val="32"/>
          <w:szCs w:val="32"/>
        </w:rPr>
      </w:pPr>
      <w:r w:rsidRPr="00F807BB">
        <w:rPr>
          <w:b/>
          <w:sz w:val="32"/>
          <w:szCs w:val="32"/>
        </w:rPr>
        <w:t>2</w:t>
      </w:r>
      <w:r w:rsidRPr="00F807BB">
        <w:rPr>
          <w:b/>
          <w:sz w:val="32"/>
          <w:szCs w:val="32"/>
          <w:vertAlign w:val="superscript"/>
        </w:rPr>
        <w:t>nd</w:t>
      </w:r>
      <w:r w:rsidRPr="00F807BB">
        <w:rPr>
          <w:b/>
          <w:sz w:val="32"/>
          <w:szCs w:val="32"/>
        </w:rPr>
        <w:t xml:space="preserve"> Year:</w:t>
      </w:r>
    </w:p>
    <w:tbl>
      <w:tblPr>
        <w:tblStyle w:val="ab"/>
        <w:tblW w:w="10381" w:type="dxa"/>
        <w:tblInd w:w="-676" w:type="dxa"/>
        <w:tblLayout w:type="fixed"/>
        <w:tblLook w:val="0400"/>
      </w:tblPr>
      <w:tblGrid>
        <w:gridCol w:w="3400"/>
        <w:gridCol w:w="706"/>
        <w:gridCol w:w="858"/>
        <w:gridCol w:w="858"/>
        <w:gridCol w:w="970"/>
        <w:gridCol w:w="706"/>
        <w:gridCol w:w="921"/>
        <w:gridCol w:w="921"/>
        <w:gridCol w:w="1041"/>
      </w:tblGrid>
      <w:tr w:rsidR="00A410F1" w:rsidRPr="005A5875">
        <w:trPr>
          <w:trHeight w:val="315"/>
        </w:trPr>
        <w:tc>
          <w:tcPr>
            <w:tcW w:w="34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rPr>
                <w:color w:val="000000"/>
              </w:rPr>
            </w:pPr>
            <w:r w:rsidRPr="005A5875">
              <w:rPr>
                <w:color w:val="000000"/>
              </w:rPr>
              <w:t> </w:t>
            </w:r>
          </w:p>
        </w:tc>
        <w:tc>
          <w:tcPr>
            <w:tcW w:w="3392" w:type="dxa"/>
            <w:gridSpan w:val="4"/>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M.SC</w:t>
            </w:r>
          </w:p>
        </w:tc>
        <w:tc>
          <w:tcPr>
            <w:tcW w:w="3589" w:type="dxa"/>
            <w:gridSpan w:val="4"/>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M.COM</w:t>
            </w:r>
          </w:p>
        </w:tc>
      </w:tr>
      <w:tr w:rsidR="00A410F1" w:rsidRPr="005A5875">
        <w:trPr>
          <w:trHeight w:val="300"/>
        </w:trPr>
        <w:tc>
          <w:tcPr>
            <w:tcW w:w="3400" w:type="dxa"/>
            <w:vMerge w:val="restart"/>
            <w:tcBorders>
              <w:top w:val="nil"/>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Satisfaction on online course</w:t>
            </w:r>
          </w:p>
        </w:tc>
        <w:tc>
          <w:tcPr>
            <w:tcW w:w="706"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85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85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970"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c>
          <w:tcPr>
            <w:tcW w:w="706"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921"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921"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1041"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r>
      <w:tr w:rsidR="00A410F1" w:rsidRPr="005A5875">
        <w:trPr>
          <w:trHeight w:val="315"/>
        </w:trPr>
        <w:tc>
          <w:tcPr>
            <w:tcW w:w="3400" w:type="dxa"/>
            <w:vMerge/>
            <w:tcBorders>
              <w:top w:val="nil"/>
              <w:left w:val="single" w:sz="8" w:space="0" w:color="000000"/>
              <w:bottom w:val="single" w:sz="8" w:space="0" w:color="000000"/>
              <w:right w:val="single" w:sz="8" w:space="0" w:color="000000"/>
            </w:tcBorders>
            <w:shd w:val="clear" w:color="auto" w:fill="auto"/>
            <w:vAlign w:val="center"/>
          </w:tcPr>
          <w:p w:rsidR="00A410F1" w:rsidRPr="005A5875" w:rsidRDefault="00A410F1">
            <w:pPr>
              <w:widowControl w:val="0"/>
              <w:pBdr>
                <w:top w:val="nil"/>
                <w:left w:val="nil"/>
                <w:bottom w:val="nil"/>
                <w:right w:val="nil"/>
                <w:between w:val="nil"/>
              </w:pBdr>
              <w:spacing w:after="0" w:line="276" w:lineRule="auto"/>
              <w:rPr>
                <w:color w:val="000000"/>
              </w:rPr>
            </w:pPr>
          </w:p>
        </w:tc>
        <w:tc>
          <w:tcPr>
            <w:tcW w:w="706"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85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24</w:t>
            </w:r>
          </w:p>
        </w:tc>
        <w:tc>
          <w:tcPr>
            <w:tcW w:w="85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53</w:t>
            </w:r>
          </w:p>
        </w:tc>
        <w:tc>
          <w:tcPr>
            <w:tcW w:w="970"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14</w:t>
            </w:r>
          </w:p>
        </w:tc>
        <w:tc>
          <w:tcPr>
            <w:tcW w:w="706"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921"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921"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19</w:t>
            </w:r>
          </w:p>
        </w:tc>
        <w:tc>
          <w:tcPr>
            <w:tcW w:w="1041"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r>
    </w:tbl>
    <w:p w:rsidR="00A410F1" w:rsidRPr="005A5875" w:rsidRDefault="00A410F1"/>
    <w:tbl>
      <w:tblPr>
        <w:tblStyle w:val="ac"/>
        <w:tblW w:w="10617" w:type="dxa"/>
        <w:tblInd w:w="-1041" w:type="dxa"/>
        <w:tblLayout w:type="fixed"/>
        <w:tblLook w:val="0400"/>
      </w:tblPr>
      <w:tblGrid>
        <w:gridCol w:w="703"/>
        <w:gridCol w:w="902"/>
        <w:gridCol w:w="901"/>
        <w:gridCol w:w="1018"/>
        <w:gridCol w:w="702"/>
        <w:gridCol w:w="886"/>
        <w:gridCol w:w="886"/>
        <w:gridCol w:w="1001"/>
        <w:gridCol w:w="702"/>
        <w:gridCol w:w="932"/>
        <w:gridCol w:w="932"/>
        <w:gridCol w:w="1052"/>
      </w:tblGrid>
      <w:tr w:rsidR="00A410F1" w:rsidRPr="005A5875">
        <w:trPr>
          <w:trHeight w:val="294"/>
        </w:trPr>
        <w:tc>
          <w:tcPr>
            <w:tcW w:w="3524"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MSW</w:t>
            </w:r>
          </w:p>
        </w:tc>
        <w:tc>
          <w:tcPr>
            <w:tcW w:w="3475" w:type="dxa"/>
            <w:gridSpan w:val="4"/>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MA</w:t>
            </w:r>
          </w:p>
        </w:tc>
        <w:tc>
          <w:tcPr>
            <w:tcW w:w="3618" w:type="dxa"/>
            <w:gridSpan w:val="4"/>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MCJ</w:t>
            </w:r>
          </w:p>
        </w:tc>
      </w:tr>
      <w:tr w:rsidR="00A410F1" w:rsidRPr="005A5875">
        <w:trPr>
          <w:trHeight w:val="280"/>
        </w:trPr>
        <w:tc>
          <w:tcPr>
            <w:tcW w:w="703" w:type="dxa"/>
            <w:tcBorders>
              <w:top w:val="single" w:sz="4" w:space="0" w:color="000000"/>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90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901"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1018"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c>
          <w:tcPr>
            <w:tcW w:w="70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886"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886"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1001"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c>
          <w:tcPr>
            <w:tcW w:w="70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&lt;25%</w:t>
            </w:r>
          </w:p>
        </w:tc>
        <w:tc>
          <w:tcPr>
            <w:tcW w:w="93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25%-50%</w:t>
            </w:r>
          </w:p>
        </w:tc>
        <w:tc>
          <w:tcPr>
            <w:tcW w:w="93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50%-75%</w:t>
            </w:r>
          </w:p>
        </w:tc>
        <w:tc>
          <w:tcPr>
            <w:tcW w:w="1052" w:type="dxa"/>
            <w:tcBorders>
              <w:top w:val="single" w:sz="4" w:space="0" w:color="000000"/>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75%-100%</w:t>
            </w:r>
          </w:p>
        </w:tc>
      </w:tr>
      <w:tr w:rsidR="00A410F1" w:rsidRPr="005A5875">
        <w:trPr>
          <w:trHeight w:val="294"/>
        </w:trPr>
        <w:tc>
          <w:tcPr>
            <w:tcW w:w="703" w:type="dxa"/>
            <w:tcBorders>
              <w:top w:val="nil"/>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3</w:t>
            </w:r>
          </w:p>
        </w:tc>
        <w:tc>
          <w:tcPr>
            <w:tcW w:w="90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8</w:t>
            </w:r>
          </w:p>
        </w:tc>
        <w:tc>
          <w:tcPr>
            <w:tcW w:w="901"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w:t>
            </w:r>
          </w:p>
        </w:tc>
        <w:tc>
          <w:tcPr>
            <w:tcW w:w="1018"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4</w:t>
            </w:r>
          </w:p>
        </w:tc>
        <w:tc>
          <w:tcPr>
            <w:tcW w:w="70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886"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886"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w:t>
            </w:r>
          </w:p>
        </w:tc>
        <w:tc>
          <w:tcPr>
            <w:tcW w:w="1001"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70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93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93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3</w:t>
            </w:r>
          </w:p>
        </w:tc>
        <w:tc>
          <w:tcPr>
            <w:tcW w:w="1052" w:type="dxa"/>
            <w:tcBorders>
              <w:top w:val="nil"/>
              <w:left w:val="nil"/>
              <w:bottom w:val="single" w:sz="4"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3</w:t>
            </w:r>
          </w:p>
        </w:tc>
      </w:tr>
    </w:tbl>
    <w:p w:rsidR="00A410F1" w:rsidRPr="005A5875" w:rsidRDefault="00A410F1">
      <w:pPr>
        <w:pBdr>
          <w:top w:val="nil"/>
          <w:left w:val="nil"/>
          <w:bottom w:val="nil"/>
          <w:right w:val="nil"/>
          <w:between w:val="nil"/>
        </w:pBdr>
        <w:spacing w:after="200" w:line="276" w:lineRule="auto"/>
        <w:rPr>
          <w:color w:val="000000"/>
        </w:rPr>
      </w:pPr>
    </w:p>
    <w:p w:rsidR="00A410F1" w:rsidRPr="005A5875" w:rsidRDefault="00A410F1">
      <w:pPr>
        <w:pBdr>
          <w:top w:val="nil"/>
          <w:left w:val="nil"/>
          <w:bottom w:val="nil"/>
          <w:right w:val="nil"/>
          <w:between w:val="nil"/>
        </w:pBdr>
        <w:spacing w:after="200" w:line="276" w:lineRule="auto"/>
        <w:ind w:firstLine="720"/>
        <w:rPr>
          <w:color w:val="000000"/>
        </w:rPr>
      </w:pPr>
    </w:p>
    <w:p w:rsidR="00A410F1" w:rsidRDefault="00B9724D" w:rsidP="004C2CF7">
      <w:pPr>
        <w:rPr>
          <w:b/>
          <w:sz w:val="32"/>
          <w:szCs w:val="32"/>
        </w:rPr>
      </w:pPr>
      <w:r w:rsidRPr="00F807BB">
        <w:rPr>
          <w:b/>
          <w:sz w:val="32"/>
          <w:szCs w:val="32"/>
        </w:rPr>
        <w:t>Doughnut Chart representing Satisfaction on Online Courses:</w:t>
      </w:r>
    </w:p>
    <w:p w:rsidR="004C2CF7" w:rsidRPr="004C2CF7" w:rsidRDefault="004C2CF7" w:rsidP="004C2CF7">
      <w:pPr>
        <w:rPr>
          <w:sz w:val="32"/>
          <w:szCs w:val="32"/>
        </w:rPr>
      </w:pPr>
    </w:p>
    <w:p w:rsidR="00A410F1" w:rsidRPr="005A5875" w:rsidRDefault="00B9724D">
      <w:pPr>
        <w:pBdr>
          <w:top w:val="nil"/>
          <w:left w:val="nil"/>
          <w:bottom w:val="nil"/>
          <w:right w:val="nil"/>
          <w:between w:val="nil"/>
        </w:pBdr>
        <w:spacing w:after="200" w:line="276" w:lineRule="auto"/>
        <w:ind w:firstLine="720"/>
        <w:rPr>
          <w:color w:val="000000"/>
        </w:rPr>
      </w:pPr>
      <w:r w:rsidRPr="005A5875">
        <w:rPr>
          <w:noProof/>
          <w:color w:val="000000"/>
        </w:rPr>
        <w:drawing>
          <wp:inline distT="0" distB="0" distL="0" distR="0">
            <wp:extent cx="2369820" cy="2750820"/>
            <wp:effectExtent l="19050" t="0" r="1143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5A5875">
        <w:rPr>
          <w:noProof/>
          <w:color w:val="000000"/>
        </w:rPr>
        <w:drawing>
          <wp:inline distT="0" distB="0" distL="0" distR="0">
            <wp:extent cx="2354580" cy="2750820"/>
            <wp:effectExtent l="19050" t="0" r="26670" b="0"/>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410F1" w:rsidRPr="005A5875" w:rsidRDefault="00B9724D">
      <w:pPr>
        <w:pBdr>
          <w:top w:val="nil"/>
          <w:left w:val="nil"/>
          <w:bottom w:val="nil"/>
          <w:right w:val="nil"/>
          <w:between w:val="nil"/>
        </w:pBdr>
        <w:spacing w:after="200" w:line="276" w:lineRule="auto"/>
        <w:ind w:firstLine="720"/>
        <w:rPr>
          <w:color w:val="000000"/>
        </w:rPr>
      </w:pPr>
      <w:r w:rsidRPr="005A5875">
        <w:rPr>
          <w:noProof/>
          <w:color w:val="000000"/>
        </w:rPr>
        <w:lastRenderedPageBreak/>
        <w:drawing>
          <wp:inline distT="0" distB="0" distL="0" distR="0">
            <wp:extent cx="2369820" cy="2506980"/>
            <wp:effectExtent l="19050" t="0" r="11430" b="762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5A5875">
        <w:rPr>
          <w:noProof/>
          <w:color w:val="000000"/>
        </w:rPr>
        <w:drawing>
          <wp:inline distT="0" distB="0" distL="0" distR="0">
            <wp:extent cx="2354580" cy="2506980"/>
            <wp:effectExtent l="19050" t="0" r="26670" b="762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410F1" w:rsidRPr="005A5875" w:rsidRDefault="00B9724D">
      <w:pPr>
        <w:pBdr>
          <w:top w:val="nil"/>
          <w:left w:val="nil"/>
          <w:bottom w:val="nil"/>
          <w:right w:val="nil"/>
          <w:between w:val="nil"/>
        </w:pBdr>
        <w:spacing w:after="200" w:line="276" w:lineRule="auto"/>
        <w:ind w:firstLine="720"/>
        <w:rPr>
          <w:color w:val="000000"/>
        </w:rPr>
      </w:pPr>
      <w:r w:rsidRPr="005A5875">
        <w:rPr>
          <w:noProof/>
          <w:color w:val="000000"/>
        </w:rPr>
        <w:drawing>
          <wp:inline distT="0" distB="0" distL="0" distR="0">
            <wp:extent cx="2392680" cy="254508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410F1" w:rsidRPr="00F807BB" w:rsidRDefault="00B9724D" w:rsidP="00F807BB">
      <w:pPr>
        <w:pBdr>
          <w:top w:val="nil"/>
          <w:left w:val="nil"/>
          <w:bottom w:val="nil"/>
          <w:right w:val="nil"/>
          <w:between w:val="nil"/>
        </w:pBdr>
        <w:shd w:val="clear" w:color="auto" w:fill="FFFFFF"/>
        <w:spacing w:after="200" w:line="276" w:lineRule="auto"/>
        <w:rPr>
          <w:color w:val="000000"/>
          <w:sz w:val="26"/>
          <w:szCs w:val="26"/>
        </w:rPr>
      </w:pPr>
      <w:r w:rsidRPr="00F807BB">
        <w:rPr>
          <w:b/>
          <w:color w:val="000000"/>
          <w:sz w:val="32"/>
          <w:szCs w:val="32"/>
        </w:rPr>
        <w:t>Conclusion</w:t>
      </w:r>
      <w:r w:rsidRPr="00F807BB">
        <w:rPr>
          <w:b/>
          <w:color w:val="000000"/>
          <w:sz w:val="26"/>
          <w:szCs w:val="26"/>
        </w:rPr>
        <w:t>:</w:t>
      </w:r>
      <w:r w:rsidRPr="00F807BB">
        <w:rPr>
          <w:color w:val="000000"/>
          <w:sz w:val="26"/>
          <w:szCs w:val="26"/>
        </w:rPr>
        <w:t xml:space="preserve"> Dough-Nut chart represents 2</w:t>
      </w:r>
      <w:r w:rsidRPr="00F807BB">
        <w:rPr>
          <w:color w:val="000000"/>
          <w:sz w:val="26"/>
          <w:szCs w:val="26"/>
          <w:vertAlign w:val="superscript"/>
        </w:rPr>
        <w:t>nd</w:t>
      </w:r>
      <w:r w:rsidRPr="00F807BB">
        <w:rPr>
          <w:color w:val="000000"/>
          <w:sz w:val="26"/>
          <w:szCs w:val="26"/>
        </w:rPr>
        <w:t xml:space="preserve"> year student’s satisfaction on online courses. Students with different disciplines are satisfied with the online courses provided by college. So overall we can say that all the students are satisfied with the online courses provided by college.</w:t>
      </w:r>
    </w:p>
    <w:p w:rsidR="00A410F1" w:rsidRPr="00F807BB" w:rsidRDefault="00B9724D" w:rsidP="00F807BB">
      <w:pPr>
        <w:pBdr>
          <w:top w:val="nil"/>
          <w:left w:val="nil"/>
          <w:bottom w:val="nil"/>
          <w:right w:val="nil"/>
          <w:between w:val="nil"/>
        </w:pBdr>
        <w:shd w:val="clear" w:color="auto" w:fill="FFFFFF"/>
        <w:spacing w:after="200" w:line="276" w:lineRule="auto"/>
        <w:rPr>
          <w:color w:val="000000"/>
          <w:sz w:val="26"/>
          <w:szCs w:val="26"/>
        </w:rPr>
      </w:pPr>
      <w:r w:rsidRPr="00F807BB">
        <w:rPr>
          <w:b/>
          <w:color w:val="000000"/>
          <w:sz w:val="32"/>
          <w:szCs w:val="32"/>
        </w:rPr>
        <w:t xml:space="preserve">Overall Conclusion: </w:t>
      </w:r>
      <w:r w:rsidRPr="00F807BB">
        <w:rPr>
          <w:color w:val="000000"/>
          <w:sz w:val="26"/>
          <w:szCs w:val="26"/>
        </w:rPr>
        <w:t>From 1</w:t>
      </w:r>
      <w:r w:rsidRPr="00F807BB">
        <w:rPr>
          <w:color w:val="000000"/>
          <w:sz w:val="26"/>
          <w:szCs w:val="26"/>
          <w:vertAlign w:val="superscript"/>
        </w:rPr>
        <w:t>st</w:t>
      </w:r>
      <w:r w:rsidRPr="00F807BB">
        <w:rPr>
          <w:color w:val="000000"/>
          <w:sz w:val="26"/>
          <w:szCs w:val="26"/>
        </w:rPr>
        <w:t xml:space="preserve"> and 2</w:t>
      </w:r>
      <w:r w:rsidRPr="00F807BB">
        <w:rPr>
          <w:color w:val="000000"/>
          <w:sz w:val="26"/>
          <w:szCs w:val="26"/>
          <w:vertAlign w:val="superscript"/>
        </w:rPr>
        <w:t>nd</w:t>
      </w:r>
      <w:r w:rsidRPr="00F807BB">
        <w:rPr>
          <w:color w:val="000000"/>
          <w:sz w:val="26"/>
          <w:szCs w:val="26"/>
        </w:rPr>
        <w:t xml:space="preserve"> year student’s opinion we can conclude that students of all the disciplines are satisfied with the online courses provide by college.</w:t>
      </w:r>
    </w:p>
    <w:p w:rsidR="00A410F1" w:rsidRPr="005A5875" w:rsidRDefault="00A410F1">
      <w:pPr>
        <w:rPr>
          <w:b/>
          <w:sz w:val="36"/>
          <w:szCs w:val="36"/>
        </w:rPr>
      </w:pPr>
    </w:p>
    <w:p w:rsidR="004C2CF7" w:rsidRDefault="004C2CF7" w:rsidP="00943165">
      <w:pPr>
        <w:rPr>
          <w:b/>
          <w:bCs/>
          <w:sz w:val="36"/>
          <w:szCs w:val="36"/>
        </w:rPr>
      </w:pPr>
    </w:p>
    <w:p w:rsidR="004C2CF7" w:rsidRDefault="004C2CF7" w:rsidP="00943165">
      <w:pPr>
        <w:rPr>
          <w:b/>
          <w:bCs/>
          <w:sz w:val="36"/>
          <w:szCs w:val="36"/>
        </w:rPr>
      </w:pPr>
    </w:p>
    <w:p w:rsidR="004C2CF7" w:rsidRDefault="004C2CF7" w:rsidP="00943165">
      <w:pPr>
        <w:rPr>
          <w:b/>
          <w:bCs/>
          <w:sz w:val="36"/>
          <w:szCs w:val="36"/>
        </w:rPr>
      </w:pPr>
    </w:p>
    <w:p w:rsidR="00943165" w:rsidRPr="005A5875" w:rsidRDefault="004433DA" w:rsidP="00943165">
      <w:pPr>
        <w:rPr>
          <w:b/>
          <w:bCs/>
          <w:sz w:val="36"/>
          <w:szCs w:val="36"/>
        </w:rPr>
      </w:pPr>
      <w:r w:rsidRPr="005A5875">
        <w:rPr>
          <w:b/>
          <w:bCs/>
          <w:sz w:val="36"/>
          <w:szCs w:val="36"/>
        </w:rPr>
        <w:lastRenderedPageBreak/>
        <w:t xml:space="preserve">3.5 </w:t>
      </w:r>
      <w:r w:rsidR="00943165" w:rsidRPr="005A5875">
        <w:rPr>
          <w:b/>
          <w:bCs/>
          <w:sz w:val="36"/>
          <w:szCs w:val="36"/>
        </w:rPr>
        <w:t xml:space="preserve">Analysis on availability of books in library </w:t>
      </w:r>
    </w:p>
    <w:p w:rsidR="00943165" w:rsidRPr="005A5875" w:rsidRDefault="00943165" w:rsidP="00943165">
      <w:pPr>
        <w:rPr>
          <w:sz w:val="28"/>
          <w:szCs w:val="28"/>
        </w:rPr>
      </w:pPr>
      <w:r w:rsidRPr="005A5875">
        <w:rPr>
          <w:sz w:val="28"/>
          <w:szCs w:val="28"/>
        </w:rPr>
        <w:t>Table representing opinion of students of different course on availability of books in library.</w:t>
      </w:r>
    </w:p>
    <w:p w:rsidR="00A410F1" w:rsidRPr="004C2CF7" w:rsidRDefault="00B9724D">
      <w:pPr>
        <w:rPr>
          <w:b/>
          <w:sz w:val="32"/>
          <w:szCs w:val="32"/>
        </w:rPr>
      </w:pPr>
      <w:r w:rsidRPr="004F1FAC">
        <w:rPr>
          <w:b/>
          <w:sz w:val="32"/>
          <w:szCs w:val="32"/>
        </w:rPr>
        <w:t>1</w:t>
      </w:r>
      <w:r w:rsidRPr="004F1FAC">
        <w:rPr>
          <w:b/>
          <w:sz w:val="32"/>
          <w:szCs w:val="32"/>
          <w:vertAlign w:val="superscript"/>
        </w:rPr>
        <w:t>st</w:t>
      </w:r>
      <w:r w:rsidRPr="004F1FAC">
        <w:rPr>
          <w:b/>
          <w:sz w:val="32"/>
          <w:szCs w:val="32"/>
        </w:rPr>
        <w:t xml:space="preserve"> Year:</w:t>
      </w:r>
    </w:p>
    <w:tbl>
      <w:tblPr>
        <w:tblStyle w:val="ad"/>
        <w:tblW w:w="10669" w:type="dxa"/>
        <w:tblLayout w:type="fixed"/>
        <w:tblLook w:val="0400"/>
      </w:tblPr>
      <w:tblGrid>
        <w:gridCol w:w="1123"/>
        <w:gridCol w:w="512"/>
        <w:gridCol w:w="448"/>
        <w:gridCol w:w="835"/>
        <w:gridCol w:w="512"/>
        <w:gridCol w:w="448"/>
        <w:gridCol w:w="869"/>
        <w:gridCol w:w="512"/>
        <w:gridCol w:w="448"/>
        <w:gridCol w:w="971"/>
        <w:gridCol w:w="544"/>
        <w:gridCol w:w="448"/>
        <w:gridCol w:w="1074"/>
        <w:gridCol w:w="512"/>
        <w:gridCol w:w="448"/>
        <w:gridCol w:w="965"/>
      </w:tblGrid>
      <w:tr w:rsidR="00A410F1" w:rsidRPr="005A5875">
        <w:trPr>
          <w:trHeight w:val="346"/>
        </w:trPr>
        <w:tc>
          <w:tcPr>
            <w:tcW w:w="1123" w:type="dxa"/>
            <w:tcBorders>
              <w:top w:val="single" w:sz="8" w:space="0" w:color="000000"/>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rPr>
                <w:color w:val="000000"/>
              </w:rPr>
            </w:pPr>
            <w:r w:rsidRPr="005A5875">
              <w:rPr>
                <w:color w:val="000000"/>
              </w:rPr>
              <w:t> </w:t>
            </w:r>
          </w:p>
        </w:tc>
        <w:tc>
          <w:tcPr>
            <w:tcW w:w="1795" w:type="dxa"/>
            <w:gridSpan w:val="3"/>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M.SC</w:t>
            </w:r>
          </w:p>
        </w:tc>
        <w:tc>
          <w:tcPr>
            <w:tcW w:w="1829" w:type="dxa"/>
            <w:gridSpan w:val="3"/>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M.COM</w:t>
            </w:r>
          </w:p>
        </w:tc>
        <w:tc>
          <w:tcPr>
            <w:tcW w:w="1931" w:type="dxa"/>
            <w:gridSpan w:val="3"/>
            <w:tcBorders>
              <w:top w:val="single" w:sz="8" w:space="0" w:color="000000"/>
              <w:left w:val="nil"/>
              <w:bottom w:val="single" w:sz="8" w:space="0" w:color="000000"/>
              <w:right w:val="nil"/>
            </w:tcBorders>
            <w:shd w:val="clear" w:color="auto" w:fill="auto"/>
            <w:vAlign w:val="bottom"/>
          </w:tcPr>
          <w:p w:rsidR="00A410F1" w:rsidRPr="005A5875" w:rsidRDefault="00B9724D">
            <w:pPr>
              <w:spacing w:after="0" w:line="240" w:lineRule="auto"/>
              <w:jc w:val="center"/>
              <w:rPr>
                <w:color w:val="000000"/>
              </w:rPr>
            </w:pPr>
            <w:r w:rsidRPr="005A5875">
              <w:rPr>
                <w:color w:val="000000"/>
              </w:rPr>
              <w:t>MSW</w:t>
            </w:r>
          </w:p>
        </w:tc>
        <w:tc>
          <w:tcPr>
            <w:tcW w:w="2066" w:type="dxa"/>
            <w:gridSpan w:val="3"/>
            <w:tcBorders>
              <w:top w:val="single" w:sz="8" w:space="0" w:color="000000"/>
              <w:left w:val="single" w:sz="8" w:space="0" w:color="000000"/>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MA</w:t>
            </w:r>
          </w:p>
        </w:tc>
        <w:tc>
          <w:tcPr>
            <w:tcW w:w="1925" w:type="dxa"/>
            <w:gridSpan w:val="3"/>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MCJ</w:t>
            </w:r>
          </w:p>
        </w:tc>
      </w:tr>
      <w:tr w:rsidR="00A410F1" w:rsidRPr="005A5875">
        <w:trPr>
          <w:trHeight w:val="346"/>
        </w:trPr>
        <w:tc>
          <w:tcPr>
            <w:tcW w:w="1123" w:type="dxa"/>
            <w:vMerge w:val="restart"/>
            <w:tcBorders>
              <w:top w:val="nil"/>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book in library</w:t>
            </w:r>
          </w:p>
        </w:tc>
        <w:tc>
          <w:tcPr>
            <w:tcW w:w="51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835"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c>
          <w:tcPr>
            <w:tcW w:w="51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869"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nil"/>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971" w:type="dxa"/>
            <w:tcBorders>
              <w:top w:val="nil"/>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c>
          <w:tcPr>
            <w:tcW w:w="544"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1074"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965"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r>
      <w:tr w:rsidR="00A410F1" w:rsidRPr="005A5875">
        <w:trPr>
          <w:trHeight w:val="346"/>
        </w:trPr>
        <w:tc>
          <w:tcPr>
            <w:tcW w:w="1123" w:type="dxa"/>
            <w:vMerge/>
            <w:tcBorders>
              <w:top w:val="nil"/>
              <w:left w:val="single" w:sz="8" w:space="0" w:color="000000"/>
              <w:bottom w:val="single" w:sz="8" w:space="0" w:color="000000"/>
              <w:right w:val="single" w:sz="8" w:space="0" w:color="000000"/>
            </w:tcBorders>
            <w:shd w:val="clear" w:color="auto" w:fill="auto"/>
            <w:vAlign w:val="center"/>
          </w:tcPr>
          <w:p w:rsidR="00A410F1" w:rsidRPr="005A5875" w:rsidRDefault="00A410F1">
            <w:pPr>
              <w:widowControl w:val="0"/>
              <w:pBdr>
                <w:top w:val="nil"/>
                <w:left w:val="nil"/>
                <w:bottom w:val="nil"/>
                <w:right w:val="nil"/>
                <w:between w:val="nil"/>
              </w:pBdr>
              <w:spacing w:after="0" w:line="276" w:lineRule="auto"/>
              <w:rPr>
                <w:color w:val="000000"/>
              </w:rPr>
            </w:pPr>
          </w:p>
        </w:tc>
        <w:tc>
          <w:tcPr>
            <w:tcW w:w="51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72</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8</w:t>
            </w:r>
          </w:p>
        </w:tc>
        <w:tc>
          <w:tcPr>
            <w:tcW w:w="835"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18</w:t>
            </w:r>
          </w:p>
        </w:tc>
        <w:tc>
          <w:tcPr>
            <w:tcW w:w="51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19</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869"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14</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w:t>
            </w:r>
          </w:p>
        </w:tc>
        <w:tc>
          <w:tcPr>
            <w:tcW w:w="971"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w:t>
            </w:r>
          </w:p>
        </w:tc>
        <w:tc>
          <w:tcPr>
            <w:tcW w:w="544" w:type="dxa"/>
            <w:tcBorders>
              <w:top w:val="nil"/>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8</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1074"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w:t>
            </w:r>
          </w:p>
        </w:tc>
        <w:tc>
          <w:tcPr>
            <w:tcW w:w="965"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r>
    </w:tbl>
    <w:p w:rsidR="00A410F1" w:rsidRPr="005A5875" w:rsidRDefault="00A410F1"/>
    <w:p w:rsidR="00A410F1" w:rsidRPr="004C2CF7" w:rsidRDefault="00B9724D">
      <w:pPr>
        <w:rPr>
          <w:b/>
          <w:sz w:val="32"/>
          <w:szCs w:val="32"/>
        </w:rPr>
      </w:pPr>
      <w:r w:rsidRPr="005A5875">
        <w:rPr>
          <w:b/>
          <w:sz w:val="32"/>
          <w:szCs w:val="32"/>
        </w:rPr>
        <w:t>BAR GRAPH REPRESENTS THE AVAILABILITY OF BOOK IN LIBRARY</w:t>
      </w:r>
    </w:p>
    <w:p w:rsidR="00A410F1" w:rsidRPr="005A5875" w:rsidRDefault="00B9724D">
      <w:r w:rsidRPr="005A5875">
        <w:rPr>
          <w:noProof/>
        </w:rPr>
        <w:drawing>
          <wp:inline distT="0" distB="0" distL="0" distR="0">
            <wp:extent cx="5196840" cy="275082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43165" w:rsidRPr="00863848" w:rsidRDefault="00B9724D">
      <w:pPr>
        <w:rPr>
          <w:sz w:val="26"/>
          <w:szCs w:val="26"/>
        </w:rPr>
      </w:pPr>
      <w:r w:rsidRPr="004F1FAC">
        <w:rPr>
          <w:b/>
          <w:sz w:val="32"/>
          <w:szCs w:val="32"/>
        </w:rPr>
        <w:t>Conclusion</w:t>
      </w:r>
      <w:r w:rsidRPr="004F1FAC">
        <w:rPr>
          <w:b/>
          <w:sz w:val="28"/>
          <w:szCs w:val="28"/>
        </w:rPr>
        <w:t>:</w:t>
      </w:r>
      <w:r w:rsidRPr="004F1FAC">
        <w:rPr>
          <w:sz w:val="28"/>
          <w:szCs w:val="28"/>
        </w:rPr>
        <w:t xml:space="preserve"> </w:t>
      </w:r>
      <w:r w:rsidRPr="00863848">
        <w:rPr>
          <w:sz w:val="26"/>
          <w:szCs w:val="26"/>
        </w:rPr>
        <w:t>Bar graph represents 1</w:t>
      </w:r>
      <w:r w:rsidRPr="00863848">
        <w:rPr>
          <w:sz w:val="26"/>
          <w:szCs w:val="26"/>
          <w:vertAlign w:val="superscript"/>
        </w:rPr>
        <w:t>st</w:t>
      </w:r>
      <w:r w:rsidRPr="00863848">
        <w:rPr>
          <w:sz w:val="26"/>
          <w:szCs w:val="26"/>
        </w:rPr>
        <w:t xml:space="preserve"> year student’s opinion about the availability of books in the library.According to MSC, M</w:t>
      </w:r>
      <w:r w:rsidR="00F8054B" w:rsidRPr="00863848">
        <w:rPr>
          <w:sz w:val="26"/>
          <w:szCs w:val="26"/>
        </w:rPr>
        <w:t>.</w:t>
      </w:r>
      <w:r w:rsidRPr="00863848">
        <w:rPr>
          <w:sz w:val="26"/>
          <w:szCs w:val="26"/>
        </w:rPr>
        <w:t>Com,MSW,MA students, there are availability of  books to refer in the library.</w:t>
      </w:r>
    </w:p>
    <w:p w:rsidR="00943165" w:rsidRPr="005A5875" w:rsidRDefault="00943165" w:rsidP="00943165">
      <w:pPr>
        <w:rPr>
          <w:sz w:val="28"/>
          <w:szCs w:val="28"/>
        </w:rPr>
      </w:pPr>
      <w:r w:rsidRPr="005A5875">
        <w:rPr>
          <w:sz w:val="28"/>
          <w:szCs w:val="28"/>
        </w:rPr>
        <w:t>Table representing opinion of students of different course on availability of books in library.</w:t>
      </w:r>
    </w:p>
    <w:p w:rsidR="00A410F1" w:rsidRPr="005A5875" w:rsidRDefault="00B9724D">
      <w:pPr>
        <w:rPr>
          <w:b/>
          <w:sz w:val="32"/>
          <w:szCs w:val="32"/>
        </w:rPr>
      </w:pPr>
      <w:r w:rsidRPr="005A5875">
        <w:rPr>
          <w:b/>
          <w:sz w:val="32"/>
          <w:szCs w:val="32"/>
        </w:rPr>
        <w:t>2</w:t>
      </w:r>
      <w:r w:rsidRPr="005A5875">
        <w:rPr>
          <w:b/>
          <w:sz w:val="32"/>
          <w:szCs w:val="32"/>
          <w:vertAlign w:val="superscript"/>
        </w:rPr>
        <w:t>nd</w:t>
      </w:r>
      <w:r w:rsidRPr="005A5875">
        <w:rPr>
          <w:b/>
          <w:sz w:val="32"/>
          <w:szCs w:val="32"/>
        </w:rPr>
        <w:t xml:space="preserve"> Year:</w:t>
      </w:r>
    </w:p>
    <w:p w:rsidR="00A410F1" w:rsidRPr="005A5875" w:rsidRDefault="00A410F1"/>
    <w:tbl>
      <w:tblPr>
        <w:tblStyle w:val="ae"/>
        <w:tblW w:w="10711" w:type="dxa"/>
        <w:tblInd w:w="-941" w:type="dxa"/>
        <w:tblLayout w:type="fixed"/>
        <w:tblLook w:val="0400"/>
      </w:tblPr>
      <w:tblGrid>
        <w:gridCol w:w="1131"/>
        <w:gridCol w:w="512"/>
        <w:gridCol w:w="448"/>
        <w:gridCol w:w="835"/>
        <w:gridCol w:w="512"/>
        <w:gridCol w:w="448"/>
        <w:gridCol w:w="876"/>
        <w:gridCol w:w="512"/>
        <w:gridCol w:w="448"/>
        <w:gridCol w:w="981"/>
        <w:gridCol w:w="545"/>
        <w:gridCol w:w="448"/>
        <w:gridCol w:w="1083"/>
        <w:gridCol w:w="512"/>
        <w:gridCol w:w="448"/>
        <w:gridCol w:w="972"/>
      </w:tblGrid>
      <w:tr w:rsidR="00A410F1" w:rsidRPr="005A5875">
        <w:trPr>
          <w:trHeight w:val="315"/>
        </w:trPr>
        <w:tc>
          <w:tcPr>
            <w:tcW w:w="1132" w:type="dxa"/>
            <w:tcBorders>
              <w:top w:val="single" w:sz="8" w:space="0" w:color="000000"/>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rPr>
                <w:color w:val="000000"/>
              </w:rPr>
            </w:pPr>
            <w:r w:rsidRPr="005A5875">
              <w:rPr>
                <w:color w:val="000000"/>
              </w:rPr>
              <w:t> </w:t>
            </w:r>
          </w:p>
        </w:tc>
        <w:tc>
          <w:tcPr>
            <w:tcW w:w="1795" w:type="dxa"/>
            <w:gridSpan w:val="3"/>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M.SC</w:t>
            </w:r>
          </w:p>
        </w:tc>
        <w:tc>
          <w:tcPr>
            <w:tcW w:w="1836" w:type="dxa"/>
            <w:gridSpan w:val="3"/>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M.COM</w:t>
            </w:r>
          </w:p>
        </w:tc>
        <w:tc>
          <w:tcPr>
            <w:tcW w:w="1941" w:type="dxa"/>
            <w:gridSpan w:val="3"/>
            <w:tcBorders>
              <w:top w:val="single" w:sz="8" w:space="0" w:color="000000"/>
              <w:left w:val="nil"/>
              <w:bottom w:val="single" w:sz="8" w:space="0" w:color="000000"/>
              <w:right w:val="nil"/>
            </w:tcBorders>
            <w:shd w:val="clear" w:color="auto" w:fill="auto"/>
            <w:vAlign w:val="bottom"/>
          </w:tcPr>
          <w:p w:rsidR="00A410F1" w:rsidRPr="005A5875" w:rsidRDefault="00B9724D">
            <w:pPr>
              <w:spacing w:after="0" w:line="240" w:lineRule="auto"/>
              <w:jc w:val="center"/>
              <w:rPr>
                <w:color w:val="000000"/>
              </w:rPr>
            </w:pPr>
            <w:r w:rsidRPr="005A5875">
              <w:rPr>
                <w:color w:val="000000"/>
              </w:rPr>
              <w:t>MSW</w:t>
            </w:r>
          </w:p>
        </w:tc>
        <w:tc>
          <w:tcPr>
            <w:tcW w:w="2076" w:type="dxa"/>
            <w:gridSpan w:val="3"/>
            <w:tcBorders>
              <w:top w:val="single" w:sz="8" w:space="0" w:color="000000"/>
              <w:left w:val="single" w:sz="8" w:space="0" w:color="000000"/>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MA</w:t>
            </w:r>
          </w:p>
        </w:tc>
        <w:tc>
          <w:tcPr>
            <w:tcW w:w="1932" w:type="dxa"/>
            <w:gridSpan w:val="3"/>
            <w:tcBorders>
              <w:top w:val="single" w:sz="8" w:space="0" w:color="000000"/>
              <w:left w:val="nil"/>
              <w:bottom w:val="single" w:sz="8" w:space="0" w:color="000000"/>
              <w:right w:val="single" w:sz="8"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MCJ</w:t>
            </w:r>
          </w:p>
        </w:tc>
      </w:tr>
      <w:tr w:rsidR="00A410F1" w:rsidRPr="005A5875">
        <w:trPr>
          <w:trHeight w:val="315"/>
        </w:trPr>
        <w:tc>
          <w:tcPr>
            <w:tcW w:w="1132" w:type="dxa"/>
            <w:vMerge w:val="restart"/>
            <w:tcBorders>
              <w:top w:val="nil"/>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book in library</w:t>
            </w:r>
          </w:p>
        </w:tc>
        <w:tc>
          <w:tcPr>
            <w:tcW w:w="51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835"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c>
          <w:tcPr>
            <w:tcW w:w="51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876"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nil"/>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981" w:type="dxa"/>
            <w:tcBorders>
              <w:top w:val="nil"/>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c>
          <w:tcPr>
            <w:tcW w:w="545"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1083"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 xml:space="preserve">no </w:t>
            </w:r>
          </w:p>
        </w:tc>
        <w:tc>
          <w:tcPr>
            <w:tcW w:w="972"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unsure</w:t>
            </w:r>
          </w:p>
        </w:tc>
      </w:tr>
      <w:tr w:rsidR="00A410F1" w:rsidRPr="005A5875">
        <w:trPr>
          <w:trHeight w:val="315"/>
        </w:trPr>
        <w:tc>
          <w:tcPr>
            <w:tcW w:w="1132" w:type="dxa"/>
            <w:vMerge/>
            <w:tcBorders>
              <w:top w:val="nil"/>
              <w:left w:val="single" w:sz="8" w:space="0" w:color="000000"/>
              <w:bottom w:val="single" w:sz="8" w:space="0" w:color="000000"/>
              <w:right w:val="single" w:sz="8" w:space="0" w:color="000000"/>
            </w:tcBorders>
            <w:shd w:val="clear" w:color="auto" w:fill="auto"/>
            <w:vAlign w:val="center"/>
          </w:tcPr>
          <w:p w:rsidR="00A410F1" w:rsidRPr="005A5875" w:rsidRDefault="00A410F1">
            <w:pPr>
              <w:widowControl w:val="0"/>
              <w:pBdr>
                <w:top w:val="nil"/>
                <w:left w:val="nil"/>
                <w:bottom w:val="nil"/>
                <w:right w:val="nil"/>
                <w:between w:val="nil"/>
              </w:pBdr>
              <w:spacing w:after="0" w:line="276" w:lineRule="auto"/>
              <w:rPr>
                <w:color w:val="000000"/>
              </w:rPr>
            </w:pPr>
          </w:p>
        </w:tc>
        <w:tc>
          <w:tcPr>
            <w:tcW w:w="51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53</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19</w:t>
            </w:r>
          </w:p>
        </w:tc>
        <w:tc>
          <w:tcPr>
            <w:tcW w:w="835"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16</w:t>
            </w:r>
          </w:p>
        </w:tc>
        <w:tc>
          <w:tcPr>
            <w:tcW w:w="51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15</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w:t>
            </w:r>
          </w:p>
        </w:tc>
        <w:tc>
          <w:tcPr>
            <w:tcW w:w="876"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w:t>
            </w:r>
          </w:p>
        </w:tc>
        <w:tc>
          <w:tcPr>
            <w:tcW w:w="981"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4</w:t>
            </w:r>
          </w:p>
        </w:tc>
        <w:tc>
          <w:tcPr>
            <w:tcW w:w="545" w:type="dxa"/>
            <w:tcBorders>
              <w:top w:val="nil"/>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7</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1</w:t>
            </w:r>
          </w:p>
        </w:tc>
        <w:tc>
          <w:tcPr>
            <w:tcW w:w="1083"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0</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4</w:t>
            </w:r>
          </w:p>
        </w:tc>
        <w:tc>
          <w:tcPr>
            <w:tcW w:w="448"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5</w:t>
            </w:r>
          </w:p>
        </w:tc>
        <w:tc>
          <w:tcPr>
            <w:tcW w:w="972"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w:t>
            </w:r>
          </w:p>
        </w:tc>
      </w:tr>
    </w:tbl>
    <w:p w:rsidR="00A410F1" w:rsidRPr="005A5875" w:rsidRDefault="00A410F1" w:rsidP="004C2CF7"/>
    <w:p w:rsidR="00A410F1" w:rsidRPr="005A5875" w:rsidRDefault="00B9724D">
      <w:pPr>
        <w:rPr>
          <w:b/>
          <w:sz w:val="32"/>
          <w:szCs w:val="32"/>
        </w:rPr>
      </w:pPr>
      <w:r w:rsidRPr="005A5875">
        <w:rPr>
          <w:b/>
          <w:sz w:val="32"/>
          <w:szCs w:val="32"/>
        </w:rPr>
        <w:lastRenderedPageBreak/>
        <w:t>BAR GRAPH REPRESENTS THE AVAILABILITY OF BOOK IN LIBRARY</w:t>
      </w:r>
    </w:p>
    <w:p w:rsidR="00A410F1" w:rsidRPr="005A5875" w:rsidRDefault="00A410F1"/>
    <w:p w:rsidR="00A410F1" w:rsidRPr="004F1FAC" w:rsidRDefault="00B9724D">
      <w:pPr>
        <w:rPr>
          <w:b/>
        </w:rPr>
      </w:pPr>
      <w:r w:rsidRPr="004F1FAC">
        <w:rPr>
          <w:b/>
          <w:noProof/>
        </w:rPr>
        <w:drawing>
          <wp:inline distT="0" distB="0" distL="0" distR="0">
            <wp:extent cx="5143500" cy="275082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410F1" w:rsidRPr="004F1FAC" w:rsidRDefault="00B9724D">
      <w:pPr>
        <w:rPr>
          <w:sz w:val="26"/>
          <w:szCs w:val="26"/>
        </w:rPr>
      </w:pPr>
      <w:r w:rsidRPr="004F1FAC">
        <w:rPr>
          <w:b/>
          <w:sz w:val="32"/>
          <w:szCs w:val="32"/>
        </w:rPr>
        <w:t>Conclusion:</w:t>
      </w:r>
      <w:r w:rsidRPr="005A5875">
        <w:t xml:space="preserve"> </w:t>
      </w:r>
      <w:r w:rsidRPr="004F1FAC">
        <w:rPr>
          <w:sz w:val="26"/>
          <w:szCs w:val="26"/>
        </w:rPr>
        <w:t>Bar graph represents 2</w:t>
      </w:r>
      <w:r w:rsidRPr="004F1FAC">
        <w:rPr>
          <w:sz w:val="26"/>
          <w:szCs w:val="26"/>
          <w:vertAlign w:val="superscript"/>
        </w:rPr>
        <w:t>nd</w:t>
      </w:r>
      <w:r w:rsidRPr="004F1FAC">
        <w:rPr>
          <w:sz w:val="26"/>
          <w:szCs w:val="26"/>
        </w:rPr>
        <w:t xml:space="preserve"> year student’s opinion about the availability of books in the library. According to MSC,M</w:t>
      </w:r>
      <w:r w:rsidR="00943165" w:rsidRPr="004F1FAC">
        <w:rPr>
          <w:sz w:val="26"/>
          <w:szCs w:val="26"/>
        </w:rPr>
        <w:t>.</w:t>
      </w:r>
      <w:r w:rsidRPr="004F1FAC">
        <w:rPr>
          <w:sz w:val="26"/>
          <w:szCs w:val="26"/>
        </w:rPr>
        <w:t>Com,</w:t>
      </w:r>
      <w:r w:rsidR="004F1FAC">
        <w:rPr>
          <w:sz w:val="26"/>
          <w:szCs w:val="26"/>
        </w:rPr>
        <w:t xml:space="preserve"> </w:t>
      </w:r>
      <w:r w:rsidRPr="004F1FAC">
        <w:rPr>
          <w:sz w:val="26"/>
          <w:szCs w:val="26"/>
        </w:rPr>
        <w:t>MA students there are availability of books to refer in the library. But opinion of students from MSW and MCJ is that there isn’t availability of books in the library.</w:t>
      </w:r>
    </w:p>
    <w:p w:rsidR="00A410F1" w:rsidRPr="004F1FAC" w:rsidRDefault="00B9724D">
      <w:pPr>
        <w:rPr>
          <w:sz w:val="26"/>
          <w:szCs w:val="26"/>
        </w:rPr>
      </w:pPr>
      <w:r w:rsidRPr="004F1FAC">
        <w:rPr>
          <w:b/>
          <w:sz w:val="32"/>
          <w:szCs w:val="32"/>
        </w:rPr>
        <w:t>Overall conclusion:</w:t>
      </w:r>
      <w:r w:rsidRPr="004F1FAC">
        <w:rPr>
          <w:sz w:val="26"/>
          <w:szCs w:val="26"/>
        </w:rPr>
        <w:t xml:space="preserve"> From 1</w:t>
      </w:r>
      <w:r w:rsidRPr="004F1FAC">
        <w:rPr>
          <w:sz w:val="26"/>
          <w:szCs w:val="26"/>
          <w:vertAlign w:val="superscript"/>
        </w:rPr>
        <w:t>st</w:t>
      </w:r>
      <w:r w:rsidRPr="004F1FAC">
        <w:rPr>
          <w:sz w:val="26"/>
          <w:szCs w:val="26"/>
        </w:rPr>
        <w:t xml:space="preserve"> and 2</w:t>
      </w:r>
      <w:r w:rsidRPr="004F1FAC">
        <w:rPr>
          <w:sz w:val="26"/>
          <w:szCs w:val="26"/>
          <w:vertAlign w:val="superscript"/>
        </w:rPr>
        <w:t>nd</w:t>
      </w:r>
      <w:r w:rsidRPr="004F1FAC">
        <w:rPr>
          <w:sz w:val="26"/>
          <w:szCs w:val="26"/>
        </w:rPr>
        <w:t xml:space="preserve"> year student’s opinion with different disciplines is that there is availability of books to refer in the library.</w:t>
      </w:r>
    </w:p>
    <w:p w:rsidR="00203A78" w:rsidRPr="005A5875" w:rsidRDefault="00203A78"/>
    <w:p w:rsidR="00203A78" w:rsidRPr="004F1FAC" w:rsidRDefault="004433DA" w:rsidP="00203A78">
      <w:pPr>
        <w:rPr>
          <w:b/>
          <w:sz w:val="32"/>
          <w:szCs w:val="32"/>
        </w:rPr>
      </w:pPr>
      <w:r w:rsidRPr="004F1FAC">
        <w:rPr>
          <w:b/>
          <w:sz w:val="32"/>
          <w:szCs w:val="32"/>
        </w:rPr>
        <w:t xml:space="preserve">3.6 </w:t>
      </w:r>
      <w:r w:rsidR="00203A78" w:rsidRPr="004F1FAC">
        <w:rPr>
          <w:b/>
          <w:sz w:val="32"/>
          <w:szCs w:val="32"/>
        </w:rPr>
        <w:t>Analysis on college having proper lab apparatus</w:t>
      </w:r>
    </w:p>
    <w:p w:rsidR="00203A78" w:rsidRPr="005A5875" w:rsidRDefault="00203A78" w:rsidP="00203A78">
      <w:pPr>
        <w:rPr>
          <w:sz w:val="28"/>
          <w:szCs w:val="28"/>
        </w:rPr>
      </w:pPr>
      <w:r w:rsidRPr="005A5875">
        <w:rPr>
          <w:sz w:val="28"/>
          <w:szCs w:val="28"/>
        </w:rPr>
        <w:t>Table representing opinion of students of different course on college having proper lab apparatus.</w:t>
      </w:r>
    </w:p>
    <w:p w:rsidR="00203A78" w:rsidRPr="005A5875" w:rsidRDefault="00203A78" w:rsidP="00203A78">
      <w:pPr>
        <w:rPr>
          <w:b/>
          <w:sz w:val="28"/>
          <w:szCs w:val="28"/>
        </w:rPr>
      </w:pPr>
      <w:r w:rsidRPr="005A5875">
        <w:rPr>
          <w:b/>
          <w:sz w:val="28"/>
          <w:szCs w:val="28"/>
        </w:rPr>
        <w:t>1</w:t>
      </w:r>
      <w:r w:rsidRPr="005A5875">
        <w:rPr>
          <w:b/>
          <w:sz w:val="28"/>
          <w:szCs w:val="28"/>
          <w:vertAlign w:val="superscript"/>
        </w:rPr>
        <w:t>st</w:t>
      </w:r>
      <w:r w:rsidRPr="005A5875">
        <w:rPr>
          <w:b/>
          <w:sz w:val="28"/>
          <w:szCs w:val="28"/>
        </w:rPr>
        <w:t xml:space="preserve"> year</w:t>
      </w:r>
    </w:p>
    <w:tbl>
      <w:tblPr>
        <w:tblStyle w:val="af0"/>
        <w:tblW w:w="10375" w:type="dxa"/>
        <w:tblInd w:w="93" w:type="dxa"/>
        <w:tblLayout w:type="fixed"/>
        <w:tblLook w:val="0400"/>
      </w:tblPr>
      <w:tblGrid>
        <w:gridCol w:w="1400"/>
        <w:gridCol w:w="512"/>
        <w:gridCol w:w="448"/>
        <w:gridCol w:w="835"/>
        <w:gridCol w:w="512"/>
        <w:gridCol w:w="448"/>
        <w:gridCol w:w="835"/>
        <w:gridCol w:w="512"/>
        <w:gridCol w:w="448"/>
        <w:gridCol w:w="835"/>
        <w:gridCol w:w="512"/>
        <w:gridCol w:w="448"/>
        <w:gridCol w:w="835"/>
        <w:gridCol w:w="512"/>
        <w:gridCol w:w="448"/>
        <w:gridCol w:w="835"/>
      </w:tblGrid>
      <w:tr w:rsidR="00203A78" w:rsidRPr="005A5875" w:rsidTr="005A5875">
        <w:trPr>
          <w:trHeight w:val="406"/>
        </w:trPr>
        <w:tc>
          <w:tcPr>
            <w:tcW w:w="14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203A78" w:rsidRPr="005A5875" w:rsidRDefault="00203A78" w:rsidP="005A5875">
            <w:pPr>
              <w:spacing w:after="0" w:line="240" w:lineRule="auto"/>
              <w:rPr>
                <w:color w:val="000000"/>
              </w:rPr>
            </w:pPr>
            <w:r w:rsidRPr="005A5875">
              <w:rPr>
                <w:color w:val="000000"/>
              </w:rPr>
              <w:t> </w:t>
            </w:r>
          </w:p>
        </w:tc>
        <w:tc>
          <w:tcPr>
            <w:tcW w:w="1795" w:type="dxa"/>
            <w:gridSpan w:val="3"/>
            <w:tcBorders>
              <w:top w:val="single" w:sz="8" w:space="0" w:color="000000"/>
              <w:left w:val="nil"/>
              <w:bottom w:val="single" w:sz="8" w:space="0" w:color="000000"/>
              <w:right w:val="single" w:sz="8" w:space="0" w:color="000000"/>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M.SC</w:t>
            </w:r>
          </w:p>
        </w:tc>
        <w:tc>
          <w:tcPr>
            <w:tcW w:w="1795" w:type="dxa"/>
            <w:gridSpan w:val="3"/>
            <w:tcBorders>
              <w:top w:val="single" w:sz="8" w:space="0" w:color="000000"/>
              <w:left w:val="nil"/>
              <w:bottom w:val="single" w:sz="8" w:space="0" w:color="000000"/>
              <w:right w:val="single" w:sz="8" w:space="0" w:color="000000"/>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M.COM</w:t>
            </w:r>
          </w:p>
        </w:tc>
        <w:tc>
          <w:tcPr>
            <w:tcW w:w="1795" w:type="dxa"/>
            <w:gridSpan w:val="3"/>
            <w:tcBorders>
              <w:top w:val="single" w:sz="8" w:space="0" w:color="000000"/>
              <w:left w:val="nil"/>
              <w:bottom w:val="single" w:sz="8" w:space="0" w:color="000000"/>
              <w:right w:val="nil"/>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MSW</w:t>
            </w:r>
          </w:p>
        </w:tc>
        <w:tc>
          <w:tcPr>
            <w:tcW w:w="1795" w:type="dxa"/>
            <w:gridSpan w:val="3"/>
            <w:tcBorders>
              <w:top w:val="single" w:sz="8" w:space="0" w:color="000000"/>
              <w:left w:val="single" w:sz="8" w:space="0" w:color="000000"/>
              <w:bottom w:val="single" w:sz="8" w:space="0" w:color="000000"/>
              <w:right w:val="single" w:sz="8" w:space="0" w:color="000000"/>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MA</w:t>
            </w:r>
          </w:p>
        </w:tc>
        <w:tc>
          <w:tcPr>
            <w:tcW w:w="1795" w:type="dxa"/>
            <w:gridSpan w:val="3"/>
            <w:tcBorders>
              <w:top w:val="single" w:sz="8" w:space="0" w:color="000000"/>
              <w:left w:val="nil"/>
              <w:bottom w:val="single" w:sz="8" w:space="0" w:color="000000"/>
              <w:right w:val="single" w:sz="8" w:space="0" w:color="000000"/>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MCJ</w:t>
            </w:r>
          </w:p>
        </w:tc>
      </w:tr>
      <w:tr w:rsidR="00203A78" w:rsidRPr="005A5875" w:rsidTr="005A5875">
        <w:trPr>
          <w:trHeight w:val="387"/>
        </w:trPr>
        <w:tc>
          <w:tcPr>
            <w:tcW w:w="1400" w:type="dxa"/>
            <w:vMerge w:val="restart"/>
            <w:tcBorders>
              <w:top w:val="single" w:sz="4" w:space="0" w:color="000000"/>
              <w:left w:val="single" w:sz="4" w:space="0" w:color="000000"/>
              <w:bottom w:val="single" w:sz="4" w:space="0" w:color="000000"/>
              <w:right w:val="nil"/>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proper lab appar</w:t>
            </w:r>
            <w:r w:rsidR="00F8054B" w:rsidRPr="005A5875">
              <w:rPr>
                <w:color w:val="000000"/>
              </w:rPr>
              <w:t>a</w:t>
            </w:r>
            <w:r w:rsidRPr="005A5875">
              <w:rPr>
                <w:color w:val="000000"/>
              </w:rPr>
              <w:t>tus</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35"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c>
          <w:tcPr>
            <w:tcW w:w="512"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35"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35"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35"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35"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r>
      <w:tr w:rsidR="00203A78" w:rsidRPr="005A5875" w:rsidTr="005A5875">
        <w:trPr>
          <w:trHeight w:val="406"/>
        </w:trPr>
        <w:tc>
          <w:tcPr>
            <w:tcW w:w="1400" w:type="dxa"/>
            <w:vMerge/>
            <w:tcBorders>
              <w:top w:val="single" w:sz="4" w:space="0" w:color="000000"/>
              <w:left w:val="single" w:sz="4" w:space="0" w:color="000000"/>
              <w:bottom w:val="single" w:sz="4" w:space="0" w:color="000000"/>
              <w:right w:val="nil"/>
            </w:tcBorders>
            <w:shd w:val="clear" w:color="auto" w:fill="auto"/>
            <w:vAlign w:val="center"/>
          </w:tcPr>
          <w:p w:rsidR="00203A78" w:rsidRPr="005A5875" w:rsidRDefault="00203A78" w:rsidP="005A5875">
            <w:pPr>
              <w:widowControl w:val="0"/>
              <w:pBdr>
                <w:top w:val="nil"/>
                <w:left w:val="nil"/>
                <w:bottom w:val="nil"/>
                <w:right w:val="nil"/>
                <w:between w:val="nil"/>
              </w:pBdr>
              <w:spacing w:after="0" w:line="276" w:lineRule="auto"/>
              <w:rPr>
                <w:color w:val="000000"/>
              </w:rPr>
            </w:pPr>
          </w:p>
        </w:tc>
        <w:tc>
          <w:tcPr>
            <w:tcW w:w="512" w:type="dxa"/>
            <w:tcBorders>
              <w:top w:val="nil"/>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78</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5</w:t>
            </w:r>
          </w:p>
        </w:tc>
        <w:tc>
          <w:tcPr>
            <w:tcW w:w="835"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10</w:t>
            </w:r>
          </w:p>
        </w:tc>
        <w:tc>
          <w:tcPr>
            <w:tcW w:w="512"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3</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0</w:t>
            </w:r>
          </w:p>
        </w:tc>
        <w:tc>
          <w:tcPr>
            <w:tcW w:w="835"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18</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8</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0</w:t>
            </w:r>
          </w:p>
        </w:tc>
        <w:tc>
          <w:tcPr>
            <w:tcW w:w="835"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12</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4</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0</w:t>
            </w:r>
          </w:p>
        </w:tc>
        <w:tc>
          <w:tcPr>
            <w:tcW w:w="835"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4</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2</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0</w:t>
            </w:r>
          </w:p>
        </w:tc>
        <w:tc>
          <w:tcPr>
            <w:tcW w:w="835"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6</w:t>
            </w:r>
          </w:p>
        </w:tc>
      </w:tr>
    </w:tbl>
    <w:p w:rsidR="00203A78" w:rsidRPr="005A5875" w:rsidRDefault="00203A78"/>
    <w:p w:rsidR="00A410F1" w:rsidRPr="005A5875" w:rsidRDefault="00B9724D">
      <w:r w:rsidRPr="005A5875">
        <w:br w:type="page"/>
      </w:r>
      <w:r w:rsidRPr="005A5875">
        <w:rPr>
          <w:noProof/>
        </w:rPr>
        <w:lastRenderedPageBreak/>
        <w:drawing>
          <wp:inline distT="0" distB="0" distL="0" distR="0">
            <wp:extent cx="5227320" cy="2606040"/>
            <wp:effectExtent l="19050" t="0" r="11430" b="381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B1349" w:rsidRPr="004C2CF7" w:rsidRDefault="006B1349">
      <w:r w:rsidRPr="004F1FAC">
        <w:rPr>
          <w:b/>
          <w:sz w:val="32"/>
          <w:szCs w:val="32"/>
        </w:rPr>
        <w:t>Conclusion:</w:t>
      </w:r>
      <w:r w:rsidRPr="005A5875">
        <w:t xml:space="preserve"> </w:t>
      </w:r>
      <w:r w:rsidRPr="004F1FAC">
        <w:rPr>
          <w:sz w:val="26"/>
          <w:szCs w:val="26"/>
        </w:rPr>
        <w:t>The bar graph represents 1st year student’s opinion about the proper lab apparatus in the college.Most of the student’s opinion is that the college has proper lab apparatus</w:t>
      </w:r>
      <w:r w:rsidRPr="005A5875">
        <w:t>.</w:t>
      </w:r>
    </w:p>
    <w:p w:rsidR="00203A78" w:rsidRPr="005A5875" w:rsidRDefault="00203A78" w:rsidP="00203A78">
      <w:pPr>
        <w:rPr>
          <w:sz w:val="28"/>
          <w:szCs w:val="28"/>
        </w:rPr>
      </w:pPr>
      <w:r w:rsidRPr="005A5875">
        <w:rPr>
          <w:sz w:val="28"/>
          <w:szCs w:val="28"/>
        </w:rPr>
        <w:t>Table representing opinion of students of different course on college having proper lab apparatus.</w:t>
      </w:r>
    </w:p>
    <w:p w:rsidR="00203A78" w:rsidRPr="004F1FAC" w:rsidRDefault="00203A78" w:rsidP="00203A78">
      <w:pPr>
        <w:rPr>
          <w:b/>
          <w:sz w:val="32"/>
          <w:szCs w:val="32"/>
        </w:rPr>
      </w:pPr>
      <w:r w:rsidRPr="004F1FAC">
        <w:rPr>
          <w:b/>
          <w:sz w:val="32"/>
          <w:szCs w:val="32"/>
        </w:rPr>
        <w:t>2</w:t>
      </w:r>
      <w:r w:rsidRPr="004F1FAC">
        <w:rPr>
          <w:b/>
          <w:sz w:val="32"/>
          <w:szCs w:val="32"/>
          <w:vertAlign w:val="superscript"/>
        </w:rPr>
        <w:t>nd</w:t>
      </w:r>
      <w:r w:rsidRPr="004F1FAC">
        <w:rPr>
          <w:b/>
          <w:sz w:val="32"/>
          <w:szCs w:val="32"/>
        </w:rPr>
        <w:t xml:space="preserve"> year</w:t>
      </w:r>
    </w:p>
    <w:tbl>
      <w:tblPr>
        <w:tblStyle w:val="af"/>
        <w:tblW w:w="10949" w:type="dxa"/>
        <w:tblInd w:w="-788" w:type="dxa"/>
        <w:tblLayout w:type="fixed"/>
        <w:tblLook w:val="0400"/>
      </w:tblPr>
      <w:tblGrid>
        <w:gridCol w:w="1806"/>
        <w:gridCol w:w="512"/>
        <w:gridCol w:w="448"/>
        <w:gridCol w:w="835"/>
        <w:gridCol w:w="512"/>
        <w:gridCol w:w="448"/>
        <w:gridCol w:w="862"/>
        <w:gridCol w:w="512"/>
        <w:gridCol w:w="448"/>
        <w:gridCol w:w="879"/>
        <w:gridCol w:w="512"/>
        <w:gridCol w:w="448"/>
        <w:gridCol w:w="862"/>
        <w:gridCol w:w="512"/>
        <w:gridCol w:w="448"/>
        <w:gridCol w:w="905"/>
      </w:tblGrid>
      <w:tr w:rsidR="00203A78" w:rsidRPr="005A5875" w:rsidTr="005A5875">
        <w:trPr>
          <w:trHeight w:val="351"/>
        </w:trPr>
        <w:tc>
          <w:tcPr>
            <w:tcW w:w="1806" w:type="dxa"/>
            <w:tcBorders>
              <w:top w:val="single" w:sz="8" w:space="0" w:color="000000"/>
              <w:left w:val="single" w:sz="8" w:space="0" w:color="000000"/>
              <w:bottom w:val="single" w:sz="8" w:space="0" w:color="000000"/>
              <w:right w:val="single" w:sz="8" w:space="0" w:color="000000"/>
            </w:tcBorders>
            <w:shd w:val="clear" w:color="auto" w:fill="auto"/>
            <w:vAlign w:val="center"/>
          </w:tcPr>
          <w:p w:rsidR="00203A78" w:rsidRPr="005A5875" w:rsidRDefault="00203A78" w:rsidP="005A5875">
            <w:pPr>
              <w:spacing w:after="0" w:line="240" w:lineRule="auto"/>
              <w:rPr>
                <w:color w:val="000000"/>
              </w:rPr>
            </w:pPr>
            <w:r w:rsidRPr="005A5875">
              <w:rPr>
                <w:color w:val="000000"/>
              </w:rPr>
              <w:t> </w:t>
            </w:r>
          </w:p>
        </w:tc>
        <w:tc>
          <w:tcPr>
            <w:tcW w:w="1795" w:type="dxa"/>
            <w:gridSpan w:val="3"/>
            <w:tcBorders>
              <w:top w:val="single" w:sz="8" w:space="0" w:color="000000"/>
              <w:left w:val="nil"/>
              <w:bottom w:val="single" w:sz="8" w:space="0" w:color="000000"/>
              <w:right w:val="single" w:sz="8" w:space="0" w:color="000000"/>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M.SC</w:t>
            </w:r>
          </w:p>
        </w:tc>
        <w:tc>
          <w:tcPr>
            <w:tcW w:w="1822" w:type="dxa"/>
            <w:gridSpan w:val="3"/>
            <w:tcBorders>
              <w:top w:val="single" w:sz="8" w:space="0" w:color="000000"/>
              <w:left w:val="nil"/>
              <w:bottom w:val="single" w:sz="8" w:space="0" w:color="000000"/>
              <w:right w:val="single" w:sz="8" w:space="0" w:color="000000"/>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M.COM</w:t>
            </w:r>
          </w:p>
        </w:tc>
        <w:tc>
          <w:tcPr>
            <w:tcW w:w="1839" w:type="dxa"/>
            <w:gridSpan w:val="3"/>
            <w:tcBorders>
              <w:top w:val="single" w:sz="8" w:space="0" w:color="000000"/>
              <w:left w:val="nil"/>
              <w:bottom w:val="single" w:sz="8" w:space="0" w:color="000000"/>
              <w:right w:val="nil"/>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MSW</w:t>
            </w:r>
          </w:p>
        </w:tc>
        <w:tc>
          <w:tcPr>
            <w:tcW w:w="1822" w:type="dxa"/>
            <w:gridSpan w:val="3"/>
            <w:tcBorders>
              <w:top w:val="single" w:sz="8" w:space="0" w:color="000000"/>
              <w:left w:val="single" w:sz="8" w:space="0" w:color="000000"/>
              <w:bottom w:val="single" w:sz="8" w:space="0" w:color="000000"/>
              <w:right w:val="single" w:sz="8" w:space="0" w:color="000000"/>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MA</w:t>
            </w:r>
          </w:p>
        </w:tc>
        <w:tc>
          <w:tcPr>
            <w:tcW w:w="1865" w:type="dxa"/>
            <w:gridSpan w:val="3"/>
            <w:tcBorders>
              <w:top w:val="single" w:sz="8" w:space="0" w:color="000000"/>
              <w:left w:val="nil"/>
              <w:bottom w:val="single" w:sz="8" w:space="0" w:color="000000"/>
              <w:right w:val="single" w:sz="8" w:space="0" w:color="000000"/>
            </w:tcBorders>
            <w:shd w:val="clear" w:color="auto" w:fill="auto"/>
            <w:vAlign w:val="bottom"/>
          </w:tcPr>
          <w:p w:rsidR="00203A78" w:rsidRPr="005A5875" w:rsidRDefault="00203A78" w:rsidP="005A5875">
            <w:pPr>
              <w:spacing w:after="0" w:line="240" w:lineRule="auto"/>
              <w:jc w:val="center"/>
              <w:rPr>
                <w:color w:val="000000"/>
              </w:rPr>
            </w:pPr>
            <w:r w:rsidRPr="005A5875">
              <w:rPr>
                <w:color w:val="000000"/>
              </w:rPr>
              <w:t>MCJ</w:t>
            </w:r>
          </w:p>
        </w:tc>
      </w:tr>
      <w:tr w:rsidR="00203A78" w:rsidRPr="005A5875" w:rsidTr="005A5875">
        <w:trPr>
          <w:trHeight w:val="334"/>
        </w:trPr>
        <w:tc>
          <w:tcPr>
            <w:tcW w:w="1806" w:type="dxa"/>
            <w:vMerge w:val="restart"/>
            <w:tcBorders>
              <w:top w:val="single" w:sz="4" w:space="0" w:color="000000"/>
              <w:left w:val="single" w:sz="4" w:space="0" w:color="000000"/>
              <w:bottom w:val="single" w:sz="4" w:space="0" w:color="000000"/>
              <w:right w:val="nil"/>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proper lab appartus</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35"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c>
          <w:tcPr>
            <w:tcW w:w="512"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62"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79"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862"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c>
          <w:tcPr>
            <w:tcW w:w="512" w:type="dxa"/>
            <w:tcBorders>
              <w:top w:val="single" w:sz="4" w:space="0" w:color="000000"/>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yes </w:t>
            </w:r>
          </w:p>
        </w:tc>
        <w:tc>
          <w:tcPr>
            <w:tcW w:w="448"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 xml:space="preserve">no </w:t>
            </w:r>
          </w:p>
        </w:tc>
        <w:tc>
          <w:tcPr>
            <w:tcW w:w="905" w:type="dxa"/>
            <w:tcBorders>
              <w:top w:val="single" w:sz="4" w:space="0" w:color="000000"/>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unsure</w:t>
            </w:r>
          </w:p>
        </w:tc>
      </w:tr>
      <w:tr w:rsidR="00203A78" w:rsidRPr="005A5875" w:rsidTr="005A5875">
        <w:trPr>
          <w:trHeight w:val="334"/>
        </w:trPr>
        <w:tc>
          <w:tcPr>
            <w:tcW w:w="1806" w:type="dxa"/>
            <w:vMerge/>
            <w:tcBorders>
              <w:top w:val="single" w:sz="4" w:space="0" w:color="000000"/>
              <w:left w:val="single" w:sz="4" w:space="0" w:color="000000"/>
              <w:bottom w:val="single" w:sz="4" w:space="0" w:color="000000"/>
              <w:right w:val="nil"/>
            </w:tcBorders>
            <w:shd w:val="clear" w:color="auto" w:fill="auto"/>
            <w:vAlign w:val="center"/>
          </w:tcPr>
          <w:p w:rsidR="00203A78" w:rsidRPr="005A5875" w:rsidRDefault="00203A78" w:rsidP="005A5875">
            <w:pPr>
              <w:widowControl w:val="0"/>
              <w:pBdr>
                <w:top w:val="nil"/>
                <w:left w:val="nil"/>
                <w:bottom w:val="nil"/>
                <w:right w:val="nil"/>
                <w:between w:val="nil"/>
              </w:pBdr>
              <w:spacing w:after="0" w:line="276" w:lineRule="auto"/>
              <w:rPr>
                <w:color w:val="000000"/>
              </w:rPr>
            </w:pPr>
          </w:p>
        </w:tc>
        <w:tc>
          <w:tcPr>
            <w:tcW w:w="512" w:type="dxa"/>
            <w:tcBorders>
              <w:top w:val="nil"/>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55</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8</w:t>
            </w:r>
          </w:p>
        </w:tc>
        <w:tc>
          <w:tcPr>
            <w:tcW w:w="835"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14</w:t>
            </w:r>
          </w:p>
        </w:tc>
        <w:tc>
          <w:tcPr>
            <w:tcW w:w="512"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5</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0</w:t>
            </w:r>
          </w:p>
        </w:tc>
        <w:tc>
          <w:tcPr>
            <w:tcW w:w="862"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18</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2</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1</w:t>
            </w:r>
          </w:p>
        </w:tc>
        <w:tc>
          <w:tcPr>
            <w:tcW w:w="879"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11</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2</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0</w:t>
            </w:r>
          </w:p>
        </w:tc>
        <w:tc>
          <w:tcPr>
            <w:tcW w:w="862"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6</w:t>
            </w:r>
          </w:p>
        </w:tc>
        <w:tc>
          <w:tcPr>
            <w:tcW w:w="512" w:type="dxa"/>
            <w:tcBorders>
              <w:top w:val="nil"/>
              <w:left w:val="single" w:sz="8" w:space="0" w:color="000000"/>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0</w:t>
            </w:r>
          </w:p>
        </w:tc>
        <w:tc>
          <w:tcPr>
            <w:tcW w:w="448"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2</w:t>
            </w:r>
          </w:p>
        </w:tc>
        <w:tc>
          <w:tcPr>
            <w:tcW w:w="905" w:type="dxa"/>
            <w:tcBorders>
              <w:top w:val="nil"/>
              <w:left w:val="nil"/>
              <w:bottom w:val="single" w:sz="4" w:space="0" w:color="000000"/>
              <w:right w:val="single" w:sz="4" w:space="0" w:color="000000"/>
            </w:tcBorders>
            <w:shd w:val="clear" w:color="auto" w:fill="auto"/>
            <w:vAlign w:val="center"/>
          </w:tcPr>
          <w:p w:rsidR="00203A78" w:rsidRPr="005A5875" w:rsidRDefault="00203A78" w:rsidP="005A5875">
            <w:pPr>
              <w:spacing w:after="0" w:line="240" w:lineRule="auto"/>
              <w:jc w:val="center"/>
              <w:rPr>
                <w:color w:val="000000"/>
              </w:rPr>
            </w:pPr>
            <w:r w:rsidRPr="005A5875">
              <w:rPr>
                <w:color w:val="000000"/>
              </w:rPr>
              <w:t>9</w:t>
            </w:r>
          </w:p>
        </w:tc>
      </w:tr>
    </w:tbl>
    <w:p w:rsidR="00203A78" w:rsidRPr="005A5875" w:rsidRDefault="00203A78" w:rsidP="00203A78">
      <w:pPr>
        <w:ind w:firstLine="720"/>
      </w:pPr>
    </w:p>
    <w:p w:rsidR="00203A78" w:rsidRPr="005A5875" w:rsidRDefault="00203A78"/>
    <w:p w:rsidR="00A410F1" w:rsidRPr="005A5875" w:rsidRDefault="00B9724D">
      <w:r w:rsidRPr="005A5875">
        <w:rPr>
          <w:noProof/>
        </w:rPr>
        <w:drawing>
          <wp:inline distT="0" distB="0" distL="0" distR="0">
            <wp:extent cx="5686425"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B1349" w:rsidRPr="004F1FAC" w:rsidRDefault="006B1349" w:rsidP="006B1349">
      <w:pPr>
        <w:rPr>
          <w:sz w:val="26"/>
          <w:szCs w:val="26"/>
        </w:rPr>
      </w:pPr>
      <w:r w:rsidRPr="004F1FAC">
        <w:rPr>
          <w:b/>
          <w:sz w:val="32"/>
          <w:szCs w:val="32"/>
        </w:rPr>
        <w:lastRenderedPageBreak/>
        <w:t>Conclusion:</w:t>
      </w:r>
      <w:r w:rsidRPr="005A5875">
        <w:t xml:space="preserve"> </w:t>
      </w:r>
      <w:r w:rsidRPr="004F1FAC">
        <w:rPr>
          <w:sz w:val="26"/>
          <w:szCs w:val="26"/>
        </w:rPr>
        <w:t>The bar graph represents 2</w:t>
      </w:r>
      <w:r w:rsidRPr="004F1FAC">
        <w:rPr>
          <w:sz w:val="26"/>
          <w:szCs w:val="26"/>
          <w:vertAlign w:val="superscript"/>
        </w:rPr>
        <w:t>nd</w:t>
      </w:r>
      <w:r w:rsidRPr="004F1FAC">
        <w:rPr>
          <w:sz w:val="26"/>
          <w:szCs w:val="26"/>
        </w:rPr>
        <w:t xml:space="preserve"> year student’s opinion about the proper lab apparatus in the college. Most of the student’s opinion is that the college has proper lab apparatus.</w:t>
      </w:r>
    </w:p>
    <w:p w:rsidR="00A410F1" w:rsidRDefault="00A410F1"/>
    <w:p w:rsidR="00C40C1F" w:rsidRPr="005A5875" w:rsidRDefault="00C40C1F"/>
    <w:p w:rsidR="00A410F1" w:rsidRPr="004F1FAC" w:rsidRDefault="004433DA">
      <w:pPr>
        <w:rPr>
          <w:b/>
          <w:sz w:val="32"/>
          <w:szCs w:val="32"/>
        </w:rPr>
      </w:pPr>
      <w:r w:rsidRPr="004F1FAC">
        <w:rPr>
          <w:b/>
          <w:sz w:val="32"/>
          <w:szCs w:val="32"/>
        </w:rPr>
        <w:t xml:space="preserve">3.7 </w:t>
      </w:r>
      <w:r w:rsidR="006B1349" w:rsidRPr="004F1FAC">
        <w:rPr>
          <w:b/>
          <w:sz w:val="32"/>
          <w:szCs w:val="32"/>
        </w:rPr>
        <w:t>Analysis on proper Wi-fi facilities in the college</w:t>
      </w:r>
    </w:p>
    <w:p w:rsidR="00C40C1F" w:rsidRDefault="00C40C1F">
      <w:pPr>
        <w:rPr>
          <w:b/>
          <w:sz w:val="32"/>
          <w:szCs w:val="32"/>
        </w:rPr>
      </w:pPr>
    </w:p>
    <w:p w:rsidR="00A410F1" w:rsidRPr="005A5875" w:rsidRDefault="00B9724D">
      <w:pPr>
        <w:rPr>
          <w:b/>
          <w:sz w:val="32"/>
          <w:szCs w:val="32"/>
        </w:rPr>
      </w:pPr>
      <w:r w:rsidRPr="005A5875">
        <w:rPr>
          <w:b/>
          <w:sz w:val="32"/>
          <w:szCs w:val="32"/>
        </w:rPr>
        <w:t>Pie Chart representing Proper Wi-fi Facilities:</w:t>
      </w:r>
    </w:p>
    <w:p w:rsidR="00A410F1" w:rsidRPr="005A5875" w:rsidRDefault="00A410F1">
      <w:pPr>
        <w:shd w:val="clear" w:color="auto" w:fill="FFFFFF"/>
      </w:pPr>
    </w:p>
    <w:p w:rsidR="00A410F1" w:rsidRPr="005A5875" w:rsidRDefault="00B9724D">
      <w:pPr>
        <w:shd w:val="clear" w:color="auto" w:fill="FFFFFF"/>
      </w:pPr>
      <w:r w:rsidRPr="005A5875">
        <w:rPr>
          <w:noProof/>
        </w:rPr>
        <w:drawing>
          <wp:inline distT="0" distB="0" distL="0" distR="0">
            <wp:extent cx="4765987" cy="3163629"/>
            <wp:effectExtent l="0" t="0" r="0" b="0"/>
            <wp:docPr id="67" name="image5.jpg" descr="D:\214006\1sem\project1\Screenshot_2022-05-27-12-36-48-16_40deb401b9ffe8e1df2f1cc5ba480b12.jpg"/>
            <wp:cNvGraphicFramePr/>
            <a:graphic xmlns:a="http://schemas.openxmlformats.org/drawingml/2006/main">
              <a:graphicData uri="http://schemas.openxmlformats.org/drawingml/2006/picture">
                <pic:pic xmlns:pic="http://schemas.openxmlformats.org/drawingml/2006/picture">
                  <pic:nvPicPr>
                    <pic:cNvPr id="0" name="image5.jpg" descr="D:\214006\1sem\project1\Screenshot_2022-05-27-12-36-48-16_40deb401b9ffe8e1df2f1cc5ba480b12.jpg"/>
                    <pic:cNvPicPr preferRelativeResize="0"/>
                  </pic:nvPicPr>
                  <pic:blipFill>
                    <a:blip r:embed="rId34"/>
                    <a:srcRect/>
                    <a:stretch>
                      <a:fillRect/>
                    </a:stretch>
                  </pic:blipFill>
                  <pic:spPr>
                    <a:xfrm>
                      <a:off x="0" y="0"/>
                      <a:ext cx="4765987" cy="3163629"/>
                    </a:xfrm>
                    <a:prstGeom prst="rect">
                      <a:avLst/>
                    </a:prstGeom>
                    <a:ln/>
                  </pic:spPr>
                </pic:pic>
              </a:graphicData>
            </a:graphic>
          </wp:inline>
        </w:drawing>
      </w:r>
    </w:p>
    <w:p w:rsidR="00C40C1F" w:rsidRDefault="00C40C1F">
      <w:pPr>
        <w:shd w:val="clear" w:color="auto" w:fill="FFFFFF"/>
        <w:rPr>
          <w:b/>
          <w:sz w:val="32"/>
          <w:szCs w:val="32"/>
        </w:rPr>
      </w:pPr>
    </w:p>
    <w:p w:rsidR="00A410F1" w:rsidRPr="005A5875" w:rsidRDefault="00B9724D">
      <w:pPr>
        <w:shd w:val="clear" w:color="auto" w:fill="FFFFFF"/>
      </w:pPr>
      <w:r w:rsidRPr="004F1FAC">
        <w:rPr>
          <w:b/>
          <w:sz w:val="32"/>
          <w:szCs w:val="32"/>
        </w:rPr>
        <w:t>Conclusion:</w:t>
      </w:r>
      <w:r w:rsidRPr="005A5875">
        <w:t xml:space="preserve"> </w:t>
      </w:r>
      <w:r w:rsidRPr="004F1FAC">
        <w:rPr>
          <w:sz w:val="26"/>
          <w:szCs w:val="26"/>
        </w:rPr>
        <w:t>The pie chart shows the student’s opinion about the proper wi-fi facilities in the college. Almost half of the student’s opinion is that the coll</w:t>
      </w:r>
      <w:r w:rsidR="004F1FAC">
        <w:rPr>
          <w:sz w:val="26"/>
          <w:szCs w:val="26"/>
        </w:rPr>
        <w:t>ege has proper Wi-Fi facilities</w:t>
      </w:r>
      <w:r w:rsidRPr="004F1FAC">
        <w:rPr>
          <w:sz w:val="26"/>
          <w:szCs w:val="26"/>
        </w:rPr>
        <w:t>. 19.5% of the students are unsure about this.</w:t>
      </w:r>
      <w:r w:rsidR="004F1FAC">
        <w:rPr>
          <w:sz w:val="26"/>
          <w:szCs w:val="26"/>
        </w:rPr>
        <w:t xml:space="preserve"> </w:t>
      </w:r>
      <w:r w:rsidRPr="004F1FAC">
        <w:rPr>
          <w:sz w:val="26"/>
          <w:szCs w:val="26"/>
        </w:rPr>
        <w:t>About 30% of the student’s opinion is that college doesn’t have proper wi-fi facilities. So overall we can conclude that the college has proper Wi-fi facilities.</w:t>
      </w:r>
    </w:p>
    <w:p w:rsidR="006B1349" w:rsidRPr="005A5875" w:rsidRDefault="006B1349">
      <w:pPr>
        <w:shd w:val="clear" w:color="auto" w:fill="FFFFFF"/>
      </w:pPr>
    </w:p>
    <w:p w:rsidR="00C40C1F" w:rsidRDefault="00C40C1F" w:rsidP="006B1349">
      <w:pPr>
        <w:shd w:val="clear" w:color="auto" w:fill="FFFFFF" w:themeFill="background1"/>
        <w:rPr>
          <w:b/>
          <w:sz w:val="32"/>
          <w:szCs w:val="32"/>
        </w:rPr>
      </w:pPr>
    </w:p>
    <w:p w:rsidR="00C40C1F" w:rsidRDefault="00C40C1F" w:rsidP="006B1349">
      <w:pPr>
        <w:shd w:val="clear" w:color="auto" w:fill="FFFFFF" w:themeFill="background1"/>
        <w:rPr>
          <w:b/>
          <w:sz w:val="32"/>
          <w:szCs w:val="32"/>
        </w:rPr>
      </w:pPr>
    </w:p>
    <w:p w:rsidR="006B1349" w:rsidRPr="004F1FAC" w:rsidRDefault="004433DA" w:rsidP="006B1349">
      <w:pPr>
        <w:shd w:val="clear" w:color="auto" w:fill="FFFFFF" w:themeFill="background1"/>
        <w:rPr>
          <w:b/>
          <w:sz w:val="32"/>
          <w:szCs w:val="32"/>
        </w:rPr>
      </w:pPr>
      <w:r w:rsidRPr="004F1FAC">
        <w:rPr>
          <w:b/>
          <w:sz w:val="32"/>
          <w:szCs w:val="32"/>
        </w:rPr>
        <w:lastRenderedPageBreak/>
        <w:t xml:space="preserve">3.8 </w:t>
      </w:r>
      <w:r w:rsidR="006B1349" w:rsidRPr="004F1FAC">
        <w:rPr>
          <w:b/>
          <w:sz w:val="32"/>
          <w:szCs w:val="32"/>
        </w:rPr>
        <w:t>Analysis on extracurricular activities in the college</w:t>
      </w:r>
    </w:p>
    <w:p w:rsidR="00A410F1" w:rsidRPr="005A5875" w:rsidRDefault="00B9724D">
      <w:pPr>
        <w:rPr>
          <w:b/>
          <w:sz w:val="32"/>
          <w:szCs w:val="32"/>
        </w:rPr>
      </w:pPr>
      <w:r w:rsidRPr="005A5875">
        <w:rPr>
          <w:b/>
          <w:sz w:val="32"/>
          <w:szCs w:val="32"/>
        </w:rPr>
        <w:t>Pie Chart representing Extra Curricular Activities in the College:</w:t>
      </w:r>
    </w:p>
    <w:p w:rsidR="00A410F1" w:rsidRPr="005A5875" w:rsidRDefault="00B9724D">
      <w:pPr>
        <w:shd w:val="clear" w:color="auto" w:fill="FFFFFF"/>
      </w:pPr>
      <w:r w:rsidRPr="005A5875">
        <w:rPr>
          <w:noProof/>
        </w:rPr>
        <w:drawing>
          <wp:inline distT="0" distB="0" distL="0" distR="0">
            <wp:extent cx="4625340" cy="3192780"/>
            <wp:effectExtent l="19050" t="0" r="3810" b="0"/>
            <wp:docPr id="68" name="image2.jpg" descr="D:\214006\1sem\project1\Screenshot_2022-05-27-12-38-37-44_40deb401b9ffe8e1df2f1cc5ba480b12.jpg"/>
            <wp:cNvGraphicFramePr/>
            <a:graphic xmlns:a="http://schemas.openxmlformats.org/drawingml/2006/main">
              <a:graphicData uri="http://schemas.openxmlformats.org/drawingml/2006/picture">
                <pic:pic xmlns:pic="http://schemas.openxmlformats.org/drawingml/2006/picture">
                  <pic:nvPicPr>
                    <pic:cNvPr id="0" name="image2.jpg" descr="D:\214006\1sem\project1\Screenshot_2022-05-27-12-38-37-44_40deb401b9ffe8e1df2f1cc5ba480b12.jpg"/>
                    <pic:cNvPicPr preferRelativeResize="0"/>
                  </pic:nvPicPr>
                  <pic:blipFill>
                    <a:blip r:embed="rId35"/>
                    <a:srcRect/>
                    <a:stretch>
                      <a:fillRect/>
                    </a:stretch>
                  </pic:blipFill>
                  <pic:spPr>
                    <a:xfrm>
                      <a:off x="0" y="0"/>
                      <a:ext cx="4629282" cy="3195501"/>
                    </a:xfrm>
                    <a:prstGeom prst="rect">
                      <a:avLst/>
                    </a:prstGeom>
                    <a:ln/>
                  </pic:spPr>
                </pic:pic>
              </a:graphicData>
            </a:graphic>
          </wp:inline>
        </w:drawing>
      </w:r>
    </w:p>
    <w:p w:rsidR="00A410F1" w:rsidRPr="004F1FAC" w:rsidRDefault="00B9724D">
      <w:pPr>
        <w:shd w:val="clear" w:color="auto" w:fill="FFFFFF"/>
        <w:rPr>
          <w:sz w:val="26"/>
          <w:szCs w:val="26"/>
        </w:rPr>
      </w:pPr>
      <w:bookmarkStart w:id="1" w:name="_heading=h.gjdgxs" w:colFirst="0" w:colLast="0"/>
      <w:bookmarkEnd w:id="1"/>
      <w:r w:rsidRPr="004F1FAC">
        <w:rPr>
          <w:b/>
          <w:sz w:val="32"/>
          <w:szCs w:val="32"/>
        </w:rPr>
        <w:t>Conclusion:</w:t>
      </w:r>
      <w:r w:rsidRPr="005A5875">
        <w:t xml:space="preserve"> </w:t>
      </w:r>
      <w:r w:rsidRPr="004F1FAC">
        <w:rPr>
          <w:sz w:val="26"/>
          <w:szCs w:val="26"/>
        </w:rPr>
        <w:t xml:space="preserve">The pie chart shows 46.7% of the student’s opinion about </w:t>
      </w:r>
      <w:r w:rsidR="004F1FAC" w:rsidRPr="004F1FAC">
        <w:rPr>
          <w:sz w:val="26"/>
          <w:szCs w:val="26"/>
        </w:rPr>
        <w:t>extracurricular</w:t>
      </w:r>
      <w:r w:rsidRPr="004F1FAC">
        <w:rPr>
          <w:sz w:val="26"/>
          <w:szCs w:val="26"/>
        </w:rPr>
        <w:t xml:space="preserve"> activities in the college is few and 44.9% of the student’s opinion is there are just right. Only 8.4% of the student’s opinion is that there are too much.</w:t>
      </w:r>
    </w:p>
    <w:p w:rsidR="006B1349" w:rsidRPr="004F1FAC" w:rsidRDefault="004433DA" w:rsidP="006B1349">
      <w:pPr>
        <w:shd w:val="clear" w:color="auto" w:fill="FFFFFF" w:themeFill="background1"/>
        <w:rPr>
          <w:b/>
          <w:sz w:val="32"/>
          <w:szCs w:val="32"/>
        </w:rPr>
      </w:pPr>
      <w:r w:rsidRPr="004F1FAC">
        <w:rPr>
          <w:b/>
          <w:sz w:val="32"/>
          <w:szCs w:val="32"/>
        </w:rPr>
        <w:t xml:space="preserve">3.9 </w:t>
      </w:r>
      <w:r w:rsidR="006B1349" w:rsidRPr="004F1FAC">
        <w:rPr>
          <w:b/>
          <w:sz w:val="32"/>
          <w:szCs w:val="32"/>
        </w:rPr>
        <w:t>Analysis on cleanliness maintained in the college</w:t>
      </w:r>
    </w:p>
    <w:p w:rsidR="00A410F1" w:rsidRPr="005A5875" w:rsidRDefault="00B9724D">
      <w:pPr>
        <w:rPr>
          <w:b/>
          <w:sz w:val="32"/>
          <w:szCs w:val="32"/>
        </w:rPr>
      </w:pPr>
      <w:r w:rsidRPr="005A5875">
        <w:rPr>
          <w:b/>
          <w:sz w:val="32"/>
          <w:szCs w:val="32"/>
        </w:rPr>
        <w:t>Pie Chart representing Cleanliness in the College:</w:t>
      </w:r>
    </w:p>
    <w:p w:rsidR="00A410F1" w:rsidRPr="005A5875" w:rsidRDefault="00A410F1">
      <w:pPr>
        <w:shd w:val="clear" w:color="auto" w:fill="FFFFFF"/>
      </w:pPr>
    </w:p>
    <w:p w:rsidR="00A410F1" w:rsidRPr="005A5875" w:rsidRDefault="00B9724D">
      <w:pPr>
        <w:shd w:val="clear" w:color="auto" w:fill="FFFFFF"/>
      </w:pPr>
      <w:r w:rsidRPr="005A5875">
        <w:rPr>
          <w:noProof/>
        </w:rPr>
        <w:drawing>
          <wp:inline distT="0" distB="0" distL="0" distR="0">
            <wp:extent cx="4213860" cy="2811780"/>
            <wp:effectExtent l="19050" t="0" r="0" b="0"/>
            <wp:docPr id="69" name="image1.jpg" descr="D:\214006\1sem\project1\Screenshot_2022-05-27-12-30-20-07_40deb401b9ffe8e1df2f1cc5ba480b12.jpg"/>
            <wp:cNvGraphicFramePr/>
            <a:graphic xmlns:a="http://schemas.openxmlformats.org/drawingml/2006/main">
              <a:graphicData uri="http://schemas.openxmlformats.org/drawingml/2006/picture">
                <pic:pic xmlns:pic="http://schemas.openxmlformats.org/drawingml/2006/picture">
                  <pic:nvPicPr>
                    <pic:cNvPr id="0" name="image1.jpg" descr="D:\214006\1sem\project1\Screenshot_2022-05-27-12-30-20-07_40deb401b9ffe8e1df2f1cc5ba480b12.jpg"/>
                    <pic:cNvPicPr preferRelativeResize="0"/>
                  </pic:nvPicPr>
                  <pic:blipFill>
                    <a:blip r:embed="rId36"/>
                    <a:srcRect/>
                    <a:stretch>
                      <a:fillRect/>
                    </a:stretch>
                  </pic:blipFill>
                  <pic:spPr>
                    <a:xfrm>
                      <a:off x="0" y="0"/>
                      <a:ext cx="4212211" cy="2810680"/>
                    </a:xfrm>
                    <a:prstGeom prst="rect">
                      <a:avLst/>
                    </a:prstGeom>
                    <a:ln/>
                  </pic:spPr>
                </pic:pic>
              </a:graphicData>
            </a:graphic>
          </wp:inline>
        </w:drawing>
      </w:r>
    </w:p>
    <w:p w:rsidR="00A410F1" w:rsidRPr="005A5875" w:rsidRDefault="00B9724D">
      <w:pPr>
        <w:shd w:val="clear" w:color="auto" w:fill="FFFFFF"/>
      </w:pPr>
      <w:r w:rsidRPr="004F1FAC">
        <w:rPr>
          <w:b/>
          <w:sz w:val="32"/>
          <w:szCs w:val="32"/>
        </w:rPr>
        <w:lastRenderedPageBreak/>
        <w:t>Conclusion:</w:t>
      </w:r>
      <w:r w:rsidRPr="005A5875">
        <w:t xml:space="preserve"> </w:t>
      </w:r>
      <w:r w:rsidRPr="004F1FAC">
        <w:rPr>
          <w:sz w:val="26"/>
          <w:szCs w:val="26"/>
        </w:rPr>
        <w:t>The pie chart depicts that 57.8% of the student’s opinion about the college cleanliness is very good. About 34.8% of the student’s opinion is good. Only 7% of the student’s opinion is neutral. So overall we can conclude that most of the student’s opinion regarding the cleanliness in the college is good. This shows that the college is well maintained and clean.</w:t>
      </w:r>
    </w:p>
    <w:p w:rsidR="006B1349" w:rsidRPr="004F1FAC" w:rsidRDefault="004433DA" w:rsidP="006B1349">
      <w:pPr>
        <w:shd w:val="clear" w:color="auto" w:fill="FFFFFF" w:themeFill="background1"/>
        <w:rPr>
          <w:b/>
          <w:sz w:val="32"/>
          <w:szCs w:val="32"/>
        </w:rPr>
      </w:pPr>
      <w:r w:rsidRPr="004F1FAC">
        <w:rPr>
          <w:b/>
          <w:sz w:val="32"/>
          <w:szCs w:val="32"/>
        </w:rPr>
        <w:t xml:space="preserve">3.10 </w:t>
      </w:r>
      <w:r w:rsidR="006B1349" w:rsidRPr="004F1FAC">
        <w:rPr>
          <w:b/>
          <w:sz w:val="32"/>
          <w:szCs w:val="32"/>
        </w:rPr>
        <w:t>Analysis on water facilities in the college</w:t>
      </w:r>
    </w:p>
    <w:p w:rsidR="00A410F1" w:rsidRPr="005A5875" w:rsidRDefault="00B9724D">
      <w:pPr>
        <w:rPr>
          <w:b/>
          <w:sz w:val="32"/>
          <w:szCs w:val="32"/>
        </w:rPr>
      </w:pPr>
      <w:r w:rsidRPr="005A5875">
        <w:rPr>
          <w:b/>
          <w:sz w:val="32"/>
          <w:szCs w:val="32"/>
        </w:rPr>
        <w:t>Pie Chart representing Water Facilities in the College:</w:t>
      </w:r>
    </w:p>
    <w:p w:rsidR="00A410F1" w:rsidRPr="005A5875" w:rsidRDefault="00A410F1">
      <w:pPr>
        <w:ind w:firstLine="720"/>
      </w:pPr>
    </w:p>
    <w:p w:rsidR="00A410F1" w:rsidRPr="005A5875" w:rsidRDefault="00B9724D">
      <w:pPr>
        <w:shd w:val="clear" w:color="auto" w:fill="FFFFFF"/>
      </w:pPr>
      <w:r w:rsidRPr="005A5875">
        <w:rPr>
          <w:noProof/>
        </w:rPr>
        <w:drawing>
          <wp:inline distT="0" distB="0" distL="0" distR="0">
            <wp:extent cx="4683815" cy="2814397"/>
            <wp:effectExtent l="0" t="0" r="0" b="0"/>
            <wp:docPr id="70" name="image6.jpg" descr="D:\214006\1sem\project1\Screenshot_2022-05-27-12-29-41-64_40deb401b9ffe8e1df2f1cc5ba480b12.jpg"/>
            <wp:cNvGraphicFramePr/>
            <a:graphic xmlns:a="http://schemas.openxmlformats.org/drawingml/2006/main">
              <a:graphicData uri="http://schemas.openxmlformats.org/drawingml/2006/picture">
                <pic:pic xmlns:pic="http://schemas.openxmlformats.org/drawingml/2006/picture">
                  <pic:nvPicPr>
                    <pic:cNvPr id="0" name="image6.jpg" descr="D:\214006\1sem\project1\Screenshot_2022-05-27-12-29-41-64_40deb401b9ffe8e1df2f1cc5ba480b12.jpg"/>
                    <pic:cNvPicPr preferRelativeResize="0"/>
                  </pic:nvPicPr>
                  <pic:blipFill>
                    <a:blip r:embed="rId37"/>
                    <a:srcRect/>
                    <a:stretch>
                      <a:fillRect/>
                    </a:stretch>
                  </pic:blipFill>
                  <pic:spPr>
                    <a:xfrm>
                      <a:off x="0" y="0"/>
                      <a:ext cx="4683815" cy="2814397"/>
                    </a:xfrm>
                    <a:prstGeom prst="rect">
                      <a:avLst/>
                    </a:prstGeom>
                    <a:ln/>
                  </pic:spPr>
                </pic:pic>
              </a:graphicData>
            </a:graphic>
          </wp:inline>
        </w:drawing>
      </w:r>
    </w:p>
    <w:p w:rsidR="00A410F1" w:rsidRPr="004F1FAC" w:rsidRDefault="00B9724D">
      <w:pPr>
        <w:shd w:val="clear" w:color="auto" w:fill="FFFFFF"/>
        <w:rPr>
          <w:sz w:val="26"/>
          <w:szCs w:val="26"/>
        </w:rPr>
      </w:pPr>
      <w:r w:rsidRPr="004F1FAC">
        <w:rPr>
          <w:b/>
          <w:sz w:val="32"/>
          <w:szCs w:val="32"/>
        </w:rPr>
        <w:t>Conclusion:</w:t>
      </w:r>
      <w:r w:rsidRPr="005A5875">
        <w:t xml:space="preserve"> </w:t>
      </w:r>
      <w:r w:rsidRPr="004F1FAC">
        <w:rPr>
          <w:sz w:val="26"/>
          <w:szCs w:val="26"/>
        </w:rPr>
        <w:t xml:space="preserve">The pie chart represents the student’s satisfaction level about the water facilities in the college. 46% of the student’s satisfaction level about the Water facilities in the college is almost about 50-75 %.36.9% of the student’s satisfaction level is above75%. This shows that the water </w:t>
      </w:r>
      <w:r w:rsidR="004F1FAC" w:rsidRPr="004F1FAC">
        <w:rPr>
          <w:sz w:val="26"/>
          <w:szCs w:val="26"/>
        </w:rPr>
        <w:t>facility in the college is</w:t>
      </w:r>
      <w:r w:rsidRPr="004F1FAC">
        <w:rPr>
          <w:sz w:val="26"/>
          <w:szCs w:val="26"/>
        </w:rPr>
        <w:t xml:space="preserve"> quite good and most of the students are satisfied with the water facilities in the college.</w:t>
      </w:r>
    </w:p>
    <w:p w:rsidR="00A410F1" w:rsidRPr="004F1FAC" w:rsidRDefault="00A410F1">
      <w:pPr>
        <w:shd w:val="clear" w:color="auto" w:fill="FFFFFF"/>
        <w:rPr>
          <w:sz w:val="26"/>
          <w:szCs w:val="26"/>
        </w:rPr>
      </w:pPr>
    </w:p>
    <w:p w:rsidR="00A410F1" w:rsidRPr="004F1FAC" w:rsidRDefault="004433DA" w:rsidP="006B1349">
      <w:pPr>
        <w:shd w:val="clear" w:color="auto" w:fill="FFFFFF" w:themeFill="background1"/>
        <w:rPr>
          <w:b/>
          <w:sz w:val="32"/>
          <w:szCs w:val="32"/>
        </w:rPr>
      </w:pPr>
      <w:r w:rsidRPr="004F1FAC">
        <w:rPr>
          <w:b/>
          <w:sz w:val="32"/>
          <w:szCs w:val="32"/>
        </w:rPr>
        <w:t xml:space="preserve">3.11 </w:t>
      </w:r>
      <w:r w:rsidR="006B1349" w:rsidRPr="004F1FAC">
        <w:rPr>
          <w:b/>
          <w:sz w:val="32"/>
          <w:szCs w:val="32"/>
        </w:rPr>
        <w:t>Analysis on new facilities to be required in the college</w:t>
      </w:r>
    </w:p>
    <w:p w:rsidR="00A410F1" w:rsidRPr="005A5875" w:rsidRDefault="00B9724D">
      <w:pPr>
        <w:rPr>
          <w:b/>
          <w:sz w:val="32"/>
          <w:szCs w:val="32"/>
        </w:rPr>
      </w:pPr>
      <w:r w:rsidRPr="005A5875">
        <w:rPr>
          <w:b/>
          <w:sz w:val="32"/>
          <w:szCs w:val="32"/>
        </w:rPr>
        <w:t>Bar graph representing new facilities required:</w:t>
      </w:r>
    </w:p>
    <w:tbl>
      <w:tblPr>
        <w:tblStyle w:val="af1"/>
        <w:tblW w:w="7000" w:type="dxa"/>
        <w:tblInd w:w="93" w:type="dxa"/>
        <w:tblLayout w:type="fixed"/>
        <w:tblLook w:val="0400"/>
      </w:tblPr>
      <w:tblGrid>
        <w:gridCol w:w="1400"/>
        <w:gridCol w:w="1540"/>
        <w:gridCol w:w="1780"/>
        <w:gridCol w:w="1320"/>
        <w:gridCol w:w="960"/>
      </w:tblGrid>
      <w:tr w:rsidR="00A410F1" w:rsidRPr="005A5875">
        <w:trPr>
          <w:trHeight w:val="300"/>
        </w:trPr>
        <w:tc>
          <w:tcPr>
            <w:tcW w:w="140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New facilities</w:t>
            </w:r>
          </w:p>
        </w:tc>
        <w:tc>
          <w:tcPr>
            <w:tcW w:w="154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Canteen</w:t>
            </w:r>
          </w:p>
        </w:tc>
        <w:tc>
          <w:tcPr>
            <w:tcW w:w="178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Cooperative store</w:t>
            </w:r>
          </w:p>
        </w:tc>
        <w:tc>
          <w:tcPr>
            <w:tcW w:w="132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Xerox Centre</w:t>
            </w:r>
          </w:p>
        </w:tc>
        <w:tc>
          <w:tcPr>
            <w:tcW w:w="96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Others</w:t>
            </w:r>
          </w:p>
        </w:tc>
      </w:tr>
      <w:tr w:rsidR="00A410F1" w:rsidRPr="005A5875">
        <w:trPr>
          <w:trHeight w:val="315"/>
        </w:trPr>
        <w:tc>
          <w:tcPr>
            <w:tcW w:w="140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A410F1" w:rsidRPr="005A5875" w:rsidRDefault="00A410F1">
            <w:pPr>
              <w:widowControl w:val="0"/>
              <w:pBdr>
                <w:top w:val="nil"/>
                <w:left w:val="nil"/>
                <w:bottom w:val="nil"/>
                <w:right w:val="nil"/>
                <w:between w:val="nil"/>
              </w:pBdr>
              <w:spacing w:after="0" w:line="276" w:lineRule="auto"/>
              <w:rPr>
                <w:color w:val="000000"/>
              </w:rPr>
            </w:pPr>
          </w:p>
        </w:tc>
        <w:tc>
          <w:tcPr>
            <w:tcW w:w="1540"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46.50%</w:t>
            </w:r>
          </w:p>
        </w:tc>
        <w:tc>
          <w:tcPr>
            <w:tcW w:w="1780"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22.72%</w:t>
            </w:r>
          </w:p>
        </w:tc>
        <w:tc>
          <w:tcPr>
            <w:tcW w:w="1320"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27.97%</w:t>
            </w:r>
          </w:p>
        </w:tc>
        <w:tc>
          <w:tcPr>
            <w:tcW w:w="960" w:type="dxa"/>
            <w:tcBorders>
              <w:top w:val="nil"/>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2.79%</w:t>
            </w:r>
          </w:p>
        </w:tc>
      </w:tr>
    </w:tbl>
    <w:p w:rsidR="00A410F1" w:rsidRPr="005A5875" w:rsidRDefault="00A410F1">
      <w:pPr>
        <w:shd w:val="clear" w:color="auto" w:fill="FFFFFF"/>
      </w:pPr>
    </w:p>
    <w:p w:rsidR="00A410F1" w:rsidRPr="005A5875" w:rsidRDefault="00B9724D">
      <w:pPr>
        <w:shd w:val="clear" w:color="auto" w:fill="FFFFFF"/>
      </w:pPr>
      <w:r w:rsidRPr="005A5875">
        <w:rPr>
          <w:noProof/>
        </w:rPr>
        <w:lastRenderedPageBreak/>
        <w:drawing>
          <wp:inline distT="0" distB="0" distL="0" distR="0">
            <wp:extent cx="5686425" cy="27432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A5875" w:rsidRDefault="00B9724D">
      <w:pPr>
        <w:shd w:val="clear" w:color="auto" w:fill="FFFFFF"/>
        <w:rPr>
          <w:sz w:val="26"/>
          <w:szCs w:val="26"/>
        </w:rPr>
      </w:pPr>
      <w:r w:rsidRPr="004F1FAC">
        <w:rPr>
          <w:b/>
          <w:sz w:val="32"/>
          <w:szCs w:val="32"/>
        </w:rPr>
        <w:t>Conclusion:</w:t>
      </w:r>
      <w:r w:rsidRPr="005A5875">
        <w:t xml:space="preserve"> </w:t>
      </w:r>
      <w:r w:rsidRPr="004F1FAC">
        <w:rPr>
          <w:sz w:val="26"/>
          <w:szCs w:val="26"/>
        </w:rPr>
        <w:t>The bar graph represents</w:t>
      </w:r>
      <w:r w:rsidR="005A5875" w:rsidRPr="004F1FAC">
        <w:rPr>
          <w:sz w:val="26"/>
          <w:szCs w:val="26"/>
        </w:rPr>
        <w:t xml:space="preserve"> student’s opinion about</w:t>
      </w:r>
      <w:r w:rsidRPr="004F1FAC">
        <w:rPr>
          <w:sz w:val="26"/>
          <w:szCs w:val="26"/>
        </w:rPr>
        <w:t xml:space="preserve"> new facilities required in the college. </w:t>
      </w:r>
      <w:r w:rsidR="005A5875" w:rsidRPr="004F1FAC">
        <w:rPr>
          <w:sz w:val="26"/>
          <w:szCs w:val="26"/>
        </w:rPr>
        <w:t>46% of the students require Canteen in the college. About 23% of the students need Cooperative store.28% of the students require Xerox centre in the college. So overall we can say students require canteen in the college.</w:t>
      </w:r>
    </w:p>
    <w:p w:rsidR="007E4AB4" w:rsidRPr="004F1FAC" w:rsidRDefault="007E4AB4">
      <w:pPr>
        <w:shd w:val="clear" w:color="auto" w:fill="FFFFFF"/>
        <w:rPr>
          <w:sz w:val="26"/>
          <w:szCs w:val="26"/>
        </w:rPr>
      </w:pPr>
    </w:p>
    <w:p w:rsidR="007E4AB4" w:rsidRPr="004F1FAC" w:rsidRDefault="004433DA" w:rsidP="006B1349">
      <w:pPr>
        <w:shd w:val="clear" w:color="auto" w:fill="FFFFFF" w:themeFill="background1"/>
        <w:rPr>
          <w:b/>
          <w:sz w:val="32"/>
          <w:szCs w:val="32"/>
        </w:rPr>
      </w:pPr>
      <w:r w:rsidRPr="004F1FAC">
        <w:rPr>
          <w:b/>
          <w:sz w:val="32"/>
          <w:szCs w:val="32"/>
        </w:rPr>
        <w:t xml:space="preserve">3.12 </w:t>
      </w:r>
      <w:r w:rsidR="006B1349" w:rsidRPr="004F1FAC">
        <w:rPr>
          <w:b/>
          <w:sz w:val="32"/>
          <w:szCs w:val="32"/>
        </w:rPr>
        <w:t>Analysis on opinion of students on the infrastructure of the college</w:t>
      </w:r>
    </w:p>
    <w:p w:rsidR="00A410F1" w:rsidRPr="005A5875" w:rsidRDefault="00B9724D">
      <w:pPr>
        <w:rPr>
          <w:b/>
          <w:sz w:val="32"/>
          <w:szCs w:val="32"/>
        </w:rPr>
      </w:pPr>
      <w:r w:rsidRPr="005A5875">
        <w:rPr>
          <w:b/>
          <w:sz w:val="32"/>
          <w:szCs w:val="32"/>
        </w:rPr>
        <w:t>Pie Chart representing student’s satisfaction on infrastructure of the college:</w:t>
      </w:r>
    </w:p>
    <w:p w:rsidR="00A410F1" w:rsidRPr="005A5875" w:rsidRDefault="00A410F1">
      <w:pPr>
        <w:shd w:val="clear" w:color="auto" w:fill="FFFFFF"/>
      </w:pPr>
    </w:p>
    <w:p w:rsidR="00A410F1" w:rsidRPr="005A5875" w:rsidRDefault="00B9724D">
      <w:pPr>
        <w:shd w:val="clear" w:color="auto" w:fill="FFFFFF"/>
      </w:pPr>
      <w:r w:rsidRPr="005A5875">
        <w:rPr>
          <w:noProof/>
        </w:rPr>
        <w:drawing>
          <wp:inline distT="0" distB="0" distL="0" distR="0">
            <wp:extent cx="4839560" cy="2763996"/>
            <wp:effectExtent l="0" t="0" r="0" b="0"/>
            <wp:docPr id="71" name="image4.jpg" descr="D:\214006\1sem\project1\Screenshot_2022-05-27-12-29-55-46_40deb401b9ffe8e1df2f1cc5ba480b12.jpg"/>
            <wp:cNvGraphicFramePr/>
            <a:graphic xmlns:a="http://schemas.openxmlformats.org/drawingml/2006/main">
              <a:graphicData uri="http://schemas.openxmlformats.org/drawingml/2006/picture">
                <pic:pic xmlns:pic="http://schemas.openxmlformats.org/drawingml/2006/picture">
                  <pic:nvPicPr>
                    <pic:cNvPr id="0" name="image4.jpg" descr="D:\214006\1sem\project1\Screenshot_2022-05-27-12-29-55-46_40deb401b9ffe8e1df2f1cc5ba480b12.jpg"/>
                    <pic:cNvPicPr preferRelativeResize="0"/>
                  </pic:nvPicPr>
                  <pic:blipFill>
                    <a:blip r:embed="rId39"/>
                    <a:srcRect/>
                    <a:stretch>
                      <a:fillRect/>
                    </a:stretch>
                  </pic:blipFill>
                  <pic:spPr>
                    <a:xfrm>
                      <a:off x="0" y="0"/>
                      <a:ext cx="4839560" cy="2763996"/>
                    </a:xfrm>
                    <a:prstGeom prst="rect">
                      <a:avLst/>
                    </a:prstGeom>
                    <a:ln/>
                  </pic:spPr>
                </pic:pic>
              </a:graphicData>
            </a:graphic>
          </wp:inline>
        </w:drawing>
      </w:r>
    </w:p>
    <w:p w:rsidR="00A410F1" w:rsidRPr="004F1FAC" w:rsidRDefault="00B9724D">
      <w:pPr>
        <w:shd w:val="clear" w:color="auto" w:fill="FFFFFF"/>
        <w:rPr>
          <w:sz w:val="26"/>
          <w:szCs w:val="26"/>
        </w:rPr>
      </w:pPr>
      <w:r w:rsidRPr="004F1FAC">
        <w:rPr>
          <w:b/>
          <w:sz w:val="32"/>
          <w:szCs w:val="32"/>
        </w:rPr>
        <w:lastRenderedPageBreak/>
        <w:t>Conclusion:</w:t>
      </w:r>
      <w:r w:rsidRPr="005A5875">
        <w:t xml:space="preserve"> </w:t>
      </w:r>
      <w:r w:rsidRPr="004F1FAC">
        <w:rPr>
          <w:sz w:val="26"/>
          <w:szCs w:val="26"/>
        </w:rPr>
        <w:t>The pie chart represents satisfaction level of students regarding infrastructure of the college. It shows that the about 61.3% of the students are satisfied with the infrastructure of the college. Nearly 10% of the student’s opinion is neutral. Only 2% of the students are dissatisfied with the infrastructure of the college. So overall we can conclude that most of the students are satisfied with the infrastructure of the college.</w:t>
      </w:r>
    </w:p>
    <w:p w:rsidR="00A410F1" w:rsidRPr="004F1FAC" w:rsidRDefault="00A410F1">
      <w:pPr>
        <w:shd w:val="clear" w:color="auto" w:fill="FFFFFF"/>
        <w:rPr>
          <w:sz w:val="26"/>
          <w:szCs w:val="26"/>
        </w:rPr>
      </w:pPr>
    </w:p>
    <w:p w:rsidR="00A410F1" w:rsidRPr="005A5875" w:rsidRDefault="006B1349" w:rsidP="006B1349">
      <w:pPr>
        <w:rPr>
          <w:sz w:val="28"/>
          <w:szCs w:val="28"/>
        </w:rPr>
      </w:pPr>
      <w:r w:rsidRPr="005A5875">
        <w:rPr>
          <w:sz w:val="28"/>
          <w:szCs w:val="28"/>
        </w:rPr>
        <w:t xml:space="preserve">Table representing opinion of students of different course on over all opinion of </w:t>
      </w:r>
      <w:r w:rsidR="005B7C2F" w:rsidRPr="005A5875">
        <w:rPr>
          <w:sz w:val="28"/>
          <w:szCs w:val="28"/>
        </w:rPr>
        <w:t xml:space="preserve">students on </w:t>
      </w:r>
      <w:r w:rsidRPr="005A5875">
        <w:rPr>
          <w:sz w:val="28"/>
          <w:szCs w:val="28"/>
        </w:rPr>
        <w:t>college facilities.</w:t>
      </w:r>
    </w:p>
    <w:p w:rsidR="00A410F1" w:rsidRPr="004F1FAC" w:rsidRDefault="00B9724D">
      <w:pPr>
        <w:rPr>
          <w:sz w:val="32"/>
          <w:szCs w:val="32"/>
        </w:rPr>
      </w:pPr>
      <w:r w:rsidRPr="004F1FAC">
        <w:rPr>
          <w:b/>
          <w:sz w:val="32"/>
          <w:szCs w:val="32"/>
        </w:rPr>
        <w:t>1</w:t>
      </w:r>
      <w:r w:rsidRPr="004F1FAC">
        <w:rPr>
          <w:b/>
          <w:sz w:val="32"/>
          <w:szCs w:val="32"/>
          <w:vertAlign w:val="superscript"/>
        </w:rPr>
        <w:t>st</w:t>
      </w:r>
      <w:r w:rsidRPr="004F1FAC">
        <w:rPr>
          <w:b/>
          <w:sz w:val="32"/>
          <w:szCs w:val="32"/>
        </w:rPr>
        <w:t xml:space="preserve"> and 2</w:t>
      </w:r>
      <w:r w:rsidRPr="004F1FAC">
        <w:rPr>
          <w:b/>
          <w:sz w:val="32"/>
          <w:szCs w:val="32"/>
          <w:vertAlign w:val="superscript"/>
        </w:rPr>
        <w:t>nd</w:t>
      </w:r>
      <w:r w:rsidRPr="004F1FAC">
        <w:rPr>
          <w:b/>
          <w:sz w:val="32"/>
          <w:szCs w:val="32"/>
        </w:rPr>
        <w:t xml:space="preserve"> Year:</w:t>
      </w:r>
    </w:p>
    <w:tbl>
      <w:tblPr>
        <w:tblStyle w:val="af2"/>
        <w:tblW w:w="6560" w:type="dxa"/>
        <w:tblInd w:w="93" w:type="dxa"/>
        <w:tblLayout w:type="fixed"/>
        <w:tblLook w:val="0400"/>
      </w:tblPr>
      <w:tblGrid>
        <w:gridCol w:w="1540"/>
        <w:gridCol w:w="1780"/>
        <w:gridCol w:w="1320"/>
        <w:gridCol w:w="960"/>
        <w:gridCol w:w="960"/>
      </w:tblGrid>
      <w:tr w:rsidR="00A410F1" w:rsidRPr="005A5875">
        <w:trPr>
          <w:trHeight w:val="300"/>
        </w:trPr>
        <w:tc>
          <w:tcPr>
            <w:tcW w:w="15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overall opinion</w:t>
            </w:r>
          </w:p>
        </w:tc>
        <w:tc>
          <w:tcPr>
            <w:tcW w:w="178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very good</w:t>
            </w:r>
          </w:p>
        </w:tc>
        <w:tc>
          <w:tcPr>
            <w:tcW w:w="132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good</w:t>
            </w:r>
          </w:p>
        </w:tc>
        <w:tc>
          <w:tcPr>
            <w:tcW w:w="96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Neutral</w:t>
            </w:r>
          </w:p>
        </w:tc>
        <w:tc>
          <w:tcPr>
            <w:tcW w:w="960" w:type="dxa"/>
            <w:tcBorders>
              <w:top w:val="single" w:sz="4" w:space="0" w:color="000000"/>
              <w:left w:val="nil"/>
              <w:bottom w:val="single" w:sz="4" w:space="0" w:color="000000"/>
              <w:right w:val="single" w:sz="4" w:space="0" w:color="000000"/>
            </w:tcBorders>
            <w:shd w:val="clear" w:color="auto" w:fill="auto"/>
            <w:vAlign w:val="center"/>
          </w:tcPr>
          <w:p w:rsidR="00A410F1" w:rsidRPr="005A5875" w:rsidRDefault="00B9724D">
            <w:pPr>
              <w:spacing w:after="0" w:line="240" w:lineRule="auto"/>
              <w:jc w:val="center"/>
              <w:rPr>
                <w:color w:val="000000"/>
              </w:rPr>
            </w:pPr>
            <w:r w:rsidRPr="005A5875">
              <w:rPr>
                <w:color w:val="000000"/>
              </w:rPr>
              <w:t>bad</w:t>
            </w:r>
          </w:p>
        </w:tc>
      </w:tr>
      <w:tr w:rsidR="00A410F1" w:rsidRPr="005A5875">
        <w:trPr>
          <w:trHeight w:val="315"/>
        </w:trPr>
        <w:tc>
          <w:tcPr>
            <w:tcW w:w="15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A410F1" w:rsidRPr="005A5875" w:rsidRDefault="00A410F1">
            <w:pPr>
              <w:widowControl w:val="0"/>
              <w:pBdr>
                <w:top w:val="nil"/>
                <w:left w:val="nil"/>
                <w:bottom w:val="nil"/>
                <w:right w:val="nil"/>
                <w:between w:val="nil"/>
              </w:pBdr>
              <w:spacing w:after="0" w:line="276" w:lineRule="auto"/>
              <w:rPr>
                <w:color w:val="000000"/>
              </w:rPr>
            </w:pPr>
          </w:p>
        </w:tc>
        <w:tc>
          <w:tcPr>
            <w:tcW w:w="1780" w:type="dxa"/>
            <w:tcBorders>
              <w:top w:val="nil"/>
              <w:left w:val="nil"/>
              <w:bottom w:val="single" w:sz="4" w:space="0" w:color="000000"/>
              <w:right w:val="single" w:sz="4"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30.09%</w:t>
            </w:r>
          </w:p>
        </w:tc>
        <w:tc>
          <w:tcPr>
            <w:tcW w:w="1320" w:type="dxa"/>
            <w:tcBorders>
              <w:top w:val="nil"/>
              <w:left w:val="nil"/>
              <w:bottom w:val="single" w:sz="4" w:space="0" w:color="000000"/>
              <w:right w:val="single" w:sz="4"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59.05%</w:t>
            </w:r>
          </w:p>
        </w:tc>
        <w:tc>
          <w:tcPr>
            <w:tcW w:w="960" w:type="dxa"/>
            <w:tcBorders>
              <w:top w:val="nil"/>
              <w:left w:val="nil"/>
              <w:bottom w:val="single" w:sz="4" w:space="0" w:color="000000"/>
              <w:right w:val="single" w:sz="4"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10.98%</w:t>
            </w:r>
          </w:p>
        </w:tc>
        <w:tc>
          <w:tcPr>
            <w:tcW w:w="960" w:type="dxa"/>
            <w:tcBorders>
              <w:top w:val="nil"/>
              <w:left w:val="nil"/>
              <w:bottom w:val="single" w:sz="4" w:space="0" w:color="000000"/>
              <w:right w:val="single" w:sz="4" w:space="0" w:color="000000"/>
            </w:tcBorders>
            <w:shd w:val="clear" w:color="auto" w:fill="auto"/>
            <w:vAlign w:val="bottom"/>
          </w:tcPr>
          <w:p w:rsidR="00A410F1" w:rsidRPr="005A5875" w:rsidRDefault="00B9724D">
            <w:pPr>
              <w:spacing w:after="0" w:line="240" w:lineRule="auto"/>
              <w:jc w:val="center"/>
              <w:rPr>
                <w:color w:val="000000"/>
              </w:rPr>
            </w:pPr>
            <w:r w:rsidRPr="005A5875">
              <w:rPr>
                <w:color w:val="000000"/>
              </w:rPr>
              <w:t>0%</w:t>
            </w:r>
          </w:p>
        </w:tc>
      </w:tr>
    </w:tbl>
    <w:p w:rsidR="00A410F1" w:rsidRDefault="00A410F1"/>
    <w:p w:rsidR="007E4AB4" w:rsidRPr="005A5875" w:rsidRDefault="007E4AB4"/>
    <w:p w:rsidR="00A410F1" w:rsidRPr="005A5875" w:rsidRDefault="00B9724D">
      <w:pPr>
        <w:pBdr>
          <w:top w:val="nil"/>
          <w:left w:val="nil"/>
          <w:bottom w:val="nil"/>
          <w:right w:val="nil"/>
          <w:between w:val="nil"/>
        </w:pBdr>
        <w:spacing w:after="200" w:line="276" w:lineRule="auto"/>
        <w:ind w:firstLine="720"/>
        <w:rPr>
          <w:color w:val="000000"/>
        </w:rPr>
      </w:pPr>
      <w:r w:rsidRPr="005A5875">
        <w:rPr>
          <w:noProof/>
          <w:color w:val="000000"/>
        </w:rPr>
        <w:drawing>
          <wp:inline distT="0" distB="0" distL="0" distR="0">
            <wp:extent cx="4933950" cy="274320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E4AB4" w:rsidRDefault="007E4AB4">
      <w:pPr>
        <w:rPr>
          <w:b/>
          <w:sz w:val="32"/>
          <w:szCs w:val="32"/>
        </w:rPr>
      </w:pPr>
    </w:p>
    <w:p w:rsidR="00A410F1" w:rsidRDefault="00B9724D">
      <w:r w:rsidRPr="004F1FAC">
        <w:rPr>
          <w:b/>
          <w:sz w:val="32"/>
          <w:szCs w:val="32"/>
        </w:rPr>
        <w:t>Conclusion</w:t>
      </w:r>
      <w:r w:rsidRPr="004F1FAC">
        <w:rPr>
          <w:sz w:val="32"/>
          <w:szCs w:val="32"/>
        </w:rPr>
        <w:t>:</w:t>
      </w:r>
      <w:r w:rsidRPr="005A5875">
        <w:t xml:space="preserve"> </w:t>
      </w:r>
      <w:r w:rsidRPr="004F1FAC">
        <w:rPr>
          <w:sz w:val="26"/>
          <w:szCs w:val="26"/>
        </w:rPr>
        <w:t xml:space="preserve">The bar graph represents student’s overall opinion about the college. </w:t>
      </w:r>
      <w:r w:rsidR="005A5875" w:rsidRPr="004F1FAC">
        <w:rPr>
          <w:sz w:val="26"/>
          <w:szCs w:val="26"/>
        </w:rPr>
        <w:t>30% of the student’s overall opinion about the college is good. 59% of the student’s opinion about the college is good. Only 11% of the student’s overall opinion about the college is neutral. So from this we can conclude that student’s overall opinion regarding the college facilities is good</w:t>
      </w:r>
      <w:r w:rsidR="005A5875">
        <w:t>.</w:t>
      </w:r>
    </w:p>
    <w:p w:rsidR="004F1FAC" w:rsidRPr="005A5875" w:rsidRDefault="004F1FAC"/>
    <w:p w:rsidR="007E4AB4" w:rsidRDefault="007E4AB4" w:rsidP="00205985">
      <w:pPr>
        <w:rPr>
          <w:b/>
          <w:sz w:val="36"/>
          <w:szCs w:val="36"/>
        </w:rPr>
      </w:pPr>
    </w:p>
    <w:p w:rsidR="00205985" w:rsidRPr="004F1FAC" w:rsidRDefault="00205985" w:rsidP="00205985">
      <w:pPr>
        <w:rPr>
          <w:b/>
          <w:sz w:val="36"/>
          <w:szCs w:val="36"/>
        </w:rPr>
      </w:pPr>
      <w:r w:rsidRPr="004F1FAC">
        <w:rPr>
          <w:b/>
          <w:sz w:val="36"/>
          <w:szCs w:val="36"/>
        </w:rPr>
        <w:lastRenderedPageBreak/>
        <w:t>4 Chapter 4</w:t>
      </w:r>
    </w:p>
    <w:p w:rsidR="00205985" w:rsidRPr="004F1FAC" w:rsidRDefault="00205985" w:rsidP="00205985">
      <w:pPr>
        <w:rPr>
          <w:sz w:val="32"/>
          <w:szCs w:val="32"/>
        </w:rPr>
      </w:pPr>
      <w:r w:rsidRPr="005A5875">
        <w:rPr>
          <w:sz w:val="24"/>
          <w:szCs w:val="24"/>
        </w:rPr>
        <w:t xml:space="preserve"> </w:t>
      </w:r>
      <w:r w:rsidR="004F1FAC">
        <w:rPr>
          <w:sz w:val="24"/>
          <w:szCs w:val="24"/>
        </w:rPr>
        <w:t xml:space="preserve">    </w:t>
      </w:r>
      <w:r w:rsidRPr="004F1FAC">
        <w:rPr>
          <w:sz w:val="32"/>
          <w:szCs w:val="32"/>
        </w:rPr>
        <w:t>Conclusion</w:t>
      </w:r>
    </w:p>
    <w:p w:rsidR="00205985" w:rsidRPr="00863848" w:rsidRDefault="00205985" w:rsidP="00205985">
      <w:pPr>
        <w:rPr>
          <w:sz w:val="28"/>
          <w:szCs w:val="28"/>
        </w:rPr>
      </w:pPr>
      <w:r w:rsidRPr="005A5875">
        <w:rPr>
          <w:sz w:val="24"/>
          <w:szCs w:val="24"/>
        </w:rPr>
        <w:t xml:space="preserve"> </w:t>
      </w:r>
      <w:r w:rsidR="004F1FAC">
        <w:rPr>
          <w:sz w:val="24"/>
          <w:szCs w:val="24"/>
        </w:rPr>
        <w:t xml:space="preserve">    </w:t>
      </w:r>
      <w:r w:rsidRPr="00863848">
        <w:rPr>
          <w:sz w:val="28"/>
          <w:szCs w:val="28"/>
        </w:rPr>
        <w:t>Following are the overall conclusions,</w:t>
      </w:r>
    </w:p>
    <w:p w:rsidR="00205985" w:rsidRPr="00863848" w:rsidRDefault="00205985" w:rsidP="00205985">
      <w:pPr>
        <w:pStyle w:val="ListParagraph"/>
        <w:numPr>
          <w:ilvl w:val="0"/>
          <w:numId w:val="2"/>
        </w:numPr>
        <w:rPr>
          <w:sz w:val="26"/>
          <w:szCs w:val="26"/>
        </w:rPr>
      </w:pPr>
      <w:r w:rsidRPr="00863848">
        <w:rPr>
          <w:sz w:val="26"/>
          <w:szCs w:val="26"/>
        </w:rPr>
        <w:t>Teaching staff and technology used by the faculty in SDM PG centre is good.</w:t>
      </w:r>
    </w:p>
    <w:p w:rsidR="00205985" w:rsidRPr="00863848" w:rsidRDefault="00205985" w:rsidP="00205985">
      <w:pPr>
        <w:pStyle w:val="ListParagraph"/>
        <w:numPr>
          <w:ilvl w:val="0"/>
          <w:numId w:val="2"/>
        </w:numPr>
        <w:rPr>
          <w:sz w:val="26"/>
          <w:szCs w:val="26"/>
        </w:rPr>
      </w:pPr>
      <w:r w:rsidRPr="00863848">
        <w:rPr>
          <w:sz w:val="26"/>
          <w:szCs w:val="26"/>
        </w:rPr>
        <w:t>Cleanliness in college is very good, and students are satisfied with infrastructure and water facilities in the college.</w:t>
      </w:r>
    </w:p>
    <w:p w:rsidR="00205985" w:rsidRPr="00863848" w:rsidRDefault="00205985" w:rsidP="00205985">
      <w:pPr>
        <w:pStyle w:val="ListParagraph"/>
        <w:numPr>
          <w:ilvl w:val="0"/>
          <w:numId w:val="2"/>
        </w:numPr>
        <w:rPr>
          <w:sz w:val="26"/>
          <w:szCs w:val="26"/>
        </w:rPr>
      </w:pPr>
      <w:r w:rsidRPr="00863848">
        <w:rPr>
          <w:sz w:val="26"/>
          <w:szCs w:val="26"/>
        </w:rPr>
        <w:t>Students suggested to have canteen and xerox center inside the campus.</w:t>
      </w:r>
    </w:p>
    <w:p w:rsidR="00205985" w:rsidRPr="00863848" w:rsidRDefault="00205985" w:rsidP="00205985">
      <w:pPr>
        <w:pStyle w:val="ListParagraph"/>
        <w:numPr>
          <w:ilvl w:val="0"/>
          <w:numId w:val="2"/>
        </w:numPr>
        <w:rPr>
          <w:sz w:val="26"/>
          <w:szCs w:val="26"/>
        </w:rPr>
      </w:pPr>
      <w:r w:rsidRPr="00863848">
        <w:rPr>
          <w:sz w:val="26"/>
          <w:szCs w:val="26"/>
        </w:rPr>
        <w:t>Students are well satisfied with online courses and wi-fi facilities provided by the college.</w:t>
      </w:r>
    </w:p>
    <w:p w:rsidR="00205985" w:rsidRPr="00863848" w:rsidRDefault="00205985" w:rsidP="00205985">
      <w:pPr>
        <w:pStyle w:val="ListParagraph"/>
        <w:numPr>
          <w:ilvl w:val="0"/>
          <w:numId w:val="2"/>
        </w:numPr>
        <w:rPr>
          <w:sz w:val="26"/>
          <w:szCs w:val="26"/>
        </w:rPr>
      </w:pPr>
      <w:r w:rsidRPr="00863848">
        <w:rPr>
          <w:sz w:val="26"/>
          <w:szCs w:val="26"/>
        </w:rPr>
        <w:t>Teaching staff, their teaching method and technology used by them are good.</w:t>
      </w:r>
    </w:p>
    <w:p w:rsidR="00205985" w:rsidRPr="00863848" w:rsidRDefault="00205985" w:rsidP="00205985">
      <w:pPr>
        <w:pStyle w:val="ListParagraph"/>
        <w:numPr>
          <w:ilvl w:val="0"/>
          <w:numId w:val="2"/>
        </w:numPr>
        <w:rPr>
          <w:sz w:val="26"/>
          <w:szCs w:val="26"/>
        </w:rPr>
      </w:pPr>
      <w:r w:rsidRPr="00863848">
        <w:rPr>
          <w:sz w:val="26"/>
          <w:szCs w:val="26"/>
        </w:rPr>
        <w:t>There is good availability of books to refer in the library for all discipline and college has proper lab apparatus</w:t>
      </w:r>
      <w:r w:rsidR="005A5875" w:rsidRPr="00863848">
        <w:rPr>
          <w:sz w:val="26"/>
          <w:szCs w:val="26"/>
        </w:rPr>
        <w:t>.</w:t>
      </w:r>
    </w:p>
    <w:p w:rsidR="00205985" w:rsidRPr="005A5875" w:rsidRDefault="00205985" w:rsidP="00205985">
      <w:pPr>
        <w:pStyle w:val="ListParagraph"/>
        <w:numPr>
          <w:ilvl w:val="0"/>
          <w:numId w:val="2"/>
        </w:numPr>
      </w:pPr>
      <w:r w:rsidRPr="00863848">
        <w:rPr>
          <w:sz w:val="26"/>
          <w:szCs w:val="26"/>
        </w:rPr>
        <w:t xml:space="preserve">Overall, </w:t>
      </w:r>
      <w:r w:rsidR="00863848" w:rsidRPr="00863848">
        <w:rPr>
          <w:sz w:val="26"/>
          <w:szCs w:val="26"/>
        </w:rPr>
        <w:t>students have</w:t>
      </w:r>
      <w:r w:rsidRPr="00863848">
        <w:rPr>
          <w:sz w:val="26"/>
          <w:szCs w:val="26"/>
        </w:rPr>
        <w:t xml:space="preserve"> good opinion about college</w:t>
      </w:r>
      <w:r w:rsidR="005A5875">
        <w:t>.</w:t>
      </w:r>
    </w:p>
    <w:p w:rsidR="00205985" w:rsidRPr="005A5875" w:rsidRDefault="00205985" w:rsidP="00205985"/>
    <w:p w:rsidR="00A410F1" w:rsidRPr="005A5875" w:rsidRDefault="00A410F1">
      <w:pPr>
        <w:ind w:firstLine="720"/>
      </w:pPr>
    </w:p>
    <w:p w:rsidR="00A410F1" w:rsidRPr="005A5875" w:rsidRDefault="00A410F1">
      <w:pPr>
        <w:ind w:firstLine="720"/>
      </w:pPr>
    </w:p>
    <w:p w:rsidR="00A410F1" w:rsidRPr="005A5875" w:rsidRDefault="00A410F1">
      <w:pPr>
        <w:ind w:firstLine="720"/>
      </w:pPr>
    </w:p>
    <w:p w:rsidR="00A410F1" w:rsidRPr="005A5875" w:rsidRDefault="00A410F1">
      <w:pPr>
        <w:ind w:firstLine="720"/>
      </w:pPr>
    </w:p>
    <w:p w:rsidR="00A410F1" w:rsidRPr="005A5875" w:rsidRDefault="00A410F1">
      <w:pPr>
        <w:ind w:firstLine="720"/>
      </w:pPr>
    </w:p>
    <w:p w:rsidR="00A410F1" w:rsidRPr="005A5875" w:rsidRDefault="00A410F1">
      <w:pPr>
        <w:rPr>
          <w:sz w:val="28"/>
          <w:szCs w:val="28"/>
        </w:rPr>
      </w:pPr>
    </w:p>
    <w:p w:rsidR="00A410F1" w:rsidRPr="005A5875" w:rsidRDefault="00A410F1">
      <w:pPr>
        <w:rPr>
          <w:sz w:val="28"/>
          <w:szCs w:val="28"/>
        </w:rPr>
      </w:pPr>
    </w:p>
    <w:p w:rsidR="00A410F1" w:rsidRPr="005A5875" w:rsidRDefault="00A410F1">
      <w:pPr>
        <w:rPr>
          <w:sz w:val="28"/>
          <w:szCs w:val="28"/>
        </w:rPr>
      </w:pPr>
    </w:p>
    <w:p w:rsidR="00A410F1" w:rsidRPr="005A5875" w:rsidRDefault="00A410F1">
      <w:pPr>
        <w:rPr>
          <w:sz w:val="28"/>
          <w:szCs w:val="28"/>
        </w:rPr>
      </w:pPr>
    </w:p>
    <w:p w:rsidR="00A410F1" w:rsidRPr="005A5875" w:rsidRDefault="00A410F1">
      <w:pPr>
        <w:rPr>
          <w:sz w:val="28"/>
          <w:szCs w:val="28"/>
        </w:rPr>
      </w:pPr>
    </w:p>
    <w:p w:rsidR="00A410F1" w:rsidRDefault="00A410F1">
      <w:pPr>
        <w:rPr>
          <w:sz w:val="28"/>
          <w:szCs w:val="28"/>
        </w:rPr>
      </w:pPr>
    </w:p>
    <w:p w:rsidR="00EF15F6" w:rsidRDefault="00EF15F6">
      <w:pPr>
        <w:rPr>
          <w:sz w:val="28"/>
          <w:szCs w:val="28"/>
        </w:rPr>
      </w:pPr>
    </w:p>
    <w:p w:rsidR="00EF15F6" w:rsidRDefault="00EF15F6">
      <w:pPr>
        <w:rPr>
          <w:sz w:val="28"/>
          <w:szCs w:val="28"/>
        </w:rPr>
      </w:pPr>
    </w:p>
    <w:p w:rsidR="00EF15F6" w:rsidRDefault="00EF15F6">
      <w:pPr>
        <w:rPr>
          <w:sz w:val="28"/>
          <w:szCs w:val="28"/>
        </w:rPr>
      </w:pPr>
    </w:p>
    <w:p w:rsidR="00EF15F6" w:rsidRDefault="00EF15F6">
      <w:pPr>
        <w:rPr>
          <w:sz w:val="28"/>
          <w:szCs w:val="28"/>
        </w:rPr>
      </w:pPr>
    </w:p>
    <w:p w:rsidR="00EF15F6" w:rsidRDefault="00EF15F6">
      <w:pPr>
        <w:rPr>
          <w:sz w:val="28"/>
          <w:szCs w:val="28"/>
        </w:rPr>
      </w:pPr>
    </w:p>
    <w:p w:rsidR="00EF15F6" w:rsidRPr="00EF15F6" w:rsidRDefault="00EF15F6" w:rsidP="00EF15F6">
      <w:pPr>
        <w:rPr>
          <w:b/>
          <w:sz w:val="36"/>
          <w:szCs w:val="36"/>
        </w:rPr>
      </w:pPr>
      <w:r w:rsidRPr="00EF15F6">
        <w:rPr>
          <w:b/>
          <w:sz w:val="36"/>
          <w:szCs w:val="36"/>
        </w:rPr>
        <w:lastRenderedPageBreak/>
        <w:t xml:space="preserve">5 </w:t>
      </w:r>
      <w:r w:rsidRPr="00EF15F6">
        <w:rPr>
          <w:b/>
          <w:sz w:val="36"/>
          <w:szCs w:val="36"/>
        </w:rPr>
        <w:tab/>
        <w:t>Chapter 5</w:t>
      </w:r>
    </w:p>
    <w:p w:rsidR="00EF15F6" w:rsidRPr="00242239" w:rsidRDefault="00EF15F6" w:rsidP="00EF15F6">
      <w:pPr>
        <w:ind w:firstLine="720"/>
        <w:rPr>
          <w:b/>
          <w:sz w:val="32"/>
          <w:szCs w:val="32"/>
        </w:rPr>
      </w:pPr>
      <w:r w:rsidRPr="00EF15F6">
        <w:rPr>
          <w:b/>
          <w:sz w:val="36"/>
          <w:szCs w:val="36"/>
        </w:rPr>
        <w:t>Bibliography</w:t>
      </w:r>
    </w:p>
    <w:p w:rsidR="00EF15F6" w:rsidRPr="00EF15F6" w:rsidRDefault="00EF15F6" w:rsidP="00EF15F6">
      <w:pPr>
        <w:pStyle w:val="ListParagraph"/>
        <w:numPr>
          <w:ilvl w:val="0"/>
          <w:numId w:val="4"/>
        </w:numPr>
        <w:rPr>
          <w:sz w:val="28"/>
          <w:szCs w:val="28"/>
        </w:rPr>
      </w:pPr>
      <w:hyperlink r:id="rId41" w:history="1">
        <w:r w:rsidRPr="00EF15F6">
          <w:rPr>
            <w:rStyle w:val="Hyperlink"/>
            <w:sz w:val="28"/>
            <w:szCs w:val="28"/>
          </w:rPr>
          <w:t>https://www.google.co.in/</w:t>
        </w:r>
      </w:hyperlink>
    </w:p>
    <w:p w:rsidR="00EF15F6" w:rsidRPr="00EF15F6" w:rsidRDefault="00EF15F6" w:rsidP="00EF15F6">
      <w:pPr>
        <w:pStyle w:val="ListParagraph"/>
        <w:numPr>
          <w:ilvl w:val="0"/>
          <w:numId w:val="4"/>
        </w:numPr>
        <w:rPr>
          <w:sz w:val="28"/>
          <w:szCs w:val="28"/>
        </w:rPr>
      </w:pPr>
      <w:hyperlink r:id="rId42" w:history="1">
        <w:r w:rsidRPr="00EF15F6">
          <w:rPr>
            <w:rStyle w:val="Hyperlink"/>
            <w:sz w:val="28"/>
            <w:szCs w:val="28"/>
          </w:rPr>
          <w:t>https://www.tutoriaspoint.com/excel_charts_types.html</w:t>
        </w:r>
      </w:hyperlink>
    </w:p>
    <w:p w:rsidR="00EF15F6" w:rsidRPr="00EF15F6" w:rsidRDefault="00EF15F6" w:rsidP="00EF15F6">
      <w:pPr>
        <w:pStyle w:val="ListParagraph"/>
        <w:numPr>
          <w:ilvl w:val="0"/>
          <w:numId w:val="4"/>
        </w:numPr>
        <w:rPr>
          <w:sz w:val="28"/>
          <w:szCs w:val="28"/>
        </w:rPr>
      </w:pPr>
      <w:hyperlink r:id="rId43" w:history="1">
        <w:r w:rsidRPr="00EF15F6">
          <w:rPr>
            <w:rStyle w:val="Hyperlink"/>
            <w:sz w:val="28"/>
            <w:szCs w:val="28"/>
          </w:rPr>
          <w:t>https://www.statisticshowto.com</w:t>
        </w:r>
      </w:hyperlink>
    </w:p>
    <w:p w:rsidR="00EF15F6" w:rsidRPr="005A5875" w:rsidRDefault="00EF15F6">
      <w:pPr>
        <w:rPr>
          <w:sz w:val="28"/>
          <w:szCs w:val="28"/>
        </w:rPr>
      </w:pPr>
    </w:p>
    <w:sectPr w:rsidR="00EF15F6" w:rsidRPr="005A5875" w:rsidSect="009A5659">
      <w:pgSz w:w="11907" w:h="16839" w:code="9"/>
      <w:pgMar w:top="1440" w:right="1440" w:bottom="1440" w:left="144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4C25" w:rsidRDefault="001B4C25" w:rsidP="00746B1A">
      <w:pPr>
        <w:spacing w:after="0" w:line="240" w:lineRule="auto"/>
      </w:pPr>
      <w:r>
        <w:separator/>
      </w:r>
    </w:p>
  </w:endnote>
  <w:endnote w:type="continuationSeparator" w:id="1">
    <w:p w:rsidR="001B4C25" w:rsidRDefault="001B4C25" w:rsidP="00746B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4C25" w:rsidRDefault="001B4C25" w:rsidP="00746B1A">
      <w:pPr>
        <w:spacing w:after="0" w:line="240" w:lineRule="auto"/>
      </w:pPr>
      <w:r>
        <w:separator/>
      </w:r>
    </w:p>
  </w:footnote>
  <w:footnote w:type="continuationSeparator" w:id="1">
    <w:p w:rsidR="001B4C25" w:rsidRDefault="001B4C25" w:rsidP="00746B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B40AE"/>
    <w:multiLevelType w:val="multilevel"/>
    <w:tmpl w:val="058E6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21B7D39"/>
    <w:multiLevelType w:val="hybridMultilevel"/>
    <w:tmpl w:val="866A26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7006625"/>
    <w:multiLevelType w:val="multilevel"/>
    <w:tmpl w:val="D4DCAD4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D597995"/>
    <w:multiLevelType w:val="hybridMultilevel"/>
    <w:tmpl w:val="574EC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410F1"/>
    <w:rsid w:val="000A3168"/>
    <w:rsid w:val="001B4C25"/>
    <w:rsid w:val="00203A78"/>
    <w:rsid w:val="00205985"/>
    <w:rsid w:val="00210E9E"/>
    <w:rsid w:val="00242239"/>
    <w:rsid w:val="002B1433"/>
    <w:rsid w:val="002D5836"/>
    <w:rsid w:val="003355D1"/>
    <w:rsid w:val="004137C6"/>
    <w:rsid w:val="004433DA"/>
    <w:rsid w:val="004A0129"/>
    <w:rsid w:val="004C2CF7"/>
    <w:rsid w:val="004F1FAC"/>
    <w:rsid w:val="005A5875"/>
    <w:rsid w:val="005B7C2F"/>
    <w:rsid w:val="005E0971"/>
    <w:rsid w:val="006364BA"/>
    <w:rsid w:val="006A759C"/>
    <w:rsid w:val="006B1349"/>
    <w:rsid w:val="006B6BD2"/>
    <w:rsid w:val="00736E4C"/>
    <w:rsid w:val="00746B1A"/>
    <w:rsid w:val="007E4AB4"/>
    <w:rsid w:val="0082275D"/>
    <w:rsid w:val="00863848"/>
    <w:rsid w:val="008B528A"/>
    <w:rsid w:val="00917F63"/>
    <w:rsid w:val="00943165"/>
    <w:rsid w:val="009A5659"/>
    <w:rsid w:val="00A410F1"/>
    <w:rsid w:val="00A91FC4"/>
    <w:rsid w:val="00AA4B44"/>
    <w:rsid w:val="00AB5160"/>
    <w:rsid w:val="00B54E84"/>
    <w:rsid w:val="00B9724D"/>
    <w:rsid w:val="00BD3859"/>
    <w:rsid w:val="00C31865"/>
    <w:rsid w:val="00C40C1F"/>
    <w:rsid w:val="00D34963"/>
    <w:rsid w:val="00EA3F97"/>
    <w:rsid w:val="00ED23AD"/>
    <w:rsid w:val="00EF15F6"/>
    <w:rsid w:val="00F8054B"/>
    <w:rsid w:val="00F807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F74"/>
  </w:style>
  <w:style w:type="paragraph" w:styleId="Heading1">
    <w:name w:val="heading 1"/>
    <w:basedOn w:val="Normal"/>
    <w:next w:val="Normal"/>
    <w:uiPriority w:val="9"/>
    <w:qFormat/>
    <w:rsid w:val="00210E9E"/>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210E9E"/>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210E9E"/>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210E9E"/>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210E9E"/>
    <w:pPr>
      <w:keepNext/>
      <w:keepLines/>
      <w:spacing w:before="220" w:after="40"/>
      <w:outlineLvl w:val="4"/>
    </w:pPr>
    <w:rPr>
      <w:b/>
    </w:rPr>
  </w:style>
  <w:style w:type="paragraph" w:styleId="Heading6">
    <w:name w:val="heading 6"/>
    <w:basedOn w:val="Normal"/>
    <w:next w:val="Normal"/>
    <w:uiPriority w:val="9"/>
    <w:semiHidden/>
    <w:unhideWhenUsed/>
    <w:qFormat/>
    <w:rsid w:val="00210E9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10E9E"/>
    <w:pPr>
      <w:keepNext/>
      <w:keepLines/>
      <w:spacing w:before="480" w:after="120"/>
    </w:pPr>
    <w:rPr>
      <w:b/>
      <w:sz w:val="72"/>
      <w:szCs w:val="72"/>
    </w:rPr>
  </w:style>
  <w:style w:type="paragraph" w:styleId="ListParagraph">
    <w:name w:val="List Paragraph"/>
    <w:basedOn w:val="Normal"/>
    <w:uiPriority w:val="34"/>
    <w:qFormat/>
    <w:rsid w:val="005333E6"/>
    <w:pPr>
      <w:ind w:left="720"/>
      <w:contextualSpacing/>
    </w:pPr>
  </w:style>
  <w:style w:type="paragraph" w:customStyle="1" w:styleId="Normal1">
    <w:name w:val="Normal1"/>
    <w:rsid w:val="001747EA"/>
    <w:pPr>
      <w:spacing w:after="200" w:line="276" w:lineRule="auto"/>
    </w:pPr>
    <w:rPr>
      <w:lang w:val="en-IN" w:eastAsia="en-IN"/>
    </w:rPr>
  </w:style>
  <w:style w:type="paragraph" w:styleId="BalloonText">
    <w:name w:val="Balloon Text"/>
    <w:basedOn w:val="Normal"/>
    <w:link w:val="BalloonTextChar"/>
    <w:uiPriority w:val="99"/>
    <w:semiHidden/>
    <w:unhideWhenUsed/>
    <w:rsid w:val="002A4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6C7"/>
    <w:rPr>
      <w:rFonts w:ascii="Tahoma" w:hAnsi="Tahoma" w:cs="Tahoma"/>
      <w:sz w:val="16"/>
      <w:szCs w:val="16"/>
    </w:rPr>
  </w:style>
  <w:style w:type="paragraph" w:styleId="Header">
    <w:name w:val="header"/>
    <w:basedOn w:val="Normal"/>
    <w:link w:val="HeaderChar"/>
    <w:uiPriority w:val="99"/>
    <w:unhideWhenUsed/>
    <w:rsid w:val="008B5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35E"/>
  </w:style>
  <w:style w:type="paragraph" w:styleId="Footer">
    <w:name w:val="footer"/>
    <w:basedOn w:val="Normal"/>
    <w:link w:val="FooterChar"/>
    <w:uiPriority w:val="99"/>
    <w:unhideWhenUsed/>
    <w:rsid w:val="008B5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35E"/>
  </w:style>
  <w:style w:type="paragraph" w:styleId="Subtitle">
    <w:name w:val="Subtitle"/>
    <w:basedOn w:val="Normal"/>
    <w:next w:val="Normal"/>
    <w:uiPriority w:val="11"/>
    <w:qFormat/>
    <w:rsid w:val="00210E9E"/>
    <w:pPr>
      <w:keepNext/>
      <w:keepLines/>
      <w:spacing w:before="360" w:after="80"/>
    </w:pPr>
    <w:rPr>
      <w:rFonts w:ascii="Georgia" w:eastAsia="Georgia" w:hAnsi="Georgia" w:cs="Georgia"/>
      <w:i/>
      <w:color w:val="666666"/>
      <w:sz w:val="48"/>
      <w:szCs w:val="48"/>
    </w:rPr>
  </w:style>
  <w:style w:type="table" w:customStyle="1" w:styleId="a">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4">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5">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6">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7">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8">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a">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b">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c">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d">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e">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f">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f0">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f1">
    <w:basedOn w:val="TableNormal"/>
    <w:rsid w:val="00210E9E"/>
    <w:tblPr>
      <w:tblStyleRowBandSize w:val="1"/>
      <w:tblStyleColBandSize w:val="1"/>
      <w:tblInd w:w="0" w:type="dxa"/>
      <w:tblCellMar>
        <w:top w:w="0" w:type="dxa"/>
        <w:left w:w="115" w:type="dxa"/>
        <w:bottom w:w="0" w:type="dxa"/>
        <w:right w:w="115" w:type="dxa"/>
      </w:tblCellMar>
    </w:tblPr>
  </w:style>
  <w:style w:type="table" w:customStyle="1" w:styleId="af2">
    <w:basedOn w:val="TableNormal"/>
    <w:rsid w:val="00210E9E"/>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uiPriority w:val="39"/>
    <w:rsid w:val="000A31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15F6"/>
    <w:rPr>
      <w:color w:val="0563C1"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4.xml"/><Relationship Id="rId18" Type="http://schemas.openxmlformats.org/officeDocument/2006/relationships/chart" Target="charts/chart8.xml"/><Relationship Id="rId26" Type="http://schemas.openxmlformats.org/officeDocument/2006/relationships/chart" Target="charts/chart16.xml"/><Relationship Id="rId39"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chart" Target="charts/chart11.xml"/><Relationship Id="rId34" Type="http://schemas.openxmlformats.org/officeDocument/2006/relationships/image" Target="media/image3.jpeg"/><Relationship Id="rId42" Type="http://schemas.openxmlformats.org/officeDocument/2006/relationships/hyperlink" Target="https://www.tutoriaspoint.com/excel_charts_types.html" TargetMode="External"/><Relationship Id="rId7" Type="http://schemas.openxmlformats.org/officeDocument/2006/relationships/footnotes" Target="footnotes.xml"/><Relationship Id="rId12" Type="http://schemas.openxmlformats.org/officeDocument/2006/relationships/chart" Target="charts/chart3.xml"/><Relationship Id="rId17" Type="http://schemas.openxmlformats.org/officeDocument/2006/relationships/chart" Target="charts/chart7.xml"/><Relationship Id="rId25" Type="http://schemas.openxmlformats.org/officeDocument/2006/relationships/chart" Target="charts/chart15.xml"/><Relationship Id="rId33" Type="http://schemas.openxmlformats.org/officeDocument/2006/relationships/chart" Target="charts/chart23.xml"/><Relationship Id="rId38" Type="http://schemas.openxmlformats.org/officeDocument/2006/relationships/chart" Target="charts/chart24.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chart" Target="charts/chart19.xml"/><Relationship Id="rId41" Type="http://schemas.openxmlformats.org/officeDocument/2006/relationships/hyperlink" Target="https://www.google.co.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chart" Target="charts/chart14.xml"/><Relationship Id="rId32" Type="http://schemas.openxmlformats.org/officeDocument/2006/relationships/chart" Target="charts/chart22.xml"/><Relationship Id="rId37" Type="http://schemas.openxmlformats.org/officeDocument/2006/relationships/image" Target="media/image6.jpeg"/><Relationship Id="rId40" Type="http://schemas.openxmlformats.org/officeDocument/2006/relationships/chart" Target="charts/chart25.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chart" Target="charts/chart13.xml"/><Relationship Id="rId28" Type="http://schemas.openxmlformats.org/officeDocument/2006/relationships/chart" Target="charts/chart18.xml"/><Relationship Id="rId36" Type="http://schemas.openxmlformats.org/officeDocument/2006/relationships/image" Target="media/image5.jpeg"/><Relationship Id="rId10" Type="http://schemas.openxmlformats.org/officeDocument/2006/relationships/chart" Target="charts/chart1.xml"/><Relationship Id="rId19" Type="http://schemas.openxmlformats.org/officeDocument/2006/relationships/chart" Target="charts/chart9.xml"/><Relationship Id="rId31" Type="http://schemas.openxmlformats.org/officeDocument/2006/relationships/chart" Target="charts/chart21.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chart" Target="charts/chart12.xml"/><Relationship Id="rId27" Type="http://schemas.openxmlformats.org/officeDocument/2006/relationships/chart" Target="charts/chart17.xml"/><Relationship Id="rId30" Type="http://schemas.openxmlformats.org/officeDocument/2006/relationships/chart" Target="charts/chart20.xml"/><Relationship Id="rId35" Type="http://schemas.openxmlformats.org/officeDocument/2006/relationships/image" Target="media/image4.jpeg"/><Relationship Id="rId43" Type="http://schemas.openxmlformats.org/officeDocument/2006/relationships/hyperlink" Target="https://www.statisticshowto.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15.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17.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2.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214006\1sem\project1\college_facilit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poorthi%20K\Documents\mini%20project\shrajan%20college_faciliti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poorthi%20K\Documents\mini%20project\shrajan%20college_facilitie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Spoorthi%20K\Documents\mini%20project\shrajan%20college_facilitie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poorthi%20K\Documents\mini%20project\shrajan%20college_facilitie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Spoorthi%20K\Documents\mini%20project\shrajan%20college_faciliti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QUALITY OF TEACHING</a:t>
            </a:r>
          </a:p>
        </c:rich>
      </c:tx>
    </c:title>
    <c:plotArea>
      <c:layout/>
      <c:barChart>
        <c:barDir val="col"/>
        <c:grouping val="clustered"/>
        <c:ser>
          <c:idx val="0"/>
          <c:order val="0"/>
          <c:cat>
            <c:multiLvlStrRef>
              <c:f>Sheet1!$M$45:$N$64</c:f>
              <c:multiLvlStrCache>
                <c:ptCount val="20"/>
                <c:lvl>
                  <c:pt idx="0">
                    <c:v>very good</c:v>
                  </c:pt>
                  <c:pt idx="1">
                    <c:v>good</c:v>
                  </c:pt>
                  <c:pt idx="2">
                    <c:v>netural</c:v>
                  </c:pt>
                  <c:pt idx="3">
                    <c:v>bad</c:v>
                  </c:pt>
                  <c:pt idx="4">
                    <c:v>very good</c:v>
                  </c:pt>
                  <c:pt idx="5">
                    <c:v>good</c:v>
                  </c:pt>
                  <c:pt idx="6">
                    <c:v>netural</c:v>
                  </c:pt>
                  <c:pt idx="7">
                    <c:v>bad</c:v>
                  </c:pt>
                  <c:pt idx="8">
                    <c:v>very good</c:v>
                  </c:pt>
                  <c:pt idx="9">
                    <c:v>good</c:v>
                  </c:pt>
                  <c:pt idx="10">
                    <c:v>netural</c:v>
                  </c:pt>
                  <c:pt idx="11">
                    <c:v>bad</c:v>
                  </c:pt>
                  <c:pt idx="12">
                    <c:v>very good</c:v>
                  </c:pt>
                  <c:pt idx="13">
                    <c:v>good</c:v>
                  </c:pt>
                  <c:pt idx="14">
                    <c:v>netural</c:v>
                  </c:pt>
                  <c:pt idx="15">
                    <c:v>bad</c:v>
                  </c:pt>
                  <c:pt idx="16">
                    <c:v>very good</c:v>
                  </c:pt>
                  <c:pt idx="17">
                    <c:v>good</c:v>
                  </c:pt>
                  <c:pt idx="18">
                    <c:v>netural</c:v>
                  </c:pt>
                  <c:pt idx="19">
                    <c:v>bad</c:v>
                  </c:pt>
                </c:lvl>
                <c:lvl>
                  <c:pt idx="0">
                    <c:v>msc</c:v>
                  </c:pt>
                  <c:pt idx="4">
                    <c:v>Mcom</c:v>
                  </c:pt>
                  <c:pt idx="8">
                    <c:v>Msw</c:v>
                  </c:pt>
                  <c:pt idx="12">
                    <c:v>Ma</c:v>
                  </c:pt>
                  <c:pt idx="16">
                    <c:v>Mcj</c:v>
                  </c:pt>
                </c:lvl>
              </c:multiLvlStrCache>
            </c:multiLvlStrRef>
          </c:cat>
          <c:val>
            <c:numRef>
              <c:f>Sheet1!$O$45:$O$64</c:f>
              <c:numCache>
                <c:formatCode>General</c:formatCode>
                <c:ptCount val="20"/>
                <c:pt idx="0">
                  <c:v>20</c:v>
                </c:pt>
                <c:pt idx="1">
                  <c:v>46</c:v>
                </c:pt>
                <c:pt idx="2">
                  <c:v>12</c:v>
                </c:pt>
                <c:pt idx="3">
                  <c:v>0</c:v>
                </c:pt>
                <c:pt idx="4">
                  <c:v>6</c:v>
                </c:pt>
                <c:pt idx="5">
                  <c:v>16</c:v>
                </c:pt>
                <c:pt idx="6">
                  <c:v>1</c:v>
                </c:pt>
                <c:pt idx="7">
                  <c:v>0</c:v>
                </c:pt>
                <c:pt idx="8">
                  <c:v>1</c:v>
                </c:pt>
                <c:pt idx="9">
                  <c:v>8</c:v>
                </c:pt>
                <c:pt idx="10">
                  <c:v>5</c:v>
                </c:pt>
                <c:pt idx="11">
                  <c:v>0</c:v>
                </c:pt>
                <c:pt idx="12">
                  <c:v>0</c:v>
                </c:pt>
                <c:pt idx="13">
                  <c:v>7</c:v>
                </c:pt>
                <c:pt idx="14">
                  <c:v>1</c:v>
                </c:pt>
                <c:pt idx="15">
                  <c:v>0</c:v>
                </c:pt>
                <c:pt idx="16">
                  <c:v>2</c:v>
                </c:pt>
                <c:pt idx="17">
                  <c:v>2</c:v>
                </c:pt>
                <c:pt idx="18">
                  <c:v>5</c:v>
                </c:pt>
                <c:pt idx="19">
                  <c:v>2</c:v>
                </c:pt>
              </c:numCache>
            </c:numRef>
          </c:val>
          <c:extLst xmlns:c16r2="http://schemas.microsoft.com/office/drawing/2015/06/chart">
            <c:ext xmlns:c16="http://schemas.microsoft.com/office/drawing/2014/chart" uri="{C3380CC4-5D6E-409C-BE32-E72D297353CC}">
              <c16:uniqueId val="{00000000-9DF2-47F2-958E-E1EBFC9F8A1D}"/>
            </c:ext>
          </c:extLst>
        </c:ser>
        <c:gapWidth val="75"/>
        <c:overlap val="-25"/>
        <c:axId val="98068736"/>
        <c:axId val="98126080"/>
      </c:barChart>
      <c:catAx>
        <c:axId val="98068736"/>
        <c:scaling>
          <c:orientation val="minMax"/>
        </c:scaling>
        <c:axPos val="b"/>
        <c:numFmt formatCode="General" sourceLinked="0"/>
        <c:majorTickMark val="none"/>
        <c:tickLblPos val="nextTo"/>
        <c:crossAx val="98126080"/>
        <c:crosses val="autoZero"/>
        <c:auto val="1"/>
        <c:lblAlgn val="ctr"/>
        <c:lblOffset val="100"/>
      </c:catAx>
      <c:valAx>
        <c:axId val="98126080"/>
        <c:scaling>
          <c:orientation val="minMax"/>
        </c:scaling>
        <c:axPos val="l"/>
        <c:majorGridlines/>
        <c:numFmt formatCode="General" sourceLinked="1"/>
        <c:majorTickMark val="none"/>
        <c:tickLblPos val="nextTo"/>
        <c:spPr>
          <a:ln w="9525">
            <a:noFill/>
          </a:ln>
        </c:spPr>
        <c:crossAx val="98068736"/>
        <c:crosses val="autoZero"/>
        <c:crossBetween val="between"/>
      </c:valAx>
    </c:plotArea>
    <c:legend>
      <c:legendPos val="b"/>
    </c:legend>
    <c:plotVisOnly val="1"/>
    <c:dispBlanksAs val="gap"/>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lang="en-IN"/>
            </a:pPr>
            <a:r>
              <a:rPr lang="en-US"/>
              <a:t>M.SC</a:t>
            </a:r>
          </a:p>
        </c:rich>
      </c:tx>
    </c:title>
    <c:plotArea>
      <c:layout/>
      <c:doughnutChart>
        <c:varyColors val="1"/>
        <c:ser>
          <c:idx val="0"/>
          <c:order val="0"/>
          <c:dLbls>
            <c:dLbl>
              <c:idx val="0"/>
              <c:layout>
                <c:manualLayout>
                  <c:x val="2.2200368895457599E-2"/>
                  <c:y val="-5.9601496726615225E-3"/>
                </c:manualLayout>
              </c:layout>
              <c:showCatName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A277-4C94-8ABD-3779F265893A}"/>
                </c:ext>
              </c:extLst>
            </c:dLbl>
            <c:dLbl>
              <c:idx val="1"/>
              <c:layout>
                <c:manualLayout>
                  <c:x val="2.7840339380313585E-2"/>
                  <c:y val="4.772629309129979E-2"/>
                </c:manualLayout>
              </c:layout>
              <c:showCatName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A277-4C94-8ABD-3779F265893A}"/>
                </c:ext>
              </c:extLst>
            </c:dLbl>
            <c:dLbl>
              <c:idx val="3"/>
              <c:layout>
                <c:manualLayout>
                  <c:x val="-1.6666666666666691E-2"/>
                  <c:y val="4.6296296296296831E-3"/>
                </c:manualLayout>
              </c:layout>
              <c:showCatName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A277-4C94-8ABD-3779F265893A}"/>
                </c:ext>
              </c:extLst>
            </c:dLbl>
            <c:spPr>
              <a:noFill/>
              <a:ln>
                <a:noFill/>
              </a:ln>
              <a:effectLst/>
            </c:spPr>
            <c:txPr>
              <a:bodyPr/>
              <a:lstStyle/>
              <a:p>
                <a:pPr>
                  <a:defRPr lang="en-IN"/>
                </a:pPr>
                <a:endParaRPr lang="en-US"/>
              </a:p>
            </c:txPr>
            <c:showCatName val="1"/>
            <c:showPercent val="1"/>
            <c:showLeaderLines val="1"/>
            <c:extLst xmlns:c16r2="http://schemas.microsoft.com/office/drawing/2015/06/chart">
              <c:ext xmlns:c15="http://schemas.microsoft.com/office/drawing/2012/chart" uri="{CE6537A1-D6FC-4f65-9D91-7224C49458BB}"/>
            </c:extLst>
          </c:dLbls>
          <c:cat>
            <c:strRef>
              <c:f>Sheet2!$B$14:$E$14</c:f>
              <c:strCache>
                <c:ptCount val="4"/>
                <c:pt idx="0">
                  <c:v>&lt;25%</c:v>
                </c:pt>
                <c:pt idx="1">
                  <c:v>25%-50%</c:v>
                </c:pt>
                <c:pt idx="2">
                  <c:v>50%-75%</c:v>
                </c:pt>
                <c:pt idx="3">
                  <c:v>75%-100%</c:v>
                </c:pt>
              </c:strCache>
            </c:strRef>
          </c:cat>
          <c:val>
            <c:numRef>
              <c:f>Sheet2!$B$15:$E$15</c:f>
              <c:numCache>
                <c:formatCode>General</c:formatCode>
                <c:ptCount val="4"/>
                <c:pt idx="0">
                  <c:v>2</c:v>
                </c:pt>
                <c:pt idx="1">
                  <c:v>24</c:v>
                </c:pt>
                <c:pt idx="2">
                  <c:v>53</c:v>
                </c:pt>
                <c:pt idx="3">
                  <c:v>14</c:v>
                </c:pt>
              </c:numCache>
            </c:numRef>
          </c:val>
          <c:extLst xmlns:c16r2="http://schemas.microsoft.com/office/drawing/2015/06/chart">
            <c:ext xmlns:c16="http://schemas.microsoft.com/office/drawing/2014/chart" uri="{C3380CC4-5D6E-409C-BE32-E72D297353CC}">
              <c16:uniqueId val="{00000003-A277-4C94-8ABD-3779F265893A}"/>
            </c:ext>
          </c:extLst>
        </c:ser>
        <c:dLbls>
          <c:showCatName val="1"/>
          <c:showPercent val="1"/>
        </c:dLbls>
        <c:firstSliceAng val="0"/>
        <c:holeSize val="50"/>
      </c:doughnutChart>
    </c:plotArea>
    <c:plotVisOnly val="1"/>
    <c:dispBlanksAs val="zero"/>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M.COM</a:t>
            </a:r>
          </a:p>
        </c:rich>
      </c:tx>
    </c:title>
    <c:plotArea>
      <c:layout>
        <c:manualLayout>
          <c:layoutTarget val="inner"/>
          <c:xMode val="edge"/>
          <c:yMode val="edge"/>
          <c:x val="0.21554117447397178"/>
          <c:y val="0.24786599591717726"/>
          <c:w val="0.56891797126416543"/>
          <c:h val="0.64767096821230674"/>
        </c:manualLayout>
      </c:layout>
      <c:doughnutChart>
        <c:varyColors val="1"/>
        <c:ser>
          <c:idx val="0"/>
          <c:order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63F0-4A1C-82DC-D58AA6190435}"/>
                </c:ext>
              </c:extLst>
            </c:dLbl>
            <c:dLbl>
              <c:idx val="1"/>
              <c:layout>
                <c:manualLayout>
                  <c:x val="1.9444444444444445E-2"/>
                  <c:y val="-4.6296296296296372E-3"/>
                </c:manualLayout>
              </c:layout>
              <c:showCatName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63F0-4A1C-82DC-D58AA6190435}"/>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63F0-4A1C-82DC-D58AA6190435}"/>
                </c:ext>
              </c:extLst>
            </c:dLbl>
            <c:spPr>
              <a:noFill/>
              <a:ln>
                <a:noFill/>
              </a:ln>
              <a:effectLst/>
            </c:spPr>
            <c:txPr>
              <a:bodyPr/>
              <a:lstStyle/>
              <a:p>
                <a:pPr>
                  <a:defRPr lang="en-IN"/>
                </a:pPr>
                <a:endParaRPr lang="en-US"/>
              </a:p>
            </c:txPr>
            <c:showCatName val="1"/>
            <c:showPercent val="1"/>
            <c:showLeaderLines val="1"/>
            <c:extLst xmlns:c16r2="http://schemas.microsoft.com/office/drawing/2015/06/chart">
              <c:ext xmlns:c15="http://schemas.microsoft.com/office/drawing/2012/chart" uri="{CE6537A1-D6FC-4f65-9D91-7224C49458BB}"/>
            </c:extLst>
          </c:dLbls>
          <c:cat>
            <c:strRef>
              <c:f>Sheet2!$F$14:$I$14</c:f>
              <c:strCache>
                <c:ptCount val="4"/>
                <c:pt idx="0">
                  <c:v>&lt;25%</c:v>
                </c:pt>
                <c:pt idx="1">
                  <c:v>25%-50%</c:v>
                </c:pt>
                <c:pt idx="2">
                  <c:v>50%-75%</c:v>
                </c:pt>
                <c:pt idx="3">
                  <c:v>75%-100%</c:v>
                </c:pt>
              </c:strCache>
            </c:strRef>
          </c:cat>
          <c:val>
            <c:numRef>
              <c:f>Sheet2!$F$15:$I$15</c:f>
              <c:numCache>
                <c:formatCode>General</c:formatCode>
                <c:ptCount val="4"/>
                <c:pt idx="0">
                  <c:v>0</c:v>
                </c:pt>
                <c:pt idx="1">
                  <c:v>2</c:v>
                </c:pt>
                <c:pt idx="2">
                  <c:v>19</c:v>
                </c:pt>
                <c:pt idx="3">
                  <c:v>0</c:v>
                </c:pt>
              </c:numCache>
            </c:numRef>
          </c:val>
          <c:extLst xmlns:c16r2="http://schemas.microsoft.com/office/drawing/2015/06/chart">
            <c:ext xmlns:c16="http://schemas.microsoft.com/office/drawing/2014/chart" uri="{C3380CC4-5D6E-409C-BE32-E72D297353CC}">
              <c16:uniqueId val="{00000003-63F0-4A1C-82DC-D58AA6190435}"/>
            </c:ext>
          </c:extLst>
        </c:ser>
        <c:dLbls>
          <c:showCatName val="1"/>
          <c:showPercent val="1"/>
        </c:dLbls>
        <c:firstSliceAng val="0"/>
        <c:holeSize val="50"/>
      </c:doughnutChart>
    </c:plotArea>
    <c:plotVisOnly val="1"/>
    <c:dispBlanksAs val="zero"/>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MSW</a:t>
            </a:r>
          </a:p>
        </c:rich>
      </c:tx>
    </c:title>
    <c:plotArea>
      <c:layout/>
      <c:doughnutChart>
        <c:varyColors val="1"/>
        <c:ser>
          <c:idx val="0"/>
          <c:order val="0"/>
          <c:dLbls>
            <c:spPr>
              <a:noFill/>
              <a:ln>
                <a:noFill/>
              </a:ln>
              <a:effectLst/>
            </c:spPr>
            <c:showCatName val="1"/>
            <c:showPercent val="1"/>
            <c:extLst xmlns:c16r2="http://schemas.microsoft.com/office/drawing/2015/06/chart">
              <c:ext xmlns:c15="http://schemas.microsoft.com/office/drawing/2012/chart" uri="{CE6537A1-D6FC-4f65-9D91-7224C49458BB}"/>
            </c:extLst>
          </c:dLbls>
          <c:cat>
            <c:strRef>
              <c:f>Sheet2!$J$14:$M$14</c:f>
              <c:strCache>
                <c:ptCount val="4"/>
                <c:pt idx="0">
                  <c:v>&lt;25%</c:v>
                </c:pt>
                <c:pt idx="1">
                  <c:v>25%-50%</c:v>
                </c:pt>
                <c:pt idx="2">
                  <c:v>50%-75%</c:v>
                </c:pt>
                <c:pt idx="3">
                  <c:v>75%-100%</c:v>
                </c:pt>
              </c:strCache>
            </c:strRef>
          </c:cat>
          <c:val>
            <c:numRef>
              <c:f>Sheet2!$J$15:$M$15</c:f>
              <c:numCache>
                <c:formatCode>General</c:formatCode>
                <c:ptCount val="4"/>
                <c:pt idx="0">
                  <c:v>3</c:v>
                </c:pt>
                <c:pt idx="1">
                  <c:v>8</c:v>
                </c:pt>
                <c:pt idx="2">
                  <c:v>5</c:v>
                </c:pt>
                <c:pt idx="3">
                  <c:v>4</c:v>
                </c:pt>
              </c:numCache>
            </c:numRef>
          </c:val>
          <c:extLst xmlns:c16r2="http://schemas.microsoft.com/office/drawing/2015/06/chart">
            <c:ext xmlns:c16="http://schemas.microsoft.com/office/drawing/2014/chart" uri="{C3380CC4-5D6E-409C-BE32-E72D297353CC}">
              <c16:uniqueId val="{00000000-FD20-48E9-887F-6567DF4F6B7C}"/>
            </c:ext>
          </c:extLst>
        </c:ser>
        <c:dLbls>
          <c:showCatName val="1"/>
          <c:showPercent val="1"/>
        </c:dLbls>
        <c:firstSliceAng val="0"/>
        <c:holeSize val="50"/>
      </c:doughnutChart>
    </c:plotArea>
    <c:plotVisOnly val="1"/>
    <c:dispBlanksAs val="zero"/>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MA</a:t>
            </a:r>
          </a:p>
        </c:rich>
      </c:tx>
    </c:title>
    <c:plotArea>
      <c:layout/>
      <c:doughnutChart>
        <c:varyColors val="1"/>
        <c:ser>
          <c:idx val="0"/>
          <c:order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983-45E5-B5B3-9D8EEF862D6D}"/>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983-45E5-B5B3-9D8EEF862D6D}"/>
                </c:ext>
              </c:extLst>
            </c:dLbl>
            <c:spPr>
              <a:noFill/>
              <a:ln>
                <a:noFill/>
              </a:ln>
              <a:effectLst/>
            </c:spPr>
            <c:txPr>
              <a:bodyPr/>
              <a:lstStyle/>
              <a:p>
                <a:pPr>
                  <a:defRPr lang="en-IN"/>
                </a:pPr>
                <a:endParaRPr lang="en-US"/>
              </a:p>
            </c:txPr>
            <c:showCatName val="1"/>
            <c:showPercent val="1"/>
            <c:showLeaderLines val="1"/>
            <c:extLst xmlns:c16r2="http://schemas.microsoft.com/office/drawing/2015/06/chart">
              <c:ext xmlns:c15="http://schemas.microsoft.com/office/drawing/2012/chart" uri="{CE6537A1-D6FC-4f65-9D91-7224C49458BB}"/>
            </c:extLst>
          </c:dLbls>
          <c:cat>
            <c:strRef>
              <c:f>Sheet2!$N$14:$Q$14</c:f>
              <c:strCache>
                <c:ptCount val="4"/>
                <c:pt idx="0">
                  <c:v>&lt;25%</c:v>
                </c:pt>
                <c:pt idx="1">
                  <c:v>25%-50%</c:v>
                </c:pt>
                <c:pt idx="2">
                  <c:v>50%-75%</c:v>
                </c:pt>
                <c:pt idx="3">
                  <c:v>75%-100%</c:v>
                </c:pt>
              </c:strCache>
            </c:strRef>
          </c:cat>
          <c:val>
            <c:numRef>
              <c:f>Sheet2!$N$15:$Q$15</c:f>
              <c:numCache>
                <c:formatCode>General</c:formatCode>
                <c:ptCount val="4"/>
                <c:pt idx="0">
                  <c:v>0</c:v>
                </c:pt>
                <c:pt idx="1">
                  <c:v>0</c:v>
                </c:pt>
                <c:pt idx="2">
                  <c:v>7</c:v>
                </c:pt>
                <c:pt idx="3">
                  <c:v>2</c:v>
                </c:pt>
              </c:numCache>
            </c:numRef>
          </c:val>
          <c:extLst xmlns:c16r2="http://schemas.microsoft.com/office/drawing/2015/06/chart">
            <c:ext xmlns:c16="http://schemas.microsoft.com/office/drawing/2014/chart" uri="{C3380CC4-5D6E-409C-BE32-E72D297353CC}">
              <c16:uniqueId val="{00000002-3983-45E5-B5B3-9D8EEF862D6D}"/>
            </c:ext>
          </c:extLst>
        </c:ser>
        <c:dLbls>
          <c:showCatName val="1"/>
          <c:showPercent val="1"/>
        </c:dLbls>
        <c:firstSliceAng val="0"/>
        <c:holeSize val="50"/>
      </c:doughnutChart>
    </c:plotArea>
    <c:plotVisOnly val="1"/>
    <c:dispBlanksAs val="zero"/>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MCJ</a:t>
            </a:r>
          </a:p>
        </c:rich>
      </c:tx>
    </c:title>
    <c:plotArea>
      <c:layout>
        <c:manualLayout>
          <c:layoutTarget val="inner"/>
          <c:xMode val="edge"/>
          <c:yMode val="edge"/>
          <c:x val="0.16648809772752363"/>
          <c:y val="0.2256835169771764"/>
          <c:w val="0.6959953158921286"/>
          <c:h val="0.65266302884881144"/>
        </c:manualLayout>
      </c:layout>
      <c:doughnutChart>
        <c:varyColors val="1"/>
        <c:ser>
          <c:idx val="0"/>
          <c:order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7121-4A36-BAC7-CD0064FDB3E7}"/>
                </c:ext>
              </c:extLst>
            </c:dLbl>
            <c:dLbl>
              <c:idx val="1"/>
              <c:layout>
                <c:manualLayout>
                  <c:x val="1.6666666666666691E-2"/>
                  <c:y val="9.2592592592592865E-3"/>
                </c:manualLayout>
              </c:layout>
              <c:showCatName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121-4A36-BAC7-CD0064FDB3E7}"/>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7121-4A36-BAC7-CD0064FDB3E7}"/>
                </c:ext>
              </c:extLst>
            </c:dLbl>
            <c:spPr>
              <a:noFill/>
              <a:ln>
                <a:noFill/>
              </a:ln>
              <a:effectLst/>
            </c:spPr>
            <c:txPr>
              <a:bodyPr/>
              <a:lstStyle/>
              <a:p>
                <a:pPr>
                  <a:defRPr lang="en-IN"/>
                </a:pPr>
                <a:endParaRPr lang="en-US"/>
              </a:p>
            </c:txPr>
            <c:showCatName val="1"/>
            <c:showPercent val="1"/>
            <c:showLeaderLines val="1"/>
            <c:extLst xmlns:c16r2="http://schemas.microsoft.com/office/drawing/2015/06/chart">
              <c:ext xmlns:c15="http://schemas.microsoft.com/office/drawing/2012/chart" uri="{CE6537A1-D6FC-4f65-9D91-7224C49458BB}"/>
            </c:extLst>
          </c:dLbls>
          <c:cat>
            <c:strRef>
              <c:f>Sheet2!$F$14:$I$14</c:f>
              <c:strCache>
                <c:ptCount val="4"/>
                <c:pt idx="0">
                  <c:v>&lt;25%</c:v>
                </c:pt>
                <c:pt idx="1">
                  <c:v>25%-50%</c:v>
                </c:pt>
                <c:pt idx="2">
                  <c:v>50%-75%</c:v>
                </c:pt>
                <c:pt idx="3">
                  <c:v>75%-100%</c:v>
                </c:pt>
              </c:strCache>
            </c:strRef>
          </c:cat>
          <c:val>
            <c:numRef>
              <c:f>Sheet2!$F$15:$I$15</c:f>
              <c:numCache>
                <c:formatCode>General</c:formatCode>
                <c:ptCount val="4"/>
                <c:pt idx="0">
                  <c:v>0</c:v>
                </c:pt>
                <c:pt idx="1">
                  <c:v>2</c:v>
                </c:pt>
                <c:pt idx="2">
                  <c:v>19</c:v>
                </c:pt>
                <c:pt idx="3">
                  <c:v>0</c:v>
                </c:pt>
              </c:numCache>
            </c:numRef>
          </c:val>
          <c:extLst xmlns:c16r2="http://schemas.microsoft.com/office/drawing/2015/06/chart">
            <c:ext xmlns:c16="http://schemas.microsoft.com/office/drawing/2014/chart" uri="{C3380CC4-5D6E-409C-BE32-E72D297353CC}">
              <c16:uniqueId val="{00000003-7121-4A36-BAC7-CD0064FDB3E7}"/>
            </c:ext>
          </c:extLst>
        </c:ser>
        <c:dLbls>
          <c:showCatName val="1"/>
          <c:showPercent val="1"/>
        </c:dLbls>
        <c:firstSliceAng val="0"/>
        <c:holeSize val="50"/>
      </c:doughnutChart>
    </c:plotArea>
    <c:plotVisOnly val="1"/>
    <c:dispBlanksAs val="zero"/>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MSC</a:t>
            </a:r>
          </a:p>
        </c:rich>
      </c:tx>
    </c:title>
    <c:plotArea>
      <c:layout/>
      <c:doughnutChart>
        <c:varyColors val="1"/>
        <c:ser>
          <c:idx val="0"/>
          <c:order val="0"/>
          <c:dLbls>
            <c:spPr>
              <a:noFill/>
              <a:ln>
                <a:noFill/>
              </a:ln>
              <a:effectLst/>
            </c:spPr>
            <c:showCatName val="1"/>
            <c:showPercent val="1"/>
            <c:extLst xmlns:c16r2="http://schemas.microsoft.com/office/drawing/2015/06/chart">
              <c:ext xmlns:c15="http://schemas.microsoft.com/office/drawing/2012/chart" uri="{CE6537A1-D6FC-4f65-9D91-7224C49458BB}"/>
            </c:extLst>
          </c:dLbls>
          <c:cat>
            <c:strRef>
              <c:f>Sheet1!$B$14:$E$14</c:f>
              <c:strCache>
                <c:ptCount val="4"/>
                <c:pt idx="0">
                  <c:v>&lt;25%</c:v>
                </c:pt>
                <c:pt idx="1">
                  <c:v>25%-50%</c:v>
                </c:pt>
                <c:pt idx="2">
                  <c:v>50%-75%</c:v>
                </c:pt>
                <c:pt idx="3">
                  <c:v>75%-100%</c:v>
                </c:pt>
              </c:strCache>
            </c:strRef>
          </c:cat>
          <c:val>
            <c:numRef>
              <c:f>Sheet1!$B$15:$E$15</c:f>
              <c:numCache>
                <c:formatCode>General</c:formatCode>
                <c:ptCount val="4"/>
                <c:pt idx="0">
                  <c:v>5</c:v>
                </c:pt>
                <c:pt idx="1">
                  <c:v>25</c:v>
                </c:pt>
                <c:pt idx="2">
                  <c:v>34</c:v>
                </c:pt>
                <c:pt idx="3">
                  <c:v>14</c:v>
                </c:pt>
              </c:numCache>
            </c:numRef>
          </c:val>
          <c:extLst xmlns:c16r2="http://schemas.microsoft.com/office/drawing/2015/06/chart">
            <c:ext xmlns:c16="http://schemas.microsoft.com/office/drawing/2014/chart" uri="{C3380CC4-5D6E-409C-BE32-E72D297353CC}">
              <c16:uniqueId val="{00000000-8F1E-45D9-9F3C-95E023667EE1}"/>
            </c:ext>
          </c:extLst>
        </c:ser>
        <c:dLbls>
          <c:showCatName val="1"/>
          <c:showPercent val="1"/>
        </c:dLbls>
        <c:firstSliceAng val="0"/>
        <c:holeSize val="50"/>
      </c:doughnutChart>
    </c:plotArea>
    <c:plotVisOnly val="1"/>
    <c:dispBlanksAs val="zero"/>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M.COM</a:t>
            </a:r>
          </a:p>
        </c:rich>
      </c:tx>
    </c:title>
    <c:plotArea>
      <c:layout/>
      <c:doughnutChart>
        <c:varyColors val="1"/>
        <c:ser>
          <c:idx val="0"/>
          <c:order val="0"/>
          <c:dLbls>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C6C0-4EF2-B8FC-71E230A9FE36}"/>
                </c:ext>
              </c:extLst>
            </c:dLbl>
            <c:spPr>
              <a:noFill/>
              <a:ln>
                <a:noFill/>
              </a:ln>
              <a:effectLst/>
            </c:spPr>
            <c:txPr>
              <a:bodyPr/>
              <a:lstStyle/>
              <a:p>
                <a:pPr>
                  <a:defRPr lang="en-IN"/>
                </a:pPr>
                <a:endParaRPr lang="en-US"/>
              </a:p>
            </c:txPr>
            <c:showCatName val="1"/>
            <c:showPercent val="1"/>
            <c:showLeaderLines val="1"/>
            <c:extLst xmlns:c16r2="http://schemas.microsoft.com/office/drawing/2015/06/chart">
              <c:ext xmlns:c15="http://schemas.microsoft.com/office/drawing/2012/chart" uri="{CE6537A1-D6FC-4f65-9D91-7224C49458BB}"/>
            </c:extLst>
          </c:dLbls>
          <c:cat>
            <c:strRef>
              <c:f>Sheet1!$F$14:$I$14</c:f>
              <c:strCache>
                <c:ptCount val="4"/>
                <c:pt idx="0">
                  <c:v>&lt;25%</c:v>
                </c:pt>
                <c:pt idx="1">
                  <c:v>25%-50%</c:v>
                </c:pt>
                <c:pt idx="2">
                  <c:v>50%-75%</c:v>
                </c:pt>
                <c:pt idx="3">
                  <c:v>75%-100%</c:v>
                </c:pt>
              </c:strCache>
            </c:strRef>
          </c:cat>
          <c:val>
            <c:numRef>
              <c:f>Sheet1!$F$15:$I$15</c:f>
              <c:numCache>
                <c:formatCode>General</c:formatCode>
                <c:ptCount val="4"/>
                <c:pt idx="0">
                  <c:v>1</c:v>
                </c:pt>
                <c:pt idx="1">
                  <c:v>10</c:v>
                </c:pt>
                <c:pt idx="2">
                  <c:v>12</c:v>
                </c:pt>
                <c:pt idx="3">
                  <c:v>0</c:v>
                </c:pt>
              </c:numCache>
            </c:numRef>
          </c:val>
          <c:extLst xmlns:c16r2="http://schemas.microsoft.com/office/drawing/2015/06/chart">
            <c:ext xmlns:c16="http://schemas.microsoft.com/office/drawing/2014/chart" uri="{C3380CC4-5D6E-409C-BE32-E72D297353CC}">
              <c16:uniqueId val="{00000001-C6C0-4EF2-B8FC-71E230A9FE36}"/>
            </c:ext>
          </c:extLst>
        </c:ser>
        <c:dLbls>
          <c:showCatName val="1"/>
          <c:showPercent val="1"/>
        </c:dLbls>
        <c:firstSliceAng val="0"/>
        <c:holeSize val="50"/>
      </c:doughnutChart>
    </c:plotArea>
    <c:plotVisOnly val="1"/>
    <c:dispBlanksAs val="zero"/>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MSW</a:t>
            </a:r>
          </a:p>
        </c:rich>
      </c:tx>
    </c:title>
    <c:plotArea>
      <c:layout>
        <c:manualLayout>
          <c:layoutTarget val="inner"/>
          <c:xMode val="edge"/>
          <c:yMode val="edge"/>
          <c:x val="0.12780855834316257"/>
          <c:y val="0.25712525517643625"/>
          <c:w val="0.75517910463621263"/>
          <c:h val="0.64767096821230674"/>
        </c:manualLayout>
      </c:layout>
      <c:doughnutChart>
        <c:varyColors val="1"/>
        <c:ser>
          <c:idx val="0"/>
          <c:order val="0"/>
          <c:dLbls>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B12-43A2-A944-7788B95E02E2}"/>
                </c:ext>
              </c:extLst>
            </c:dLbl>
            <c:spPr>
              <a:noFill/>
              <a:ln>
                <a:noFill/>
              </a:ln>
              <a:effectLst/>
            </c:spPr>
            <c:txPr>
              <a:bodyPr/>
              <a:lstStyle/>
              <a:p>
                <a:pPr>
                  <a:defRPr lang="en-IN"/>
                </a:pPr>
                <a:endParaRPr lang="en-US"/>
              </a:p>
            </c:txPr>
            <c:showCatName val="1"/>
            <c:showPercent val="1"/>
            <c:showLeaderLines val="1"/>
            <c:extLst xmlns:c16r2="http://schemas.microsoft.com/office/drawing/2015/06/chart">
              <c:ext xmlns:c15="http://schemas.microsoft.com/office/drawing/2012/chart" uri="{CE6537A1-D6FC-4f65-9D91-7224C49458BB}"/>
            </c:extLst>
          </c:dLbls>
          <c:cat>
            <c:strRef>
              <c:f>Sheet1!$J$14:$M$14</c:f>
              <c:strCache>
                <c:ptCount val="4"/>
                <c:pt idx="0">
                  <c:v>&lt;25%</c:v>
                </c:pt>
                <c:pt idx="1">
                  <c:v>25%-50%</c:v>
                </c:pt>
                <c:pt idx="2">
                  <c:v>50%-75%</c:v>
                </c:pt>
                <c:pt idx="3">
                  <c:v>75%-100%</c:v>
                </c:pt>
              </c:strCache>
            </c:strRef>
          </c:cat>
          <c:val>
            <c:numRef>
              <c:f>Sheet1!$J$15:$M$15</c:f>
              <c:numCache>
                <c:formatCode>General</c:formatCode>
                <c:ptCount val="4"/>
                <c:pt idx="0">
                  <c:v>2</c:v>
                </c:pt>
                <c:pt idx="1">
                  <c:v>2</c:v>
                </c:pt>
                <c:pt idx="2">
                  <c:v>10</c:v>
                </c:pt>
                <c:pt idx="3">
                  <c:v>0</c:v>
                </c:pt>
              </c:numCache>
            </c:numRef>
          </c:val>
          <c:extLst xmlns:c16r2="http://schemas.microsoft.com/office/drawing/2015/06/chart">
            <c:ext xmlns:c16="http://schemas.microsoft.com/office/drawing/2014/chart" uri="{C3380CC4-5D6E-409C-BE32-E72D297353CC}">
              <c16:uniqueId val="{00000001-3B12-43A2-A944-7788B95E02E2}"/>
            </c:ext>
          </c:extLst>
        </c:ser>
        <c:dLbls>
          <c:showCatName val="1"/>
          <c:showPercent val="1"/>
        </c:dLbls>
        <c:firstSliceAng val="0"/>
        <c:holeSize val="50"/>
      </c:doughnutChart>
    </c:plotArea>
    <c:plotVisOnly val="1"/>
    <c:dispBlanksAs val="zero"/>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MA</a:t>
            </a:r>
          </a:p>
        </c:rich>
      </c:tx>
    </c:title>
    <c:plotArea>
      <c:layout/>
      <c:doughnutChart>
        <c:varyColors val="1"/>
        <c:ser>
          <c:idx val="0"/>
          <c:order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D82B-49BE-AD99-7745E0926965}"/>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82B-49BE-AD99-7745E0926965}"/>
                </c:ext>
              </c:extLst>
            </c:dLbl>
            <c:spPr>
              <a:noFill/>
              <a:ln>
                <a:noFill/>
              </a:ln>
              <a:effectLst/>
            </c:spPr>
            <c:txPr>
              <a:bodyPr/>
              <a:lstStyle/>
              <a:p>
                <a:pPr>
                  <a:defRPr lang="en-IN"/>
                </a:pPr>
                <a:endParaRPr lang="en-US"/>
              </a:p>
            </c:txPr>
            <c:showCatName val="1"/>
            <c:showPercent val="1"/>
            <c:showLeaderLines val="1"/>
            <c:extLst xmlns:c16r2="http://schemas.microsoft.com/office/drawing/2015/06/chart">
              <c:ext xmlns:c15="http://schemas.microsoft.com/office/drawing/2012/chart" uri="{CE6537A1-D6FC-4f65-9D91-7224C49458BB}"/>
            </c:extLst>
          </c:dLbls>
          <c:cat>
            <c:strRef>
              <c:f>Sheet1!$N$14:$Q$14</c:f>
              <c:strCache>
                <c:ptCount val="4"/>
                <c:pt idx="0">
                  <c:v>&lt;25%</c:v>
                </c:pt>
                <c:pt idx="1">
                  <c:v>25%-50%</c:v>
                </c:pt>
                <c:pt idx="2">
                  <c:v>50%-75%</c:v>
                </c:pt>
                <c:pt idx="3">
                  <c:v>75%-100%</c:v>
                </c:pt>
              </c:strCache>
            </c:strRef>
          </c:cat>
          <c:val>
            <c:numRef>
              <c:f>Sheet1!$N$15:$Q$15</c:f>
              <c:numCache>
                <c:formatCode>General</c:formatCode>
                <c:ptCount val="4"/>
                <c:pt idx="0">
                  <c:v>0</c:v>
                </c:pt>
                <c:pt idx="1">
                  <c:v>3</c:v>
                </c:pt>
                <c:pt idx="2">
                  <c:v>5</c:v>
                </c:pt>
                <c:pt idx="3">
                  <c:v>0</c:v>
                </c:pt>
              </c:numCache>
            </c:numRef>
          </c:val>
          <c:extLst xmlns:c16r2="http://schemas.microsoft.com/office/drawing/2015/06/chart">
            <c:ext xmlns:c16="http://schemas.microsoft.com/office/drawing/2014/chart" uri="{C3380CC4-5D6E-409C-BE32-E72D297353CC}">
              <c16:uniqueId val="{00000002-D82B-49BE-AD99-7745E0926965}"/>
            </c:ext>
          </c:extLst>
        </c:ser>
        <c:dLbls>
          <c:showCatName val="1"/>
          <c:showPercent val="1"/>
        </c:dLbls>
        <c:firstSliceAng val="0"/>
        <c:holeSize val="50"/>
      </c:doughnutChart>
    </c:plotArea>
    <c:plotVisOnly val="1"/>
    <c:dispBlanksAs val="zero"/>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MCJ</a:t>
            </a:r>
          </a:p>
        </c:rich>
      </c:tx>
    </c:title>
    <c:plotArea>
      <c:layout>
        <c:manualLayout>
          <c:layoutTarget val="inner"/>
          <c:xMode val="edge"/>
          <c:yMode val="edge"/>
          <c:x val="0.15095077380726687"/>
          <c:y val="0.22200074089837871"/>
          <c:w val="0.74871249201958034"/>
          <c:h val="0.64767096821230674"/>
        </c:manualLayout>
      </c:layout>
      <c:doughnutChart>
        <c:varyColors val="1"/>
        <c:ser>
          <c:idx val="0"/>
          <c:order val="0"/>
          <c:dLbls>
            <c:spPr>
              <a:noFill/>
              <a:ln>
                <a:noFill/>
              </a:ln>
              <a:effectLst/>
            </c:spPr>
            <c:showCatName val="1"/>
            <c:showPercent val="1"/>
            <c:extLst xmlns:c16r2="http://schemas.microsoft.com/office/drawing/2015/06/chart">
              <c:ext xmlns:c15="http://schemas.microsoft.com/office/drawing/2012/chart" uri="{CE6537A1-D6FC-4f65-9D91-7224C49458BB}"/>
            </c:extLst>
          </c:dLbls>
          <c:cat>
            <c:strRef>
              <c:f>Sheet1!$R$14:$U$14</c:f>
              <c:strCache>
                <c:ptCount val="4"/>
                <c:pt idx="0">
                  <c:v>&lt;25%</c:v>
                </c:pt>
                <c:pt idx="1">
                  <c:v>25%-50%</c:v>
                </c:pt>
                <c:pt idx="2">
                  <c:v>50%-75%</c:v>
                </c:pt>
                <c:pt idx="3">
                  <c:v>75%-100%</c:v>
                </c:pt>
              </c:strCache>
            </c:strRef>
          </c:cat>
          <c:val>
            <c:numRef>
              <c:f>Sheet1!$R$15:$U$15</c:f>
              <c:numCache>
                <c:formatCode>General</c:formatCode>
                <c:ptCount val="4"/>
                <c:pt idx="0">
                  <c:v>1</c:v>
                </c:pt>
                <c:pt idx="1">
                  <c:v>2</c:v>
                </c:pt>
                <c:pt idx="2">
                  <c:v>7</c:v>
                </c:pt>
                <c:pt idx="3">
                  <c:v>1</c:v>
                </c:pt>
              </c:numCache>
            </c:numRef>
          </c:val>
          <c:extLst xmlns:c16r2="http://schemas.microsoft.com/office/drawing/2015/06/chart">
            <c:ext xmlns:c16="http://schemas.microsoft.com/office/drawing/2014/chart" uri="{C3380CC4-5D6E-409C-BE32-E72D297353CC}">
              <c16:uniqueId val="{00000000-CB2C-421B-8971-111B226AE47C}"/>
            </c:ext>
          </c:extLst>
        </c:ser>
        <c:dLbls>
          <c:showCatName val="1"/>
          <c:showPercent val="1"/>
        </c:dLbls>
        <c:firstSliceAng val="0"/>
        <c:holeSize val="50"/>
      </c:doughnutChart>
    </c:plotArea>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QUALITY OF TEACHING</a:t>
            </a:r>
          </a:p>
        </c:rich>
      </c:tx>
    </c:title>
    <c:plotArea>
      <c:layout/>
      <c:barChart>
        <c:barDir val="col"/>
        <c:grouping val="clustered"/>
        <c:ser>
          <c:idx val="0"/>
          <c:order val="0"/>
          <c:cat>
            <c:multiLvlStrRef>
              <c:f>Sheet2!$B$4:$U$6</c:f>
              <c:multiLvlStrCache>
                <c:ptCount val="20"/>
                <c:lvl>
                  <c:pt idx="0">
                    <c:v>very good</c:v>
                  </c:pt>
                  <c:pt idx="1">
                    <c:v>good</c:v>
                  </c:pt>
                  <c:pt idx="2">
                    <c:v>netural</c:v>
                  </c:pt>
                  <c:pt idx="3">
                    <c:v>bad</c:v>
                  </c:pt>
                  <c:pt idx="4">
                    <c:v>very good</c:v>
                  </c:pt>
                  <c:pt idx="5">
                    <c:v>good</c:v>
                  </c:pt>
                  <c:pt idx="6">
                    <c:v>netural</c:v>
                  </c:pt>
                  <c:pt idx="7">
                    <c:v>bad</c:v>
                  </c:pt>
                  <c:pt idx="8">
                    <c:v>very good</c:v>
                  </c:pt>
                  <c:pt idx="9">
                    <c:v>good</c:v>
                  </c:pt>
                  <c:pt idx="10">
                    <c:v>netural</c:v>
                  </c:pt>
                  <c:pt idx="11">
                    <c:v>bad</c:v>
                  </c:pt>
                  <c:pt idx="12">
                    <c:v>very good</c:v>
                  </c:pt>
                  <c:pt idx="13">
                    <c:v>good</c:v>
                  </c:pt>
                  <c:pt idx="14">
                    <c:v>netural</c:v>
                  </c:pt>
                  <c:pt idx="15">
                    <c:v>bad</c:v>
                  </c:pt>
                  <c:pt idx="16">
                    <c:v>very good</c:v>
                  </c:pt>
                  <c:pt idx="17">
                    <c:v>good</c:v>
                  </c:pt>
                  <c:pt idx="18">
                    <c:v>netural</c:v>
                  </c:pt>
                  <c:pt idx="19">
                    <c:v>bad</c:v>
                  </c:pt>
                </c:lvl>
                <c:lvl>
                  <c:pt idx="0">
                    <c:v>msc</c:v>
                  </c:pt>
                  <c:pt idx="4">
                    <c:v>Mcom</c:v>
                  </c:pt>
                  <c:pt idx="8">
                    <c:v>Msw</c:v>
                  </c:pt>
                  <c:pt idx="12">
                    <c:v>Ma</c:v>
                  </c:pt>
                  <c:pt idx="16">
                    <c:v>Mcj</c:v>
                  </c:pt>
                </c:lvl>
              </c:multiLvlStrCache>
            </c:multiLvlStrRef>
          </c:cat>
          <c:val>
            <c:numRef>
              <c:f>Sheet2!$B$7:$U$7</c:f>
              <c:numCache>
                <c:formatCode>General</c:formatCode>
                <c:ptCount val="20"/>
                <c:pt idx="0">
                  <c:v>31</c:v>
                </c:pt>
                <c:pt idx="1">
                  <c:v>53</c:v>
                </c:pt>
                <c:pt idx="2">
                  <c:v>5</c:v>
                </c:pt>
                <c:pt idx="3">
                  <c:v>3</c:v>
                </c:pt>
                <c:pt idx="4">
                  <c:v>10</c:v>
                </c:pt>
                <c:pt idx="5">
                  <c:v>11</c:v>
                </c:pt>
                <c:pt idx="6">
                  <c:v>0</c:v>
                </c:pt>
                <c:pt idx="7">
                  <c:v>0</c:v>
                </c:pt>
                <c:pt idx="8">
                  <c:v>6</c:v>
                </c:pt>
                <c:pt idx="9">
                  <c:v>10</c:v>
                </c:pt>
                <c:pt idx="10">
                  <c:v>4</c:v>
                </c:pt>
                <c:pt idx="11">
                  <c:v>0</c:v>
                </c:pt>
                <c:pt idx="12">
                  <c:v>1</c:v>
                </c:pt>
                <c:pt idx="13">
                  <c:v>7</c:v>
                </c:pt>
                <c:pt idx="14">
                  <c:v>1</c:v>
                </c:pt>
                <c:pt idx="15">
                  <c:v>0</c:v>
                </c:pt>
                <c:pt idx="16">
                  <c:v>1</c:v>
                </c:pt>
                <c:pt idx="17">
                  <c:v>5</c:v>
                </c:pt>
                <c:pt idx="18">
                  <c:v>2</c:v>
                </c:pt>
                <c:pt idx="19">
                  <c:v>0</c:v>
                </c:pt>
              </c:numCache>
            </c:numRef>
          </c:val>
          <c:extLst xmlns:c16r2="http://schemas.microsoft.com/office/drawing/2015/06/chart">
            <c:ext xmlns:c16="http://schemas.microsoft.com/office/drawing/2014/chart" uri="{C3380CC4-5D6E-409C-BE32-E72D297353CC}">
              <c16:uniqueId val="{00000000-6C55-4B34-A3F5-FB2CA46A2746}"/>
            </c:ext>
          </c:extLst>
        </c:ser>
        <c:axId val="98301824"/>
        <c:axId val="104611840"/>
      </c:barChart>
      <c:catAx>
        <c:axId val="98301824"/>
        <c:scaling>
          <c:orientation val="minMax"/>
        </c:scaling>
        <c:axPos val="b"/>
        <c:numFmt formatCode="General" sourceLinked="0"/>
        <c:majorTickMark val="none"/>
        <c:tickLblPos val="nextTo"/>
        <c:crossAx val="104611840"/>
        <c:crosses val="autoZero"/>
        <c:auto val="1"/>
        <c:lblAlgn val="ctr"/>
        <c:lblOffset val="100"/>
      </c:catAx>
      <c:valAx>
        <c:axId val="104611840"/>
        <c:scaling>
          <c:orientation val="minMax"/>
        </c:scaling>
        <c:axPos val="l"/>
        <c:majorGridlines/>
        <c:numFmt formatCode="General" sourceLinked="1"/>
        <c:majorTickMark val="none"/>
        <c:tickLblPos val="nextTo"/>
        <c:crossAx val="98301824"/>
        <c:crosses val="autoZero"/>
        <c:crossBetween val="between"/>
      </c:valAx>
    </c:plotArea>
    <c:legend>
      <c:legendPos val="r"/>
    </c:legend>
    <c:plotVisOnly val="1"/>
    <c:dispBlanksAs val="gap"/>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lang="en-IN"/>
            </a:pPr>
            <a:r>
              <a:rPr lang="en-US"/>
              <a:t>FIRST YEAR</a:t>
            </a:r>
          </a:p>
        </c:rich>
      </c:tx>
    </c:title>
    <c:plotArea>
      <c:layout>
        <c:manualLayout>
          <c:layoutTarget val="inner"/>
          <c:xMode val="edge"/>
          <c:yMode val="edge"/>
          <c:x val="2.6856460007136089E-2"/>
          <c:y val="0.22740637337230363"/>
          <c:w val="0.93888888888888966"/>
          <c:h val="0.41855825313502482"/>
        </c:manualLayout>
      </c:layout>
      <c:barChart>
        <c:barDir val="col"/>
        <c:grouping val="clustered"/>
        <c:ser>
          <c:idx val="0"/>
          <c:order val="0"/>
          <c:dLbls>
            <c:spPr>
              <a:noFill/>
              <a:ln>
                <a:noFill/>
              </a:ln>
              <a:effectLst/>
            </c:spPr>
            <c:txPr>
              <a:bodyPr/>
              <a:lstStyle/>
              <a:p>
                <a:pPr>
                  <a:defRPr lang="en-IN"/>
                </a:pPr>
                <a:endParaRPr lang="en-US"/>
              </a:p>
            </c:txPr>
            <c:showVal val="1"/>
            <c:extLst xmlns:c16r2="http://schemas.microsoft.com/office/drawing/2015/06/chart">
              <c:ext xmlns:c15="http://schemas.microsoft.com/office/drawing/2012/chart" uri="{CE6537A1-D6FC-4f65-9D91-7224C49458BB}">
                <c15:showLeaderLines val="0"/>
              </c:ext>
            </c:extLst>
          </c:dLbls>
          <c:cat>
            <c:multiLvlStrRef>
              <c:f>Sheet7!$B$25:$P$26</c:f>
              <c:multiLvlStrCache>
                <c:ptCount val="15"/>
                <c:lvl>
                  <c:pt idx="0">
                    <c:v>yes </c:v>
                  </c:pt>
                  <c:pt idx="1">
                    <c:v>no </c:v>
                  </c:pt>
                  <c:pt idx="2">
                    <c:v>unsure</c:v>
                  </c:pt>
                  <c:pt idx="3">
                    <c:v>yes </c:v>
                  </c:pt>
                  <c:pt idx="4">
                    <c:v>no </c:v>
                  </c:pt>
                  <c:pt idx="5">
                    <c:v>unsure</c:v>
                  </c:pt>
                  <c:pt idx="6">
                    <c:v>yes </c:v>
                  </c:pt>
                  <c:pt idx="7">
                    <c:v>no </c:v>
                  </c:pt>
                  <c:pt idx="8">
                    <c:v>unsure</c:v>
                  </c:pt>
                  <c:pt idx="9">
                    <c:v>yes </c:v>
                  </c:pt>
                  <c:pt idx="10">
                    <c:v>no </c:v>
                  </c:pt>
                  <c:pt idx="11">
                    <c:v>unsure</c:v>
                  </c:pt>
                  <c:pt idx="12">
                    <c:v>yes </c:v>
                  </c:pt>
                  <c:pt idx="13">
                    <c:v>no </c:v>
                  </c:pt>
                  <c:pt idx="14">
                    <c:v>unsure</c:v>
                  </c:pt>
                </c:lvl>
                <c:lvl>
                  <c:pt idx="0">
                    <c:v>msc</c:v>
                  </c:pt>
                  <c:pt idx="3">
                    <c:v>Mcom</c:v>
                  </c:pt>
                  <c:pt idx="6">
                    <c:v>Msw</c:v>
                  </c:pt>
                  <c:pt idx="9">
                    <c:v>MA</c:v>
                  </c:pt>
                  <c:pt idx="12">
                    <c:v>MCJ</c:v>
                  </c:pt>
                </c:lvl>
              </c:multiLvlStrCache>
            </c:multiLvlStrRef>
          </c:cat>
          <c:val>
            <c:numRef>
              <c:f>Sheet7!$B$27:$P$27</c:f>
              <c:numCache>
                <c:formatCode>General</c:formatCode>
                <c:ptCount val="15"/>
                <c:pt idx="0">
                  <c:v>72</c:v>
                </c:pt>
                <c:pt idx="1">
                  <c:v>8</c:v>
                </c:pt>
                <c:pt idx="2">
                  <c:v>18</c:v>
                </c:pt>
                <c:pt idx="3">
                  <c:v>19</c:v>
                </c:pt>
                <c:pt idx="4">
                  <c:v>0</c:v>
                </c:pt>
                <c:pt idx="5">
                  <c:v>2</c:v>
                </c:pt>
                <c:pt idx="6">
                  <c:v>14</c:v>
                </c:pt>
                <c:pt idx="7">
                  <c:v>1</c:v>
                </c:pt>
                <c:pt idx="8">
                  <c:v>5</c:v>
                </c:pt>
                <c:pt idx="9">
                  <c:v>8</c:v>
                </c:pt>
                <c:pt idx="10">
                  <c:v>0</c:v>
                </c:pt>
                <c:pt idx="11">
                  <c:v>1</c:v>
                </c:pt>
                <c:pt idx="12">
                  <c:v>1</c:v>
                </c:pt>
                <c:pt idx="13">
                  <c:v>7</c:v>
                </c:pt>
                <c:pt idx="14">
                  <c:v>0</c:v>
                </c:pt>
              </c:numCache>
            </c:numRef>
          </c:val>
          <c:extLst xmlns:c16r2="http://schemas.microsoft.com/office/drawing/2015/06/chart">
            <c:ext xmlns:c16="http://schemas.microsoft.com/office/drawing/2014/chart" uri="{C3380CC4-5D6E-409C-BE32-E72D297353CC}">
              <c16:uniqueId val="{00000000-5A1A-44D8-8222-A0AD14C29C55}"/>
            </c:ext>
          </c:extLst>
        </c:ser>
        <c:dLbls>
          <c:showVal val="1"/>
        </c:dLbls>
        <c:overlap val="-25"/>
        <c:axId val="180867840"/>
        <c:axId val="180869376"/>
      </c:barChart>
      <c:catAx>
        <c:axId val="180867840"/>
        <c:scaling>
          <c:orientation val="minMax"/>
        </c:scaling>
        <c:axPos val="b"/>
        <c:numFmt formatCode="General" sourceLinked="0"/>
        <c:majorTickMark val="none"/>
        <c:tickLblPos val="nextTo"/>
        <c:txPr>
          <a:bodyPr/>
          <a:lstStyle/>
          <a:p>
            <a:pPr>
              <a:defRPr lang="en-IN"/>
            </a:pPr>
            <a:endParaRPr lang="en-US"/>
          </a:p>
        </c:txPr>
        <c:crossAx val="180869376"/>
        <c:crosses val="autoZero"/>
        <c:auto val="1"/>
        <c:lblAlgn val="ctr"/>
        <c:lblOffset val="100"/>
      </c:catAx>
      <c:valAx>
        <c:axId val="180869376"/>
        <c:scaling>
          <c:orientation val="minMax"/>
        </c:scaling>
        <c:delete val="1"/>
        <c:axPos val="l"/>
        <c:numFmt formatCode="General" sourceLinked="1"/>
        <c:tickLblPos val="nextTo"/>
        <c:crossAx val="180867840"/>
        <c:crosses val="autoZero"/>
        <c:crossBetween val="between"/>
      </c:valAx>
    </c:plotArea>
    <c:legend>
      <c:legendPos val="t"/>
      <c:txPr>
        <a:bodyPr/>
        <a:lstStyle/>
        <a:p>
          <a:pPr>
            <a:defRPr lang="en-IN"/>
          </a:pPr>
          <a:endParaRPr lang="en-US"/>
        </a:p>
      </c:txPr>
    </c:legend>
    <c:plotVisOnly val="1"/>
    <c:dispBlanksAs val="gap"/>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lang="en-IN"/>
            </a:pPr>
            <a:r>
              <a:rPr lang="en-US"/>
              <a:t>SECOND YEAR</a:t>
            </a:r>
          </a:p>
        </c:rich>
      </c:tx>
    </c:title>
    <c:plotArea>
      <c:layout/>
      <c:barChart>
        <c:barDir val="col"/>
        <c:grouping val="clustered"/>
        <c:ser>
          <c:idx val="0"/>
          <c:order val="0"/>
          <c:dLbls>
            <c:spPr>
              <a:noFill/>
              <a:ln>
                <a:noFill/>
              </a:ln>
              <a:effectLst/>
            </c:spPr>
            <c:txPr>
              <a:bodyPr/>
              <a:lstStyle/>
              <a:p>
                <a:pPr>
                  <a:defRPr lang="en-IN"/>
                </a:pPr>
                <a:endParaRPr lang="en-US"/>
              </a:p>
            </c:txPr>
            <c:showVal val="1"/>
            <c:extLst xmlns:c16r2="http://schemas.microsoft.com/office/drawing/2015/06/chart">
              <c:ext xmlns:c15="http://schemas.microsoft.com/office/drawing/2012/chart" uri="{CE6537A1-D6FC-4f65-9D91-7224C49458BB}">
                <c15:showLeaderLines val="0"/>
              </c:ext>
            </c:extLst>
          </c:dLbls>
          <c:cat>
            <c:multiLvlStrRef>
              <c:f>Sheet7!$B$1:$P$2</c:f>
              <c:multiLvlStrCache>
                <c:ptCount val="15"/>
                <c:lvl>
                  <c:pt idx="0">
                    <c:v>yes </c:v>
                  </c:pt>
                  <c:pt idx="1">
                    <c:v>no </c:v>
                  </c:pt>
                  <c:pt idx="2">
                    <c:v>unsure</c:v>
                  </c:pt>
                  <c:pt idx="3">
                    <c:v>yes </c:v>
                  </c:pt>
                  <c:pt idx="4">
                    <c:v>no </c:v>
                  </c:pt>
                  <c:pt idx="5">
                    <c:v>unsure</c:v>
                  </c:pt>
                  <c:pt idx="6">
                    <c:v>yes </c:v>
                  </c:pt>
                  <c:pt idx="7">
                    <c:v>no </c:v>
                  </c:pt>
                  <c:pt idx="8">
                    <c:v>unsure</c:v>
                  </c:pt>
                  <c:pt idx="9">
                    <c:v>yes </c:v>
                  </c:pt>
                  <c:pt idx="10">
                    <c:v>no </c:v>
                  </c:pt>
                  <c:pt idx="11">
                    <c:v>unsure</c:v>
                  </c:pt>
                  <c:pt idx="12">
                    <c:v>yes </c:v>
                  </c:pt>
                  <c:pt idx="13">
                    <c:v>no </c:v>
                  </c:pt>
                  <c:pt idx="14">
                    <c:v>unsure</c:v>
                  </c:pt>
                </c:lvl>
                <c:lvl>
                  <c:pt idx="0">
                    <c:v>msc</c:v>
                  </c:pt>
                  <c:pt idx="3">
                    <c:v>Mcom</c:v>
                  </c:pt>
                  <c:pt idx="6">
                    <c:v>Msw</c:v>
                  </c:pt>
                  <c:pt idx="9">
                    <c:v>MA</c:v>
                  </c:pt>
                  <c:pt idx="12">
                    <c:v>MCJ</c:v>
                  </c:pt>
                </c:lvl>
              </c:multiLvlStrCache>
            </c:multiLvlStrRef>
          </c:cat>
          <c:val>
            <c:numRef>
              <c:f>Sheet7!$B$3:$P$3</c:f>
              <c:numCache>
                <c:formatCode>General</c:formatCode>
                <c:ptCount val="15"/>
                <c:pt idx="0">
                  <c:v>53</c:v>
                </c:pt>
                <c:pt idx="1">
                  <c:v>19</c:v>
                </c:pt>
                <c:pt idx="2">
                  <c:v>16</c:v>
                </c:pt>
                <c:pt idx="3">
                  <c:v>15</c:v>
                </c:pt>
                <c:pt idx="4">
                  <c:v>1</c:v>
                </c:pt>
                <c:pt idx="5">
                  <c:v>7</c:v>
                </c:pt>
                <c:pt idx="6">
                  <c:v>5</c:v>
                </c:pt>
                <c:pt idx="7">
                  <c:v>5</c:v>
                </c:pt>
                <c:pt idx="8">
                  <c:v>4</c:v>
                </c:pt>
                <c:pt idx="9">
                  <c:v>7</c:v>
                </c:pt>
                <c:pt idx="10">
                  <c:v>1</c:v>
                </c:pt>
                <c:pt idx="11">
                  <c:v>0</c:v>
                </c:pt>
                <c:pt idx="12">
                  <c:v>4</c:v>
                </c:pt>
                <c:pt idx="13">
                  <c:v>5</c:v>
                </c:pt>
                <c:pt idx="14">
                  <c:v>2</c:v>
                </c:pt>
              </c:numCache>
            </c:numRef>
          </c:val>
          <c:extLst xmlns:c16r2="http://schemas.microsoft.com/office/drawing/2015/06/chart">
            <c:ext xmlns:c16="http://schemas.microsoft.com/office/drawing/2014/chart" uri="{C3380CC4-5D6E-409C-BE32-E72D297353CC}">
              <c16:uniqueId val="{00000000-3679-49B1-AE9B-C59234886FEB}"/>
            </c:ext>
          </c:extLst>
        </c:ser>
        <c:dLbls>
          <c:showVal val="1"/>
        </c:dLbls>
        <c:overlap val="-25"/>
        <c:axId val="180955392"/>
        <c:axId val="180957184"/>
      </c:barChart>
      <c:catAx>
        <c:axId val="180955392"/>
        <c:scaling>
          <c:orientation val="minMax"/>
        </c:scaling>
        <c:axPos val="b"/>
        <c:numFmt formatCode="General" sourceLinked="0"/>
        <c:majorTickMark val="none"/>
        <c:tickLblPos val="nextTo"/>
        <c:txPr>
          <a:bodyPr/>
          <a:lstStyle/>
          <a:p>
            <a:pPr>
              <a:defRPr lang="en-IN"/>
            </a:pPr>
            <a:endParaRPr lang="en-US"/>
          </a:p>
        </c:txPr>
        <c:crossAx val="180957184"/>
        <c:crosses val="autoZero"/>
        <c:auto val="1"/>
        <c:lblAlgn val="ctr"/>
        <c:lblOffset val="100"/>
      </c:catAx>
      <c:valAx>
        <c:axId val="180957184"/>
        <c:scaling>
          <c:orientation val="minMax"/>
        </c:scaling>
        <c:delete val="1"/>
        <c:axPos val="l"/>
        <c:numFmt formatCode="General" sourceLinked="1"/>
        <c:majorTickMark val="none"/>
        <c:tickLblPos val="nextTo"/>
        <c:crossAx val="180955392"/>
        <c:crosses val="autoZero"/>
        <c:crossBetween val="between"/>
      </c:valAx>
    </c:plotArea>
    <c:legend>
      <c:legendPos val="t"/>
      <c:txPr>
        <a:bodyPr/>
        <a:lstStyle/>
        <a:p>
          <a:pPr>
            <a:defRPr lang="en-IN"/>
          </a:pPr>
          <a:endParaRPr lang="en-US"/>
        </a:p>
      </c:txPr>
    </c:legend>
    <c:plotVisOnly val="1"/>
    <c:dispBlanksAs val="gap"/>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n-US"/>
  <c:style val="22"/>
  <c:chart>
    <c:title>
      <c:tx>
        <c:rich>
          <a:bodyPr/>
          <a:lstStyle/>
          <a:p>
            <a:pPr>
              <a:defRPr/>
            </a:pPr>
            <a:r>
              <a:rPr lang="en-US"/>
              <a:t>BAR GRAPH REPRESENTS ABOUT LAB APPARATUS</a:t>
            </a:r>
          </a:p>
        </c:rich>
      </c:tx>
    </c:title>
    <c:plotArea>
      <c:layout>
        <c:manualLayout>
          <c:layoutTarget val="inner"/>
          <c:xMode val="edge"/>
          <c:yMode val="edge"/>
          <c:x val="3.0555555555555561E-2"/>
          <c:y val="0.38904126567512398"/>
          <c:w val="0.93888888888888911"/>
          <c:h val="0.31682232429279694"/>
        </c:manualLayout>
      </c:layout>
      <c:barChart>
        <c:barDir val="col"/>
        <c:grouping val="clustered"/>
        <c:ser>
          <c:idx val="0"/>
          <c:order val="0"/>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multiLvlStrRef>
              <c:f>Sheet7!$AA$2:$AO$3</c:f>
              <c:multiLvlStrCache>
                <c:ptCount val="15"/>
                <c:lvl>
                  <c:pt idx="0">
                    <c:v>yes </c:v>
                  </c:pt>
                  <c:pt idx="1">
                    <c:v>no </c:v>
                  </c:pt>
                  <c:pt idx="2">
                    <c:v>unsure</c:v>
                  </c:pt>
                  <c:pt idx="3">
                    <c:v>yes </c:v>
                  </c:pt>
                  <c:pt idx="4">
                    <c:v>no </c:v>
                  </c:pt>
                  <c:pt idx="5">
                    <c:v>unsure</c:v>
                  </c:pt>
                  <c:pt idx="6">
                    <c:v>yes </c:v>
                  </c:pt>
                  <c:pt idx="7">
                    <c:v>no </c:v>
                  </c:pt>
                  <c:pt idx="8">
                    <c:v>unsure</c:v>
                  </c:pt>
                  <c:pt idx="9">
                    <c:v>yes </c:v>
                  </c:pt>
                  <c:pt idx="10">
                    <c:v>no </c:v>
                  </c:pt>
                  <c:pt idx="11">
                    <c:v>unsure</c:v>
                  </c:pt>
                  <c:pt idx="12">
                    <c:v>yes </c:v>
                  </c:pt>
                  <c:pt idx="13">
                    <c:v>no </c:v>
                  </c:pt>
                  <c:pt idx="14">
                    <c:v>unsure</c:v>
                  </c:pt>
                </c:lvl>
                <c:lvl>
                  <c:pt idx="0">
                    <c:v>M.SC</c:v>
                  </c:pt>
                  <c:pt idx="3">
                    <c:v>M.COM</c:v>
                  </c:pt>
                  <c:pt idx="6">
                    <c:v>MSW</c:v>
                  </c:pt>
                  <c:pt idx="9">
                    <c:v>MA</c:v>
                  </c:pt>
                  <c:pt idx="12">
                    <c:v>MCJ</c:v>
                  </c:pt>
                </c:lvl>
              </c:multiLvlStrCache>
            </c:multiLvlStrRef>
          </c:cat>
          <c:val>
            <c:numRef>
              <c:f>Sheet7!$AA$4:$AO$4</c:f>
              <c:numCache>
                <c:formatCode>General</c:formatCode>
                <c:ptCount val="15"/>
                <c:pt idx="0">
                  <c:v>55</c:v>
                </c:pt>
                <c:pt idx="1">
                  <c:v>8</c:v>
                </c:pt>
                <c:pt idx="2">
                  <c:v>14</c:v>
                </c:pt>
                <c:pt idx="3">
                  <c:v>5</c:v>
                </c:pt>
                <c:pt idx="4">
                  <c:v>0</c:v>
                </c:pt>
                <c:pt idx="5">
                  <c:v>18</c:v>
                </c:pt>
                <c:pt idx="6">
                  <c:v>2</c:v>
                </c:pt>
                <c:pt idx="7">
                  <c:v>1</c:v>
                </c:pt>
                <c:pt idx="8">
                  <c:v>11</c:v>
                </c:pt>
                <c:pt idx="9">
                  <c:v>2</c:v>
                </c:pt>
                <c:pt idx="10">
                  <c:v>0</c:v>
                </c:pt>
                <c:pt idx="11">
                  <c:v>6</c:v>
                </c:pt>
                <c:pt idx="12">
                  <c:v>0</c:v>
                </c:pt>
                <c:pt idx="13">
                  <c:v>2</c:v>
                </c:pt>
                <c:pt idx="14">
                  <c:v>9</c:v>
                </c:pt>
              </c:numCache>
            </c:numRef>
          </c:val>
          <c:extLst xmlns:c16r2="http://schemas.microsoft.com/office/drawing/2015/06/chart">
            <c:ext xmlns:c16="http://schemas.microsoft.com/office/drawing/2014/chart" uri="{C3380CC4-5D6E-409C-BE32-E72D297353CC}">
              <c16:uniqueId val="{00000000-6D57-4562-89FF-3734486DA896}"/>
            </c:ext>
          </c:extLst>
        </c:ser>
        <c:dLbls>
          <c:showVal val="1"/>
        </c:dLbls>
        <c:overlap val="-25"/>
        <c:axId val="180996736"/>
        <c:axId val="181010816"/>
      </c:barChart>
      <c:catAx>
        <c:axId val="180996736"/>
        <c:scaling>
          <c:orientation val="minMax"/>
        </c:scaling>
        <c:axPos val="b"/>
        <c:numFmt formatCode="General" sourceLinked="0"/>
        <c:majorTickMark val="none"/>
        <c:tickLblPos val="nextTo"/>
        <c:crossAx val="181010816"/>
        <c:crosses val="autoZero"/>
        <c:auto val="1"/>
        <c:lblAlgn val="ctr"/>
        <c:lblOffset val="100"/>
      </c:catAx>
      <c:valAx>
        <c:axId val="181010816"/>
        <c:scaling>
          <c:orientation val="minMax"/>
        </c:scaling>
        <c:delete val="1"/>
        <c:axPos val="l"/>
        <c:numFmt formatCode="General" sourceLinked="1"/>
        <c:tickLblPos val="nextTo"/>
        <c:crossAx val="180996736"/>
        <c:crosses val="autoZero"/>
        <c:crossBetween val="between"/>
      </c:valAx>
    </c:plotArea>
    <c:legend>
      <c:legendPos val="t"/>
    </c:legend>
    <c:plotVisOnly val="1"/>
    <c:dispBlanksAs val="gap"/>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n-US"/>
  <c:style val="22"/>
  <c:chart>
    <c:title>
      <c:tx>
        <c:rich>
          <a:bodyPr/>
          <a:lstStyle/>
          <a:p>
            <a:pPr>
              <a:defRPr/>
            </a:pPr>
            <a:r>
              <a:rPr lang="en-US"/>
              <a:t>BAR GRAPH REPRESENTS ABOUT LAB APPARATUS
</a:t>
            </a:r>
          </a:p>
        </c:rich>
      </c:tx>
    </c:title>
    <c:plotArea>
      <c:layout/>
      <c:barChart>
        <c:barDir val="col"/>
        <c:grouping val="clustered"/>
        <c:ser>
          <c:idx val="0"/>
          <c:order val="0"/>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multiLvlStrRef>
              <c:f>Sheet7!$AA$22:$AO$23</c:f>
              <c:multiLvlStrCache>
                <c:ptCount val="15"/>
                <c:lvl>
                  <c:pt idx="0">
                    <c:v>yes </c:v>
                  </c:pt>
                  <c:pt idx="1">
                    <c:v>no </c:v>
                  </c:pt>
                  <c:pt idx="2">
                    <c:v>unsure</c:v>
                  </c:pt>
                  <c:pt idx="3">
                    <c:v>yes </c:v>
                  </c:pt>
                  <c:pt idx="4">
                    <c:v>no </c:v>
                  </c:pt>
                  <c:pt idx="5">
                    <c:v>unsure</c:v>
                  </c:pt>
                  <c:pt idx="6">
                    <c:v>yes </c:v>
                  </c:pt>
                  <c:pt idx="7">
                    <c:v>no </c:v>
                  </c:pt>
                  <c:pt idx="8">
                    <c:v>unsure</c:v>
                  </c:pt>
                  <c:pt idx="9">
                    <c:v>yes </c:v>
                  </c:pt>
                  <c:pt idx="10">
                    <c:v>no </c:v>
                  </c:pt>
                  <c:pt idx="11">
                    <c:v>unsure</c:v>
                  </c:pt>
                  <c:pt idx="12">
                    <c:v>yes </c:v>
                  </c:pt>
                  <c:pt idx="13">
                    <c:v>no </c:v>
                  </c:pt>
                  <c:pt idx="14">
                    <c:v>unsure</c:v>
                  </c:pt>
                </c:lvl>
                <c:lvl>
                  <c:pt idx="0">
                    <c:v>M.SC</c:v>
                  </c:pt>
                  <c:pt idx="3">
                    <c:v>M.COM</c:v>
                  </c:pt>
                  <c:pt idx="6">
                    <c:v>MSW</c:v>
                  </c:pt>
                  <c:pt idx="9">
                    <c:v>MA</c:v>
                  </c:pt>
                  <c:pt idx="12">
                    <c:v>MCJ</c:v>
                  </c:pt>
                </c:lvl>
              </c:multiLvlStrCache>
            </c:multiLvlStrRef>
          </c:cat>
          <c:val>
            <c:numRef>
              <c:f>Sheet7!$AA$24:$AO$24</c:f>
              <c:numCache>
                <c:formatCode>General</c:formatCode>
                <c:ptCount val="15"/>
                <c:pt idx="0">
                  <c:v>78</c:v>
                </c:pt>
                <c:pt idx="1">
                  <c:v>5</c:v>
                </c:pt>
                <c:pt idx="2">
                  <c:v>10</c:v>
                </c:pt>
                <c:pt idx="3">
                  <c:v>3</c:v>
                </c:pt>
                <c:pt idx="4">
                  <c:v>0</c:v>
                </c:pt>
                <c:pt idx="5">
                  <c:v>18</c:v>
                </c:pt>
                <c:pt idx="6">
                  <c:v>8</c:v>
                </c:pt>
                <c:pt idx="7">
                  <c:v>0</c:v>
                </c:pt>
                <c:pt idx="8">
                  <c:v>12</c:v>
                </c:pt>
                <c:pt idx="9">
                  <c:v>4</c:v>
                </c:pt>
                <c:pt idx="10">
                  <c:v>0</c:v>
                </c:pt>
                <c:pt idx="11">
                  <c:v>4</c:v>
                </c:pt>
                <c:pt idx="12">
                  <c:v>2</c:v>
                </c:pt>
                <c:pt idx="13">
                  <c:v>0</c:v>
                </c:pt>
                <c:pt idx="14">
                  <c:v>6</c:v>
                </c:pt>
              </c:numCache>
            </c:numRef>
          </c:val>
          <c:extLst xmlns:c16r2="http://schemas.microsoft.com/office/drawing/2015/06/chart">
            <c:ext xmlns:c16="http://schemas.microsoft.com/office/drawing/2014/chart" uri="{C3380CC4-5D6E-409C-BE32-E72D297353CC}">
              <c16:uniqueId val="{00000000-EAA5-40DD-93C8-E53FB0A01C07}"/>
            </c:ext>
          </c:extLst>
        </c:ser>
        <c:dLbls>
          <c:showVal val="1"/>
        </c:dLbls>
        <c:overlap val="-25"/>
        <c:axId val="181027200"/>
        <c:axId val="181028736"/>
      </c:barChart>
      <c:catAx>
        <c:axId val="181027200"/>
        <c:scaling>
          <c:orientation val="minMax"/>
        </c:scaling>
        <c:axPos val="b"/>
        <c:numFmt formatCode="General" sourceLinked="0"/>
        <c:majorTickMark val="none"/>
        <c:tickLblPos val="nextTo"/>
        <c:crossAx val="181028736"/>
        <c:crosses val="autoZero"/>
        <c:auto val="1"/>
        <c:lblAlgn val="ctr"/>
        <c:lblOffset val="100"/>
      </c:catAx>
      <c:valAx>
        <c:axId val="181028736"/>
        <c:scaling>
          <c:orientation val="minMax"/>
        </c:scaling>
        <c:delete val="1"/>
        <c:axPos val="l"/>
        <c:numFmt formatCode="General" sourceLinked="1"/>
        <c:majorTickMark val="none"/>
        <c:tickLblPos val="nextTo"/>
        <c:crossAx val="181027200"/>
        <c:crosses val="autoZero"/>
        <c:crossBetween val="between"/>
      </c:valAx>
    </c:plotArea>
    <c:legend>
      <c:legendPos val="t"/>
    </c:legend>
    <c:plotVisOnly val="1"/>
    <c:dispBlanksAs val="gap"/>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IN" sz="1800" b="0" i="0" baseline="0">
                <a:effectLst/>
              </a:rPr>
              <a:t>Graph representing required new    facilities</a:t>
            </a:r>
            <a:endParaRPr lang="en-IN">
              <a:effectLst/>
            </a:endParaRPr>
          </a:p>
        </c:rich>
      </c:tx>
    </c:title>
    <c:plotArea>
      <c:layout/>
      <c:barChart>
        <c:barDir val="col"/>
        <c:grouping val="clustered"/>
        <c:ser>
          <c:idx val="0"/>
          <c:order val="0"/>
          <c:dLbls>
            <c:dLbl>
              <c:idx val="0"/>
              <c:tx>
                <c:rich>
                  <a:bodyPr/>
                  <a:lstStyle/>
                  <a:p>
                    <a:r>
                      <a:rPr lang="en-US"/>
                      <a:t>46%</a:t>
                    </a:r>
                  </a:p>
                </c:rich>
              </c:tx>
              <c:dLblPos val="inEnd"/>
              <c:showVal val="1"/>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0-21FB-47C9-97E8-0EDAA562B3B7}"/>
                </c:ext>
              </c:extLst>
            </c:dLbl>
            <c:dLbl>
              <c:idx val="1"/>
              <c:tx>
                <c:rich>
                  <a:bodyPr/>
                  <a:lstStyle/>
                  <a:p>
                    <a:r>
                      <a:rPr lang="en-US"/>
                      <a:t>23%</a:t>
                    </a:r>
                  </a:p>
                </c:rich>
              </c:tx>
              <c:dLblPos val="inEnd"/>
              <c:showVal val="1"/>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1-21FB-47C9-97E8-0EDAA562B3B7}"/>
                </c:ext>
              </c:extLst>
            </c:dLbl>
            <c:dLbl>
              <c:idx val="2"/>
              <c:tx>
                <c:rich>
                  <a:bodyPr/>
                  <a:lstStyle/>
                  <a:p>
                    <a:r>
                      <a:rPr lang="en-US"/>
                      <a:t>28%</a:t>
                    </a:r>
                  </a:p>
                </c:rich>
              </c:tx>
              <c:dLblPos val="inEnd"/>
              <c:showVal val="1"/>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2-21FB-47C9-97E8-0EDAA562B3B7}"/>
                </c:ext>
              </c:extLst>
            </c:dLbl>
            <c:dLbl>
              <c:idx val="3"/>
              <c:tx>
                <c:rich>
                  <a:bodyPr/>
                  <a:lstStyle/>
                  <a:p>
                    <a:r>
                      <a:rPr lang="en-US"/>
                      <a:t>3%</a:t>
                    </a:r>
                  </a:p>
                </c:rich>
              </c:tx>
              <c:dLblPos val="inEnd"/>
              <c:showVal val="1"/>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3-21FB-47C9-97E8-0EDAA562B3B7}"/>
                </c:ext>
              </c:extLst>
            </c:dLbl>
            <c:spPr>
              <a:noFill/>
              <a:ln>
                <a:noFill/>
              </a:ln>
              <a:effectLst/>
            </c:spPr>
            <c:dLblPos val="inEnd"/>
            <c:showVal val="1"/>
            <c:extLst xmlns:c16r2="http://schemas.microsoft.com/office/drawing/2015/06/chart">
              <c:ext xmlns:c15="http://schemas.microsoft.com/office/drawing/2012/chart" uri="{CE6537A1-D6FC-4f65-9D91-7224C49458BB}">
                <c15:showLeaderLines val="0"/>
              </c:ext>
            </c:extLst>
          </c:dLbls>
          <c:cat>
            <c:strRef>
              <c:f>Sheet7!$AB$44:$AE$44</c:f>
              <c:strCache>
                <c:ptCount val="4"/>
                <c:pt idx="0">
                  <c:v>Canteen</c:v>
                </c:pt>
                <c:pt idx="1">
                  <c:v>Cooperative store</c:v>
                </c:pt>
                <c:pt idx="2">
                  <c:v>Xerox Center</c:v>
                </c:pt>
                <c:pt idx="3">
                  <c:v>Others</c:v>
                </c:pt>
              </c:strCache>
            </c:strRef>
          </c:cat>
          <c:val>
            <c:numRef>
              <c:f>Sheet7!$AB$45:$AE$45</c:f>
              <c:numCache>
                <c:formatCode>General</c:formatCode>
                <c:ptCount val="4"/>
                <c:pt idx="0">
                  <c:v>46.503496503496478</c:v>
                </c:pt>
                <c:pt idx="1">
                  <c:v>22.72727272727273</c:v>
                </c:pt>
                <c:pt idx="2">
                  <c:v>27.972027972027959</c:v>
                </c:pt>
                <c:pt idx="3">
                  <c:v>2.797202797202798</c:v>
                </c:pt>
              </c:numCache>
            </c:numRef>
          </c:val>
          <c:extLst xmlns:c16r2="http://schemas.microsoft.com/office/drawing/2015/06/chart">
            <c:ext xmlns:c16="http://schemas.microsoft.com/office/drawing/2014/chart" uri="{C3380CC4-5D6E-409C-BE32-E72D297353CC}">
              <c16:uniqueId val="{00000004-21FB-47C9-97E8-0EDAA562B3B7}"/>
            </c:ext>
          </c:extLst>
        </c:ser>
        <c:dLbls>
          <c:showVal val="1"/>
        </c:dLbls>
        <c:gapWidth val="75"/>
        <c:overlap val="40"/>
        <c:axId val="181057024"/>
        <c:axId val="181058560"/>
      </c:barChart>
      <c:catAx>
        <c:axId val="181057024"/>
        <c:scaling>
          <c:orientation val="minMax"/>
        </c:scaling>
        <c:axPos val="b"/>
        <c:numFmt formatCode="General" sourceLinked="0"/>
        <c:majorTickMark val="none"/>
        <c:tickLblPos val="nextTo"/>
        <c:crossAx val="181058560"/>
        <c:crosses val="autoZero"/>
        <c:auto val="1"/>
        <c:lblAlgn val="ctr"/>
        <c:lblOffset val="100"/>
      </c:catAx>
      <c:valAx>
        <c:axId val="181058560"/>
        <c:scaling>
          <c:orientation val="minMax"/>
        </c:scaling>
        <c:axPos val="l"/>
        <c:majorGridlines/>
        <c:numFmt formatCode="General" sourceLinked="1"/>
        <c:majorTickMark val="none"/>
        <c:tickLblPos val="nextTo"/>
        <c:crossAx val="181057024"/>
        <c:crosses val="autoZero"/>
        <c:crossBetween val="between"/>
      </c:valAx>
    </c:plotArea>
    <c:legend>
      <c:legendPos val="r"/>
    </c:legend>
    <c:plotVisOnly val="1"/>
    <c:dispBlanksAs val="gap"/>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n-US"/>
  <c:style val="36"/>
  <c:chart>
    <c:title>
      <c:tx>
        <c:rich>
          <a:bodyPr/>
          <a:lstStyle/>
          <a:p>
            <a:pPr>
              <a:defRPr/>
            </a:pPr>
            <a:r>
              <a:rPr lang="en-US" sz="1800" b="1" i="0" baseline="0">
                <a:effectLst/>
              </a:rPr>
              <a:t>BAR GRAPH REPRESENT THE OVERALL OPINION OF COLLEGE FACILITIES</a:t>
            </a:r>
          </a:p>
        </c:rich>
      </c:tx>
    </c:title>
    <c:plotArea>
      <c:layout/>
      <c:barChart>
        <c:barDir val="col"/>
        <c:grouping val="clustered"/>
        <c:ser>
          <c:idx val="0"/>
          <c:order val="0"/>
          <c:dLbls>
            <c:dLbl>
              <c:idx val="0"/>
              <c:tx>
                <c:rich>
                  <a:bodyPr/>
                  <a:lstStyle/>
                  <a:p>
                    <a:r>
                      <a:rPr lang="en-US"/>
                      <a:t>30%</a:t>
                    </a:r>
                  </a:p>
                </c:rich>
              </c:tx>
              <c:dLblPos val="inEnd"/>
              <c:showVal val="1"/>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0-CF41-4379-BA6C-47F732C1CAC1}"/>
                </c:ext>
              </c:extLst>
            </c:dLbl>
            <c:dLbl>
              <c:idx val="1"/>
              <c:tx>
                <c:rich>
                  <a:bodyPr/>
                  <a:lstStyle/>
                  <a:p>
                    <a:r>
                      <a:rPr lang="en-US"/>
                      <a:t>59%</a:t>
                    </a:r>
                  </a:p>
                </c:rich>
              </c:tx>
              <c:dLblPos val="inEnd"/>
              <c:showVal val="1"/>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1-CF41-4379-BA6C-47F732C1CAC1}"/>
                </c:ext>
              </c:extLst>
            </c:dLbl>
            <c:dLbl>
              <c:idx val="2"/>
              <c:tx>
                <c:rich>
                  <a:bodyPr/>
                  <a:lstStyle/>
                  <a:p>
                    <a:r>
                      <a:rPr lang="en-US"/>
                      <a:t>11%</a:t>
                    </a:r>
                  </a:p>
                </c:rich>
              </c:tx>
              <c:dLblPos val="inEnd"/>
              <c:showVal val="1"/>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2-CF41-4379-BA6C-47F732C1CAC1}"/>
                </c:ext>
              </c:extLst>
            </c:dLbl>
            <c:dLbl>
              <c:idx val="3"/>
              <c:tx>
                <c:rich>
                  <a:bodyPr/>
                  <a:lstStyle/>
                  <a:p>
                    <a:r>
                      <a:rPr lang="en-US"/>
                      <a:t>0%</a:t>
                    </a:r>
                  </a:p>
                </c:rich>
              </c:tx>
              <c:dLblPos val="inEnd"/>
              <c:showVal val="1"/>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3-CF41-4379-BA6C-47F732C1CAC1}"/>
                </c:ext>
              </c:extLst>
            </c:dLbl>
            <c:spPr>
              <a:noFill/>
              <a:ln>
                <a:noFill/>
              </a:ln>
              <a:effectLst/>
            </c:spPr>
            <c:dLblPos val="inEnd"/>
            <c:showVal val="1"/>
            <c:extLst xmlns:c16r2="http://schemas.microsoft.com/office/drawing/2015/06/chart">
              <c:ext xmlns:c15="http://schemas.microsoft.com/office/drawing/2012/chart" uri="{CE6537A1-D6FC-4f65-9D91-7224C49458BB}">
                <c15:showLeaderLines val="0"/>
              </c:ext>
            </c:extLst>
          </c:dLbls>
          <c:cat>
            <c:strRef>
              <c:f>Sheet7!$AC$66:$AF$66</c:f>
              <c:strCache>
                <c:ptCount val="4"/>
                <c:pt idx="0">
                  <c:v>very good</c:v>
                </c:pt>
                <c:pt idx="1">
                  <c:v>good</c:v>
                </c:pt>
                <c:pt idx="2">
                  <c:v>Neutral</c:v>
                </c:pt>
                <c:pt idx="3">
                  <c:v>bad</c:v>
                </c:pt>
              </c:strCache>
            </c:strRef>
          </c:cat>
          <c:val>
            <c:numRef>
              <c:f>Sheet7!$AC$67:$AF$67</c:f>
              <c:numCache>
                <c:formatCode>General</c:formatCode>
                <c:ptCount val="4"/>
                <c:pt idx="0">
                  <c:v>30</c:v>
                </c:pt>
                <c:pt idx="1">
                  <c:v>59</c:v>
                </c:pt>
                <c:pt idx="2">
                  <c:v>11</c:v>
                </c:pt>
                <c:pt idx="3">
                  <c:v>0</c:v>
                </c:pt>
              </c:numCache>
            </c:numRef>
          </c:val>
          <c:extLst xmlns:c16r2="http://schemas.microsoft.com/office/drawing/2015/06/chart">
            <c:ext xmlns:c16="http://schemas.microsoft.com/office/drawing/2014/chart" uri="{C3380CC4-5D6E-409C-BE32-E72D297353CC}">
              <c16:uniqueId val="{00000004-CF41-4379-BA6C-47F732C1CAC1}"/>
            </c:ext>
          </c:extLst>
        </c:ser>
        <c:gapWidth val="75"/>
        <c:overlap val="40"/>
        <c:axId val="181292032"/>
        <c:axId val="181302016"/>
      </c:barChart>
      <c:catAx>
        <c:axId val="181292032"/>
        <c:scaling>
          <c:orientation val="minMax"/>
        </c:scaling>
        <c:axPos val="b"/>
        <c:numFmt formatCode="General" sourceLinked="0"/>
        <c:majorTickMark val="none"/>
        <c:tickLblPos val="nextTo"/>
        <c:crossAx val="181302016"/>
        <c:crosses val="autoZero"/>
        <c:auto val="1"/>
        <c:lblAlgn val="ctr"/>
        <c:lblOffset val="100"/>
      </c:catAx>
      <c:valAx>
        <c:axId val="181302016"/>
        <c:scaling>
          <c:orientation val="minMax"/>
        </c:scaling>
        <c:axPos val="l"/>
        <c:majorGridlines/>
        <c:numFmt formatCode="General" sourceLinked="1"/>
        <c:majorTickMark val="none"/>
        <c:tickLblPos val="nextTo"/>
        <c:crossAx val="181292032"/>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pPr>
            <a:r>
              <a:rPr lang="en-US"/>
              <a:t>BAR GRAPH REPRESENTING TEACHING STAFF AND TECHONOLOGY METHOD
</a:t>
            </a:r>
          </a:p>
        </c:rich>
      </c:tx>
    </c:title>
    <c:plotArea>
      <c:layout>
        <c:manualLayout>
          <c:layoutTarget val="inner"/>
          <c:xMode val="edge"/>
          <c:yMode val="edge"/>
          <c:x val="1.2896166801898158E-2"/>
          <c:y val="0.1053541696146775"/>
          <c:w val="0.98677847640064553"/>
          <c:h val="0.53743042514479611"/>
        </c:manualLayout>
      </c:layout>
      <c:barChart>
        <c:barDir val="col"/>
        <c:grouping val="stacked"/>
        <c:ser>
          <c:idx val="0"/>
          <c:order val="0"/>
          <c:tx>
            <c:strRef>
              <c:f>Sheet1!$J$102</c:f>
              <c:strCache>
                <c:ptCount val="1"/>
                <c:pt idx="0">
                  <c:v>opinion on teaching staff and  method</c:v>
                </c:pt>
              </c:strCache>
            </c:strRef>
          </c:tx>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multiLvlStrRef>
              <c:f>Sheet1!$K$100:$AD$101</c:f>
              <c:multiLvlStrCache>
                <c:ptCount val="20"/>
                <c:lvl>
                  <c:pt idx="0">
                    <c:v>very good</c:v>
                  </c:pt>
                  <c:pt idx="1">
                    <c:v>good</c:v>
                  </c:pt>
                  <c:pt idx="2">
                    <c:v>netural</c:v>
                  </c:pt>
                  <c:pt idx="3">
                    <c:v>bad</c:v>
                  </c:pt>
                  <c:pt idx="4">
                    <c:v>very good</c:v>
                  </c:pt>
                  <c:pt idx="5">
                    <c:v>good</c:v>
                  </c:pt>
                  <c:pt idx="6">
                    <c:v>netural</c:v>
                  </c:pt>
                  <c:pt idx="7">
                    <c:v>bad</c:v>
                  </c:pt>
                  <c:pt idx="8">
                    <c:v>very good</c:v>
                  </c:pt>
                  <c:pt idx="9">
                    <c:v>good</c:v>
                  </c:pt>
                  <c:pt idx="10">
                    <c:v>netural</c:v>
                  </c:pt>
                  <c:pt idx="11">
                    <c:v>bad</c:v>
                  </c:pt>
                  <c:pt idx="12">
                    <c:v>very good</c:v>
                  </c:pt>
                  <c:pt idx="13">
                    <c:v>good</c:v>
                  </c:pt>
                  <c:pt idx="14">
                    <c:v>netural</c:v>
                  </c:pt>
                  <c:pt idx="15">
                    <c:v>bad</c:v>
                  </c:pt>
                  <c:pt idx="16">
                    <c:v>very good</c:v>
                  </c:pt>
                  <c:pt idx="17">
                    <c:v>good</c:v>
                  </c:pt>
                  <c:pt idx="18">
                    <c:v>netural</c:v>
                  </c:pt>
                  <c:pt idx="19">
                    <c:v>bad</c:v>
                  </c:pt>
                </c:lvl>
                <c:lvl>
                  <c:pt idx="0">
                    <c:v>msc</c:v>
                  </c:pt>
                  <c:pt idx="4">
                    <c:v>Mcom</c:v>
                  </c:pt>
                  <c:pt idx="8">
                    <c:v>Msw</c:v>
                  </c:pt>
                  <c:pt idx="12">
                    <c:v>Ma</c:v>
                  </c:pt>
                  <c:pt idx="16">
                    <c:v>Mcj</c:v>
                  </c:pt>
                </c:lvl>
              </c:multiLvlStrCache>
            </c:multiLvlStrRef>
          </c:cat>
          <c:val>
            <c:numRef>
              <c:f>Sheet1!$K$102:$AD$102</c:f>
              <c:numCache>
                <c:formatCode>General</c:formatCode>
                <c:ptCount val="20"/>
                <c:pt idx="0">
                  <c:v>22</c:v>
                </c:pt>
                <c:pt idx="1">
                  <c:v>48</c:v>
                </c:pt>
                <c:pt idx="2">
                  <c:v>8</c:v>
                </c:pt>
                <c:pt idx="3">
                  <c:v>0</c:v>
                </c:pt>
                <c:pt idx="4">
                  <c:v>6</c:v>
                </c:pt>
                <c:pt idx="5">
                  <c:v>16</c:v>
                </c:pt>
                <c:pt idx="6">
                  <c:v>1</c:v>
                </c:pt>
                <c:pt idx="7">
                  <c:v>0</c:v>
                </c:pt>
                <c:pt idx="8">
                  <c:v>2</c:v>
                </c:pt>
                <c:pt idx="9">
                  <c:v>12</c:v>
                </c:pt>
                <c:pt idx="10">
                  <c:v>0</c:v>
                </c:pt>
                <c:pt idx="11">
                  <c:v>0</c:v>
                </c:pt>
                <c:pt idx="12">
                  <c:v>0</c:v>
                </c:pt>
                <c:pt idx="13">
                  <c:v>8</c:v>
                </c:pt>
                <c:pt idx="14">
                  <c:v>0</c:v>
                </c:pt>
                <c:pt idx="15">
                  <c:v>0</c:v>
                </c:pt>
                <c:pt idx="16">
                  <c:v>0</c:v>
                </c:pt>
                <c:pt idx="17">
                  <c:v>8</c:v>
                </c:pt>
                <c:pt idx="18">
                  <c:v>0</c:v>
                </c:pt>
                <c:pt idx="19">
                  <c:v>3</c:v>
                </c:pt>
              </c:numCache>
            </c:numRef>
          </c:val>
          <c:extLst xmlns:c16r2="http://schemas.microsoft.com/office/drawing/2015/06/chart">
            <c:ext xmlns:c16="http://schemas.microsoft.com/office/drawing/2014/chart" uri="{C3380CC4-5D6E-409C-BE32-E72D297353CC}">
              <c16:uniqueId val="{00000000-DB8C-411E-97C6-84436A9419F9}"/>
            </c:ext>
          </c:extLst>
        </c:ser>
        <c:ser>
          <c:idx val="1"/>
          <c:order val="1"/>
          <c:tx>
            <c:strRef>
              <c:f>Sheet1!$J$103</c:f>
              <c:strCache>
                <c:ptCount val="1"/>
                <c:pt idx="0">
                  <c:v>opinion on technology used by teaching faculty</c:v>
                </c:pt>
              </c:strCache>
            </c:strRef>
          </c:tx>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multiLvlStrRef>
              <c:f>Sheet1!$K$100:$AD$101</c:f>
              <c:multiLvlStrCache>
                <c:ptCount val="20"/>
                <c:lvl>
                  <c:pt idx="0">
                    <c:v>very good</c:v>
                  </c:pt>
                  <c:pt idx="1">
                    <c:v>good</c:v>
                  </c:pt>
                  <c:pt idx="2">
                    <c:v>netural</c:v>
                  </c:pt>
                  <c:pt idx="3">
                    <c:v>bad</c:v>
                  </c:pt>
                  <c:pt idx="4">
                    <c:v>very good</c:v>
                  </c:pt>
                  <c:pt idx="5">
                    <c:v>good</c:v>
                  </c:pt>
                  <c:pt idx="6">
                    <c:v>netural</c:v>
                  </c:pt>
                  <c:pt idx="7">
                    <c:v>bad</c:v>
                  </c:pt>
                  <c:pt idx="8">
                    <c:v>very good</c:v>
                  </c:pt>
                  <c:pt idx="9">
                    <c:v>good</c:v>
                  </c:pt>
                  <c:pt idx="10">
                    <c:v>netural</c:v>
                  </c:pt>
                  <c:pt idx="11">
                    <c:v>bad</c:v>
                  </c:pt>
                  <c:pt idx="12">
                    <c:v>very good</c:v>
                  </c:pt>
                  <c:pt idx="13">
                    <c:v>good</c:v>
                  </c:pt>
                  <c:pt idx="14">
                    <c:v>netural</c:v>
                  </c:pt>
                  <c:pt idx="15">
                    <c:v>bad</c:v>
                  </c:pt>
                  <c:pt idx="16">
                    <c:v>very good</c:v>
                  </c:pt>
                  <c:pt idx="17">
                    <c:v>good</c:v>
                  </c:pt>
                  <c:pt idx="18">
                    <c:v>netural</c:v>
                  </c:pt>
                  <c:pt idx="19">
                    <c:v>bad</c:v>
                  </c:pt>
                </c:lvl>
                <c:lvl>
                  <c:pt idx="0">
                    <c:v>msc</c:v>
                  </c:pt>
                  <c:pt idx="4">
                    <c:v>Mcom</c:v>
                  </c:pt>
                  <c:pt idx="8">
                    <c:v>Msw</c:v>
                  </c:pt>
                  <c:pt idx="12">
                    <c:v>Ma</c:v>
                  </c:pt>
                  <c:pt idx="16">
                    <c:v>Mcj</c:v>
                  </c:pt>
                </c:lvl>
              </c:multiLvlStrCache>
            </c:multiLvlStrRef>
          </c:cat>
          <c:val>
            <c:numRef>
              <c:f>Sheet1!$K$103:$AD$103</c:f>
              <c:numCache>
                <c:formatCode>General</c:formatCode>
                <c:ptCount val="20"/>
                <c:pt idx="0">
                  <c:v>20</c:v>
                </c:pt>
                <c:pt idx="1">
                  <c:v>45</c:v>
                </c:pt>
                <c:pt idx="2">
                  <c:v>13</c:v>
                </c:pt>
                <c:pt idx="3">
                  <c:v>0</c:v>
                </c:pt>
                <c:pt idx="4">
                  <c:v>5</c:v>
                </c:pt>
                <c:pt idx="5">
                  <c:v>18</c:v>
                </c:pt>
                <c:pt idx="6">
                  <c:v>0</c:v>
                </c:pt>
                <c:pt idx="7">
                  <c:v>0</c:v>
                </c:pt>
                <c:pt idx="8">
                  <c:v>1</c:v>
                </c:pt>
                <c:pt idx="9">
                  <c:v>13</c:v>
                </c:pt>
                <c:pt idx="10">
                  <c:v>0</c:v>
                </c:pt>
                <c:pt idx="11">
                  <c:v>0</c:v>
                </c:pt>
                <c:pt idx="12">
                  <c:v>1</c:v>
                </c:pt>
                <c:pt idx="13">
                  <c:v>7</c:v>
                </c:pt>
                <c:pt idx="14">
                  <c:v>0</c:v>
                </c:pt>
                <c:pt idx="15">
                  <c:v>0</c:v>
                </c:pt>
                <c:pt idx="16">
                  <c:v>2</c:v>
                </c:pt>
                <c:pt idx="17">
                  <c:v>8</c:v>
                </c:pt>
                <c:pt idx="18">
                  <c:v>1</c:v>
                </c:pt>
                <c:pt idx="19">
                  <c:v>0</c:v>
                </c:pt>
              </c:numCache>
            </c:numRef>
          </c:val>
          <c:extLst xmlns:c16r2="http://schemas.microsoft.com/office/drawing/2015/06/chart">
            <c:ext xmlns:c16="http://schemas.microsoft.com/office/drawing/2014/chart" uri="{C3380CC4-5D6E-409C-BE32-E72D297353CC}">
              <c16:uniqueId val="{00000001-DB8C-411E-97C6-84436A9419F9}"/>
            </c:ext>
          </c:extLst>
        </c:ser>
        <c:dLbls>
          <c:showVal val="1"/>
        </c:dLbls>
        <c:gapWidth val="95"/>
        <c:overlap val="100"/>
        <c:axId val="106963712"/>
        <c:axId val="106966400"/>
      </c:barChart>
      <c:catAx>
        <c:axId val="106963712"/>
        <c:scaling>
          <c:orientation val="minMax"/>
        </c:scaling>
        <c:axPos val="b"/>
        <c:numFmt formatCode="General" sourceLinked="0"/>
        <c:majorTickMark val="none"/>
        <c:tickLblPos val="nextTo"/>
        <c:crossAx val="106966400"/>
        <c:crosses val="autoZero"/>
        <c:auto val="1"/>
        <c:lblAlgn val="ctr"/>
        <c:lblOffset val="100"/>
      </c:catAx>
      <c:valAx>
        <c:axId val="106966400"/>
        <c:scaling>
          <c:orientation val="minMax"/>
        </c:scaling>
        <c:delete val="1"/>
        <c:axPos val="l"/>
        <c:numFmt formatCode="General" sourceLinked="1"/>
        <c:tickLblPos val="nextTo"/>
        <c:crossAx val="106963712"/>
        <c:crosses val="autoZero"/>
        <c:crossBetween val="between"/>
      </c:valAx>
    </c:plotArea>
    <c:legend>
      <c:legendPos val="t"/>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BAR GRAPH REPRESENTING TEACHING STAFF AND TECHONOLOGY METHOD</a:t>
            </a:r>
          </a:p>
        </c:rich>
      </c:tx>
    </c:title>
    <c:plotArea>
      <c:layout/>
      <c:barChart>
        <c:barDir val="col"/>
        <c:grouping val="stacked"/>
        <c:ser>
          <c:idx val="0"/>
          <c:order val="0"/>
          <c:tx>
            <c:strRef>
              <c:f>Sheet1!$AL$102</c:f>
              <c:strCache>
                <c:ptCount val="1"/>
                <c:pt idx="0">
                  <c:v>opinion on teaching staff and  method</c:v>
                </c:pt>
              </c:strCache>
            </c:strRef>
          </c:tx>
          <c:dLbls>
            <c:spPr>
              <a:noFill/>
              <a:ln>
                <a:noFill/>
              </a:ln>
              <a:effectLst/>
            </c:spPr>
            <c:txPr>
              <a:bodyPr/>
              <a:lstStyle/>
              <a:p>
                <a:pPr>
                  <a:defRPr lang="en-IN"/>
                </a:pPr>
                <a:endParaRPr lang="en-US"/>
              </a:p>
            </c:txPr>
            <c:showVal val="1"/>
            <c:extLst xmlns:c16r2="http://schemas.microsoft.com/office/drawing/2015/06/chart">
              <c:ext xmlns:c15="http://schemas.microsoft.com/office/drawing/2012/chart" uri="{CE6537A1-D6FC-4f65-9D91-7224C49458BB}">
                <c15:showLeaderLines val="0"/>
              </c:ext>
            </c:extLst>
          </c:dLbls>
          <c:cat>
            <c:multiLvlStrRef>
              <c:f>Sheet1!$AM$100:$BF$101</c:f>
              <c:multiLvlStrCache>
                <c:ptCount val="20"/>
                <c:lvl>
                  <c:pt idx="0">
                    <c:v>very good</c:v>
                  </c:pt>
                  <c:pt idx="1">
                    <c:v>good</c:v>
                  </c:pt>
                  <c:pt idx="2">
                    <c:v>netural</c:v>
                  </c:pt>
                  <c:pt idx="3">
                    <c:v>bad</c:v>
                  </c:pt>
                  <c:pt idx="4">
                    <c:v>very good</c:v>
                  </c:pt>
                  <c:pt idx="5">
                    <c:v>good</c:v>
                  </c:pt>
                  <c:pt idx="6">
                    <c:v>netural</c:v>
                  </c:pt>
                  <c:pt idx="7">
                    <c:v>bad</c:v>
                  </c:pt>
                  <c:pt idx="8">
                    <c:v>very good</c:v>
                  </c:pt>
                  <c:pt idx="9">
                    <c:v>good</c:v>
                  </c:pt>
                  <c:pt idx="10">
                    <c:v>netural</c:v>
                  </c:pt>
                  <c:pt idx="11">
                    <c:v>bad</c:v>
                  </c:pt>
                  <c:pt idx="12">
                    <c:v>very good</c:v>
                  </c:pt>
                  <c:pt idx="13">
                    <c:v>good</c:v>
                  </c:pt>
                  <c:pt idx="14">
                    <c:v>netural</c:v>
                  </c:pt>
                  <c:pt idx="15">
                    <c:v>bad</c:v>
                  </c:pt>
                  <c:pt idx="16">
                    <c:v>very good</c:v>
                  </c:pt>
                  <c:pt idx="17">
                    <c:v>good</c:v>
                  </c:pt>
                  <c:pt idx="18">
                    <c:v>netural</c:v>
                  </c:pt>
                  <c:pt idx="19">
                    <c:v>bad</c:v>
                  </c:pt>
                </c:lvl>
                <c:lvl>
                  <c:pt idx="0">
                    <c:v>msc</c:v>
                  </c:pt>
                  <c:pt idx="4">
                    <c:v>Mcom</c:v>
                  </c:pt>
                  <c:pt idx="8">
                    <c:v>Msw</c:v>
                  </c:pt>
                  <c:pt idx="12">
                    <c:v>Ma</c:v>
                  </c:pt>
                  <c:pt idx="16">
                    <c:v>Mcj</c:v>
                  </c:pt>
                </c:lvl>
              </c:multiLvlStrCache>
            </c:multiLvlStrRef>
          </c:cat>
          <c:val>
            <c:numRef>
              <c:f>Sheet1!$AM$102:$BF$102</c:f>
              <c:numCache>
                <c:formatCode>General</c:formatCode>
                <c:ptCount val="20"/>
                <c:pt idx="0">
                  <c:v>29</c:v>
                </c:pt>
                <c:pt idx="1">
                  <c:v>55</c:v>
                </c:pt>
                <c:pt idx="2">
                  <c:v>6</c:v>
                </c:pt>
                <c:pt idx="3">
                  <c:v>3</c:v>
                </c:pt>
                <c:pt idx="4">
                  <c:v>7</c:v>
                </c:pt>
                <c:pt idx="5">
                  <c:v>13</c:v>
                </c:pt>
                <c:pt idx="6">
                  <c:v>1</c:v>
                </c:pt>
                <c:pt idx="7">
                  <c:v>0</c:v>
                </c:pt>
                <c:pt idx="8">
                  <c:v>9</c:v>
                </c:pt>
                <c:pt idx="9">
                  <c:v>11</c:v>
                </c:pt>
                <c:pt idx="10">
                  <c:v>0</c:v>
                </c:pt>
                <c:pt idx="11">
                  <c:v>0</c:v>
                </c:pt>
                <c:pt idx="12">
                  <c:v>2</c:v>
                </c:pt>
                <c:pt idx="13">
                  <c:v>7</c:v>
                </c:pt>
                <c:pt idx="14">
                  <c:v>0</c:v>
                </c:pt>
                <c:pt idx="15">
                  <c:v>0</c:v>
                </c:pt>
                <c:pt idx="16">
                  <c:v>0</c:v>
                </c:pt>
                <c:pt idx="17">
                  <c:v>8</c:v>
                </c:pt>
                <c:pt idx="18">
                  <c:v>0</c:v>
                </c:pt>
                <c:pt idx="19">
                  <c:v>0</c:v>
                </c:pt>
              </c:numCache>
            </c:numRef>
          </c:val>
          <c:extLst xmlns:c16r2="http://schemas.microsoft.com/office/drawing/2015/06/chart">
            <c:ext xmlns:c16="http://schemas.microsoft.com/office/drawing/2014/chart" uri="{C3380CC4-5D6E-409C-BE32-E72D297353CC}">
              <c16:uniqueId val="{00000000-0F20-44D6-B3BB-39E1165CABAD}"/>
            </c:ext>
          </c:extLst>
        </c:ser>
        <c:ser>
          <c:idx val="1"/>
          <c:order val="1"/>
          <c:tx>
            <c:strRef>
              <c:f>Sheet1!$AL$103</c:f>
              <c:strCache>
                <c:ptCount val="1"/>
                <c:pt idx="0">
                  <c:v>opinion on technology used by teaching faculty</c:v>
                </c:pt>
              </c:strCache>
            </c:strRef>
          </c:tx>
          <c:dLbls>
            <c:spPr>
              <a:noFill/>
              <a:ln>
                <a:noFill/>
              </a:ln>
              <a:effectLst/>
            </c:spPr>
            <c:txPr>
              <a:bodyPr/>
              <a:lstStyle/>
              <a:p>
                <a:pPr>
                  <a:defRPr lang="en-IN"/>
                </a:pPr>
                <a:endParaRPr lang="en-US"/>
              </a:p>
            </c:txPr>
            <c:showVal val="1"/>
            <c:extLst xmlns:c16r2="http://schemas.microsoft.com/office/drawing/2015/06/chart">
              <c:ext xmlns:c15="http://schemas.microsoft.com/office/drawing/2012/chart" uri="{CE6537A1-D6FC-4f65-9D91-7224C49458BB}">
                <c15:showLeaderLines val="0"/>
              </c:ext>
            </c:extLst>
          </c:dLbls>
          <c:cat>
            <c:multiLvlStrRef>
              <c:f>Sheet1!$AM$100:$BF$101</c:f>
              <c:multiLvlStrCache>
                <c:ptCount val="20"/>
                <c:lvl>
                  <c:pt idx="0">
                    <c:v>very good</c:v>
                  </c:pt>
                  <c:pt idx="1">
                    <c:v>good</c:v>
                  </c:pt>
                  <c:pt idx="2">
                    <c:v>netural</c:v>
                  </c:pt>
                  <c:pt idx="3">
                    <c:v>bad</c:v>
                  </c:pt>
                  <c:pt idx="4">
                    <c:v>very good</c:v>
                  </c:pt>
                  <c:pt idx="5">
                    <c:v>good</c:v>
                  </c:pt>
                  <c:pt idx="6">
                    <c:v>netural</c:v>
                  </c:pt>
                  <c:pt idx="7">
                    <c:v>bad</c:v>
                  </c:pt>
                  <c:pt idx="8">
                    <c:v>very good</c:v>
                  </c:pt>
                  <c:pt idx="9">
                    <c:v>good</c:v>
                  </c:pt>
                  <c:pt idx="10">
                    <c:v>netural</c:v>
                  </c:pt>
                  <c:pt idx="11">
                    <c:v>bad</c:v>
                  </c:pt>
                  <c:pt idx="12">
                    <c:v>very good</c:v>
                  </c:pt>
                  <c:pt idx="13">
                    <c:v>good</c:v>
                  </c:pt>
                  <c:pt idx="14">
                    <c:v>netural</c:v>
                  </c:pt>
                  <c:pt idx="15">
                    <c:v>bad</c:v>
                  </c:pt>
                  <c:pt idx="16">
                    <c:v>very good</c:v>
                  </c:pt>
                  <c:pt idx="17">
                    <c:v>good</c:v>
                  </c:pt>
                  <c:pt idx="18">
                    <c:v>netural</c:v>
                  </c:pt>
                  <c:pt idx="19">
                    <c:v>bad</c:v>
                  </c:pt>
                </c:lvl>
                <c:lvl>
                  <c:pt idx="0">
                    <c:v>msc</c:v>
                  </c:pt>
                  <c:pt idx="4">
                    <c:v>Mcom</c:v>
                  </c:pt>
                  <c:pt idx="8">
                    <c:v>Msw</c:v>
                  </c:pt>
                  <c:pt idx="12">
                    <c:v>Ma</c:v>
                  </c:pt>
                  <c:pt idx="16">
                    <c:v>Mcj</c:v>
                  </c:pt>
                </c:lvl>
              </c:multiLvlStrCache>
            </c:multiLvlStrRef>
          </c:cat>
          <c:val>
            <c:numRef>
              <c:f>Sheet1!$AM$103:$BF$103</c:f>
              <c:numCache>
                <c:formatCode>General</c:formatCode>
                <c:ptCount val="20"/>
                <c:pt idx="0">
                  <c:v>28</c:v>
                </c:pt>
                <c:pt idx="1">
                  <c:v>57</c:v>
                </c:pt>
                <c:pt idx="2">
                  <c:v>8</c:v>
                </c:pt>
                <c:pt idx="3">
                  <c:v>0</c:v>
                </c:pt>
                <c:pt idx="4">
                  <c:v>9</c:v>
                </c:pt>
                <c:pt idx="5">
                  <c:v>12</c:v>
                </c:pt>
                <c:pt idx="6">
                  <c:v>0</c:v>
                </c:pt>
                <c:pt idx="7">
                  <c:v>0</c:v>
                </c:pt>
                <c:pt idx="8">
                  <c:v>8</c:v>
                </c:pt>
                <c:pt idx="9">
                  <c:v>6</c:v>
                </c:pt>
                <c:pt idx="10">
                  <c:v>6</c:v>
                </c:pt>
                <c:pt idx="11">
                  <c:v>0</c:v>
                </c:pt>
                <c:pt idx="12">
                  <c:v>1</c:v>
                </c:pt>
                <c:pt idx="13">
                  <c:v>7</c:v>
                </c:pt>
                <c:pt idx="14">
                  <c:v>1</c:v>
                </c:pt>
                <c:pt idx="15">
                  <c:v>0</c:v>
                </c:pt>
                <c:pt idx="16">
                  <c:v>0</c:v>
                </c:pt>
                <c:pt idx="17">
                  <c:v>6</c:v>
                </c:pt>
                <c:pt idx="18">
                  <c:v>2</c:v>
                </c:pt>
                <c:pt idx="19">
                  <c:v>0</c:v>
                </c:pt>
              </c:numCache>
            </c:numRef>
          </c:val>
          <c:extLst xmlns:c16r2="http://schemas.microsoft.com/office/drawing/2015/06/chart">
            <c:ext xmlns:c16="http://schemas.microsoft.com/office/drawing/2014/chart" uri="{C3380CC4-5D6E-409C-BE32-E72D297353CC}">
              <c16:uniqueId val="{00000001-0F20-44D6-B3BB-39E1165CABAD}"/>
            </c:ext>
          </c:extLst>
        </c:ser>
        <c:dLbls>
          <c:showVal val="1"/>
        </c:dLbls>
        <c:gapWidth val="95"/>
        <c:overlap val="100"/>
        <c:axId val="107875712"/>
        <c:axId val="109052672"/>
      </c:barChart>
      <c:catAx>
        <c:axId val="107875712"/>
        <c:scaling>
          <c:orientation val="minMax"/>
        </c:scaling>
        <c:axPos val="b"/>
        <c:numFmt formatCode="General" sourceLinked="0"/>
        <c:majorTickMark val="none"/>
        <c:tickLblPos val="nextTo"/>
        <c:txPr>
          <a:bodyPr/>
          <a:lstStyle/>
          <a:p>
            <a:pPr>
              <a:defRPr lang="en-IN"/>
            </a:pPr>
            <a:endParaRPr lang="en-US"/>
          </a:p>
        </c:txPr>
        <c:crossAx val="109052672"/>
        <c:crosses val="autoZero"/>
        <c:auto val="1"/>
        <c:lblAlgn val="ctr"/>
        <c:lblOffset val="100"/>
      </c:catAx>
      <c:valAx>
        <c:axId val="109052672"/>
        <c:scaling>
          <c:orientation val="minMax"/>
        </c:scaling>
        <c:delete val="1"/>
        <c:axPos val="l"/>
        <c:numFmt formatCode="General" sourceLinked="1"/>
        <c:tickLblPos val="nextTo"/>
        <c:crossAx val="107875712"/>
        <c:crosses val="autoZero"/>
        <c:crossBetween val="between"/>
      </c:valAx>
    </c:plotArea>
    <c:legend>
      <c:legendPos val="t"/>
      <c:txPr>
        <a:bodyPr/>
        <a:lstStyle/>
        <a:p>
          <a:pPr>
            <a:defRPr lang="en-IN"/>
          </a:pPr>
          <a:endParaRPr lang="en-US"/>
        </a:p>
      </c:txP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MSc</a:t>
            </a:r>
            <a:endParaRPr lang="en-IN" b="1" baseline="0"/>
          </a:p>
          <a:p>
            <a:pPr>
              <a:defRPr sz="1400" b="1" i="0" u="none" strike="noStrike" kern="1200" spc="0" baseline="0">
                <a:solidFill>
                  <a:schemeClr val="tx1">
                    <a:lumMod val="65000"/>
                    <a:lumOff val="35000"/>
                  </a:schemeClr>
                </a:solidFill>
                <a:latin typeface="+mn-lt"/>
                <a:ea typeface="+mn-ea"/>
                <a:cs typeface="+mn-cs"/>
              </a:defRPr>
            </a:pPr>
            <a:endParaRPr lang="en-IN" b="1"/>
          </a:p>
        </c:rich>
      </c:tx>
      <c:spPr>
        <a:noFill/>
        <a:ln>
          <a:noFill/>
        </a:ln>
        <a:effectLst/>
      </c:spPr>
    </c:title>
    <c:plotArea>
      <c:layout/>
      <c:barChart>
        <c:barDir val="col"/>
        <c:grouping val="clustered"/>
        <c:ser>
          <c:idx val="0"/>
          <c:order val="0"/>
          <c:tx>
            <c:v>2nd Year Msc</c:v>
          </c:tx>
          <c:spPr>
            <a:solidFill>
              <a:schemeClr val="accent1"/>
            </a:solidFill>
            <a:ln>
              <a:noFill/>
            </a:ln>
            <a:effectLst/>
          </c:spPr>
          <c:cat>
            <c:strRef>
              <c:f>'[shrajan college_facilities.xlsx]Sheet4'!$B$65:$E$65</c:f>
              <c:strCache>
                <c:ptCount val="4"/>
                <c:pt idx="0">
                  <c:v>&lt;25%</c:v>
                </c:pt>
                <c:pt idx="1">
                  <c:v>25%-50%</c:v>
                </c:pt>
                <c:pt idx="2">
                  <c:v>50%-75%</c:v>
                </c:pt>
                <c:pt idx="3">
                  <c:v>75%-100%</c:v>
                </c:pt>
              </c:strCache>
            </c:strRef>
          </c:cat>
          <c:val>
            <c:numRef>
              <c:f>'[shrajan college_facilities.xlsx]Sheet4'!$B$66:$E$66</c:f>
              <c:numCache>
                <c:formatCode>General</c:formatCode>
                <c:ptCount val="4"/>
                <c:pt idx="0">
                  <c:v>0</c:v>
                </c:pt>
                <c:pt idx="1">
                  <c:v>13</c:v>
                </c:pt>
                <c:pt idx="2">
                  <c:v>61</c:v>
                </c:pt>
                <c:pt idx="3">
                  <c:v>15</c:v>
                </c:pt>
              </c:numCache>
            </c:numRef>
          </c:val>
          <c:extLst xmlns:c16r2="http://schemas.microsoft.com/office/drawing/2015/06/chart">
            <c:ext xmlns:c16="http://schemas.microsoft.com/office/drawing/2014/chart" uri="{C3380CC4-5D6E-409C-BE32-E72D297353CC}">
              <c16:uniqueId val="{00000000-9F22-43E5-AC3F-70458B34F4E4}"/>
            </c:ext>
          </c:extLst>
        </c:ser>
        <c:ser>
          <c:idx val="3"/>
          <c:order val="1"/>
          <c:tx>
            <c:v>1st Year Msc </c:v>
          </c:tx>
          <c:spPr>
            <a:solidFill>
              <a:schemeClr val="accent4"/>
            </a:solidFill>
            <a:ln>
              <a:noFill/>
            </a:ln>
            <a:effectLst/>
          </c:spPr>
          <c:cat>
            <c:strRef>
              <c:f>'[shrajan college_facilities.xlsx]Sheet4'!$B$65:$E$65</c:f>
              <c:strCache>
                <c:ptCount val="4"/>
                <c:pt idx="0">
                  <c:v>&lt;25%</c:v>
                </c:pt>
                <c:pt idx="1">
                  <c:v>25%-50%</c:v>
                </c:pt>
                <c:pt idx="2">
                  <c:v>50%-75%</c:v>
                </c:pt>
                <c:pt idx="3">
                  <c:v>75%-100%</c:v>
                </c:pt>
              </c:strCache>
            </c:strRef>
          </c:cat>
          <c:val>
            <c:numRef>
              <c:f>'[shrajan college_facilities.xlsx]Sheet4'!$B$69:$E$69</c:f>
              <c:numCache>
                <c:formatCode>General</c:formatCode>
                <c:ptCount val="4"/>
                <c:pt idx="0">
                  <c:v>6</c:v>
                </c:pt>
                <c:pt idx="1">
                  <c:v>25</c:v>
                </c:pt>
                <c:pt idx="2">
                  <c:v>32</c:v>
                </c:pt>
                <c:pt idx="3">
                  <c:v>9</c:v>
                </c:pt>
              </c:numCache>
            </c:numRef>
          </c:val>
          <c:extLst xmlns:c16r2="http://schemas.microsoft.com/office/drawing/2015/06/chart">
            <c:ext xmlns:c16="http://schemas.microsoft.com/office/drawing/2014/chart" uri="{C3380CC4-5D6E-409C-BE32-E72D297353CC}">
              <c16:uniqueId val="{00000001-9F22-43E5-AC3F-70458B34F4E4}"/>
            </c:ext>
          </c:extLst>
        </c:ser>
        <c:gapWidth val="219"/>
        <c:overlap val="-27"/>
        <c:axId val="115384704"/>
        <c:axId val="115387392"/>
        <c:extLst xmlns:c16r2="http://schemas.microsoft.com/office/drawing/2015/06/chart">
          <c:ext xmlns:c15="http://schemas.microsoft.com/office/drawing/2012/chart" uri="{02D57815-91ED-43cb-92C2-25804820EDAC}">
            <c15:filteredBarSeries>
              <c15:ser>
                <c:idx val="1"/>
                <c:order val="1"/>
                <c:spPr>
                  <a:solidFill>
                    <a:schemeClr val="accent2"/>
                  </a:solidFill>
                  <a:ln>
                    <a:noFill/>
                  </a:ln>
                  <a:effectLst/>
                </c:spPr>
                <c:invertIfNegative val="0"/>
                <c:cat>
                  <c:strRef>
                    <c:extLst>
                      <c:ext uri="{02D57815-91ED-43cb-92C2-25804820EDAC}">
                        <c15:formulaRef>
                          <c15:sqref>Sheet4!$B$65:$E$65</c15:sqref>
                        </c15:formulaRef>
                      </c:ext>
                    </c:extLst>
                    <c:strCache>
                      <c:ptCount val="4"/>
                      <c:pt idx="0">
                        <c:v>&lt;25%</c:v>
                      </c:pt>
                      <c:pt idx="1">
                        <c:v>25%-50%</c:v>
                      </c:pt>
                      <c:pt idx="2">
                        <c:v>50%-75%</c:v>
                      </c:pt>
                      <c:pt idx="3">
                        <c:v>75%-100%</c:v>
                      </c:pt>
                    </c:strCache>
                  </c:strRef>
                </c:cat>
                <c:val>
                  <c:numRef>
                    <c:extLst>
                      <c:ext uri="{02D57815-91ED-43cb-92C2-25804820EDAC}">
                        <c15:formulaRef>
                          <c15:sqref>Sheet4!$B$67:$E$67</c15:sqref>
                        </c15:formulaRef>
                      </c:ext>
                    </c:extLst>
                    <c:numCache>
                      <c:formatCode>General</c:formatCode>
                      <c:ptCount val="4"/>
                    </c:numCache>
                  </c:numRef>
                </c:val>
                <c:extLst>
                  <c:ext xmlns:c16="http://schemas.microsoft.com/office/drawing/2014/chart" uri="{C3380CC4-5D6E-409C-BE32-E72D297353CC}">
                    <c16:uniqueId val="{00000002-9F22-43E5-AC3F-70458B34F4E4}"/>
                  </c:ext>
                </c:extLst>
              </c15:ser>
            </c15:filteredBarSeries>
            <c15:filteredBarSeries>
              <c15:ser>
                <c:idx val="2"/>
                <c:order val="3"/>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Sheet4!$B$65:$E$65</c15:sqref>
                        </c15:formulaRef>
                      </c:ext>
                    </c:extLst>
                    <c:strCache>
                      <c:ptCount val="4"/>
                      <c:pt idx="0">
                        <c:v>&lt;25%</c:v>
                      </c:pt>
                      <c:pt idx="1">
                        <c:v>25%-50%</c:v>
                      </c:pt>
                      <c:pt idx="2">
                        <c:v>50%-75%</c:v>
                      </c:pt>
                      <c:pt idx="3">
                        <c:v>75%-100%</c:v>
                      </c:pt>
                    </c:strCache>
                  </c:strRef>
                </c:cat>
                <c:val>
                  <c:numRef>
                    <c:extLst xmlns:c15="http://schemas.microsoft.com/office/drawing/2012/chart">
                      <c:ext xmlns:c15="http://schemas.microsoft.com/office/drawing/2012/chart" uri="{02D57815-91ED-43cb-92C2-25804820EDAC}">
                        <c15:formulaRef>
                          <c15:sqref>Sheet4!$B$68:$E$68</c15:sqref>
                        </c15:formulaRef>
                      </c:ext>
                    </c:extLst>
                    <c:numCache>
                      <c:formatCode>General</c:formatCode>
                      <c:ptCount val="4"/>
                      <c:pt idx="0">
                        <c:v>0</c:v>
                      </c:pt>
                      <c:pt idx="1">
                        <c:v>0</c:v>
                      </c:pt>
                      <c:pt idx="2">
                        <c:v>0</c:v>
                      </c:pt>
                      <c:pt idx="3">
                        <c:v>0</c:v>
                      </c:pt>
                    </c:numCache>
                  </c:numRef>
                </c:val>
                <c:extLst xmlns:c15="http://schemas.microsoft.com/office/drawing/2012/chart">
                  <c:ext xmlns:c16="http://schemas.microsoft.com/office/drawing/2014/chart" uri="{C3380CC4-5D6E-409C-BE32-E72D297353CC}">
                    <c16:uniqueId val="{00000003-9F22-43E5-AC3F-70458B34F4E4}"/>
                  </c:ext>
                </c:extLst>
              </c15:ser>
            </c15:filteredBarSeries>
          </c:ext>
        </c:extLst>
      </c:barChart>
      <c:catAx>
        <c:axId val="115384704"/>
        <c:scaling>
          <c:orientation val="minMax"/>
        </c:scaling>
        <c:axPos val="b"/>
        <c:numFmt formatCode="General"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87392"/>
        <c:crosses val="autoZero"/>
        <c:auto val="1"/>
        <c:lblAlgn val="ctr"/>
        <c:lblOffset val="100"/>
      </c:catAx>
      <c:valAx>
        <c:axId val="1153873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84704"/>
        <c:crosses val="autoZero"/>
        <c:crossBetween val="between"/>
      </c:valAx>
      <c:spPr>
        <a:noFill/>
        <a:ln>
          <a:noFill/>
        </a:ln>
        <a:effectLst/>
      </c:spPr>
    </c:plotArea>
    <c:legend>
      <c:legendPos val="b"/>
      <c:layout>
        <c:manualLayout>
          <c:xMode val="edge"/>
          <c:yMode val="edge"/>
          <c:x val="0.2966441382327209"/>
          <c:y val="0.88946704578594171"/>
          <c:w val="0.39244510061242377"/>
          <c:h val="7.8125546806649182E-2"/>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M.Com</a:t>
            </a:r>
          </a:p>
          <a:p>
            <a:pPr>
              <a:defRPr sz="1400" b="1" i="0" u="none" strike="noStrike" kern="1200" spc="0" baseline="0">
                <a:solidFill>
                  <a:schemeClr val="tx1">
                    <a:lumMod val="65000"/>
                    <a:lumOff val="35000"/>
                  </a:schemeClr>
                </a:solidFill>
                <a:latin typeface="+mn-lt"/>
                <a:ea typeface="+mn-ea"/>
                <a:cs typeface="+mn-cs"/>
              </a:defRPr>
            </a:pPr>
            <a:endParaRPr lang="en-IN" b="1"/>
          </a:p>
        </c:rich>
      </c:tx>
      <c:spPr>
        <a:noFill/>
        <a:ln>
          <a:noFill/>
        </a:ln>
        <a:effectLst/>
      </c:spPr>
    </c:title>
    <c:plotArea>
      <c:layout/>
      <c:barChart>
        <c:barDir val="col"/>
        <c:grouping val="clustered"/>
        <c:ser>
          <c:idx val="0"/>
          <c:order val="0"/>
          <c:tx>
            <c:v>2nd year m.com</c:v>
          </c:tx>
          <c:spPr>
            <a:solidFill>
              <a:schemeClr val="accent1"/>
            </a:solidFill>
            <a:ln>
              <a:noFill/>
            </a:ln>
            <a:effectLst/>
          </c:spPr>
          <c:cat>
            <c:strRef>
              <c:f>'[shrajan college_facilities.xlsx]Sheet4'!$B$88:$E$89</c:f>
              <c:strCache>
                <c:ptCount val="4"/>
                <c:pt idx="0">
                  <c:v>&lt;25%</c:v>
                </c:pt>
                <c:pt idx="1">
                  <c:v>25%-50%</c:v>
                </c:pt>
                <c:pt idx="2">
                  <c:v>50%-75%</c:v>
                </c:pt>
                <c:pt idx="3">
                  <c:v>75%-100%</c:v>
                </c:pt>
              </c:strCache>
            </c:strRef>
          </c:cat>
          <c:val>
            <c:numRef>
              <c:f>'[shrajan college_facilities.xlsx]Sheet4'!$B$90:$E$90</c:f>
              <c:numCache>
                <c:formatCode>General</c:formatCode>
                <c:ptCount val="4"/>
                <c:pt idx="0">
                  <c:v>1</c:v>
                </c:pt>
                <c:pt idx="1">
                  <c:v>6</c:v>
                </c:pt>
                <c:pt idx="2">
                  <c:v>13</c:v>
                </c:pt>
                <c:pt idx="3">
                  <c:v>2</c:v>
                </c:pt>
              </c:numCache>
            </c:numRef>
          </c:val>
          <c:extLst xmlns:c16r2="http://schemas.microsoft.com/office/drawing/2015/06/chart">
            <c:ext xmlns:c16="http://schemas.microsoft.com/office/drawing/2014/chart" uri="{C3380CC4-5D6E-409C-BE32-E72D297353CC}">
              <c16:uniqueId val="{00000000-6CF5-4F8F-9D36-F0CB75FCC17B}"/>
            </c:ext>
          </c:extLst>
        </c:ser>
        <c:ser>
          <c:idx val="3"/>
          <c:order val="1"/>
          <c:tx>
            <c:v>1 st year M.com</c:v>
          </c:tx>
          <c:spPr>
            <a:solidFill>
              <a:schemeClr val="accent4"/>
            </a:solidFill>
            <a:ln>
              <a:noFill/>
            </a:ln>
            <a:effectLst/>
          </c:spPr>
          <c:cat>
            <c:strRef>
              <c:f>'[shrajan college_facilities.xlsx]Sheet4'!$B$88:$E$89</c:f>
              <c:strCache>
                <c:ptCount val="4"/>
                <c:pt idx="0">
                  <c:v>&lt;25%</c:v>
                </c:pt>
                <c:pt idx="1">
                  <c:v>25%-50%</c:v>
                </c:pt>
                <c:pt idx="2">
                  <c:v>50%-75%</c:v>
                </c:pt>
                <c:pt idx="3">
                  <c:v>75%-100%</c:v>
                </c:pt>
              </c:strCache>
            </c:strRef>
          </c:cat>
          <c:val>
            <c:numRef>
              <c:f>'[shrajan college_facilities.xlsx]Sheet4'!$B$93:$E$93</c:f>
              <c:numCache>
                <c:formatCode>General</c:formatCode>
                <c:ptCount val="4"/>
                <c:pt idx="0">
                  <c:v>0</c:v>
                </c:pt>
                <c:pt idx="1">
                  <c:v>5</c:v>
                </c:pt>
                <c:pt idx="2">
                  <c:v>15</c:v>
                </c:pt>
                <c:pt idx="3">
                  <c:v>0</c:v>
                </c:pt>
              </c:numCache>
            </c:numRef>
          </c:val>
          <c:extLst xmlns:c16r2="http://schemas.microsoft.com/office/drawing/2015/06/chart">
            <c:ext xmlns:c16="http://schemas.microsoft.com/office/drawing/2014/chart" uri="{C3380CC4-5D6E-409C-BE32-E72D297353CC}">
              <c16:uniqueId val="{00000001-6CF5-4F8F-9D36-F0CB75FCC17B}"/>
            </c:ext>
          </c:extLst>
        </c:ser>
        <c:gapWidth val="219"/>
        <c:overlap val="-27"/>
        <c:axId val="115763840"/>
        <c:axId val="115827840"/>
        <c:extLst xmlns:c16r2="http://schemas.microsoft.com/office/drawing/2015/06/chart">
          <c:ext xmlns:c15="http://schemas.microsoft.com/office/drawing/2012/chart" uri="{02D57815-91ED-43cb-92C2-25804820EDAC}">
            <c15:filteredBarSeries>
              <c15:ser>
                <c:idx val="1"/>
                <c:order val="1"/>
                <c:tx>
                  <c:v>Series2</c:v>
                </c:tx>
                <c:spPr>
                  <a:solidFill>
                    <a:schemeClr val="accent2"/>
                  </a:solidFill>
                  <a:ln>
                    <a:noFill/>
                  </a:ln>
                  <a:effectLst/>
                </c:spPr>
                <c:invertIfNegative val="0"/>
                <c:cat>
                  <c:strRef>
                    <c:extLst>
                      <c:ext uri="{02D57815-91ED-43cb-92C2-25804820EDAC}">
                        <c15:formulaRef>
                          <c15:sqref>Sheet4!$B$88:$E$89</c15:sqref>
                        </c15:formulaRef>
                      </c:ext>
                    </c:extLst>
                    <c:strCache>
                      <c:ptCount val="4"/>
                      <c:pt idx="0">
                        <c:v>&lt;25%</c:v>
                      </c:pt>
                      <c:pt idx="1">
                        <c:v>25%-50%</c:v>
                      </c:pt>
                      <c:pt idx="2">
                        <c:v>50%-75%</c:v>
                      </c:pt>
                      <c:pt idx="3">
                        <c:v>75%-100%</c:v>
                      </c:pt>
                    </c:strCache>
                  </c:strRef>
                </c:cat>
                <c:val>
                  <c:numRef>
                    <c:extLst>
                      <c:ext uri="{02D57815-91ED-43cb-92C2-25804820EDAC}">
                        <c15:formulaRef>
                          <c15:sqref>Sheet4!$B$91:$E$91</c15:sqref>
                        </c15:formulaRef>
                      </c:ext>
                    </c:extLst>
                    <c:numCache>
                      <c:formatCode>General</c:formatCode>
                      <c:ptCount val="4"/>
                    </c:numCache>
                  </c:numRef>
                </c:val>
                <c:extLst>
                  <c:ext xmlns:c16="http://schemas.microsoft.com/office/drawing/2014/chart" uri="{C3380CC4-5D6E-409C-BE32-E72D297353CC}">
                    <c16:uniqueId val="{00000002-6CF5-4F8F-9D36-F0CB75FCC17B}"/>
                  </c:ext>
                </c:extLst>
              </c15:ser>
            </c15:filteredBarSeries>
            <c15:filteredBarSeries>
              <c15:ser>
                <c:idx val="2"/>
                <c:order val="2"/>
                <c:tx>
                  <c:v>Series3</c:v>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Sheet4!$B$88:$E$89</c15:sqref>
                        </c15:formulaRef>
                      </c:ext>
                    </c:extLst>
                    <c:strCache>
                      <c:ptCount val="4"/>
                      <c:pt idx="0">
                        <c:v>&lt;25%</c:v>
                      </c:pt>
                      <c:pt idx="1">
                        <c:v>25%-50%</c:v>
                      </c:pt>
                      <c:pt idx="2">
                        <c:v>50%-75%</c:v>
                      </c:pt>
                      <c:pt idx="3">
                        <c:v>75%-100%</c:v>
                      </c:pt>
                    </c:strCache>
                  </c:strRef>
                </c:cat>
                <c:val>
                  <c:numRef>
                    <c:extLst xmlns:c15="http://schemas.microsoft.com/office/drawing/2012/chart">
                      <c:ext xmlns:c15="http://schemas.microsoft.com/office/drawing/2012/chart" uri="{02D57815-91ED-43cb-92C2-25804820EDAC}">
                        <c15:formulaRef>
                          <c15:sqref>Sheet4!$B$92:$E$92</c15:sqref>
                        </c15:formulaRef>
                      </c:ext>
                    </c:extLst>
                    <c:numCache>
                      <c:formatCode>General</c:formatCode>
                      <c:ptCount val="4"/>
                      <c:pt idx="0">
                        <c:v>0</c:v>
                      </c:pt>
                      <c:pt idx="1">
                        <c:v>0</c:v>
                      </c:pt>
                      <c:pt idx="2">
                        <c:v>0</c:v>
                      </c:pt>
                      <c:pt idx="3">
                        <c:v>0</c:v>
                      </c:pt>
                    </c:numCache>
                  </c:numRef>
                </c:val>
                <c:extLst xmlns:c15="http://schemas.microsoft.com/office/drawing/2012/chart">
                  <c:ext xmlns:c16="http://schemas.microsoft.com/office/drawing/2014/chart" uri="{C3380CC4-5D6E-409C-BE32-E72D297353CC}">
                    <c16:uniqueId val="{00000003-6CF5-4F8F-9D36-F0CB75FCC17B}"/>
                  </c:ext>
                </c:extLst>
              </c15:ser>
            </c15:filteredBarSeries>
          </c:ext>
        </c:extLst>
      </c:barChart>
      <c:catAx>
        <c:axId val="11576384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827840"/>
        <c:crosses val="autoZero"/>
        <c:auto val="1"/>
        <c:lblAlgn val="ctr"/>
        <c:lblOffset val="100"/>
      </c:catAx>
      <c:valAx>
        <c:axId val="11582784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76384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MSW</a:t>
            </a:r>
          </a:p>
          <a:p>
            <a:pPr>
              <a:defRPr sz="1400" b="1" i="0" u="none" strike="noStrike" kern="1200" spc="0" baseline="0">
                <a:solidFill>
                  <a:schemeClr val="tx1">
                    <a:lumMod val="65000"/>
                    <a:lumOff val="35000"/>
                  </a:schemeClr>
                </a:solidFill>
                <a:latin typeface="+mn-lt"/>
                <a:ea typeface="+mn-ea"/>
                <a:cs typeface="+mn-cs"/>
              </a:defRPr>
            </a:pPr>
            <a:endParaRPr lang="en-IN" b="1"/>
          </a:p>
        </c:rich>
      </c:tx>
      <c:spPr>
        <a:noFill/>
        <a:ln>
          <a:noFill/>
        </a:ln>
        <a:effectLst/>
      </c:spPr>
    </c:title>
    <c:plotArea>
      <c:layout>
        <c:manualLayout>
          <c:layoutTarget val="inner"/>
          <c:xMode val="edge"/>
          <c:yMode val="edge"/>
          <c:x val="4.0025371828521512E-2"/>
          <c:y val="0.10185185185185186"/>
          <c:w val="0.93775240594925657"/>
          <c:h val="0.68484543598716863"/>
        </c:manualLayout>
      </c:layout>
      <c:barChart>
        <c:barDir val="col"/>
        <c:grouping val="clustered"/>
        <c:ser>
          <c:idx val="0"/>
          <c:order val="0"/>
          <c:tx>
            <c:v>1st Year Msw</c:v>
          </c:tx>
          <c:spPr>
            <a:solidFill>
              <a:schemeClr val="accent1"/>
            </a:solidFill>
            <a:ln>
              <a:noFill/>
            </a:ln>
            <a:effectLst/>
          </c:spPr>
          <c:cat>
            <c:strRef>
              <c:f>'[shrajan college_facilities.xlsx]Sheet4'!$A$106:$F$107</c:f>
              <c:strCache>
                <c:ptCount val="5"/>
                <c:pt idx="1">
                  <c:v>&lt;25%</c:v>
                </c:pt>
                <c:pt idx="2">
                  <c:v>25%-50%</c:v>
                </c:pt>
                <c:pt idx="3">
                  <c:v>50%-75%</c:v>
                </c:pt>
                <c:pt idx="4">
                  <c:v>75%-100%</c:v>
                </c:pt>
              </c:strCache>
            </c:strRef>
          </c:cat>
          <c:val>
            <c:numRef>
              <c:f>'[shrajan college_facilities.xlsx]Sheet4'!$A$108:$F$108</c:f>
              <c:numCache>
                <c:formatCode>General</c:formatCode>
                <c:ptCount val="6"/>
                <c:pt idx="1">
                  <c:v>1</c:v>
                </c:pt>
                <c:pt idx="2">
                  <c:v>2</c:v>
                </c:pt>
                <c:pt idx="3">
                  <c:v>8</c:v>
                </c:pt>
                <c:pt idx="4">
                  <c:v>6</c:v>
                </c:pt>
              </c:numCache>
            </c:numRef>
          </c:val>
          <c:extLst xmlns:c16r2="http://schemas.microsoft.com/office/drawing/2015/06/chart">
            <c:ext xmlns:c16="http://schemas.microsoft.com/office/drawing/2014/chart" uri="{C3380CC4-5D6E-409C-BE32-E72D297353CC}">
              <c16:uniqueId val="{00000000-7F7F-4C03-8A3E-BC7817817CFB}"/>
            </c:ext>
          </c:extLst>
        </c:ser>
        <c:ser>
          <c:idx val="3"/>
          <c:order val="1"/>
          <c:tx>
            <c:v>2nd year Msw</c:v>
          </c:tx>
          <c:spPr>
            <a:solidFill>
              <a:schemeClr val="accent4"/>
            </a:solidFill>
            <a:ln>
              <a:noFill/>
            </a:ln>
            <a:effectLst/>
          </c:spPr>
          <c:cat>
            <c:strRef>
              <c:f>'[shrajan college_facilities.xlsx]Sheet4'!$A$106:$F$107</c:f>
              <c:strCache>
                <c:ptCount val="5"/>
                <c:pt idx="1">
                  <c:v>&lt;25%</c:v>
                </c:pt>
                <c:pt idx="2">
                  <c:v>25%-50%</c:v>
                </c:pt>
                <c:pt idx="3">
                  <c:v>50%-75%</c:v>
                </c:pt>
                <c:pt idx="4">
                  <c:v>75%-100%</c:v>
                </c:pt>
              </c:strCache>
            </c:strRef>
          </c:cat>
          <c:val>
            <c:numRef>
              <c:f>'[shrajan college_facilities.xlsx]Sheet4'!$A$111:$F$111</c:f>
              <c:numCache>
                <c:formatCode>General</c:formatCode>
                <c:ptCount val="6"/>
                <c:pt idx="1">
                  <c:v>2</c:v>
                </c:pt>
                <c:pt idx="2">
                  <c:v>7</c:v>
                </c:pt>
                <c:pt idx="3">
                  <c:v>1</c:v>
                </c:pt>
                <c:pt idx="4">
                  <c:v>1</c:v>
                </c:pt>
              </c:numCache>
            </c:numRef>
          </c:val>
          <c:extLst xmlns:c16r2="http://schemas.microsoft.com/office/drawing/2015/06/chart">
            <c:ext xmlns:c16="http://schemas.microsoft.com/office/drawing/2014/chart" uri="{C3380CC4-5D6E-409C-BE32-E72D297353CC}">
              <c16:uniqueId val="{00000001-7F7F-4C03-8A3E-BC7817817CFB}"/>
            </c:ext>
          </c:extLst>
        </c:ser>
        <c:gapWidth val="219"/>
        <c:overlap val="-27"/>
        <c:axId val="146646528"/>
        <c:axId val="146648064"/>
        <c:extLst xmlns:c16r2="http://schemas.microsoft.com/office/drawing/2015/06/chart">
          <c:ext xmlns:c15="http://schemas.microsoft.com/office/drawing/2012/chart" uri="{02D57815-91ED-43cb-92C2-25804820EDAC}">
            <c15:filteredBarSeries>
              <c15:ser>
                <c:idx val="1"/>
                <c:order val="1"/>
                <c:tx>
                  <c:v>Series2</c:v>
                </c:tx>
                <c:spPr>
                  <a:solidFill>
                    <a:schemeClr val="accent2"/>
                  </a:solidFill>
                  <a:ln>
                    <a:noFill/>
                  </a:ln>
                  <a:effectLst/>
                </c:spPr>
                <c:invertIfNegative val="0"/>
                <c:cat>
                  <c:strRef>
                    <c:extLst>
                      <c:ext uri="{02D57815-91ED-43cb-92C2-25804820EDAC}">
                        <c15:formulaRef>
                          <c15:sqref>Sheet4!$A$106:$F$107</c15:sqref>
                        </c15:formulaRef>
                      </c:ext>
                    </c:extLst>
                    <c:strCache>
                      <c:ptCount val="5"/>
                      <c:pt idx="1">
                        <c:v>&lt;25%</c:v>
                      </c:pt>
                      <c:pt idx="2">
                        <c:v>25%-50%</c:v>
                      </c:pt>
                      <c:pt idx="3">
                        <c:v>50%-75%</c:v>
                      </c:pt>
                      <c:pt idx="4">
                        <c:v>75%-100%</c:v>
                      </c:pt>
                    </c:strCache>
                  </c:strRef>
                </c:cat>
                <c:val>
                  <c:numRef>
                    <c:extLst>
                      <c:ext uri="{02D57815-91ED-43cb-92C2-25804820EDAC}">
                        <c15:formulaRef>
                          <c15:sqref>Sheet4!$A$109:$F$109</c15:sqref>
                        </c15:formulaRef>
                      </c:ext>
                    </c:extLst>
                    <c:numCache>
                      <c:formatCode>General</c:formatCode>
                      <c:ptCount val="6"/>
                    </c:numCache>
                  </c:numRef>
                </c:val>
                <c:extLst>
                  <c:ext xmlns:c16="http://schemas.microsoft.com/office/drawing/2014/chart" uri="{C3380CC4-5D6E-409C-BE32-E72D297353CC}">
                    <c16:uniqueId val="{00000002-7F7F-4C03-8A3E-BC7817817CFB}"/>
                  </c:ext>
                </c:extLst>
              </c15:ser>
            </c15:filteredBarSeries>
            <c15:filteredBarSeries>
              <c15:ser>
                <c:idx val="2"/>
                <c:order val="2"/>
                <c:tx>
                  <c:v>Series3</c:v>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Sheet4!$A$106:$F$107</c15:sqref>
                        </c15:formulaRef>
                      </c:ext>
                    </c:extLst>
                    <c:strCache>
                      <c:ptCount val="5"/>
                      <c:pt idx="1">
                        <c:v>&lt;25%</c:v>
                      </c:pt>
                      <c:pt idx="2">
                        <c:v>25%-50%</c:v>
                      </c:pt>
                      <c:pt idx="3">
                        <c:v>50%-75%</c:v>
                      </c:pt>
                      <c:pt idx="4">
                        <c:v>75%-100%</c:v>
                      </c:pt>
                    </c:strCache>
                  </c:strRef>
                </c:cat>
                <c:val>
                  <c:numRef>
                    <c:extLst xmlns:c15="http://schemas.microsoft.com/office/drawing/2012/chart">
                      <c:ext xmlns:c15="http://schemas.microsoft.com/office/drawing/2012/chart" uri="{02D57815-91ED-43cb-92C2-25804820EDAC}">
                        <c15:formulaRef>
                          <c15:sqref>Sheet4!$A$110:$F$110</c15:sqref>
                        </c15:formulaRef>
                      </c:ext>
                    </c:extLst>
                    <c:numCache>
                      <c:formatCode>General</c:formatCode>
                      <c:ptCount val="6"/>
                      <c:pt idx="1">
                        <c:v>0</c:v>
                      </c:pt>
                      <c:pt idx="2">
                        <c:v>0</c:v>
                      </c:pt>
                      <c:pt idx="3">
                        <c:v>0</c:v>
                      </c:pt>
                      <c:pt idx="4">
                        <c:v>0</c:v>
                      </c:pt>
                    </c:numCache>
                  </c:numRef>
                </c:val>
                <c:extLst xmlns:c15="http://schemas.microsoft.com/office/drawing/2012/chart">
                  <c:ext xmlns:c16="http://schemas.microsoft.com/office/drawing/2014/chart" uri="{C3380CC4-5D6E-409C-BE32-E72D297353CC}">
                    <c16:uniqueId val="{00000003-7F7F-4C03-8A3E-BC7817817CFB}"/>
                  </c:ext>
                </c:extLst>
              </c15:ser>
            </c15:filteredBarSeries>
          </c:ext>
        </c:extLst>
      </c:barChart>
      <c:catAx>
        <c:axId val="1466465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48064"/>
        <c:crosses val="autoZero"/>
        <c:auto val="1"/>
        <c:lblAlgn val="ctr"/>
        <c:lblOffset val="100"/>
      </c:catAx>
      <c:valAx>
        <c:axId val="1466480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465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MA</a:t>
            </a:r>
          </a:p>
        </c:rich>
      </c:tx>
      <c:spPr>
        <a:noFill/>
        <a:ln>
          <a:noFill/>
        </a:ln>
        <a:effectLst/>
      </c:spPr>
    </c:title>
    <c:plotArea>
      <c:layout/>
      <c:barChart>
        <c:barDir val="col"/>
        <c:grouping val="clustered"/>
        <c:ser>
          <c:idx val="0"/>
          <c:order val="0"/>
          <c:tx>
            <c:v>1st year MA</c:v>
          </c:tx>
          <c:spPr>
            <a:solidFill>
              <a:schemeClr val="accent1"/>
            </a:solidFill>
            <a:ln>
              <a:noFill/>
            </a:ln>
            <a:effectLst/>
          </c:spPr>
          <c:cat>
            <c:strRef>
              <c:f>'[shrajan college_facilities.xlsx]Sheet4'!$A$123:$E$124</c:f>
              <c:strCache>
                <c:ptCount val="5"/>
                <c:pt idx="1">
                  <c:v>&lt;25%</c:v>
                </c:pt>
                <c:pt idx="2">
                  <c:v>25%-50%</c:v>
                </c:pt>
                <c:pt idx="3">
                  <c:v>50%-75%</c:v>
                </c:pt>
                <c:pt idx="4">
                  <c:v>75%-100%</c:v>
                </c:pt>
              </c:strCache>
            </c:strRef>
          </c:cat>
          <c:val>
            <c:numRef>
              <c:f>'[shrajan college_facilities.xlsx]Sheet4'!$A$125:$E$125</c:f>
              <c:numCache>
                <c:formatCode>General</c:formatCode>
                <c:ptCount val="5"/>
                <c:pt idx="1">
                  <c:v>0</c:v>
                </c:pt>
                <c:pt idx="2">
                  <c:v>3</c:v>
                </c:pt>
                <c:pt idx="3">
                  <c:v>5</c:v>
                </c:pt>
                <c:pt idx="4">
                  <c:v>0</c:v>
                </c:pt>
              </c:numCache>
            </c:numRef>
          </c:val>
          <c:extLst xmlns:c16r2="http://schemas.microsoft.com/office/drawing/2015/06/chart">
            <c:ext xmlns:c16="http://schemas.microsoft.com/office/drawing/2014/chart" uri="{C3380CC4-5D6E-409C-BE32-E72D297353CC}">
              <c16:uniqueId val="{00000000-E4E3-4AFD-AB95-2CFBA5E11A58}"/>
            </c:ext>
          </c:extLst>
        </c:ser>
        <c:ser>
          <c:idx val="2"/>
          <c:order val="1"/>
          <c:tx>
            <c:v>2nd year MA</c:v>
          </c:tx>
          <c:spPr>
            <a:solidFill>
              <a:schemeClr val="accent3"/>
            </a:solidFill>
            <a:ln>
              <a:noFill/>
            </a:ln>
            <a:effectLst/>
          </c:spPr>
          <c:cat>
            <c:strRef>
              <c:f>'[shrajan college_facilities.xlsx]Sheet4'!$A$123:$E$124</c:f>
              <c:strCache>
                <c:ptCount val="5"/>
                <c:pt idx="1">
                  <c:v>&lt;25%</c:v>
                </c:pt>
                <c:pt idx="2">
                  <c:v>25%-50%</c:v>
                </c:pt>
                <c:pt idx="3">
                  <c:v>50%-75%</c:v>
                </c:pt>
                <c:pt idx="4">
                  <c:v>75%-100%</c:v>
                </c:pt>
              </c:strCache>
            </c:strRef>
          </c:cat>
          <c:val>
            <c:numRef>
              <c:f>'[shrajan college_facilities.xlsx]Sheet4'!$A$127:$E$127</c:f>
              <c:numCache>
                <c:formatCode>General</c:formatCode>
                <c:ptCount val="5"/>
                <c:pt idx="1">
                  <c:v>0</c:v>
                </c:pt>
                <c:pt idx="2">
                  <c:v>1</c:v>
                </c:pt>
                <c:pt idx="3">
                  <c:v>7</c:v>
                </c:pt>
                <c:pt idx="4">
                  <c:v>0</c:v>
                </c:pt>
              </c:numCache>
            </c:numRef>
          </c:val>
          <c:extLst xmlns:c16r2="http://schemas.microsoft.com/office/drawing/2015/06/chart">
            <c:ext xmlns:c16="http://schemas.microsoft.com/office/drawing/2014/chart" uri="{C3380CC4-5D6E-409C-BE32-E72D297353CC}">
              <c16:uniqueId val="{00000001-E4E3-4AFD-AB95-2CFBA5E11A58}"/>
            </c:ext>
          </c:extLst>
        </c:ser>
        <c:gapWidth val="219"/>
        <c:overlap val="-27"/>
        <c:axId val="177720704"/>
        <c:axId val="177722496"/>
        <c:extLst xmlns:c16r2="http://schemas.microsoft.com/office/drawing/2015/06/chart">
          <c:ext xmlns:c15="http://schemas.microsoft.com/office/drawing/2012/chart" uri="{02D57815-91ED-43cb-92C2-25804820EDAC}">
            <c15:filteredBarSeries>
              <c15:ser>
                <c:idx val="1"/>
                <c:order val="1"/>
                <c:tx>
                  <c:v>Series2</c:v>
                </c:tx>
                <c:spPr>
                  <a:solidFill>
                    <a:schemeClr val="accent2"/>
                  </a:solidFill>
                  <a:ln>
                    <a:noFill/>
                  </a:ln>
                  <a:effectLst/>
                </c:spPr>
                <c:invertIfNegative val="0"/>
                <c:cat>
                  <c:strRef>
                    <c:extLst>
                      <c:ext uri="{02D57815-91ED-43cb-92C2-25804820EDAC}">
                        <c15:formulaRef>
                          <c15:sqref>Sheet4!$A$123:$E$124</c15:sqref>
                        </c15:formulaRef>
                      </c:ext>
                    </c:extLst>
                    <c:strCache>
                      <c:ptCount val="5"/>
                      <c:pt idx="1">
                        <c:v>&lt;25%</c:v>
                      </c:pt>
                      <c:pt idx="2">
                        <c:v>25%-50%</c:v>
                      </c:pt>
                      <c:pt idx="3">
                        <c:v>50%-75%</c:v>
                      </c:pt>
                      <c:pt idx="4">
                        <c:v>75%-100%</c:v>
                      </c:pt>
                    </c:strCache>
                  </c:strRef>
                </c:cat>
                <c:val>
                  <c:numRef>
                    <c:extLst>
                      <c:ext uri="{02D57815-91ED-43cb-92C2-25804820EDAC}">
                        <c15:formulaRef>
                          <c15:sqref>Sheet4!$A$126:$E$126</c15:sqref>
                        </c15:formulaRef>
                      </c:ext>
                    </c:extLst>
                    <c:numCache>
                      <c:formatCode>General</c:formatCode>
                      <c:ptCount val="5"/>
                      <c:pt idx="1">
                        <c:v>0</c:v>
                      </c:pt>
                      <c:pt idx="2">
                        <c:v>0</c:v>
                      </c:pt>
                      <c:pt idx="3">
                        <c:v>0</c:v>
                      </c:pt>
                      <c:pt idx="4">
                        <c:v>0</c:v>
                      </c:pt>
                    </c:numCache>
                  </c:numRef>
                </c:val>
                <c:extLst>
                  <c:ext xmlns:c16="http://schemas.microsoft.com/office/drawing/2014/chart" uri="{C3380CC4-5D6E-409C-BE32-E72D297353CC}">
                    <c16:uniqueId val="{00000002-E4E3-4AFD-AB95-2CFBA5E11A58}"/>
                  </c:ext>
                </c:extLst>
              </c15:ser>
            </c15:filteredBarSeries>
          </c:ext>
        </c:extLst>
      </c:barChart>
      <c:catAx>
        <c:axId val="17772070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22496"/>
        <c:crosses val="autoZero"/>
        <c:auto val="1"/>
        <c:lblAlgn val="ctr"/>
        <c:lblOffset val="100"/>
      </c:catAx>
      <c:valAx>
        <c:axId val="17772249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72070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MCJ</a:t>
            </a:r>
          </a:p>
          <a:p>
            <a:pPr>
              <a:defRPr sz="1400" b="1" i="0" u="none" strike="noStrike" kern="1200" spc="0" baseline="0">
                <a:solidFill>
                  <a:schemeClr val="tx1">
                    <a:lumMod val="65000"/>
                    <a:lumOff val="35000"/>
                  </a:schemeClr>
                </a:solidFill>
                <a:latin typeface="+mn-lt"/>
                <a:ea typeface="+mn-ea"/>
                <a:cs typeface="+mn-cs"/>
              </a:defRPr>
            </a:pPr>
            <a:endParaRPr lang="en-IN" b="1"/>
          </a:p>
        </c:rich>
      </c:tx>
      <c:spPr>
        <a:noFill/>
        <a:ln>
          <a:noFill/>
        </a:ln>
        <a:effectLst/>
      </c:spPr>
    </c:title>
    <c:plotArea>
      <c:layout/>
      <c:barChart>
        <c:barDir val="col"/>
        <c:grouping val="clustered"/>
        <c:ser>
          <c:idx val="0"/>
          <c:order val="0"/>
          <c:tx>
            <c:v>1st year MCJ</c:v>
          </c:tx>
          <c:spPr>
            <a:solidFill>
              <a:schemeClr val="accent1"/>
            </a:solidFill>
            <a:ln>
              <a:noFill/>
            </a:ln>
            <a:effectLst/>
          </c:spPr>
          <c:cat>
            <c:strRef>
              <c:f>'[shrajan college_facilities.xlsx]Sheet4'!$A$137:$D$138</c:f>
              <c:strCache>
                <c:ptCount val="4"/>
                <c:pt idx="0">
                  <c:v>&lt;25%</c:v>
                </c:pt>
                <c:pt idx="1">
                  <c:v>25%-50%</c:v>
                </c:pt>
                <c:pt idx="2">
                  <c:v>50%-75%</c:v>
                </c:pt>
                <c:pt idx="3">
                  <c:v>75%-100%</c:v>
                </c:pt>
              </c:strCache>
            </c:strRef>
          </c:cat>
          <c:val>
            <c:numRef>
              <c:f>'[shrajan college_facilities.xlsx]Sheet4'!$A$139:$D$139</c:f>
              <c:numCache>
                <c:formatCode>General</c:formatCode>
                <c:ptCount val="4"/>
                <c:pt idx="0">
                  <c:v>0</c:v>
                </c:pt>
                <c:pt idx="1">
                  <c:v>2</c:v>
                </c:pt>
                <c:pt idx="2">
                  <c:v>6</c:v>
                </c:pt>
                <c:pt idx="3">
                  <c:v>0</c:v>
                </c:pt>
              </c:numCache>
            </c:numRef>
          </c:val>
          <c:extLst xmlns:c16r2="http://schemas.microsoft.com/office/drawing/2015/06/chart">
            <c:ext xmlns:c16="http://schemas.microsoft.com/office/drawing/2014/chart" uri="{C3380CC4-5D6E-409C-BE32-E72D297353CC}">
              <c16:uniqueId val="{00000000-7885-413B-99CE-503332BD31A0}"/>
            </c:ext>
          </c:extLst>
        </c:ser>
        <c:ser>
          <c:idx val="2"/>
          <c:order val="1"/>
          <c:tx>
            <c:v>2nd year MCJ</c:v>
          </c:tx>
          <c:spPr>
            <a:solidFill>
              <a:schemeClr val="accent3"/>
            </a:solidFill>
            <a:ln>
              <a:noFill/>
            </a:ln>
            <a:effectLst/>
          </c:spPr>
          <c:cat>
            <c:strRef>
              <c:f>'[shrajan college_facilities.xlsx]Sheet4'!$A$137:$D$138</c:f>
              <c:strCache>
                <c:ptCount val="4"/>
                <c:pt idx="0">
                  <c:v>&lt;25%</c:v>
                </c:pt>
                <c:pt idx="1">
                  <c:v>25%-50%</c:v>
                </c:pt>
                <c:pt idx="2">
                  <c:v>50%-75%</c:v>
                </c:pt>
                <c:pt idx="3">
                  <c:v>75%-100%</c:v>
                </c:pt>
              </c:strCache>
            </c:strRef>
          </c:cat>
          <c:val>
            <c:numRef>
              <c:f>'[shrajan college_facilities.xlsx]Sheet4'!$A$141:$D$141</c:f>
              <c:numCache>
                <c:formatCode>General</c:formatCode>
                <c:ptCount val="4"/>
                <c:pt idx="0">
                  <c:v>1</c:v>
                </c:pt>
                <c:pt idx="1">
                  <c:v>5</c:v>
                </c:pt>
                <c:pt idx="2">
                  <c:v>1</c:v>
                </c:pt>
                <c:pt idx="3">
                  <c:v>0</c:v>
                </c:pt>
              </c:numCache>
            </c:numRef>
          </c:val>
          <c:extLst xmlns:c16r2="http://schemas.microsoft.com/office/drawing/2015/06/chart">
            <c:ext xmlns:c16="http://schemas.microsoft.com/office/drawing/2014/chart" uri="{C3380CC4-5D6E-409C-BE32-E72D297353CC}">
              <c16:uniqueId val="{00000001-7885-413B-99CE-503332BD31A0}"/>
            </c:ext>
          </c:extLst>
        </c:ser>
        <c:gapWidth val="219"/>
        <c:overlap val="-27"/>
        <c:axId val="180983680"/>
        <c:axId val="181018624"/>
        <c:extLst xmlns:c16r2="http://schemas.microsoft.com/office/drawing/2015/06/chart">
          <c:ext xmlns:c15="http://schemas.microsoft.com/office/drawing/2012/chart" uri="{02D57815-91ED-43cb-92C2-25804820EDAC}">
            <c15:filteredBarSeries>
              <c15:ser>
                <c:idx val="1"/>
                <c:order val="1"/>
                <c:tx>
                  <c:v>Series2</c:v>
                </c:tx>
                <c:spPr>
                  <a:solidFill>
                    <a:schemeClr val="accent2"/>
                  </a:solidFill>
                  <a:ln>
                    <a:noFill/>
                  </a:ln>
                  <a:effectLst/>
                </c:spPr>
                <c:invertIfNegative val="0"/>
                <c:cat>
                  <c:strRef>
                    <c:extLst>
                      <c:ext uri="{02D57815-91ED-43cb-92C2-25804820EDAC}">
                        <c15:formulaRef>
                          <c15:sqref>Sheet4!$A$137:$D$138</c15:sqref>
                        </c15:formulaRef>
                      </c:ext>
                    </c:extLst>
                    <c:strCache>
                      <c:ptCount val="4"/>
                      <c:pt idx="0">
                        <c:v>&lt;25%</c:v>
                      </c:pt>
                      <c:pt idx="1">
                        <c:v>25%-50%</c:v>
                      </c:pt>
                      <c:pt idx="2">
                        <c:v>50%-75%</c:v>
                      </c:pt>
                      <c:pt idx="3">
                        <c:v>75%-100%</c:v>
                      </c:pt>
                    </c:strCache>
                  </c:strRef>
                </c:cat>
                <c:val>
                  <c:numRef>
                    <c:extLst>
                      <c:ext uri="{02D57815-91ED-43cb-92C2-25804820EDAC}">
                        <c15:formulaRef>
                          <c15:sqref>Sheet4!$A$140:$D$140</c15:sqref>
                        </c15:formulaRef>
                      </c:ext>
                    </c:extLst>
                    <c:numCache>
                      <c:formatCode>General</c:formatCode>
                      <c:ptCount val="4"/>
                      <c:pt idx="0">
                        <c:v>0</c:v>
                      </c:pt>
                      <c:pt idx="1">
                        <c:v>0</c:v>
                      </c:pt>
                      <c:pt idx="2">
                        <c:v>0</c:v>
                      </c:pt>
                      <c:pt idx="3">
                        <c:v>0</c:v>
                      </c:pt>
                    </c:numCache>
                  </c:numRef>
                </c:val>
                <c:extLst>
                  <c:ext xmlns:c16="http://schemas.microsoft.com/office/drawing/2014/chart" uri="{C3380CC4-5D6E-409C-BE32-E72D297353CC}">
                    <c16:uniqueId val="{00000002-7885-413B-99CE-503332BD31A0}"/>
                  </c:ext>
                </c:extLst>
              </c15:ser>
            </c15:filteredBarSeries>
          </c:ext>
        </c:extLst>
      </c:barChart>
      <c:catAx>
        <c:axId val="18098368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018624"/>
        <c:crosses val="autoZero"/>
        <c:auto val="1"/>
        <c:lblAlgn val="ctr"/>
        <c:lblOffset val="100"/>
      </c:catAx>
      <c:valAx>
        <c:axId val="1810186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98368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UVUcJkhAmFiB+4JsqbVYjgTu4A==">AMUW2mVkFZcyg7w1xsxLaF1qyF+8l5lc1ikvEMCaq7ujcpCZv8/017U/8zWG41FqNG13oHlXklqk+IloSxtZv/SAewd3HwgkjXuhJXIyWCp0ctGfr+X0sr2i8epVhBiDI7rhauioHndb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C8AA09-9109-4CC8-A1BF-A3800E0C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Abhilash P</dc:creator>
  <cp:lastModifiedBy>User</cp:lastModifiedBy>
  <cp:revision>2</cp:revision>
  <dcterms:created xsi:type="dcterms:W3CDTF">2022-05-29T18:14:00Z</dcterms:created>
  <dcterms:modified xsi:type="dcterms:W3CDTF">2022-05-29T18:14:00Z</dcterms:modified>
</cp:coreProperties>
</file>