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68CB" w14:textId="77777777" w:rsidR="00B81F83" w:rsidRDefault="00B81F83" w:rsidP="00B81F83">
      <w:pPr>
        <w:pStyle w:val="p1"/>
        <w:numPr>
          <w:ilvl w:val="0"/>
          <w:numId w:val="1"/>
        </w:numPr>
      </w:pPr>
      <w:r>
        <w:rPr>
          <w:b/>
          <w:bCs/>
        </w:rPr>
        <w:t>Wie ben ik (intro)</w:t>
      </w:r>
    </w:p>
    <w:p w14:paraId="776F00B2" w14:textId="77777777" w:rsidR="00B81F83" w:rsidRDefault="00B81F83" w:rsidP="00B81F83">
      <w:pPr>
        <w:pStyle w:val="p1"/>
        <w:numPr>
          <w:ilvl w:val="1"/>
          <w:numId w:val="1"/>
        </w:numPr>
      </w:pPr>
      <w:r>
        <w:t>Folkert: opgeleid als fysiotherapeut, nu Gezondheidswetenschappen (zorglandschap leren begrijpen).</w:t>
      </w:r>
    </w:p>
    <w:p w14:paraId="787A9B68" w14:textId="77777777" w:rsidR="00B81F83" w:rsidRDefault="00B81F83" w:rsidP="00B81F83">
      <w:pPr>
        <w:pStyle w:val="p1"/>
        <w:numPr>
          <w:ilvl w:val="1"/>
          <w:numId w:val="1"/>
        </w:numPr>
      </w:pPr>
      <w:r>
        <w:t xml:space="preserve">Bouwt aan </w:t>
      </w:r>
      <w:proofErr w:type="spellStart"/>
      <w:r>
        <w:rPr>
          <w:rStyle w:val="s1"/>
          <w:rFonts w:eastAsiaTheme="majorEastAsia"/>
          <w:b/>
          <w:bCs/>
        </w:rPr>
        <w:t>SportMetrics</w:t>
      </w:r>
      <w:proofErr w:type="spellEnd"/>
      <w:r>
        <w:t>: inspanningstesten + AI om data te analyseren en klanten te begeleiden.</w:t>
      </w:r>
    </w:p>
    <w:p w14:paraId="2476ACC2" w14:textId="7524656A" w:rsidR="00B81F83" w:rsidRDefault="00B81F83" w:rsidP="00B81F83">
      <w:pPr>
        <w:pStyle w:val="p1"/>
        <w:numPr>
          <w:ilvl w:val="1"/>
          <w:numId w:val="1"/>
        </w:numPr>
      </w:pPr>
      <w:r>
        <w:t xml:space="preserve">Focus: technologie inzetten zodat het </w:t>
      </w:r>
      <w:r>
        <w:rPr>
          <w:rStyle w:val="s1"/>
          <w:rFonts w:eastAsiaTheme="majorEastAsia"/>
          <w:b/>
          <w:bCs/>
        </w:rPr>
        <w:t xml:space="preserve">écht werkt in de </w:t>
      </w:r>
      <w:proofErr w:type="spellStart"/>
      <w:r>
        <w:rPr>
          <w:rStyle w:val="s1"/>
          <w:rFonts w:eastAsiaTheme="majorEastAsia"/>
          <w:b/>
          <w:bCs/>
        </w:rPr>
        <w:t>praktij</w:t>
      </w:r>
      <w:proofErr w:type="spellEnd"/>
      <w:r>
        <w:rPr>
          <w:rStyle w:val="s1"/>
        </w:rPr>
        <w:br/>
      </w:r>
      <w:r>
        <w:rPr>
          <w:rStyle w:val="s1"/>
        </w:rPr>
        <w:br/>
      </w:r>
    </w:p>
    <w:p w14:paraId="7151CCBA" w14:textId="77777777" w:rsidR="00B81F83" w:rsidRDefault="00B81F83" w:rsidP="00B81F83">
      <w:pPr>
        <w:pStyle w:val="p1"/>
        <w:numPr>
          <w:ilvl w:val="0"/>
          <w:numId w:val="1"/>
        </w:numPr>
      </w:pPr>
      <w:r>
        <w:rPr>
          <w:b/>
          <w:bCs/>
        </w:rPr>
        <w:t>Hoe omschrijf ik mezelf</w:t>
      </w:r>
    </w:p>
    <w:p w14:paraId="6A27EC8F" w14:textId="77777777" w:rsidR="00B81F83" w:rsidRDefault="00B81F83" w:rsidP="00B81F83">
      <w:pPr>
        <w:pStyle w:val="p1"/>
        <w:numPr>
          <w:ilvl w:val="1"/>
          <w:numId w:val="1"/>
        </w:numPr>
      </w:pPr>
      <w:r>
        <w:t xml:space="preserve">Analytisch én praktisch; snijvlak </w:t>
      </w:r>
      <w:r>
        <w:rPr>
          <w:rStyle w:val="s1"/>
          <w:rFonts w:eastAsiaTheme="majorEastAsia"/>
          <w:b/>
          <w:bCs/>
        </w:rPr>
        <w:t>inhoud–</w:t>
      </w:r>
      <w:proofErr w:type="spellStart"/>
      <w:r>
        <w:rPr>
          <w:rStyle w:val="s1"/>
          <w:rFonts w:eastAsiaTheme="majorEastAsia"/>
          <w:b/>
          <w:bCs/>
        </w:rPr>
        <w:t>tech</w:t>
      </w:r>
      <w:proofErr w:type="spellEnd"/>
      <w:r>
        <w:rPr>
          <w:rStyle w:val="s1"/>
          <w:rFonts w:eastAsiaTheme="majorEastAsia"/>
          <w:b/>
          <w:bCs/>
        </w:rPr>
        <w:t>–processen</w:t>
      </w:r>
      <w:r>
        <w:t>.</w:t>
      </w:r>
    </w:p>
    <w:p w14:paraId="18AB26DB" w14:textId="77777777" w:rsidR="00B81F83" w:rsidRDefault="00B81F83" w:rsidP="00B81F83">
      <w:pPr>
        <w:pStyle w:val="p1"/>
        <w:numPr>
          <w:ilvl w:val="1"/>
          <w:numId w:val="1"/>
        </w:numPr>
      </w:pPr>
      <w:r>
        <w:t xml:space="preserve">Wil eerst snappen </w:t>
      </w:r>
      <w:r>
        <w:rPr>
          <w:rStyle w:val="s1"/>
          <w:rFonts w:eastAsiaTheme="majorEastAsia"/>
          <w:b/>
          <w:bCs/>
        </w:rPr>
        <w:t>hoe/waarom</w:t>
      </w:r>
      <w:r>
        <w:t xml:space="preserve"> iets werkt, maar met een pragmatische aanpak (niet eindeloos uitzoeken).</w:t>
      </w:r>
    </w:p>
    <w:p w14:paraId="78FE7187" w14:textId="77777777" w:rsidR="00B81F83" w:rsidRDefault="00B81F83" w:rsidP="00B81F83">
      <w:pPr>
        <w:pStyle w:val="p1"/>
        <w:numPr>
          <w:ilvl w:val="1"/>
          <w:numId w:val="1"/>
        </w:numPr>
      </w:pPr>
      <w:r>
        <w:t>Leergierig: graag snel bijleren en doorgroeien.</w:t>
      </w:r>
    </w:p>
    <w:p w14:paraId="74B9C593" w14:textId="77777777" w:rsidR="00B81F83" w:rsidRDefault="00B81F83" w:rsidP="00B81F83">
      <w:pPr>
        <w:pStyle w:val="p1"/>
      </w:pPr>
    </w:p>
    <w:p w14:paraId="54563D4E" w14:textId="77777777" w:rsidR="00B81F83" w:rsidRDefault="00B81F83" w:rsidP="00B81F83">
      <w:pPr>
        <w:pStyle w:val="p1"/>
        <w:numPr>
          <w:ilvl w:val="0"/>
          <w:numId w:val="1"/>
        </w:numPr>
      </w:pPr>
      <w:r>
        <w:rPr>
          <w:b/>
          <w:bCs/>
        </w:rPr>
        <w:t xml:space="preserve">Mijn interesse in </w:t>
      </w:r>
      <w:proofErr w:type="spellStart"/>
      <w:r>
        <w:rPr>
          <w:b/>
          <w:bCs/>
        </w:rPr>
        <w:t>Generative</w:t>
      </w:r>
      <w:proofErr w:type="spellEnd"/>
      <w:r>
        <w:rPr>
          <w:b/>
          <w:bCs/>
        </w:rPr>
        <w:t xml:space="preserve"> AI</w:t>
      </w:r>
    </w:p>
    <w:p w14:paraId="0B7ABD85" w14:textId="77777777" w:rsidR="00B81F83" w:rsidRDefault="00B81F83" w:rsidP="00B81F83">
      <w:pPr>
        <w:pStyle w:val="p1"/>
        <w:numPr>
          <w:ilvl w:val="1"/>
          <w:numId w:val="1"/>
        </w:numPr>
      </w:pPr>
      <w:r>
        <w:t xml:space="preserve">Minder gefocust op het model/tool, meer op </w:t>
      </w:r>
      <w:r>
        <w:rPr>
          <w:rStyle w:val="s1"/>
          <w:rFonts w:eastAsiaTheme="majorEastAsia"/>
          <w:b/>
          <w:bCs/>
        </w:rPr>
        <w:t>slimmer werken</w:t>
      </w:r>
      <w:r>
        <w:t>: tijdwinst + kwaliteitsverbetering.</w:t>
      </w:r>
    </w:p>
    <w:p w14:paraId="7EC5452B" w14:textId="77777777" w:rsidR="00B81F83" w:rsidRDefault="00B81F83" w:rsidP="00B81F83">
      <w:pPr>
        <w:pStyle w:val="p1"/>
        <w:numPr>
          <w:ilvl w:val="1"/>
          <w:numId w:val="1"/>
        </w:numPr>
      </w:pPr>
      <w:r>
        <w:t xml:space="preserve">Belangrijk: AI zo inrichten dat het </w:t>
      </w:r>
      <w:r>
        <w:rPr>
          <w:rStyle w:val="s1"/>
          <w:rFonts w:eastAsiaTheme="majorEastAsia"/>
          <w:b/>
          <w:bCs/>
        </w:rPr>
        <w:t>ingebed raakt</w:t>
      </w:r>
      <w:r>
        <w:t xml:space="preserve"> in werkprocessen.</w:t>
      </w:r>
    </w:p>
    <w:p w14:paraId="4450A3DC" w14:textId="2C8D14AF" w:rsidR="00B81F83" w:rsidRDefault="00B81F83" w:rsidP="00B81F83">
      <w:pPr>
        <w:pStyle w:val="p1"/>
        <w:numPr>
          <w:ilvl w:val="1"/>
          <w:numId w:val="1"/>
        </w:numPr>
      </w:pPr>
      <w:r>
        <w:t>Hoe mensen hun gedrag en omgang hierop veranderen</w:t>
      </w:r>
    </w:p>
    <w:p w14:paraId="537456D5" w14:textId="77777777" w:rsidR="00B81F83" w:rsidRDefault="00B81F83" w:rsidP="00B81F83">
      <w:pPr>
        <w:pStyle w:val="p1"/>
      </w:pPr>
    </w:p>
    <w:p w14:paraId="70FB891D" w14:textId="77777777" w:rsidR="00B81F83" w:rsidRDefault="00B81F83" w:rsidP="00B81F83">
      <w:pPr>
        <w:pStyle w:val="p1"/>
        <w:numPr>
          <w:ilvl w:val="0"/>
          <w:numId w:val="1"/>
        </w:numPr>
      </w:pPr>
      <w:r>
        <w:rPr>
          <w:b/>
          <w:bCs/>
        </w:rPr>
        <w:t xml:space="preserve">Waarom </w:t>
      </w:r>
      <w:proofErr w:type="spellStart"/>
      <w:r>
        <w:rPr>
          <w:b/>
          <w:bCs/>
        </w:rPr>
        <w:t>Generative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Strategy</w:t>
      </w:r>
      <w:proofErr w:type="spellEnd"/>
    </w:p>
    <w:p w14:paraId="7CC81F88" w14:textId="77777777" w:rsidR="00B81F83" w:rsidRDefault="00B81F83" w:rsidP="00B81F83">
      <w:pPr>
        <w:pStyle w:val="p1"/>
        <w:numPr>
          <w:ilvl w:val="1"/>
          <w:numId w:val="1"/>
        </w:numPr>
      </w:pPr>
      <w:r>
        <w:rPr>
          <w:rStyle w:val="s1"/>
          <w:rFonts w:eastAsiaTheme="majorEastAsia"/>
        </w:rPr>
        <w:t xml:space="preserve">Aansprekend: </w:t>
      </w:r>
      <w:r>
        <w:rPr>
          <w:b/>
          <w:bCs/>
        </w:rPr>
        <w:t xml:space="preserve">“10% </w:t>
      </w:r>
      <w:proofErr w:type="spellStart"/>
      <w:r>
        <w:rPr>
          <w:b/>
          <w:bCs/>
        </w:rPr>
        <w:t>tech</w:t>
      </w:r>
      <w:proofErr w:type="spellEnd"/>
      <w:r>
        <w:rPr>
          <w:b/>
          <w:bCs/>
        </w:rPr>
        <w:t>, 90% mensenwerk”</w:t>
      </w:r>
      <w:r>
        <w:rPr>
          <w:rStyle w:val="s1"/>
          <w:rFonts w:eastAsiaTheme="majorEastAsia"/>
        </w:rPr>
        <w:t>.</w:t>
      </w:r>
    </w:p>
    <w:p w14:paraId="246EAA4E" w14:textId="77777777" w:rsidR="00B81F83" w:rsidRDefault="00B81F83" w:rsidP="00B81F83">
      <w:pPr>
        <w:pStyle w:val="p1"/>
        <w:numPr>
          <w:ilvl w:val="1"/>
          <w:numId w:val="1"/>
        </w:numPr>
      </w:pPr>
      <w:r>
        <w:t xml:space="preserve">AI als waardevol als </w:t>
      </w:r>
      <w:r>
        <w:rPr>
          <w:rStyle w:val="s1"/>
          <w:rFonts w:eastAsiaTheme="majorEastAsia"/>
          <w:b/>
          <w:bCs/>
        </w:rPr>
        <w:t>processen, gedrag en strategie</w:t>
      </w:r>
      <w:r>
        <w:t xml:space="preserve"> kloppen.</w:t>
      </w:r>
    </w:p>
    <w:p w14:paraId="732889F0" w14:textId="77777777" w:rsidR="00B81F83" w:rsidRDefault="00B81F83" w:rsidP="00B81F83">
      <w:pPr>
        <w:pStyle w:val="p1"/>
        <w:numPr>
          <w:ilvl w:val="1"/>
          <w:numId w:val="1"/>
        </w:numPr>
      </w:pPr>
      <w:r>
        <w:t xml:space="preserve">Interesse in de stap: </w:t>
      </w:r>
      <w:r>
        <w:rPr>
          <w:rStyle w:val="s1"/>
          <w:rFonts w:eastAsiaTheme="majorEastAsia"/>
          <w:b/>
          <w:bCs/>
        </w:rPr>
        <w:t>demo → adoptie</w:t>
      </w:r>
      <w:r>
        <w:t xml:space="preserve"> + efficiëntiewinst/strategische keuzes.</w:t>
      </w:r>
      <w:r>
        <w:br/>
      </w:r>
    </w:p>
    <w:p w14:paraId="372981F3" w14:textId="186844EA" w:rsidR="00B81F83" w:rsidRDefault="00B81F83" w:rsidP="00B81F83">
      <w:pPr>
        <w:pStyle w:val="p1"/>
        <w:numPr>
          <w:ilvl w:val="1"/>
          <w:numId w:val="1"/>
        </w:numPr>
      </w:pPr>
      <w:r>
        <w:br/>
      </w:r>
    </w:p>
    <w:p w14:paraId="398946EC" w14:textId="77777777" w:rsidR="00B81F83" w:rsidRDefault="00B81F83" w:rsidP="00B81F83">
      <w:pPr>
        <w:pStyle w:val="p1"/>
        <w:numPr>
          <w:ilvl w:val="0"/>
          <w:numId w:val="1"/>
        </w:numPr>
      </w:pPr>
      <w:r>
        <w:rPr>
          <w:b/>
          <w:bCs/>
        </w:rPr>
        <w:t>Welke klanten spreken mij aan</w:t>
      </w:r>
    </w:p>
    <w:p w14:paraId="62728BF2" w14:textId="77777777" w:rsidR="00B81F83" w:rsidRDefault="00B81F83" w:rsidP="00B81F83">
      <w:pPr>
        <w:pStyle w:val="p1"/>
        <w:numPr>
          <w:ilvl w:val="1"/>
          <w:numId w:val="1"/>
        </w:numPr>
      </w:pPr>
      <w:r>
        <w:rPr>
          <w:rStyle w:val="s1"/>
          <w:rFonts w:eastAsiaTheme="majorEastAsia"/>
          <w:b/>
          <w:bCs/>
        </w:rPr>
        <w:t>Operationele omgevingen</w:t>
      </w:r>
      <w:r>
        <w:t xml:space="preserve"> (bv. food/horeca): schaal, complexiteit, veel schakels → veel optimalisatiekansen.</w:t>
      </w:r>
    </w:p>
    <w:p w14:paraId="5F6FB64D" w14:textId="77777777" w:rsidR="00B81F83" w:rsidRDefault="00B81F83" w:rsidP="00B81F83">
      <w:pPr>
        <w:pStyle w:val="p1"/>
        <w:numPr>
          <w:ilvl w:val="1"/>
          <w:numId w:val="1"/>
        </w:numPr>
      </w:pPr>
      <w:r>
        <w:rPr>
          <w:rStyle w:val="s1"/>
          <w:rFonts w:eastAsiaTheme="majorEastAsia"/>
          <w:b/>
          <w:bCs/>
        </w:rPr>
        <w:t>Gereguleerde omgevingen</w:t>
      </w:r>
      <w:r>
        <w:t xml:space="preserve"> (bv. verzekeren/ASR): betrouwbaarheid, controle, uitlegbaarheid, consistentie.</w:t>
      </w:r>
    </w:p>
    <w:p w14:paraId="5BB19DAF" w14:textId="77777777" w:rsidR="00B81F83" w:rsidRDefault="00B81F83" w:rsidP="00B81F83">
      <w:pPr>
        <w:pStyle w:val="p1"/>
        <w:numPr>
          <w:ilvl w:val="1"/>
          <w:numId w:val="1"/>
        </w:numPr>
      </w:pPr>
      <w:r>
        <w:t xml:space="preserve">Zorg/welzijn als raakvlak vanuit studie, maar </w:t>
      </w:r>
      <w:r>
        <w:rPr>
          <w:rStyle w:val="s1"/>
          <w:rFonts w:eastAsiaTheme="majorEastAsia"/>
          <w:b/>
          <w:bCs/>
        </w:rPr>
        <w:t>niet exclusief</w:t>
      </w:r>
      <w:r>
        <w:t xml:space="preserve"> daarop vastpinnen.</w:t>
      </w:r>
    </w:p>
    <w:p w14:paraId="225E8368" w14:textId="77777777" w:rsidR="00B81F83" w:rsidRDefault="00B81F83" w:rsidP="00B81F83">
      <w:pPr>
        <w:pStyle w:val="p1"/>
      </w:pPr>
    </w:p>
    <w:p w14:paraId="47FB2A20" w14:textId="77777777" w:rsidR="00B81F83" w:rsidRDefault="00B81F83" w:rsidP="00B81F83">
      <w:pPr>
        <w:pStyle w:val="p1"/>
        <w:numPr>
          <w:ilvl w:val="0"/>
          <w:numId w:val="1"/>
        </w:numPr>
      </w:pPr>
      <w:r>
        <w:rPr>
          <w:b/>
          <w:bCs/>
        </w:rPr>
        <w:t>Wat wil ik leren (fase 1)</w:t>
      </w:r>
    </w:p>
    <w:p w14:paraId="098BE884" w14:textId="77777777" w:rsidR="00B81F83" w:rsidRDefault="00B81F83" w:rsidP="00B81F83">
      <w:pPr>
        <w:pStyle w:val="p1"/>
        <w:numPr>
          <w:ilvl w:val="1"/>
          <w:numId w:val="1"/>
        </w:numPr>
      </w:pPr>
      <w:proofErr w:type="spellStart"/>
      <w:r>
        <w:t>Use</w:t>
      </w:r>
      <w:proofErr w:type="spellEnd"/>
      <w:r>
        <w:t xml:space="preserve"> cases scherp krijgen, processen begrijpen, AI-mogelijkheden vertalen naar </w:t>
      </w:r>
      <w:r>
        <w:rPr>
          <w:rStyle w:val="s1"/>
          <w:rFonts w:eastAsiaTheme="majorEastAsia"/>
          <w:b/>
          <w:bCs/>
        </w:rPr>
        <w:t>concrete kansen</w:t>
      </w:r>
      <w:r>
        <w:t>.</w:t>
      </w:r>
    </w:p>
    <w:p w14:paraId="5763D017" w14:textId="77777777" w:rsidR="00B81F83" w:rsidRDefault="00B81F83" w:rsidP="00B81F83">
      <w:pPr>
        <w:pStyle w:val="p1"/>
        <w:numPr>
          <w:ilvl w:val="1"/>
          <w:numId w:val="1"/>
        </w:numPr>
      </w:pPr>
      <w:r>
        <w:t xml:space="preserve">Ook meekijken hoe fase 1 doorloopt naar </w:t>
      </w:r>
      <w:r>
        <w:rPr>
          <w:rStyle w:val="s1"/>
          <w:rFonts w:eastAsiaTheme="majorEastAsia"/>
          <w:b/>
          <w:bCs/>
        </w:rPr>
        <w:t>implementatie (fase 2)</w:t>
      </w:r>
      <w:r>
        <w:t>.</w:t>
      </w:r>
    </w:p>
    <w:p w14:paraId="275E52CE" w14:textId="77777777" w:rsidR="00B81F83" w:rsidRDefault="00B81F83" w:rsidP="00B81F83">
      <w:pPr>
        <w:pStyle w:val="p1"/>
      </w:pPr>
    </w:p>
    <w:p w14:paraId="2B32EEC7" w14:textId="77777777" w:rsidR="00B81F83" w:rsidRDefault="00B81F83" w:rsidP="00B81F83">
      <w:pPr>
        <w:pStyle w:val="p1"/>
        <w:numPr>
          <w:ilvl w:val="0"/>
          <w:numId w:val="1"/>
        </w:numPr>
      </w:pPr>
      <w:r>
        <w:rPr>
          <w:b/>
          <w:bCs/>
        </w:rPr>
        <w:t>Wat lijkt me leuk om te doen (fase 1)</w:t>
      </w:r>
    </w:p>
    <w:p w14:paraId="5BFF1BC3" w14:textId="77777777" w:rsidR="00B81F83" w:rsidRDefault="00B81F83" w:rsidP="00B81F83">
      <w:pPr>
        <w:pStyle w:val="p1"/>
        <w:numPr>
          <w:ilvl w:val="1"/>
          <w:numId w:val="1"/>
        </w:numPr>
      </w:pPr>
      <w:r>
        <w:t xml:space="preserve">Aan de voorkant meedraaien: </w:t>
      </w:r>
      <w:proofErr w:type="spellStart"/>
      <w:r>
        <w:rPr>
          <w:rStyle w:val="s1"/>
          <w:rFonts w:eastAsiaTheme="majorEastAsia"/>
          <w:b/>
          <w:bCs/>
        </w:rPr>
        <w:t>use</w:t>
      </w:r>
      <w:proofErr w:type="spellEnd"/>
      <w:r>
        <w:rPr>
          <w:rStyle w:val="s1"/>
          <w:rFonts w:eastAsiaTheme="majorEastAsia"/>
          <w:b/>
          <w:bCs/>
        </w:rPr>
        <w:t xml:space="preserve"> cases structureren</w:t>
      </w:r>
      <w:r>
        <w:t>, vertalen naar pilots/workflow-ideeën.</w:t>
      </w:r>
    </w:p>
    <w:p w14:paraId="64D8EF04" w14:textId="77777777" w:rsidR="00B81F83" w:rsidRPr="00B81F83" w:rsidRDefault="00B81F83" w:rsidP="00B81F83">
      <w:pPr>
        <w:pStyle w:val="p1"/>
        <w:numPr>
          <w:ilvl w:val="1"/>
          <w:numId w:val="1"/>
        </w:numPr>
        <w:rPr>
          <w:rStyle w:val="s1"/>
        </w:rPr>
      </w:pPr>
      <w:r>
        <w:rPr>
          <w:rStyle w:val="s1"/>
          <w:rFonts w:eastAsiaTheme="majorEastAsia"/>
        </w:rPr>
        <w:lastRenderedPageBreak/>
        <w:t xml:space="preserve">Brug bouwen tussen </w:t>
      </w:r>
      <w:r>
        <w:rPr>
          <w:b/>
          <w:bCs/>
        </w:rPr>
        <w:t>mogelijkheden</w:t>
      </w:r>
      <w:r>
        <w:rPr>
          <w:rStyle w:val="s1"/>
          <w:rFonts w:eastAsiaTheme="majorEastAsia"/>
        </w:rPr>
        <w:t xml:space="preserve"> en </w:t>
      </w:r>
      <w:r>
        <w:rPr>
          <w:b/>
          <w:bCs/>
        </w:rPr>
        <w:t>praktische toepassing</w:t>
      </w:r>
      <w:r>
        <w:rPr>
          <w:rStyle w:val="s1"/>
          <w:rFonts w:eastAsiaTheme="majorEastAsia"/>
        </w:rPr>
        <w:t>.</w:t>
      </w:r>
    </w:p>
    <w:p w14:paraId="2EC9115A" w14:textId="77777777" w:rsidR="00B81F83" w:rsidRDefault="00B81F83" w:rsidP="00B81F83">
      <w:pPr>
        <w:pStyle w:val="p1"/>
      </w:pPr>
    </w:p>
    <w:p w14:paraId="71564ADC" w14:textId="77777777" w:rsidR="00B81F83" w:rsidRDefault="00B81F83" w:rsidP="00B81F83">
      <w:pPr>
        <w:pStyle w:val="p1"/>
        <w:numPr>
          <w:ilvl w:val="0"/>
          <w:numId w:val="1"/>
        </w:numPr>
      </w:pPr>
      <w:r>
        <w:rPr>
          <w:b/>
          <w:bCs/>
        </w:rPr>
        <w:t>Werkhouding</w:t>
      </w:r>
    </w:p>
    <w:p w14:paraId="1682D508" w14:textId="77777777" w:rsidR="00B81F83" w:rsidRDefault="00B81F83" w:rsidP="00B81F83">
      <w:pPr>
        <w:pStyle w:val="p1"/>
        <w:numPr>
          <w:ilvl w:val="1"/>
          <w:numId w:val="1"/>
        </w:numPr>
      </w:pPr>
      <w:r>
        <w:t>Hard werken + verantwoordelijkheid nemen.</w:t>
      </w:r>
    </w:p>
    <w:p w14:paraId="3433582B" w14:textId="77777777" w:rsidR="00B81F83" w:rsidRPr="00B81F83" w:rsidRDefault="00B81F83" w:rsidP="00B81F83">
      <w:pPr>
        <w:pStyle w:val="p1"/>
        <w:numPr>
          <w:ilvl w:val="1"/>
          <w:numId w:val="1"/>
        </w:numPr>
        <w:rPr>
          <w:rStyle w:val="s1"/>
        </w:rPr>
      </w:pPr>
      <w:r>
        <w:rPr>
          <w:rStyle w:val="s1"/>
          <w:rFonts w:eastAsiaTheme="majorEastAsia"/>
        </w:rPr>
        <w:t xml:space="preserve">AI gebruiken om </w:t>
      </w:r>
      <w:r>
        <w:rPr>
          <w:b/>
          <w:bCs/>
        </w:rPr>
        <w:t>tijd vrij te maken voor werk met echte waarde</w:t>
      </w:r>
      <w:r>
        <w:rPr>
          <w:rStyle w:val="s1"/>
          <w:rFonts w:eastAsiaTheme="majorEastAsia"/>
        </w:rPr>
        <w:t xml:space="preserve"> (niet om minder te doen).</w:t>
      </w:r>
    </w:p>
    <w:p w14:paraId="502912D5" w14:textId="77777777" w:rsidR="00B81F83" w:rsidRDefault="00B81F83" w:rsidP="00B81F83">
      <w:pPr>
        <w:pStyle w:val="p1"/>
        <w:numPr>
          <w:ilvl w:val="0"/>
          <w:numId w:val="1"/>
        </w:numPr>
      </w:pPr>
    </w:p>
    <w:p w14:paraId="30CA2F4E" w14:textId="77777777" w:rsidR="00B81F83" w:rsidRDefault="00B81F83" w:rsidP="00B81F83">
      <w:pPr>
        <w:pStyle w:val="p1"/>
        <w:numPr>
          <w:ilvl w:val="0"/>
          <w:numId w:val="1"/>
        </w:numPr>
      </w:pPr>
      <w:r>
        <w:rPr>
          <w:b/>
          <w:bCs/>
        </w:rPr>
        <w:t>Vragen om te stellen (selectie 4–5 mogelijk)</w:t>
      </w:r>
    </w:p>
    <w:p w14:paraId="57859A54" w14:textId="77777777" w:rsidR="00B81F83" w:rsidRDefault="00B81F83" w:rsidP="00B81F83">
      <w:pPr>
        <w:pStyle w:val="p1"/>
        <w:numPr>
          <w:ilvl w:val="1"/>
          <w:numId w:val="1"/>
        </w:numPr>
      </w:pPr>
      <w:r>
        <w:t>Over overgang fase 1 → 2, wat maakt een pilot geslaagd, waar loopt het vaak vast.</w:t>
      </w:r>
    </w:p>
    <w:p w14:paraId="3B7E5DEF" w14:textId="77777777" w:rsidR="00B81F83" w:rsidRDefault="00B81F83" w:rsidP="00B81F83">
      <w:pPr>
        <w:pStyle w:val="p1"/>
        <w:numPr>
          <w:ilvl w:val="1"/>
          <w:numId w:val="1"/>
        </w:numPr>
      </w:pPr>
      <w:r>
        <w:t xml:space="preserve">Wanneer is iets experiment </w:t>
      </w:r>
      <w:proofErr w:type="spellStart"/>
      <w:r>
        <w:t>vs</w:t>
      </w:r>
      <w:proofErr w:type="spellEnd"/>
      <w:r>
        <w:t xml:space="preserve"> echte workflow.</w:t>
      </w:r>
    </w:p>
    <w:p w14:paraId="79E6765C" w14:textId="77777777" w:rsidR="00B81F83" w:rsidRDefault="00B81F83" w:rsidP="00B81F83">
      <w:pPr>
        <w:pStyle w:val="p1"/>
        <w:numPr>
          <w:ilvl w:val="1"/>
          <w:numId w:val="1"/>
        </w:numPr>
      </w:pPr>
      <w:r>
        <w:t>Behoefte in het team + voorbeeld deliverable in eerste maand.</w:t>
      </w:r>
    </w:p>
    <w:p w14:paraId="19578DC7" w14:textId="77777777" w:rsidR="00B81F83" w:rsidRDefault="00B81F83" w:rsidP="00B81F83">
      <w:pPr>
        <w:pStyle w:val="p1"/>
        <w:numPr>
          <w:ilvl w:val="1"/>
          <w:numId w:val="1"/>
        </w:numPr>
      </w:pPr>
      <w:r>
        <w:t>Afsluiting: waar kan ik als werkstudent snel waarde toevoegen + wat is de volgende stap.</w:t>
      </w:r>
    </w:p>
    <w:p w14:paraId="251A290E" w14:textId="77777777" w:rsidR="00B81F83" w:rsidRDefault="00B81F83" w:rsidP="00B81F83">
      <w:pPr>
        <w:pStyle w:val="p1"/>
        <w:numPr>
          <w:ilvl w:val="0"/>
          <w:numId w:val="1"/>
        </w:numPr>
      </w:pPr>
    </w:p>
    <w:p w14:paraId="4EE6C36A" w14:textId="77777777" w:rsidR="00B81F83" w:rsidRDefault="00B81F83" w:rsidP="00B81F83">
      <w:pPr>
        <w:pStyle w:val="p1"/>
        <w:numPr>
          <w:ilvl w:val="0"/>
          <w:numId w:val="1"/>
        </w:numPr>
      </w:pPr>
      <w:proofErr w:type="gramStart"/>
      <w:r>
        <w:rPr>
          <w:b/>
          <w:bCs/>
        </w:rPr>
        <w:t>Slotzin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one-liner</w:t>
      </w:r>
      <w:proofErr w:type="spellEnd"/>
    </w:p>
    <w:p w14:paraId="05E39539" w14:textId="77777777" w:rsidR="00B81F83" w:rsidRDefault="00B81F83" w:rsidP="00B81F83">
      <w:pPr>
        <w:pStyle w:val="p1"/>
        <w:numPr>
          <w:ilvl w:val="1"/>
          <w:numId w:val="1"/>
        </w:numPr>
      </w:pPr>
      <w:r>
        <w:t xml:space="preserve">Interesse: </w:t>
      </w:r>
      <w:proofErr w:type="spellStart"/>
      <w:r>
        <w:t>genAI</w:t>
      </w:r>
      <w:proofErr w:type="spellEnd"/>
      <w:r>
        <w:t xml:space="preserve"> inzetten op een manier die </w:t>
      </w:r>
      <w:r>
        <w:rPr>
          <w:rStyle w:val="s1"/>
          <w:rFonts w:eastAsiaTheme="majorEastAsia"/>
          <w:b/>
          <w:bCs/>
        </w:rPr>
        <w:t>betrouwbaar, schaalbaar en écht gebruikt</w:t>
      </w:r>
      <w:r>
        <w:t xml:space="preserve"> wordt.</w:t>
      </w:r>
    </w:p>
    <w:p w14:paraId="08AD8526" w14:textId="77777777" w:rsidR="00032C47" w:rsidRDefault="00032C47"/>
    <w:sectPr w:rsidR="00032C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0592B"/>
    <w:multiLevelType w:val="multilevel"/>
    <w:tmpl w:val="FDEA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49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83"/>
    <w:rsid w:val="00032C47"/>
    <w:rsid w:val="0019167A"/>
    <w:rsid w:val="001E1BD2"/>
    <w:rsid w:val="009249AC"/>
    <w:rsid w:val="00A454AA"/>
    <w:rsid w:val="00B81F83"/>
    <w:rsid w:val="00BD4AD1"/>
    <w:rsid w:val="00BF65A0"/>
    <w:rsid w:val="00C6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C1E79"/>
  <w15:chartTrackingRefBased/>
  <w15:docId w15:val="{9E8F3F48-F203-6743-A0E7-376256B7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81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81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81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81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81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81F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81F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81F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81F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81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81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81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81F8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81F8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81F8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81F8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81F8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81F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81F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81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81F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81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81F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81F8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81F8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81F8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81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81F8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81F8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ard"/>
    <w:rsid w:val="00B81F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s1">
    <w:name w:val="s1"/>
    <w:basedOn w:val="Standaardalinea-lettertype"/>
    <w:rsid w:val="00B81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Folkert Vinke</dc:creator>
  <cp:keywords/>
  <dc:description/>
  <cp:lastModifiedBy>Folkert Vinke</cp:lastModifiedBy>
  <cp:revision>1</cp:revision>
  <dcterms:created xsi:type="dcterms:W3CDTF">2026-02-10T11:55:00Z</dcterms:created>
  <dcterms:modified xsi:type="dcterms:W3CDTF">2026-02-12T10:04:00Z</dcterms:modified>
</cp:coreProperties>
</file>