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5.7 ACL MRI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5.7 ACL MRI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14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imaging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18,702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49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49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5.7.1</w:t>
            </w:r>
          </w:p>
        </w:tc>
        <w:tc>
          <w:tcPr>
            <w:tcW w:type="dxa" w:w="4234"/>
          </w:tcPr>
          <w:p>
            <w:r>
              <w:t>Normal ACL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1,480</w:t>
            </w:r>
          </w:p>
        </w:tc>
        <w:tc>
          <w:tcPr>
            <w:tcW w:type="dxa" w:w="6633"/>
          </w:tcPr>
          <w:p>
            <w:r>
              <w:t>imaging/normal-acl-mri.html</w:t>
            </w:r>
          </w:p>
        </w:tc>
      </w:tr>
      <w:tr>
        <w:tc>
          <w:tcPr>
            <w:tcW w:type="dxa" w:w="1129"/>
          </w:tcPr>
          <w:p>
            <w:r>
              <w:t>5.7.2</w:t>
            </w:r>
          </w:p>
        </w:tc>
        <w:tc>
          <w:tcPr>
            <w:tcW w:type="dxa" w:w="4234"/>
          </w:tcPr>
          <w:p>
            <w:r>
              <w:t>Partial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1,406</w:t>
            </w:r>
          </w:p>
        </w:tc>
        <w:tc>
          <w:tcPr>
            <w:tcW w:type="dxa" w:w="6633"/>
          </w:tcPr>
          <w:p>
            <w:r>
              <w:t>imaging/partial-acl-tears.html</w:t>
            </w:r>
          </w:p>
        </w:tc>
      </w:tr>
      <w:tr>
        <w:tc>
          <w:tcPr>
            <w:tcW w:type="dxa" w:w="1129"/>
          </w:tcPr>
          <w:p>
            <w:r>
              <w:t>5.7.3</w:t>
            </w:r>
          </w:p>
        </w:tc>
        <w:tc>
          <w:tcPr>
            <w:tcW w:type="dxa" w:w="4234"/>
          </w:tcPr>
          <w:p>
            <w:r>
              <w:t>Complete Tears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1,369</w:t>
            </w:r>
          </w:p>
        </w:tc>
        <w:tc>
          <w:tcPr>
            <w:tcW w:type="dxa" w:w="6633"/>
          </w:tcPr>
          <w:p>
            <w:r>
              <w:t>imaging/complete-acl-tears.html</w:t>
            </w:r>
          </w:p>
        </w:tc>
      </w:tr>
      <w:tr>
        <w:tc>
          <w:tcPr>
            <w:tcW w:type="dxa" w:w="1129"/>
          </w:tcPr>
          <w:p>
            <w:r>
              <w:t>5.7.4</w:t>
            </w:r>
          </w:p>
        </w:tc>
        <w:tc>
          <w:tcPr>
            <w:tcW w:type="dxa" w:w="4234"/>
          </w:tcPr>
          <w:p>
            <w:r>
              <w:t>Acute ACL Injury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1,331</w:t>
            </w:r>
          </w:p>
        </w:tc>
        <w:tc>
          <w:tcPr>
            <w:tcW w:type="dxa" w:w="6633"/>
          </w:tcPr>
          <w:p>
            <w:r>
              <w:t>imaging/acute-acl-injury-mri.html</w:t>
            </w:r>
          </w:p>
        </w:tc>
      </w:tr>
      <w:tr>
        <w:tc>
          <w:tcPr>
            <w:tcW w:type="dxa" w:w="1129"/>
          </w:tcPr>
          <w:p>
            <w:r>
              <w:t>5.7.5</w:t>
            </w:r>
          </w:p>
        </w:tc>
        <w:tc>
          <w:tcPr>
            <w:tcW w:type="dxa" w:w="4234"/>
          </w:tcPr>
          <w:p>
            <w:r>
              <w:t>Chronic ACL Injury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1,289</w:t>
            </w:r>
          </w:p>
        </w:tc>
        <w:tc>
          <w:tcPr>
            <w:tcW w:type="dxa" w:w="6633"/>
          </w:tcPr>
          <w:p>
            <w:r>
              <w:t>imaging/chronic-acl-injury-mri.html</w:t>
            </w:r>
          </w:p>
        </w:tc>
      </w:tr>
      <w:tr>
        <w:tc>
          <w:tcPr>
            <w:tcW w:type="dxa" w:w="1129"/>
          </w:tcPr>
          <w:p>
            <w:r>
              <w:t>5.7.6</w:t>
            </w:r>
          </w:p>
        </w:tc>
        <w:tc>
          <w:tcPr>
            <w:tcW w:type="dxa" w:w="4234"/>
          </w:tcPr>
          <w:p>
            <w:r>
              <w:t>Mucoid Degeneration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1,260</w:t>
            </w:r>
          </w:p>
        </w:tc>
        <w:tc>
          <w:tcPr>
            <w:tcW w:type="dxa" w:w="6633"/>
          </w:tcPr>
          <w:p>
            <w:r>
              <w:t>imaging/acl-mucoid-degeneration.html</w:t>
            </w:r>
          </w:p>
        </w:tc>
      </w:tr>
      <w:tr>
        <w:tc>
          <w:tcPr>
            <w:tcW w:type="dxa" w:w="1129"/>
          </w:tcPr>
          <w:p>
            <w:r>
              <w:t>5.7.7</w:t>
            </w:r>
          </w:p>
        </w:tc>
        <w:tc>
          <w:tcPr>
            <w:tcW w:type="dxa" w:w="4234"/>
          </w:tcPr>
          <w:p>
            <w:r>
              <w:t>Ganglion Cysts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1,268</w:t>
            </w:r>
          </w:p>
        </w:tc>
        <w:tc>
          <w:tcPr>
            <w:tcW w:type="dxa" w:w="6633"/>
          </w:tcPr>
          <w:p>
            <w:r>
              <w:t>imaging/acl-ganglion-cysts.html</w:t>
            </w:r>
          </w:p>
        </w:tc>
      </w:tr>
      <w:tr>
        <w:tc>
          <w:tcPr>
            <w:tcW w:type="dxa" w:w="1129"/>
          </w:tcPr>
          <w:p>
            <w:r>
              <w:t>5.7.8</w:t>
            </w:r>
          </w:p>
        </w:tc>
        <w:tc>
          <w:tcPr>
            <w:tcW w:type="dxa" w:w="4234"/>
          </w:tcPr>
          <w:p>
            <w:r>
              <w:t>ACL Healing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1,281</w:t>
            </w:r>
          </w:p>
        </w:tc>
        <w:tc>
          <w:tcPr>
            <w:tcW w:type="dxa" w:w="6633"/>
          </w:tcPr>
          <w:p>
            <w:r>
              <w:t>imaging/acl-healing.html</w:t>
            </w:r>
          </w:p>
        </w:tc>
      </w:tr>
      <w:tr>
        <w:tc>
          <w:tcPr>
            <w:tcW w:type="dxa" w:w="1129"/>
          </w:tcPr>
          <w:p>
            <w:r>
              <w:t>5.7.9</w:t>
            </w:r>
          </w:p>
        </w:tc>
        <w:tc>
          <w:tcPr>
            <w:tcW w:type="dxa" w:w="4234"/>
          </w:tcPr>
          <w:p>
            <w:r>
              <w:t>ACL Reconstruction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1,376</w:t>
            </w:r>
          </w:p>
        </w:tc>
        <w:tc>
          <w:tcPr>
            <w:tcW w:type="dxa" w:w="6633"/>
          </w:tcPr>
          <w:p>
            <w:r>
              <w:t>imaging/acl-reconstruction-mri.html</w:t>
            </w:r>
          </w:p>
        </w:tc>
      </w:tr>
      <w:tr>
        <w:tc>
          <w:tcPr>
            <w:tcW w:type="dxa" w:w="1129"/>
          </w:tcPr>
          <w:p>
            <w:r>
              <w:t>5.7.10</w:t>
            </w:r>
          </w:p>
        </w:tc>
        <w:tc>
          <w:tcPr>
            <w:tcW w:type="dxa" w:w="4234"/>
          </w:tcPr>
          <w:p>
            <w:r>
              <w:t>Graft Maturation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1,285</w:t>
            </w:r>
          </w:p>
        </w:tc>
        <w:tc>
          <w:tcPr>
            <w:tcW w:type="dxa" w:w="6633"/>
          </w:tcPr>
          <w:p>
            <w:r>
              <w:t>imaging/graft-maturation.html</w:t>
            </w:r>
          </w:p>
        </w:tc>
      </w:tr>
      <w:tr>
        <w:tc>
          <w:tcPr>
            <w:tcW w:type="dxa" w:w="1129"/>
          </w:tcPr>
          <w:p>
            <w:r>
              <w:t>5.7.11</w:t>
            </w:r>
          </w:p>
        </w:tc>
        <w:tc>
          <w:tcPr>
            <w:tcW w:type="dxa" w:w="4234"/>
          </w:tcPr>
          <w:p>
            <w:r>
              <w:t>Graft Failure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1,302</w:t>
            </w:r>
          </w:p>
        </w:tc>
        <w:tc>
          <w:tcPr>
            <w:tcW w:type="dxa" w:w="6633"/>
          </w:tcPr>
          <w:p>
            <w:r>
              <w:t>imaging/acl-graft-failure.html</w:t>
            </w:r>
          </w:p>
        </w:tc>
      </w:tr>
      <w:tr>
        <w:tc>
          <w:tcPr>
            <w:tcW w:type="dxa" w:w="1129"/>
          </w:tcPr>
          <w:p>
            <w:r>
              <w:t>5.7.12</w:t>
            </w:r>
          </w:p>
        </w:tc>
        <w:tc>
          <w:tcPr>
            <w:tcW w:type="dxa" w:w="4234"/>
          </w:tcPr>
          <w:p>
            <w:r>
              <w:t>Tunnel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1,442</w:t>
            </w:r>
          </w:p>
        </w:tc>
        <w:tc>
          <w:tcPr>
            <w:tcW w:type="dxa" w:w="6633"/>
          </w:tcPr>
          <w:p>
            <w:r>
              <w:t>imaging/tunnel-assessment.html</w:t>
            </w:r>
          </w:p>
        </w:tc>
      </w:tr>
      <w:tr>
        <w:tc>
          <w:tcPr>
            <w:tcW w:type="dxa" w:w="1129"/>
          </w:tcPr>
          <w:p>
            <w:r>
              <w:t>5.7.13</w:t>
            </w:r>
          </w:p>
        </w:tc>
        <w:tc>
          <w:tcPr>
            <w:tcW w:type="dxa" w:w="4234"/>
          </w:tcPr>
          <w:p>
            <w:r>
              <w:t>Cyclops Lesions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1,277</w:t>
            </w:r>
          </w:p>
        </w:tc>
        <w:tc>
          <w:tcPr>
            <w:tcW w:type="dxa" w:w="6633"/>
          </w:tcPr>
          <w:p>
            <w:r>
              <w:t>imaging/cyclops-lesions.html</w:t>
            </w:r>
          </w:p>
        </w:tc>
      </w:tr>
      <w:tr>
        <w:tc>
          <w:tcPr>
            <w:tcW w:type="dxa" w:w="1129"/>
          </w:tcPr>
          <w:p>
            <w:r>
              <w:t>5.7.14</w:t>
            </w:r>
          </w:p>
        </w:tc>
        <w:tc>
          <w:tcPr>
            <w:tcW w:type="dxa" w:w="4234"/>
          </w:tcPr>
          <w:p>
            <w:r>
              <w:t>Revision ACL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1,336</w:t>
            </w:r>
          </w:p>
        </w:tc>
        <w:tc>
          <w:tcPr>
            <w:tcW w:type="dxa" w:w="6633"/>
          </w:tcPr>
          <w:p>
            <w:r>
              <w:t>imaging/revision-acl-imaging.html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5.7.1 Normal ACL</w:t>
      </w:r>
    </w:p>
    <w:p>
      <w:pPr>
        <w:pStyle w:val="ListBullet"/>
      </w:pPr>
      <w:r>
        <w:t>Normal ligament signal has no agreed definition.</w:t>
      </w:r>
    </w:p>
    <w:p>
      <w:pPr>
        <w:pStyle w:val="ListBullet"/>
      </w:pPr>
      <w:r>
        <w:t>Knee position changes the line and tension and is not recorded.</w:t>
      </w:r>
    </w:p>
    <w:p>
      <w:pPr>
        <w:pStyle w:val="ListBullet"/>
      </w:pPr>
      <w:r>
        <w:t>A structurally normal ligament can be functionally lax.</w:t>
      </w:r>
    </w:p>
    <w:p>
      <w:pPr>
        <w:pStyle w:val="ListBullet"/>
      </w:pPr>
      <w:r>
        <w:t>The secondary signs carry the equivocal case.</w:t>
      </w:r>
    </w:p>
    <w:p>
      <w:pPr>
        <w:pStyle w:val="ListBullet"/>
      </w:pPr>
      <w:r>
        <w:t>Automated reading reproduces the reader inconsistency it was trained on.</w:t>
      </w:r>
    </w:p>
    <w:p>
      <w:pPr>
        <w:pStyle w:val="Heading2"/>
      </w:pPr>
      <w:r>
        <w:t>5.7.2 Partial Tears</w:t>
      </w:r>
    </w:p>
    <w:p>
      <w:pPr>
        <w:pStyle w:val="ListBullet"/>
      </w:pPr>
      <w:r>
        <w:t>There is no agreed threshold of fibre loss for a partial tear.</w:t>
      </w:r>
    </w:p>
    <w:p>
      <w:pPr>
        <w:pStyle w:val="ListBullet"/>
      </w:pPr>
      <w:r>
        <w:t>The published series on progression are not describing the same lesion.</w:t>
      </w:r>
    </w:p>
    <w:p>
      <w:pPr>
        <w:pStyle w:val="ListBullet"/>
      </w:pPr>
      <w:r>
        <w:t>Fibre continuity and function diverge most in the middle range.</w:t>
      </w:r>
    </w:p>
    <w:p>
      <w:pPr>
        <w:pStyle w:val="ListBullet"/>
      </w:pPr>
      <w:r>
        <w:t>Oblique sequences would help and are usually not acquired.</w:t>
      </w:r>
    </w:p>
    <w:p>
      <w:pPr>
        <w:pStyle w:val="ListBullet"/>
      </w:pPr>
      <w:r>
        <w:t>The report starts a pathway the finding does not support.</w:t>
      </w:r>
    </w:p>
    <w:p>
      <w:pPr>
        <w:pStyle w:val="Heading2"/>
      </w:pPr>
      <w:r>
        <w:t>5.7.3 Complete Tears</w:t>
      </w:r>
    </w:p>
    <w:p>
      <w:pPr>
        <w:pStyle w:val="ListBullet"/>
      </w:pPr>
      <w:r>
        <w:t>The reconstruction decision is made on examination, not appearance.</w:t>
      </w:r>
    </w:p>
    <w:p>
      <w:pPr>
        <w:pStyle w:val="ListBullet"/>
      </w:pPr>
      <w:r>
        <w:t>The associated injuries that matter most are detected worst.</w:t>
      </w:r>
    </w:p>
    <w:p>
      <w:pPr>
        <w:pStyle w:val="ListBullet"/>
      </w:pPr>
      <w:r>
        <w:t>The level of the tear is often not described.</w:t>
      </w:r>
    </w:p>
    <w:p>
      <w:pPr>
        <w:pStyle w:val="ListBullet"/>
      </w:pPr>
      <w:r>
        <w:t>Translation is measured unloaded and supine.</w:t>
      </w:r>
    </w:p>
    <w:p>
      <w:pPr>
        <w:pStyle w:val="ListBullet"/>
      </w:pPr>
      <w:r>
        <w:t>The reporting convention has not followed the question.</w:t>
      </w:r>
    </w:p>
    <w:p>
      <w:pPr>
        <w:pStyle w:val="Heading2"/>
      </w:pPr>
      <w:r>
        <w:t>5.7.4 Acute ACL Injury</w:t>
      </w:r>
    </w:p>
    <w:p>
      <w:pPr>
        <w:pStyle w:val="ListBullet"/>
      </w:pPr>
      <w:r>
        <w:t>The findings repairable only acutely are detected worst acutely.</w:t>
      </w:r>
    </w:p>
    <w:p>
      <w:pPr>
        <w:pStyle w:val="ListBullet"/>
      </w:pPr>
      <w:r>
        <w:t>Request timing matters more than the protocol here.</w:t>
      </w:r>
    </w:p>
    <w:p>
      <w:pPr>
        <w:pStyle w:val="ListBullet"/>
      </w:pPr>
      <w:r>
        <w:t>The bone bruise is reported as carrying a prognosis it has not established.</w:t>
      </w:r>
    </w:p>
    <w:p>
      <w:pPr>
        <w:pStyle w:val="ListBullet"/>
      </w:pPr>
      <w:r>
        <w:t>Supine translation and examined laxity are different quantities.</w:t>
      </w:r>
    </w:p>
    <w:p>
      <w:pPr>
        <w:pStyle w:val="ListBullet"/>
      </w:pPr>
      <w:r>
        <w:t>A structured report would make the corners and roots mandatory fields.</w:t>
      </w:r>
    </w:p>
    <w:p>
      <w:pPr>
        <w:pStyle w:val="Heading2"/>
      </w:pPr>
      <w:r>
        <w:t>5.7.5 Chronic ACL Injury</w:t>
      </w:r>
    </w:p>
    <w:p>
      <w:pPr>
        <w:pStyle w:val="ListBullet"/>
      </w:pPr>
      <w:r>
        <w:t>The surrogates for a protectable compartment are supine and poorly standardised.</w:t>
      </w:r>
    </w:p>
    <w:p>
      <w:pPr>
        <w:pStyle w:val="ListBullet"/>
      </w:pPr>
      <w:r>
        <w:t>A ligament protocol understates the cartilage loss that decides the case.</w:t>
      </w:r>
    </w:p>
    <w:p>
      <w:pPr>
        <w:pStyle w:val="ListBullet"/>
      </w:pPr>
      <w:r>
        <w:t>Whether reconstruction alters the degenerative course is unsettled.</w:t>
      </w:r>
    </w:p>
    <w:p>
      <w:pPr>
        <w:pStyle w:val="ListBullet"/>
      </w:pPr>
      <w:r>
        <w:t>Alignment and meniscal state sit in two different studies.</w:t>
      </w:r>
    </w:p>
    <w:p>
      <w:pPr>
        <w:pStyle w:val="ListBullet"/>
      </w:pPr>
      <w:r>
        <w:t>Quantitative cartilage sequences would fit this decision and are not routine.</w:t>
      </w:r>
    </w:p>
    <w:p>
      <w:pPr>
        <w:pStyle w:val="Heading2"/>
      </w:pPr>
      <w:r>
        <w:t>5.7.6 Mucoid Degeneration</w:t>
      </w:r>
    </w:p>
    <w:p>
      <w:pPr>
        <w:pStyle w:val="ListBullet"/>
      </w:pPr>
      <w:r>
        <w:t>The appearance is common in asymptomatic knees.</w:t>
      </w:r>
    </w:p>
    <w:p>
      <w:pPr>
        <w:pStyle w:val="ListBullet"/>
      </w:pPr>
      <w:r>
        <w:t>Whether it causes pain is unsettled and the surgical series are selected.</w:t>
      </w:r>
    </w:p>
    <w:p>
      <w:pPr>
        <w:pStyle w:val="ListBullet"/>
      </w:pPr>
      <w:r>
        <w:t>Debridement removes an intact restraint and can produce laxity.</w:t>
      </w:r>
    </w:p>
    <w:p>
      <w:pPr>
        <w:pStyle w:val="ListBullet"/>
      </w:pPr>
      <w:r>
        <w:t>The term spans a range with no threshold.</w:t>
      </w:r>
    </w:p>
    <w:p>
      <w:pPr>
        <w:pStyle w:val="ListBullet"/>
      </w:pPr>
      <w:r>
        <w:t>Reporting calibre and continuity separately would remove most of the error.</w:t>
      </w:r>
    </w:p>
    <w:p>
      <w:pPr>
        <w:pStyle w:val="Heading2"/>
      </w:pPr>
      <w:r>
        <w:t>5.7.7 Ganglion Cysts</w:t>
      </w:r>
    </w:p>
    <w:p>
      <w:pPr>
        <w:pStyle w:val="ListBullet"/>
      </w:pPr>
      <w:r>
        <w:t>The pre-test probability that a given cyst explains a complaint is low.</w:t>
      </w:r>
    </w:p>
    <w:p>
      <w:pPr>
        <w:pStyle w:val="ListBullet"/>
      </w:pPr>
      <w:r>
        <w:t>Whether this and mucoid change are one entity is unsettled.</w:t>
      </w:r>
    </w:p>
    <w:p>
      <w:pPr>
        <w:pStyle w:val="ListBullet"/>
      </w:pPr>
      <w:r>
        <w:t>The treatment series are small, uncontrolled and selected on imaging.</w:t>
      </w:r>
    </w:p>
    <w:p>
      <w:pPr>
        <w:pStyle w:val="ListBullet"/>
      </w:pPr>
      <w:r>
        <w:t>No size threshold for significance is established.</w:t>
      </w:r>
    </w:p>
    <w:p>
      <w:pPr>
        <w:pStyle w:val="ListBullet"/>
      </w:pPr>
      <w:r>
        <w:t>Stating that a finding is probably incidental helps more than describing it well.</w:t>
      </w:r>
    </w:p>
    <w:p>
      <w:pPr>
        <w:pStyle w:val="Heading2"/>
      </w:pPr>
      <w:r>
        <w:t>5.7.8 ACL Healing</w:t>
      </w:r>
    </w:p>
    <w:p>
      <w:pPr>
        <w:pStyle w:val="ListBullet"/>
      </w:pPr>
      <w:r>
        <w:t>No imaging criterion for a ligament likely to heal is established.</w:t>
      </w:r>
    </w:p>
    <w:p>
      <w:pPr>
        <w:pStyle w:val="ListBullet"/>
      </w:pPr>
      <w:r>
        <w:t>Continuity is used as an outcome and is least related to function.</w:t>
      </w:r>
    </w:p>
    <w:p>
      <w:pPr>
        <w:pStyle w:val="ListBullet"/>
      </w:pPr>
      <w:r>
        <w:t>Stiffness is the quantity of interest and no clinical sequence measures it.</w:t>
      </w:r>
    </w:p>
    <w:p>
      <w:pPr>
        <w:pStyle w:val="ListBullet"/>
      </w:pPr>
      <w:r>
        <w:t>Supine translation understates the laxity that matters.</w:t>
      </w:r>
    </w:p>
    <w:p>
      <w:pPr>
        <w:pStyle w:val="ListBullet"/>
      </w:pPr>
      <w:r>
        <w:t>A report should say whether it supplied a structural or a functional measure.</w:t>
      </w:r>
    </w:p>
    <w:p>
      <w:pPr>
        <w:pStyle w:val="Heading2"/>
      </w:pPr>
      <w:r>
        <w:t>5.7.9 ACL Reconstruction</w:t>
      </w:r>
    </w:p>
    <w:p>
      <w:pPr>
        <w:pStyle w:val="ListBullet"/>
      </w:pPr>
      <w:r>
        <w:t>No graft signal to strength relationship is established well enough to act on.</w:t>
      </w:r>
    </w:p>
    <w:p>
      <w:pPr>
        <w:pStyle w:val="ListBullet"/>
      </w:pPr>
      <w:r>
        <w:t>The study's most reliable content is its most variably reported.</w:t>
      </w:r>
    </w:p>
    <w:p>
      <w:pPr>
        <w:pStyle w:val="ListBullet"/>
      </w:pPr>
      <w:r>
        <w:t>The failing question is rotational and the measurement is translational.</w:t>
      </w:r>
    </w:p>
    <w:p>
      <w:pPr>
        <w:pStyle w:val="ListBullet"/>
      </w:pPr>
      <w:r>
        <w:t>Quantitative maturation sequences have not changed practice.</w:t>
      </w:r>
    </w:p>
    <w:p>
      <w:pPr>
        <w:pStyle w:val="ListBullet"/>
      </w:pPr>
      <w:r>
        <w:t>Tunnel positions without graft signal would be a more useful report.</w:t>
      </w:r>
    </w:p>
    <w:p>
      <w:pPr>
        <w:pStyle w:val="Heading2"/>
      </w:pPr>
      <w:r>
        <w:t>5.7.10 Graft Maturation</w:t>
      </w:r>
    </w:p>
    <w:p>
      <w:pPr>
        <w:pStyle w:val="ListBullet"/>
      </w:pPr>
      <w:r>
        <w:t>Signal intensity ratios do not transfer between centres.</w:t>
      </w:r>
    </w:p>
    <w:p>
      <w:pPr>
        <w:pStyle w:val="ListBullet"/>
      </w:pPr>
      <w:r>
        <w:t>Water content is at best indirectly related to mechanical strength.</w:t>
      </w:r>
    </w:p>
    <w:p>
      <w:pPr>
        <w:pStyle w:val="ListBullet"/>
      </w:pPr>
      <w:r>
        <w:t>Quantitative composition methods do not measure stiffness.</w:t>
      </w:r>
    </w:p>
    <w:p>
      <w:pPr>
        <w:pStyle w:val="ListBullet"/>
      </w:pPr>
      <w:r>
        <w:t>Ultra short echo time imaging is more direct and is not routine.</w:t>
      </w:r>
    </w:p>
    <w:p>
      <w:pPr>
        <w:pStyle w:val="ListBullet"/>
      </w:pPr>
      <w:r>
        <w:t>An unvalidated surrogate is being pushed towards a return to sport decision.</w:t>
      </w:r>
    </w:p>
    <w:p>
      <w:pPr>
        <w:pStyle w:val="Heading2"/>
      </w:pPr>
      <w:r>
        <w:t>5.7.11 Graft Failure</w:t>
      </w:r>
    </w:p>
    <w:p>
      <w:pPr>
        <w:pStyle w:val="ListBullet"/>
      </w:pPr>
      <w:r>
        <w:t>The study's strongest measurement is its most inconsistently reported.</w:t>
      </w:r>
    </w:p>
    <w:p>
      <w:pPr>
        <w:pStyle w:val="ListBullet"/>
      </w:pPr>
      <w:r>
        <w:t>Rotational failure is common and no routine study measures rotation.</w:t>
      </w:r>
    </w:p>
    <w:p>
      <w:pPr>
        <w:pStyle w:val="ListBullet"/>
      </w:pPr>
      <w:r>
        <w:t>Tibial slope needs a lateral radiograph that is often not requested.</w:t>
      </w:r>
    </w:p>
    <w:p>
      <w:pPr>
        <w:pStyle w:val="ListBullet"/>
      </w:pPr>
      <w:r>
        <w:t>Tunnel widening is a computed tomography question and is often skipped.</w:t>
      </w:r>
    </w:p>
    <w:p>
      <w:pPr>
        <w:pStyle w:val="ListBullet"/>
      </w:pPr>
      <w:r>
        <w:t>The useful report names the tunnels, the slope and the corners.</w:t>
      </w:r>
    </w:p>
    <w:p>
      <w:pPr>
        <w:pStyle w:val="Heading2"/>
      </w:pPr>
      <w:r>
        <w:t>5.7.12 Tunnel Assessment</w:t>
      </w:r>
    </w:p>
    <w:p>
      <w:pPr>
        <w:pStyle w:val="ListBullet"/>
      </w:pPr>
      <w:r>
        <w:t>A position stated without its method is not a measurement.</w:t>
      </w:r>
    </w:p>
    <w:p>
      <w:pPr>
        <w:pStyle w:val="ListBullet"/>
      </w:pPr>
      <w:r>
        <w:t>Accurate position needs reformatting the apertures are oblique to.</w:t>
      </w:r>
    </w:p>
    <w:p>
      <w:pPr>
        <w:pStyle w:val="ListBullet"/>
      </w:pPr>
      <w:r>
        <w:t>Widening thresholds come from small series with different methods.</w:t>
      </w:r>
    </w:p>
    <w:p>
      <w:pPr>
        <w:pStyle w:val="ListBullet"/>
      </w:pPr>
      <w:r>
        <w:t>The surgeon needs the position and the report supplies the signal.</w:t>
      </w:r>
    </w:p>
    <w:p>
      <w:pPr>
        <w:pStyle w:val="ListBullet"/>
      </w:pPr>
      <w:r>
        <w:t>Automated tunnel geometry is tractable and has not arrived.</w:t>
      </w:r>
    </w:p>
    <w:p>
      <w:pPr>
        <w:pStyle w:val="Heading2"/>
      </w:pPr>
      <w:r>
        <w:t>5.7.13 Cyclops Lesions</w:t>
      </w:r>
    </w:p>
    <w:p>
      <w:pPr>
        <w:pStyle w:val="ListBullet"/>
      </w:pPr>
      <w:r>
        <w:t>The imaging appearance is commoner than the condition.</w:t>
      </w:r>
    </w:p>
    <w:p>
      <w:pPr>
        <w:pStyle w:val="ListBullet"/>
      </w:pPr>
      <w:r>
        <w:t>No size or signal criterion separates symptomatic from incidental.</w:t>
      </w:r>
    </w:p>
    <w:p>
      <w:pPr>
        <w:pStyle w:val="ListBullet"/>
      </w:pPr>
      <w:r>
        <w:t>The name describes an arthroscopic appearance, so the imaging call is inference.</w:t>
      </w:r>
    </w:p>
    <w:p>
      <w:pPr>
        <w:pStyle w:val="ListBullet"/>
      </w:pPr>
      <w:r>
        <w:t>Recurrence relates to tunnel geometry the report often omits.</w:t>
      </w:r>
    </w:p>
    <w:p>
      <w:pPr>
        <w:pStyle w:val="ListBullet"/>
      </w:pPr>
      <w:r>
        <w:t>The third question, whether the tunnel explains it, is rarely answered.</w:t>
      </w:r>
    </w:p>
    <w:p>
      <w:pPr>
        <w:pStyle w:val="Heading2"/>
      </w:pPr>
      <w:r>
        <w:t>5.7.14 Revision ACL Imaging</w:t>
      </w:r>
    </w:p>
    <w:p>
      <w:pPr>
        <w:pStyle w:val="ListBullet"/>
      </w:pPr>
      <w:r>
        <w:t>The needed information is spread across three studies with no convention binding them.</w:t>
      </w:r>
    </w:p>
    <w:p>
      <w:pPr>
        <w:pStyle w:val="ListBullet"/>
      </w:pPr>
      <w:r>
        <w:t>The staging thresholds come from series with different measurement methods.</w:t>
      </w:r>
    </w:p>
    <w:p>
      <w:pPr>
        <w:pStyle w:val="ListBullet"/>
      </w:pPr>
      <w:r>
        <w:t>The commonest failure mode is the least imaged.</w:t>
      </w:r>
    </w:p>
    <w:p>
      <w:pPr>
        <w:pStyle w:val="ListBullet"/>
      </w:pPr>
      <w:r>
        <w:t>Tibial slope is accepted as a cause and its radiograph is not routine.</w:t>
      </w:r>
    </w:p>
    <w:p>
      <w:pPr>
        <w:pStyle w:val="ListBullet"/>
      </w:pPr>
      <w:r>
        <w:t>Revision planning asks the most of imaging and gets the least organised answer.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5.7.1-P1</w:t>
            </w:r>
          </w:p>
        </w:tc>
        <w:tc>
          <w:tcPr>
            <w:tcW w:type="dxa" w:w="706"/>
          </w:tcPr>
          <w:p>
            <w:r>
              <w:t>5.7.1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on the coronal and axial images, because the sagittal plane alone cuts the ligament obliquely and can make it disappear.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5.7.1-P2</w:t>
            </w:r>
          </w:p>
        </w:tc>
        <w:tc>
          <w:tcPr>
            <w:tcW w:type="dxa" w:w="706"/>
          </w:tcPr>
          <w:p>
            <w:r>
              <w:t>5.7.1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proton density or intermediate weighted sequence for the fibre pattern and a fluid sensitive one for oedema.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5.7.1-P3</w:t>
            </w:r>
          </w:p>
        </w:tc>
        <w:tc>
          <w:tcPr>
            <w:tcW w:type="dxa" w:w="706"/>
          </w:tcPr>
          <w:p>
            <w:r>
              <w:t>5.7.1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the ligament from the femoral attachment to the tibial attachment without losing it, which is what a normal reading requires.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5.7.1-P4</w:t>
            </w:r>
          </w:p>
        </w:tc>
        <w:tc>
          <w:tcPr>
            <w:tcW w:type="dxa" w:w="706"/>
          </w:tcPr>
          <w:p>
            <w:r>
              <w:t>5.7.1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its line against the roof of the notch, because a normal ligament runs parallel to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5.7.1-P5</w:t>
            </w:r>
          </w:p>
        </w:tc>
        <w:tc>
          <w:tcPr>
            <w:tcW w:type="dxa" w:w="706"/>
          </w:tcPr>
          <w:p>
            <w:r>
              <w:t>5.7.1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- It must be followed from one attachment to the other on more than one plane.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5.7.2-P1</w:t>
            </w:r>
          </w:p>
        </w:tc>
        <w:tc>
          <w:tcPr>
            <w:tcW w:type="dxa" w:w="706"/>
          </w:tcPr>
          <w:p>
            <w:r>
              <w:t>5.7.2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continuity bundle by bundle rather than for the ligament as a whole, which needs the oblique and axial images.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5.7.2-P2</w:t>
            </w:r>
          </w:p>
        </w:tc>
        <w:tc>
          <w:tcPr>
            <w:tcW w:type="dxa" w:w="706"/>
          </w:tcPr>
          <w:p>
            <w:r>
              <w:t>5.7.2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Check the line of the remaining fibres against the notch roof, because partially torn fibres often keep a normal line.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5.7.2-P3</w:t>
            </w:r>
          </w:p>
        </w:tc>
        <w:tc>
          <w:tcPr>
            <w:tcW w:type="dxa" w:w="706"/>
          </w:tcPr>
          <w:p>
            <w:r>
              <w:t>5.7.2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fluid sensitive sequence for the oedema and an intermediate weighted one for the fibres, because the two questions need different contrast.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5.7.2-P4</w:t>
            </w:r>
          </w:p>
        </w:tc>
        <w:tc>
          <w:tcPr>
            <w:tcW w:type="dxa" w:w="706"/>
          </w:tcPr>
          <w:p>
            <w:r>
              <w:t>5.7.2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posterior cruciate for buckling, which is a translation sign rather than a ligament sign.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5.7.3-P1</w:t>
            </w:r>
          </w:p>
        </w:tc>
        <w:tc>
          <w:tcPr>
            <w:tcW w:type="dxa" w:w="706"/>
          </w:tcPr>
          <w:p>
            <w:r>
              <w:t>5.7.3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line of any remaining fibres, because a flat ligament lying below the notch roof is the line sign.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5.7.3-P2</w:t>
            </w:r>
          </w:p>
        </w:tc>
        <w:tc>
          <w:tcPr>
            <w:tcW w:type="dxa" w:w="706"/>
          </w:tcPr>
          <w:p>
            <w:r>
              <w:t>5.7.3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anterior tibial translation against the femoral condyles, which is a mechanical consequence rather than a ligament appearance.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5.7.4-P1</w:t>
            </w:r>
          </w:p>
        </w:tc>
        <w:tc>
          <w:tcPr>
            <w:tcW w:type="dxa" w:w="706"/>
          </w:tcPr>
          <w:p>
            <w:r>
              <w:t>5.7.4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fluid sensitive sequence in all three planes, because oedema is the signal that carries most of this study.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5.7.4-P2</w:t>
            </w:r>
          </w:p>
        </w:tc>
        <w:tc>
          <w:tcPr>
            <w:tcW w:type="dxa" w:w="706"/>
          </w:tcPr>
          <w:p>
            <w:r>
              <w:t>5.7.4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Read the marrow signal first in an equivocal study, since it is present early and resolves later.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5.7.4-P3</w:t>
            </w:r>
          </w:p>
        </w:tc>
        <w:tc>
          <w:tcPr>
            <w:tcW w:type="dxa" w:w="706"/>
          </w:tcPr>
          <w:p>
            <w:r>
              <w:t>5.7.4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cartilage surfaces, because an impaction injury damages them at the same instant.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5.7.5-P1</w:t>
            </w:r>
          </w:p>
        </w:tc>
        <w:tc>
          <w:tcPr>
            <w:tcW w:type="dxa" w:w="706"/>
          </w:tcPr>
          <w:p>
            <w:r>
              <w:t>5.7.5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the ligament's absence on all three planes, since there is no oedema to draw the eye to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5.7.5-P2</w:t>
            </w:r>
          </w:p>
        </w:tc>
        <w:tc>
          <w:tcPr>
            <w:tcW w:type="dxa" w:w="706"/>
          </w:tcPr>
          <w:p>
            <w:r>
              <w:t>5.7.5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menisci specifically, because the cruciate deficient knee tears its medial meniscus over time.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5.7.5-P3</w:t>
            </w:r>
          </w:p>
        </w:tc>
        <w:tc>
          <w:tcPr>
            <w:tcW w:type="dxa" w:w="706"/>
          </w:tcPr>
          <w:p>
            <w:r>
              <w:t>5.7.5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meniscal extrusion and assess the compartments, which is the prognostic information in this study.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5.7.5-P4</w:t>
            </w:r>
          </w:p>
        </w:tc>
        <w:tc>
          <w:tcPr>
            <w:tcW w:type="dxa" w:w="706"/>
          </w:tcPr>
          <w:p>
            <w:r>
              <w:t>5.7.5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alignment on a long leg radiograph rather than on the magnetic resonance study, because the mechanical question is a standing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5.7.6-P1</w:t>
            </w:r>
          </w:p>
        </w:tc>
        <w:tc>
          <w:tcPr>
            <w:tcW w:type="dxa" w:w="706"/>
          </w:tcPr>
          <w:p>
            <w:r>
              <w:t>5.7.6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continuity first, because an intact ligament is what separates this from a tear.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5.7.6-P2</w:t>
            </w:r>
          </w:p>
        </w:tc>
        <w:tc>
          <w:tcPr>
            <w:tcW w:type="dxa" w:w="706"/>
          </w:tcPr>
          <w:p>
            <w:r>
              <w:t>5.7.6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ligament's calibre, since mucoid change thickens it where a tear does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5.7.6-P3</w:t>
            </w:r>
          </w:p>
        </w:tc>
        <w:tc>
          <w:tcPr>
            <w:tcW w:type="dxa" w:w="706"/>
          </w:tcPr>
          <w:p>
            <w:r>
              <w:t>5.7.6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line against the notch roof, which is preserved here.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5.7.7-P1</w:t>
            </w:r>
          </w:p>
        </w:tc>
        <w:tc>
          <w:tcPr>
            <w:tcW w:type="dxa" w:w="706"/>
          </w:tcPr>
          <w:p>
            <w:r>
              <w:t>5.7.7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the lesion follows fluid signal on every sequence, which is what makes it a cyst.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5.7.7-P2</w:t>
            </w:r>
          </w:p>
        </w:tc>
        <w:tc>
          <w:tcPr>
            <w:tcW w:type="dxa" w:w="706"/>
          </w:tcPr>
          <w:p>
            <w:r>
              <w:t>5.7.7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ligament itself, because mucoid change and a cyst frequently coexist.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5.7.8-P1</w:t>
            </w:r>
          </w:p>
        </w:tc>
        <w:tc>
          <w:tcPr>
            <w:tcW w:type="dxa" w:w="706"/>
          </w:tcPr>
          <w:p>
            <w:r>
              <w:t>5.7.8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line against the notch roof, because healed tissue can be continuous and slack.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5.7.8-P2</w:t>
            </w:r>
          </w:p>
        </w:tc>
        <w:tc>
          <w:tcPr>
            <w:tcW w:type="dxa" w:w="706"/>
          </w:tcPr>
          <w:p>
            <w:r>
              <w:t>5.7.8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anterior tibial translation, which is the mechanical observation rather than the appearance.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5.7.8-P3</w:t>
            </w:r>
          </w:p>
        </w:tc>
        <w:tc>
          <w:tcPr>
            <w:tcW w:type="dxa" w:w="706"/>
          </w:tcPr>
          <w:p>
            <w:r>
              <w:t>5.7.8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an earlier study where one exists, since the change over time is more informative than the appearance.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5.7.9-P1</w:t>
            </w:r>
          </w:p>
        </w:tc>
        <w:tc>
          <w:tcPr>
            <w:tcW w:type="dxa" w:w="706"/>
          </w:tcPr>
          <w:p>
            <w:r>
              <w:t>5.7.9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the post-operative protocol, since metal or bioabsorbable fixation produces artefact at the two places the study must assess.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5.7.9-P2</w:t>
            </w:r>
          </w:p>
        </w:tc>
        <w:tc>
          <w:tcPr>
            <w:tcW w:type="dxa" w:w="706"/>
          </w:tcPr>
          <w:p>
            <w:r>
              <w:t>5.7.9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graft's continuity and its line against the notch roof, which are the same two observations the native ligament needed.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5.7.9-P3</w:t>
            </w:r>
          </w:p>
        </w:tc>
        <w:tc>
          <w:tcPr>
            <w:tcW w:type="dxa" w:w="706"/>
          </w:tcPr>
          <w:p>
            <w:r>
              <w:t>5.7.9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tunnel positions, which are measurable where graft signal is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5.7.9-P4</w:t>
            </w:r>
          </w:p>
        </w:tc>
        <w:tc>
          <w:tcPr>
            <w:tcW w:type="dxa" w:w="706"/>
          </w:tcPr>
          <w:p>
            <w:r>
              <w:t>5.7.9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rest of the knee, because the menisci and cartilage decide the outcome the patient notices.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5.7.10-P1</w:t>
            </w:r>
          </w:p>
        </w:tc>
        <w:tc>
          <w:tcPr>
            <w:tcW w:type="dxa" w:w="706"/>
          </w:tcPr>
          <w:p>
            <w:r>
              <w:t>5.7.10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continuity first, since a continuous graft with high signal is a different thing from a discontinuous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5.7.10-P2</w:t>
            </w:r>
          </w:p>
        </w:tc>
        <w:tc>
          <w:tcPr>
            <w:tcW w:type="dxa" w:w="706"/>
          </w:tcPr>
          <w:p>
            <w:r>
              <w:t>5.7.10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earliest post-operative study, which turns the appearance into a trend.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5.7.10-P3</w:t>
            </w:r>
          </w:p>
        </w:tc>
        <w:tc>
          <w:tcPr>
            <w:tcW w:type="dxa" w:w="706"/>
          </w:tcPr>
          <w:p>
            <w:r>
              <w:t>5.7.10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consistent sequences between studies, because graft signal cannot be compared across different contrast.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5.7.11-P1</w:t>
            </w:r>
          </w:p>
        </w:tc>
        <w:tc>
          <w:tcPr>
            <w:tcW w:type="dxa" w:w="706"/>
          </w:tcPr>
          <w:p>
            <w:r>
              <w:t>5.7.11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continuity on three planes, which separates a rupture from the other mechanisms.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5.7.11-P2</w:t>
            </w:r>
          </w:p>
        </w:tc>
        <w:tc>
          <w:tcPr>
            <w:tcW w:type="dxa" w:w="706"/>
          </w:tcPr>
          <w:p>
            <w:r>
              <w:t>5.7.11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graft's line against the notch roof, which detects a graft that is continuous and lengthened.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5.7.11-P3</w:t>
            </w:r>
          </w:p>
        </w:tc>
        <w:tc>
          <w:tcPr>
            <w:tcW w:type="dxa" w:w="706"/>
          </w:tcPr>
          <w:p>
            <w:r>
              <w:t>5.7.11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tunnel positions, since a malpositioned tunnel is the explanation rather than the consequence.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5.7.11-P4</w:t>
            </w:r>
          </w:p>
        </w:tc>
        <w:tc>
          <w:tcPr>
            <w:tcW w:type="dxa" w:w="706"/>
          </w:tcPr>
          <w:p>
            <w:r>
              <w:t>5.7.11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anterior tibial translation, which is the mechanical state.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5.7.11-P5</w:t>
            </w:r>
          </w:p>
        </w:tc>
        <w:tc>
          <w:tcPr>
            <w:tcW w:type="dxa" w:w="706"/>
          </w:tcPr>
          <w:p>
            <w:r>
              <w:t>5.7.11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secondary restraints, because a failed graft in a knee with an unaddressed corner injury is a different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5.7.11-P6</w:t>
            </w:r>
          </w:p>
        </w:tc>
        <w:tc>
          <w:tcPr>
            <w:tcW w:type="dxa" w:w="706"/>
          </w:tcPr>
          <w:p>
            <w:r>
              <w:t>5.7.11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tunnels with a traumatic rupture mean the revision can follow the same plan, which is the simplest case.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5.7.12-P1</w:t>
            </w:r>
          </w:p>
        </w:tc>
        <w:tc>
          <w:tcPr>
            <w:tcW w:type="dxa" w:w="706"/>
          </w:tcPr>
          <w:p>
            <w:r>
              <w:t>5.7.12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tunnel width along its length, looking for a tunnel wider than its aperture.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5.7.12-P2</w:t>
            </w:r>
          </w:p>
        </w:tc>
        <w:tc>
          <w:tcPr>
            <w:tcW w:type="dxa" w:w="706"/>
          </w:tcPr>
          <w:p>
            <w:r>
              <w:t>5.7.12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graft's line, since tunnel position and graft line are two views of the same geometry.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5.7.12-P3</w:t>
            </w:r>
          </w:p>
        </w:tc>
        <w:tc>
          <w:tcPr>
            <w:tcW w:type="dxa" w:w="706"/>
          </w:tcPr>
          <w:p>
            <w:r>
              <w:t>5.7.12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tunnels with a ruptured graft allow a revision along the same lines.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5.7.13-P1</w:t>
            </w:r>
          </w:p>
        </w:tc>
        <w:tc>
          <w:tcPr>
            <w:tcW w:type="dxa" w:w="706"/>
          </w:tcPr>
          <w:p>
            <w:r>
              <w:t>5.7.13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its signal, since a fibrous nodule is lower in signal than fluid and higher than cortical bone.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5.7.13-P2</w:t>
            </w:r>
          </w:p>
        </w:tc>
        <w:tc>
          <w:tcPr>
            <w:tcW w:type="dxa" w:w="706"/>
          </w:tcPr>
          <w:p>
            <w:r>
              <w:t>5.7.13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tibial tunnel position, because a forward tunnel is the association.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5.7.13-P3</w:t>
            </w:r>
          </w:p>
        </w:tc>
        <w:tc>
          <w:tcPr>
            <w:tcW w:type="dxa" w:w="706"/>
          </w:tcPr>
          <w:p>
            <w:r>
              <w:t>5.7.13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graft itself, since the nodule sits in front of it rather than within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5.7.14-P1</w:t>
            </w:r>
          </w:p>
        </w:tc>
        <w:tc>
          <w:tcPr>
            <w:tcW w:type="dxa" w:w="706"/>
          </w:tcPr>
          <w:p>
            <w:r>
              <w:t>5.7.14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protocol that accommodates metal, since hardware artefact sits over the tunnels.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5.7.14-P2</w:t>
            </w:r>
          </w:p>
        </w:tc>
        <w:tc>
          <w:tcPr>
            <w:tcW w:type="dxa" w:w="706"/>
          </w:tcPr>
          <w:p>
            <w:r>
              <w:t>5.7.14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tunnel position and width, which decide whether the revision can be single stage.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5.7.14-P3</w:t>
            </w:r>
          </w:p>
        </w:tc>
        <w:tc>
          <w:tcPr>
            <w:tcW w:type="dxa" w:w="706"/>
          </w:tcPr>
          <w:p>
            <w:r>
              <w:t>5.7.14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menisci and cartilage, because their state limits what a revision can achieve.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5.7.14-P4</w:t>
            </w:r>
          </w:p>
        </w:tc>
        <w:tc>
          <w:tcPr>
            <w:tcW w:type="dxa" w:w="706"/>
          </w:tcPr>
          <w:p>
            <w:r>
              <w:t>5.7.14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Read as a graft study, it omits the causes of failure.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docs/review/packs/chapter-5.7.docx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