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04FC2" w14:textId="77777777" w:rsidR="00AA2CE8" w:rsidRDefault="00AA2CE8">
      <w:pPr>
        <w:spacing w:after="0" w:line="240" w:lineRule="auto"/>
        <w:jc w:val="center"/>
        <w:rPr>
          <w:rFonts w:ascii="Courier New" w:hAnsi="Courier New" w:cs="Courier New"/>
          <w:b/>
          <w:bCs/>
          <w:sz w:val="24"/>
          <w:szCs w:val="24"/>
          <w:lang w:val="en-US"/>
        </w:rPr>
      </w:pPr>
    </w:p>
    <w:p w14:paraId="402099FF" w14:textId="77777777" w:rsidR="00AA2CE8"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3DC0A148" w14:textId="77777777" w:rsidR="00AA2CE8" w:rsidRDefault="00AA2CE8">
      <w:pPr>
        <w:spacing w:line="240" w:lineRule="auto"/>
        <w:jc w:val="center"/>
        <w:rPr>
          <w:rFonts w:ascii="Courier New" w:hAnsi="Courier New" w:cs="Courier New"/>
          <w:b/>
          <w:bCs/>
          <w:sz w:val="24"/>
          <w:szCs w:val="24"/>
          <w:lang w:val="en-US"/>
        </w:rPr>
      </w:pPr>
    </w:p>
    <w:p w14:paraId="21F8123D" w14:textId="77777777" w:rsidR="00AA2CE8" w:rsidRDefault="00AA2CE8">
      <w:pPr>
        <w:spacing w:line="240" w:lineRule="auto"/>
        <w:jc w:val="center"/>
        <w:rPr>
          <w:rFonts w:ascii="Courier New" w:hAnsi="Courier New" w:cs="Courier New"/>
          <w:b/>
          <w:bCs/>
          <w:sz w:val="24"/>
          <w:szCs w:val="24"/>
          <w:lang w:val="en-US"/>
        </w:rPr>
      </w:pPr>
    </w:p>
    <w:p w14:paraId="44E061C9" w14:textId="77777777" w:rsidR="00AA2CE8" w:rsidRDefault="00AA2CE8">
      <w:pPr>
        <w:spacing w:line="240" w:lineRule="auto"/>
        <w:jc w:val="center"/>
        <w:rPr>
          <w:rFonts w:ascii="Courier New" w:hAnsi="Courier New" w:cs="Courier New"/>
          <w:b/>
          <w:bCs/>
          <w:sz w:val="24"/>
          <w:szCs w:val="24"/>
          <w:lang w:val="en-US"/>
        </w:rPr>
      </w:pPr>
    </w:p>
    <w:p w14:paraId="6F143BA0" w14:textId="77777777" w:rsidR="00AA2CE8" w:rsidRDefault="00AA2CE8">
      <w:pPr>
        <w:spacing w:line="240" w:lineRule="auto"/>
        <w:jc w:val="center"/>
        <w:rPr>
          <w:rFonts w:ascii="Courier New" w:hAnsi="Courier New" w:cs="Courier New"/>
          <w:b/>
          <w:bCs/>
          <w:sz w:val="24"/>
          <w:szCs w:val="24"/>
          <w:lang w:val="en-US"/>
        </w:rPr>
      </w:pPr>
    </w:p>
    <w:p w14:paraId="764060A2"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1EC81C44"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7DF12874" w14:textId="77777777" w:rsidR="00AA2CE8" w:rsidRDefault="00AA2CE8">
      <w:pPr>
        <w:spacing w:line="240" w:lineRule="auto"/>
        <w:jc w:val="center"/>
        <w:rPr>
          <w:rFonts w:ascii="Courier New" w:hAnsi="Courier New" w:cs="Courier New"/>
          <w:sz w:val="24"/>
          <w:szCs w:val="24"/>
        </w:rPr>
      </w:pPr>
    </w:p>
    <w:p w14:paraId="27A9DC7C" w14:textId="77777777" w:rsidR="00AA2CE8" w:rsidRDefault="00AA2CE8">
      <w:pPr>
        <w:spacing w:line="240" w:lineRule="auto"/>
        <w:jc w:val="center"/>
        <w:rPr>
          <w:rFonts w:ascii="Courier New" w:hAnsi="Courier New" w:cs="Courier New"/>
          <w:sz w:val="24"/>
          <w:szCs w:val="24"/>
        </w:rPr>
      </w:pPr>
    </w:p>
    <w:p w14:paraId="3A7C3BB7" w14:textId="77777777" w:rsidR="00AA2CE8" w:rsidRDefault="00AA2CE8">
      <w:pPr>
        <w:spacing w:line="240" w:lineRule="auto"/>
        <w:jc w:val="center"/>
        <w:rPr>
          <w:rFonts w:ascii="Courier New" w:hAnsi="Courier New" w:cs="Courier New"/>
          <w:sz w:val="24"/>
          <w:szCs w:val="24"/>
        </w:rPr>
      </w:pPr>
    </w:p>
    <w:p w14:paraId="4B0BBDF0" w14:textId="77777777" w:rsidR="00AA2CE8" w:rsidRDefault="00AA2CE8">
      <w:pPr>
        <w:spacing w:line="240" w:lineRule="auto"/>
        <w:jc w:val="center"/>
        <w:rPr>
          <w:rFonts w:ascii="Courier New" w:hAnsi="Courier New" w:cs="Courier New"/>
          <w:sz w:val="24"/>
          <w:szCs w:val="24"/>
        </w:rPr>
      </w:pPr>
    </w:p>
    <w:p w14:paraId="1C826D97" w14:textId="77777777" w:rsidR="00AA2CE8" w:rsidRDefault="00AA2CE8">
      <w:pPr>
        <w:spacing w:line="240" w:lineRule="auto"/>
        <w:jc w:val="center"/>
        <w:rPr>
          <w:rFonts w:ascii="Courier New" w:hAnsi="Courier New" w:cs="Courier New"/>
          <w:sz w:val="24"/>
          <w:szCs w:val="24"/>
        </w:rPr>
      </w:pPr>
    </w:p>
    <w:p w14:paraId="52B305AF" w14:textId="77777777" w:rsidR="00AA2CE8" w:rsidRDefault="00AA2CE8">
      <w:pPr>
        <w:spacing w:line="240" w:lineRule="auto"/>
        <w:jc w:val="center"/>
        <w:rPr>
          <w:rFonts w:ascii="Courier New" w:hAnsi="Courier New" w:cs="Courier New"/>
          <w:sz w:val="24"/>
          <w:szCs w:val="24"/>
        </w:rPr>
      </w:pPr>
    </w:p>
    <w:p w14:paraId="38EDDD85"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18581415" w14:textId="77777777" w:rsidR="00AA2CE8" w:rsidRDefault="00AA2CE8">
      <w:pPr>
        <w:spacing w:line="240" w:lineRule="auto"/>
        <w:jc w:val="center"/>
        <w:rPr>
          <w:rFonts w:ascii="Courier New" w:hAnsi="Courier New" w:cs="Courier New"/>
          <w:sz w:val="24"/>
          <w:szCs w:val="24"/>
        </w:rPr>
      </w:pPr>
    </w:p>
    <w:p w14:paraId="0607182A" w14:textId="77777777" w:rsidR="00AA2CE8" w:rsidRDefault="00AA2CE8">
      <w:pPr>
        <w:spacing w:line="240" w:lineRule="auto"/>
        <w:jc w:val="center"/>
        <w:rPr>
          <w:rFonts w:ascii="Courier New" w:hAnsi="Courier New" w:cs="Courier New"/>
          <w:sz w:val="24"/>
          <w:szCs w:val="24"/>
        </w:rPr>
      </w:pPr>
    </w:p>
    <w:p w14:paraId="5936AF04" w14:textId="77777777" w:rsidR="00AA2CE8" w:rsidRDefault="00AA2CE8">
      <w:pPr>
        <w:spacing w:line="240" w:lineRule="auto"/>
        <w:jc w:val="center"/>
        <w:rPr>
          <w:rFonts w:ascii="Courier New" w:hAnsi="Courier New" w:cs="Courier New"/>
          <w:sz w:val="24"/>
          <w:szCs w:val="24"/>
        </w:rPr>
      </w:pPr>
    </w:p>
    <w:p w14:paraId="21E5094B" w14:textId="77777777" w:rsidR="00AA2CE8" w:rsidRDefault="00AA2CE8">
      <w:pPr>
        <w:spacing w:line="240" w:lineRule="auto"/>
        <w:jc w:val="center"/>
        <w:rPr>
          <w:rFonts w:ascii="Courier New" w:hAnsi="Courier New" w:cs="Courier New"/>
          <w:sz w:val="24"/>
          <w:szCs w:val="24"/>
        </w:rPr>
      </w:pPr>
    </w:p>
    <w:p w14:paraId="6AA237BE" w14:textId="77777777" w:rsidR="00AA2CE8" w:rsidRDefault="00AA2CE8">
      <w:pPr>
        <w:spacing w:line="240" w:lineRule="auto"/>
        <w:jc w:val="center"/>
        <w:rPr>
          <w:rFonts w:ascii="Courier New" w:hAnsi="Courier New" w:cs="Courier New"/>
          <w:sz w:val="24"/>
          <w:szCs w:val="24"/>
        </w:rPr>
      </w:pPr>
    </w:p>
    <w:p w14:paraId="6C416862" w14:textId="77777777" w:rsidR="00AA2CE8" w:rsidRDefault="00AA2CE8">
      <w:pPr>
        <w:spacing w:line="240" w:lineRule="auto"/>
        <w:jc w:val="center"/>
        <w:rPr>
          <w:rFonts w:ascii="Courier New" w:hAnsi="Courier New" w:cs="Courier New"/>
          <w:sz w:val="24"/>
          <w:szCs w:val="24"/>
        </w:rPr>
      </w:pPr>
    </w:p>
    <w:p w14:paraId="244E7B2D" w14:textId="77777777" w:rsidR="00AA2CE8"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71D845AF"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10F650B3"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54829BE6" w14:textId="77777777" w:rsidR="00AA2CE8" w:rsidRDefault="00AA2CE8">
      <w:pPr>
        <w:spacing w:after="0" w:line="240" w:lineRule="auto"/>
        <w:jc w:val="center"/>
        <w:rPr>
          <w:rFonts w:ascii="Courier New" w:hAnsi="Courier New" w:cs="Courier New"/>
          <w:sz w:val="24"/>
          <w:szCs w:val="24"/>
        </w:rPr>
      </w:pPr>
    </w:p>
    <w:p w14:paraId="31A39B3A" w14:textId="77777777" w:rsidR="00AA2CE8" w:rsidRDefault="00AA2CE8">
      <w:pPr>
        <w:spacing w:after="0" w:line="240" w:lineRule="auto"/>
        <w:jc w:val="center"/>
        <w:rPr>
          <w:rFonts w:ascii="Courier New" w:hAnsi="Courier New" w:cs="Courier New"/>
          <w:sz w:val="24"/>
          <w:szCs w:val="24"/>
        </w:rPr>
      </w:pPr>
    </w:p>
    <w:p w14:paraId="6C86BD49" w14:textId="77777777" w:rsidR="00AA2CE8" w:rsidRDefault="00AA2CE8">
      <w:pPr>
        <w:spacing w:after="0" w:line="240" w:lineRule="auto"/>
        <w:jc w:val="center"/>
        <w:rPr>
          <w:rFonts w:ascii="Courier New" w:hAnsi="Courier New" w:cs="Courier New"/>
          <w:sz w:val="24"/>
          <w:szCs w:val="24"/>
        </w:rPr>
      </w:pPr>
    </w:p>
    <w:p w14:paraId="081882B9" w14:textId="77777777" w:rsidR="00AA2CE8" w:rsidRDefault="00AA2CE8">
      <w:pPr>
        <w:spacing w:after="0" w:line="240" w:lineRule="auto"/>
        <w:rPr>
          <w:rFonts w:ascii="Courier New" w:hAnsi="Courier New" w:cs="Courier New"/>
          <w:b/>
          <w:sz w:val="24"/>
          <w:szCs w:val="24"/>
        </w:rPr>
      </w:pPr>
    </w:p>
    <w:p w14:paraId="2F5BA795" w14:textId="77777777" w:rsidR="00AA2CE8" w:rsidRDefault="00000000">
      <w:pPr>
        <w:spacing w:after="0" w:line="240" w:lineRule="auto"/>
        <w:jc w:val="center"/>
        <w:rPr>
          <w:rFonts w:ascii="Courier New" w:hAnsi="Courier New" w:cs="Courier New"/>
          <w:bCs/>
          <w:sz w:val="24"/>
          <w:szCs w:val="24"/>
        </w:rPr>
        <w:sectPr w:rsidR="00AA2CE8" w:rsidSect="00C4123C">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6A38D7B1" w14:textId="77777777" w:rsidR="00AA2CE8"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21B795F7"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1B00F774"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0F21E500"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225AEBE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TITLE </w:t>
      </w:r>
      <w:proofErr w:type="gramStart"/>
      <w:r>
        <w:rPr>
          <w:rFonts w:ascii="Courier New" w:hAnsi="Courier New" w:cs="Courier New"/>
          <w:b/>
          <w:bCs/>
          <w:sz w:val="24"/>
          <w:szCs w:val="24"/>
        </w:rPr>
        <w:t>PAGE</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r>
      <w:proofErr w:type="spellStart"/>
      <w:r>
        <w:rPr>
          <w:rFonts w:ascii="Courier New" w:hAnsi="Courier New" w:cs="Courier New"/>
          <w:sz w:val="24"/>
          <w:szCs w:val="24"/>
        </w:rPr>
        <w:t>i</w:t>
      </w:r>
      <w:proofErr w:type="spellEnd"/>
    </w:p>
    <w:p w14:paraId="15188131"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ABSTRACT</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ii</w:t>
      </w:r>
    </w:p>
    <w:p w14:paraId="6820F5D6"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DEDICATION</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iii</w:t>
      </w:r>
    </w:p>
    <w:p w14:paraId="5384060E"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ACKNOWLEDGEMENTS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w:t>
      </w:r>
      <w:r>
        <w:rPr>
          <w:rFonts w:ascii="Courier New" w:hAnsi="Courier New" w:cs="Courier New"/>
          <w:sz w:val="24"/>
          <w:szCs w:val="24"/>
        </w:rPr>
        <w:tab/>
        <w:t>iv</w:t>
      </w:r>
    </w:p>
    <w:p w14:paraId="0AE935D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FC2F1B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LIST OF </w:t>
      </w:r>
      <w:proofErr w:type="gramStart"/>
      <w:r>
        <w:rPr>
          <w:rFonts w:ascii="Courier New" w:hAnsi="Courier New" w:cs="Courier New"/>
          <w:b/>
          <w:bCs/>
          <w:sz w:val="24"/>
          <w:szCs w:val="24"/>
        </w:rPr>
        <w:t>TABLES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64BEC77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05F670CE"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5A52432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Background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w:t>
      </w:r>
    </w:p>
    <w:p w14:paraId="20E6675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State of the Art . . . . . . . . . . . . </w:t>
      </w:r>
      <w:proofErr w:type="gramStart"/>
      <w:r>
        <w:rPr>
          <w:rFonts w:ascii="Courier New" w:hAnsi="Courier New" w:cs="Courier New"/>
          <w:sz w:val="24"/>
          <w:szCs w:val="24"/>
        </w:rPr>
        <w:t>. . . .</w:t>
      </w:r>
      <w:proofErr w:type="gramEnd"/>
      <w:r>
        <w:rPr>
          <w:rFonts w:ascii="Courier New" w:hAnsi="Courier New" w:cs="Courier New"/>
          <w:sz w:val="24"/>
          <w:szCs w:val="24"/>
        </w:rPr>
        <w:tab/>
        <w:t>7</w:t>
      </w:r>
    </w:p>
    <w:p w14:paraId="42163A7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Company </w:t>
      </w:r>
      <w:proofErr w:type="gramStart"/>
      <w:r>
        <w:rPr>
          <w:rFonts w:ascii="Courier New" w:hAnsi="Courier New" w:cs="Courier New"/>
          <w:sz w:val="24"/>
          <w:szCs w:val="24"/>
        </w:rPr>
        <w:t>Profile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8</w:t>
      </w:r>
    </w:p>
    <w:p w14:paraId="69CE796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3113E31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Objectives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11</w:t>
      </w:r>
    </w:p>
    <w:p w14:paraId="62FAF90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Significance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12</w:t>
      </w:r>
    </w:p>
    <w:p w14:paraId="5130C3C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Scope and </w:t>
      </w:r>
      <w:proofErr w:type="gramStart"/>
      <w:r>
        <w:rPr>
          <w:rFonts w:ascii="Courier New" w:hAnsi="Courier New" w:cs="Courier New"/>
          <w:sz w:val="24"/>
          <w:szCs w:val="24"/>
        </w:rPr>
        <w:t>Delimitations  . . .</w:t>
      </w:r>
      <w:proofErr w:type="gramEnd"/>
      <w:r>
        <w:rPr>
          <w:rFonts w:ascii="Courier New" w:hAnsi="Courier New" w:cs="Courier New"/>
          <w:sz w:val="24"/>
          <w:szCs w:val="24"/>
        </w:rPr>
        <w:t xml:space="preserve"> . . . . . . . . .</w:t>
      </w:r>
      <w:r>
        <w:rPr>
          <w:rFonts w:ascii="Courier New" w:hAnsi="Courier New" w:cs="Courier New"/>
          <w:sz w:val="24"/>
          <w:szCs w:val="24"/>
        </w:rPr>
        <w:tab/>
        <w:t>15</w:t>
      </w:r>
    </w:p>
    <w:p w14:paraId="56D2BC1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Definition of </w:t>
      </w:r>
      <w:proofErr w:type="gramStart"/>
      <w:r>
        <w:rPr>
          <w:rFonts w:ascii="Courier New" w:hAnsi="Courier New" w:cs="Courier New"/>
          <w:sz w:val="24"/>
          <w:szCs w:val="24"/>
        </w:rPr>
        <w:t>Terms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19</w:t>
      </w:r>
    </w:p>
    <w:p w14:paraId="6D87D883"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24</w:t>
      </w:r>
    </w:p>
    <w:p w14:paraId="0F89FEF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Global </w:t>
      </w:r>
      <w:proofErr w:type="gramStart"/>
      <w:r>
        <w:rPr>
          <w:rFonts w:ascii="Courier New" w:hAnsi="Courier New" w:cs="Courier New"/>
          <w:sz w:val="24"/>
          <w:szCs w:val="24"/>
        </w:rPr>
        <w:t>Literature  . . .</w:t>
      </w:r>
      <w:proofErr w:type="gramEnd"/>
      <w:r>
        <w:rPr>
          <w:rFonts w:ascii="Courier New" w:hAnsi="Courier New" w:cs="Courier New"/>
          <w:sz w:val="24"/>
          <w:szCs w:val="24"/>
        </w:rPr>
        <w:t xml:space="preserve"> . . . . . . . . . . . .</w:t>
      </w:r>
      <w:r>
        <w:rPr>
          <w:rFonts w:ascii="Courier New" w:hAnsi="Courier New" w:cs="Courier New"/>
          <w:sz w:val="24"/>
          <w:szCs w:val="24"/>
        </w:rPr>
        <w:tab/>
        <w:t>24</w:t>
      </w:r>
    </w:p>
    <w:p w14:paraId="3C0740C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 Literature . . . . . . . . . . . . </w:t>
      </w:r>
      <w:proofErr w:type="gramStart"/>
      <w:r>
        <w:rPr>
          <w:rFonts w:ascii="Courier New" w:hAnsi="Courier New" w:cs="Courier New"/>
          <w:sz w:val="24"/>
          <w:szCs w:val="24"/>
        </w:rPr>
        <w:t>. . . .</w:t>
      </w:r>
      <w:proofErr w:type="gramEnd"/>
      <w:r>
        <w:rPr>
          <w:rFonts w:ascii="Courier New" w:hAnsi="Courier New" w:cs="Courier New"/>
          <w:sz w:val="24"/>
          <w:szCs w:val="24"/>
        </w:rPr>
        <w:tab/>
        <w:t>30</w:t>
      </w:r>
    </w:p>
    <w:p w14:paraId="7D4D7745"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39</w:t>
      </w:r>
    </w:p>
    <w:p w14:paraId="1FE595D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Methodology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39</w:t>
      </w:r>
    </w:p>
    <w:p w14:paraId="45B32C9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Locale and Population of the Study . . . </w:t>
      </w:r>
      <w:proofErr w:type="gramStart"/>
      <w:r>
        <w:rPr>
          <w:rFonts w:ascii="Courier New" w:hAnsi="Courier New" w:cs="Courier New"/>
          <w:sz w:val="24"/>
          <w:szCs w:val="24"/>
        </w:rPr>
        <w:t>. . . .</w:t>
      </w:r>
      <w:proofErr w:type="gramEnd"/>
      <w:r>
        <w:rPr>
          <w:rFonts w:ascii="Courier New" w:hAnsi="Courier New" w:cs="Courier New"/>
          <w:sz w:val="24"/>
          <w:szCs w:val="24"/>
        </w:rPr>
        <w:tab/>
        <w:t>46</w:t>
      </w:r>
    </w:p>
    <w:p w14:paraId="05C310A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w:t>
      </w:r>
      <w:proofErr w:type="gramStart"/>
      <w:r>
        <w:rPr>
          <w:rFonts w:ascii="Courier New" w:hAnsi="Courier New" w:cs="Courier New"/>
          <w:sz w:val="24"/>
          <w:szCs w:val="24"/>
        </w:rPr>
        <w:t>Techniques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47</w:t>
      </w:r>
    </w:p>
    <w:p w14:paraId="27637293"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Tools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48</w:t>
      </w:r>
    </w:p>
    <w:p w14:paraId="2D2F2DF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 xml:space="preserve">Sources of the </w:t>
      </w:r>
      <w:proofErr w:type="gramStart"/>
      <w:r>
        <w:rPr>
          <w:rFonts w:ascii="Courier New" w:hAnsi="Courier New" w:cs="Courier New"/>
          <w:sz w:val="24"/>
          <w:szCs w:val="24"/>
        </w:rPr>
        <w:t>Data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49</w:t>
      </w:r>
    </w:p>
    <w:p w14:paraId="06026DC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w:t>
      </w:r>
      <w:proofErr w:type="gramStart"/>
      <w:r>
        <w:rPr>
          <w:rFonts w:ascii="Courier New" w:hAnsi="Courier New" w:cs="Courier New"/>
          <w:sz w:val="24"/>
          <w:szCs w:val="24"/>
        </w:rPr>
        <w:t>Analysis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50</w:t>
      </w:r>
    </w:p>
    <w:p w14:paraId="2639AB4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Tools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50</w:t>
      </w:r>
    </w:p>
    <w:p w14:paraId="0D6DA488"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54</w:t>
      </w:r>
    </w:p>
    <w:p w14:paraId="424DBD0A"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54</w:t>
      </w:r>
    </w:p>
    <w:p w14:paraId="3B59F4F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57</w:t>
      </w:r>
    </w:p>
    <w:p w14:paraId="051844E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59</w:t>
      </w:r>
    </w:p>
    <w:p w14:paraId="0F185E9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Features of the 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70</w:t>
      </w:r>
    </w:p>
    <w:p w14:paraId="34F06B7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 xml:space="preserve">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71</w:t>
      </w:r>
    </w:p>
    <w:p w14:paraId="06579411"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72</w:t>
      </w:r>
    </w:p>
    <w:p w14:paraId="68D80FD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74</w:t>
      </w:r>
    </w:p>
    <w:p w14:paraId="43E57A43"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User Interface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86</w:t>
      </w:r>
    </w:p>
    <w:p w14:paraId="5590222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94</w:t>
      </w:r>
    </w:p>
    <w:p w14:paraId="157BD6EA"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5. SUMMARY OF FINDINGS, CONCLUSIONS,</w:t>
      </w:r>
      <w:r>
        <w:br/>
      </w:r>
      <w:r>
        <w:rPr>
          <w:rFonts w:ascii="Courier New" w:hAnsi="Courier New" w:cs="Courier New"/>
          <w:b/>
          <w:bCs/>
          <w:sz w:val="24"/>
          <w:szCs w:val="24"/>
        </w:rPr>
        <w:t>AND RECOMMENDATIONS</w:t>
      </w:r>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100</w:t>
      </w:r>
    </w:p>
    <w:p w14:paraId="4AF09C2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Summary of Findings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100</w:t>
      </w:r>
    </w:p>
    <w:p w14:paraId="0BA4945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Conclusions . . . . . . . . . . . . . . . . . .</w:t>
      </w:r>
      <w:r>
        <w:rPr>
          <w:rFonts w:ascii="Courier New" w:hAnsi="Courier New" w:cs="Courier New"/>
          <w:sz w:val="24"/>
          <w:szCs w:val="24"/>
        </w:rPr>
        <w:tab/>
        <w:t>103</w:t>
      </w:r>
    </w:p>
    <w:p w14:paraId="43DC6CB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Recommendations . . . . . . . . . . . . </w:t>
      </w:r>
      <w:proofErr w:type="gramStart"/>
      <w:r>
        <w:rPr>
          <w:rFonts w:ascii="Courier New" w:hAnsi="Courier New" w:cs="Courier New"/>
          <w:sz w:val="24"/>
          <w:szCs w:val="24"/>
        </w:rPr>
        <w:t>. . . .</w:t>
      </w:r>
      <w:proofErr w:type="gramEnd"/>
      <w:r>
        <w:rPr>
          <w:rFonts w:ascii="Courier New" w:hAnsi="Courier New" w:cs="Courier New"/>
          <w:sz w:val="24"/>
          <w:szCs w:val="24"/>
        </w:rPr>
        <w:tab/>
        <w:t>105</w:t>
      </w:r>
    </w:p>
    <w:p w14:paraId="7A441D91" w14:textId="77777777" w:rsidR="00AA2CE8" w:rsidRDefault="00000000">
      <w:pPr>
        <w:keepLines/>
        <w:tabs>
          <w:tab w:val="right" w:pos="8306"/>
        </w:tabs>
        <w:spacing w:before="120" w:after="120" w:line="360" w:lineRule="auto"/>
        <w:rPr>
          <w:rFonts w:ascii="Courier New" w:hAnsi="Courier New" w:cs="Courier New"/>
          <w:sz w:val="24"/>
          <w:szCs w:val="24"/>
        </w:rPr>
      </w:pPr>
      <w:proofErr w:type="gramStart"/>
      <w:r>
        <w:rPr>
          <w:rFonts w:ascii="Courier New" w:hAnsi="Courier New" w:cs="Courier New"/>
          <w:b/>
          <w:bCs/>
          <w:sz w:val="24"/>
          <w:szCs w:val="24"/>
        </w:rPr>
        <w:t>REFERENCES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108</w:t>
      </w:r>
    </w:p>
    <w:p w14:paraId="222F4980"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0B2376D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Existing System . . . . . . . . . . . . . . . . . .</w:t>
      </w:r>
      <w:r>
        <w:rPr>
          <w:rFonts w:ascii="Courier New" w:hAnsi="Courier New" w:cs="Courier New"/>
          <w:sz w:val="24"/>
          <w:szCs w:val="24"/>
        </w:rPr>
        <w:tab/>
        <w:t>57</w:t>
      </w:r>
    </w:p>
    <w:p w14:paraId="6A93BB1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Table 2. Status of a Subject in the Student </w:t>
      </w:r>
      <w:proofErr w:type="gramStart"/>
      <w:r>
        <w:rPr>
          <w:rFonts w:ascii="Courier New" w:hAnsi="Courier New" w:cs="Courier New"/>
          <w:sz w:val="24"/>
          <w:szCs w:val="24"/>
        </w:rPr>
        <w:t>Audit .</w:t>
      </w:r>
      <w:proofErr w:type="gramEnd"/>
      <w:r>
        <w:rPr>
          <w:rFonts w:ascii="Courier New" w:hAnsi="Courier New" w:cs="Courier New"/>
          <w:sz w:val="24"/>
          <w:szCs w:val="24"/>
        </w:rPr>
        <w:t xml:space="preserve"> .</w:t>
      </w:r>
      <w:r>
        <w:rPr>
          <w:rFonts w:ascii="Courier New" w:hAnsi="Courier New" w:cs="Courier New"/>
          <w:sz w:val="24"/>
          <w:szCs w:val="24"/>
        </w:rPr>
        <w:tab/>
        <w:t>61</w:t>
      </w:r>
    </w:p>
    <w:p w14:paraId="407CA9F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 xml:space="preserve">Passed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65</w:t>
      </w:r>
    </w:p>
    <w:p w14:paraId="0991F97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Proposed System . . . . . . . . . . . . . . . . . .</w:t>
      </w:r>
      <w:r>
        <w:rPr>
          <w:rFonts w:ascii="Courier New" w:hAnsi="Courier New" w:cs="Courier New"/>
          <w:sz w:val="24"/>
          <w:szCs w:val="24"/>
        </w:rPr>
        <w:tab/>
        <w:t>72</w:t>
      </w:r>
    </w:p>
    <w:p w14:paraId="401C510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Table 5. Extent of Compliance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with</w:t>
      </w:r>
      <w:r>
        <w:br/>
      </w:r>
      <w:r>
        <w:rPr>
          <w:rFonts w:ascii="Courier New" w:hAnsi="Courier New" w:cs="Courier New"/>
          <w:sz w:val="24"/>
          <w:szCs w:val="24"/>
        </w:rPr>
        <w:t xml:space="preserve">ISO/IEC 25010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96</w:t>
      </w:r>
    </w:p>
    <w:p w14:paraId="195D4A9E"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2B04576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 Organizational Chart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w:t>
      </w:r>
    </w:p>
    <w:p w14:paraId="6099F99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40</w:t>
      </w:r>
    </w:p>
    <w:p w14:paraId="0E09C4C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 xml:space="preserve">Problems in the Existing System . . . . . . </w:t>
      </w:r>
      <w:proofErr w:type="gramStart"/>
      <w:r>
        <w:rPr>
          <w:rFonts w:ascii="Courier New" w:hAnsi="Courier New" w:cs="Courier New"/>
          <w:sz w:val="24"/>
          <w:szCs w:val="24"/>
        </w:rPr>
        <w:t>. . . .</w:t>
      </w:r>
      <w:proofErr w:type="gramEnd"/>
      <w:r>
        <w:rPr>
          <w:rFonts w:ascii="Courier New" w:hAnsi="Courier New" w:cs="Courier New"/>
          <w:sz w:val="24"/>
          <w:szCs w:val="24"/>
        </w:rPr>
        <w:tab/>
        <w:t>59</w:t>
      </w:r>
    </w:p>
    <w:p w14:paraId="27CF618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4. Use Case Diagram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76</w:t>
      </w:r>
    </w:p>
    <w:p w14:paraId="59DD8AA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5. Activity Diagram for Curriculum </w:t>
      </w:r>
      <w:proofErr w:type="gramStart"/>
      <w:r>
        <w:rPr>
          <w:rFonts w:ascii="Courier New" w:hAnsi="Courier New" w:cs="Courier New"/>
          <w:sz w:val="24"/>
          <w:szCs w:val="24"/>
        </w:rPr>
        <w:t>Audit .</w:t>
      </w:r>
      <w:proofErr w:type="gramEnd"/>
      <w:r>
        <w:rPr>
          <w:rFonts w:ascii="Courier New" w:hAnsi="Courier New" w:cs="Courier New"/>
          <w:sz w:val="24"/>
          <w:szCs w:val="24"/>
        </w:rPr>
        <w:t xml:space="preserve"> .</w:t>
      </w:r>
      <w:r>
        <w:rPr>
          <w:rFonts w:ascii="Courier New" w:hAnsi="Courier New" w:cs="Courier New"/>
          <w:sz w:val="24"/>
          <w:szCs w:val="24"/>
        </w:rPr>
        <w:tab/>
        <w:t>77</w:t>
      </w:r>
    </w:p>
    <w:p w14:paraId="231DFAB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Activity Diagram for Register/Import</w:t>
      </w:r>
      <w:r>
        <w:br/>
      </w:r>
      <w:r>
        <w:rPr>
          <w:rFonts w:ascii="Courier New" w:hAnsi="Courier New" w:cs="Courier New"/>
          <w:sz w:val="24"/>
          <w:szCs w:val="24"/>
        </w:rPr>
        <w:t xml:space="preserve">Students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78</w:t>
      </w:r>
    </w:p>
    <w:p w14:paraId="50293A71"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7. Activity Diagram for Enter Grades </w:t>
      </w:r>
      <w:proofErr w:type="gramStart"/>
      <w:r>
        <w:rPr>
          <w:rFonts w:ascii="Courier New" w:hAnsi="Courier New" w:cs="Courier New"/>
          <w:sz w:val="24"/>
          <w:szCs w:val="24"/>
        </w:rPr>
        <w:t>. . . .</w:t>
      </w:r>
      <w:proofErr w:type="gramEnd"/>
      <w:r>
        <w:rPr>
          <w:rFonts w:ascii="Courier New" w:hAnsi="Courier New" w:cs="Courier New"/>
          <w:sz w:val="24"/>
          <w:szCs w:val="24"/>
        </w:rPr>
        <w:tab/>
        <w:t>80</w:t>
      </w:r>
    </w:p>
    <w:p w14:paraId="58B3DEB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Activity Diagram for Set the College's</w:t>
      </w:r>
      <w:r>
        <w:br/>
      </w:r>
      <w:r>
        <w:rPr>
          <w:rFonts w:ascii="Courier New" w:hAnsi="Courier New" w:cs="Courier New"/>
          <w:sz w:val="24"/>
          <w:szCs w:val="24"/>
        </w:rPr>
        <w:t>Current Semester . . . . . . . . . . . . . . . . . .</w:t>
      </w:r>
      <w:r>
        <w:rPr>
          <w:rFonts w:ascii="Courier New" w:hAnsi="Courier New" w:cs="Courier New"/>
          <w:sz w:val="24"/>
          <w:szCs w:val="24"/>
        </w:rPr>
        <w:tab/>
        <w:t>81</w:t>
      </w:r>
    </w:p>
    <w:p w14:paraId="0773C7E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Activity Diagram for Create Program and</w:t>
      </w:r>
      <w:r>
        <w:br/>
      </w:r>
      <w:r>
        <w:rPr>
          <w:rFonts w:ascii="Courier New" w:hAnsi="Courier New" w:cs="Courier New"/>
          <w:sz w:val="24"/>
          <w:szCs w:val="24"/>
        </w:rPr>
        <w:t xml:space="preserve">Chairperson Account . . . . . . . . . . . . </w:t>
      </w:r>
      <w:proofErr w:type="gramStart"/>
      <w:r>
        <w:rPr>
          <w:rFonts w:ascii="Courier New" w:hAnsi="Courier New" w:cs="Courier New"/>
          <w:sz w:val="24"/>
          <w:szCs w:val="24"/>
        </w:rPr>
        <w:t>. . . .</w:t>
      </w:r>
      <w:proofErr w:type="gramEnd"/>
      <w:r>
        <w:rPr>
          <w:rFonts w:ascii="Courier New" w:hAnsi="Courier New" w:cs="Courier New"/>
          <w:sz w:val="24"/>
          <w:szCs w:val="24"/>
        </w:rPr>
        <w:tab/>
        <w:t>82</w:t>
      </w:r>
    </w:p>
    <w:p w14:paraId="7FC8D64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lastRenderedPageBreak/>
        <w:t>Figure 10. Activity Diagram for Reassign</w:t>
      </w:r>
      <w:r>
        <w:br/>
      </w:r>
      <w:r>
        <w:rPr>
          <w:rFonts w:ascii="Courier New" w:hAnsi="Courier New" w:cs="Courier New"/>
          <w:sz w:val="24"/>
          <w:szCs w:val="24"/>
        </w:rPr>
        <w:t xml:space="preserve">Chairperson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83</w:t>
      </w:r>
    </w:p>
    <w:p w14:paraId="56D29C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Activity Diagram for Curriculum</w:t>
      </w:r>
      <w:r>
        <w:br/>
      </w:r>
      <w:r>
        <w:rPr>
          <w:rFonts w:ascii="Courier New" w:hAnsi="Courier New" w:cs="Courier New"/>
          <w:sz w:val="24"/>
          <w:szCs w:val="24"/>
        </w:rPr>
        <w:t>Management . . . . . . . . . . . . . . . . . . . . .</w:t>
      </w:r>
      <w:r>
        <w:rPr>
          <w:rFonts w:ascii="Courier New" w:hAnsi="Courier New" w:cs="Courier New"/>
          <w:sz w:val="24"/>
          <w:szCs w:val="24"/>
        </w:rPr>
        <w:tab/>
        <w:t>84</w:t>
      </w:r>
    </w:p>
    <w:p w14:paraId="68C6A6B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12. Menu Diagram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85</w:t>
      </w:r>
    </w:p>
    <w:p w14:paraId="27F73E2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13. Log In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87</w:t>
      </w:r>
    </w:p>
    <w:p w14:paraId="53195A4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14. Students — Searching for the </w:t>
      </w:r>
      <w:proofErr w:type="gramStart"/>
      <w:r>
        <w:rPr>
          <w:rFonts w:ascii="Courier New" w:hAnsi="Courier New" w:cs="Courier New"/>
          <w:sz w:val="24"/>
          <w:szCs w:val="24"/>
        </w:rPr>
        <w:t>Student .</w:t>
      </w:r>
      <w:proofErr w:type="gramEnd"/>
      <w:r>
        <w:rPr>
          <w:rFonts w:ascii="Courier New" w:hAnsi="Courier New" w:cs="Courier New"/>
          <w:sz w:val="24"/>
          <w:szCs w:val="24"/>
        </w:rPr>
        <w:t xml:space="preserve"> .</w:t>
      </w:r>
      <w:r>
        <w:rPr>
          <w:rFonts w:ascii="Courier New" w:hAnsi="Courier New" w:cs="Courier New"/>
          <w:sz w:val="24"/>
          <w:szCs w:val="24"/>
        </w:rPr>
        <w:tab/>
        <w:t>87</w:t>
      </w:r>
    </w:p>
    <w:p w14:paraId="0EA941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15. Register Student — Individual Entry . . .</w:t>
      </w:r>
      <w:r>
        <w:rPr>
          <w:rFonts w:ascii="Courier New" w:hAnsi="Courier New" w:cs="Courier New"/>
          <w:sz w:val="24"/>
          <w:szCs w:val="24"/>
        </w:rPr>
        <w:tab/>
        <w:t>88</w:t>
      </w:r>
    </w:p>
    <w:p w14:paraId="0E3E6CE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 Register Students by Batch — Choosing</w:t>
      </w:r>
      <w:r>
        <w:br/>
      </w:r>
      <w:r>
        <w:rPr>
          <w:rFonts w:ascii="Courier New" w:hAnsi="Courier New" w:cs="Courier New"/>
          <w:sz w:val="24"/>
          <w:szCs w:val="24"/>
        </w:rPr>
        <w:t xml:space="preserve">the Class List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89</w:t>
      </w:r>
    </w:p>
    <w:p w14:paraId="0BE3952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16.1. Register Students by Batch — Import</w:t>
      </w:r>
      <w:r>
        <w:br/>
      </w:r>
      <w:r>
        <w:rPr>
          <w:rFonts w:ascii="Courier New" w:hAnsi="Courier New" w:cs="Courier New"/>
          <w:sz w:val="24"/>
          <w:szCs w:val="24"/>
        </w:rPr>
        <w:t xml:space="preserve">Result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89</w:t>
      </w:r>
    </w:p>
    <w:p w14:paraId="34DDF9D2"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 Enter Grades — Choosing the Term </w:t>
      </w:r>
      <w:proofErr w:type="gramStart"/>
      <w:r>
        <w:rPr>
          <w:rFonts w:ascii="Courier New" w:hAnsi="Courier New" w:cs="Courier New"/>
          <w:sz w:val="24"/>
          <w:szCs w:val="24"/>
        </w:rPr>
        <w:t>. . . .</w:t>
      </w:r>
      <w:proofErr w:type="gramEnd"/>
      <w:r>
        <w:rPr>
          <w:rFonts w:ascii="Courier New" w:hAnsi="Courier New" w:cs="Courier New"/>
          <w:sz w:val="24"/>
          <w:szCs w:val="24"/>
        </w:rPr>
        <w:tab/>
        <w:t>90</w:t>
      </w:r>
    </w:p>
    <w:p w14:paraId="42C5C26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17.1. Enter Grades — Grade of Each </w:t>
      </w:r>
      <w:proofErr w:type="gramStart"/>
      <w:r>
        <w:rPr>
          <w:rFonts w:ascii="Courier New" w:hAnsi="Courier New" w:cs="Courier New"/>
          <w:sz w:val="24"/>
          <w:szCs w:val="24"/>
        </w:rPr>
        <w:t>Subject .</w:t>
      </w:r>
      <w:proofErr w:type="gramEnd"/>
      <w:r>
        <w:rPr>
          <w:rFonts w:ascii="Courier New" w:hAnsi="Courier New" w:cs="Courier New"/>
          <w:sz w:val="24"/>
          <w:szCs w:val="24"/>
        </w:rPr>
        <w:t xml:space="preserve"> .</w:t>
      </w:r>
      <w:r>
        <w:rPr>
          <w:rFonts w:ascii="Courier New" w:hAnsi="Courier New" w:cs="Courier New"/>
          <w:sz w:val="24"/>
          <w:szCs w:val="24"/>
        </w:rPr>
        <w:tab/>
        <w:t>91</w:t>
      </w:r>
    </w:p>
    <w:p w14:paraId="37BFF6C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17.2. Enter Grades — Confirming the </w:t>
      </w:r>
      <w:proofErr w:type="gramStart"/>
      <w:r>
        <w:rPr>
          <w:rFonts w:ascii="Courier New" w:hAnsi="Courier New" w:cs="Courier New"/>
          <w:sz w:val="24"/>
          <w:szCs w:val="24"/>
        </w:rPr>
        <w:t>Save .</w:t>
      </w:r>
      <w:proofErr w:type="gramEnd"/>
      <w:r>
        <w:rPr>
          <w:rFonts w:ascii="Courier New" w:hAnsi="Courier New" w:cs="Courier New"/>
          <w:sz w:val="24"/>
          <w:szCs w:val="24"/>
        </w:rPr>
        <w:t xml:space="preserve"> .</w:t>
      </w:r>
      <w:r>
        <w:rPr>
          <w:rFonts w:ascii="Courier New" w:hAnsi="Courier New" w:cs="Courier New"/>
          <w:sz w:val="24"/>
          <w:szCs w:val="24"/>
        </w:rPr>
        <w:tab/>
        <w:t>91</w:t>
      </w:r>
    </w:p>
    <w:p w14:paraId="5A6C33A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18. Audit Report — First Semester </w:t>
      </w:r>
      <w:proofErr w:type="gramStart"/>
      <w:r>
        <w:rPr>
          <w:rFonts w:ascii="Courier New" w:hAnsi="Courier New" w:cs="Courier New"/>
          <w:sz w:val="24"/>
          <w:szCs w:val="24"/>
        </w:rPr>
        <w:t>Results .</w:t>
      </w:r>
      <w:proofErr w:type="gramEnd"/>
      <w:r>
        <w:rPr>
          <w:rFonts w:ascii="Courier New" w:hAnsi="Courier New" w:cs="Courier New"/>
          <w:sz w:val="24"/>
          <w:szCs w:val="24"/>
        </w:rPr>
        <w:t xml:space="preserve"> .</w:t>
      </w:r>
      <w:r>
        <w:rPr>
          <w:rFonts w:ascii="Courier New" w:hAnsi="Courier New" w:cs="Courier New"/>
          <w:sz w:val="24"/>
          <w:szCs w:val="24"/>
        </w:rPr>
        <w:tab/>
        <w:t>92</w:t>
      </w:r>
    </w:p>
    <w:p w14:paraId="04072A7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18.1. Audit Report — Subjects of the Next</w:t>
      </w:r>
      <w:r>
        <w:br/>
      </w:r>
      <w:r>
        <w:rPr>
          <w:rFonts w:ascii="Courier New" w:hAnsi="Courier New" w:cs="Courier New"/>
          <w:sz w:val="24"/>
          <w:szCs w:val="24"/>
        </w:rPr>
        <w:t xml:space="preserve">Semester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92</w:t>
      </w:r>
    </w:p>
    <w:p w14:paraId="21F527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18.2. Audit Report — Subject Taken Out of</w:t>
      </w:r>
      <w:r>
        <w:br/>
      </w:r>
      <w:r>
        <w:rPr>
          <w:rFonts w:ascii="Courier New" w:hAnsi="Courier New" w:cs="Courier New"/>
          <w:sz w:val="24"/>
          <w:szCs w:val="24"/>
        </w:rPr>
        <w:t xml:space="preserve">Order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93</w:t>
      </w:r>
    </w:p>
    <w:p w14:paraId="54F51373" w14:textId="77777777" w:rsidR="00AA2CE8" w:rsidRDefault="00000000">
      <w:pPr>
        <w:keepLines/>
        <w:tabs>
          <w:tab w:val="right" w:pos="8306"/>
        </w:tabs>
        <w:spacing w:after="120" w:line="360" w:lineRule="auto"/>
        <w:rPr>
          <w:rFonts w:ascii="Courier New" w:hAnsi="Courier New" w:cs="Courier New"/>
          <w:sz w:val="24"/>
          <w:szCs w:val="24"/>
        </w:rPr>
        <w:sectPr w:rsidR="00AA2CE8">
          <w:headerReference w:type="default" r:id="rId15"/>
          <w:footerReference w:type="default" r:id="rId16"/>
          <w:pgSz w:w="12240" w:h="15840" w:code="1"/>
          <w:pgMar w:top="1440" w:right="1440" w:bottom="1440" w:left="2160" w:header="709" w:footer="709" w:gutter="0"/>
          <w:pgNumType w:fmt="lowerRoman"/>
          <w:cols w:space="708"/>
          <w:docGrid w:linePitch="360"/>
        </w:sectPr>
      </w:pPr>
      <w:r>
        <w:rPr>
          <w:rFonts w:ascii="Courier New" w:hAnsi="Courier New" w:cs="Courier New"/>
          <w:sz w:val="24"/>
          <w:szCs w:val="24"/>
        </w:rPr>
        <w:t>Figure 18.3. Printed Student Evaluation . . . . . .</w:t>
      </w:r>
      <w:r>
        <w:rPr>
          <w:rFonts w:ascii="Courier New" w:hAnsi="Courier New" w:cs="Courier New"/>
          <w:sz w:val="24"/>
          <w:szCs w:val="24"/>
        </w:rPr>
        <w:tab/>
        <w:t>94</w:t>
      </w:r>
    </w:p>
    <w:p w14:paraId="58F800BC"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3D4123F5"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070D4AEB" w14:textId="77777777" w:rsidR="00AA2CE8" w:rsidRDefault="00AA2CE8">
      <w:pPr>
        <w:spacing w:line="240" w:lineRule="auto"/>
        <w:jc w:val="both"/>
        <w:rPr>
          <w:rFonts w:ascii="Courier New" w:hAnsi="Courier New" w:cs="Courier New"/>
          <w:b/>
          <w:bCs/>
          <w:sz w:val="24"/>
          <w:szCs w:val="24"/>
          <w:lang w:val="en-US"/>
        </w:rPr>
      </w:pPr>
    </w:p>
    <w:p w14:paraId="23FFD5D7" w14:textId="77777777" w:rsidR="00AA2CE8" w:rsidRDefault="00000000">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28BB62F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37D13B2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0D65C2B"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6A9ACF23"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 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500952BF"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10B84BD9"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9426AE0"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540AB8D7"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3A61E30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&amp; Soberano (2024) demonstrate that automated registration systems streamline processes, reduce errors, and improve institutional efficiency, making them highly relevant to curriculum auditing.</w:t>
      </w:r>
    </w:p>
    <w:p w14:paraId="5850467C"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1AACD7F1"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73E50AAB"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 xml:space="preserve">BSIT, BSEE, </w:t>
      </w:r>
      <w:proofErr w:type="spellStart"/>
      <w:r>
        <w:rPr>
          <w:rFonts w:ascii="Courier New" w:hAnsi="Courier New" w:cs="Courier New"/>
          <w:sz w:val="24"/>
          <w:szCs w:val="24"/>
          <w:lang w:val="en-US"/>
        </w:rPr>
        <w:t>BSMath</w:t>
      </w:r>
      <w:proofErr w:type="spellEnd"/>
      <w:r>
        <w:rPr>
          <w:rFonts w:ascii="Courier New" w:hAnsi="Courier New" w:cs="Courier New"/>
          <w:sz w:val="24"/>
          <w:szCs w:val="24"/>
          <w:lang w:val="en-US"/>
        </w:rPr>
        <w:t>, BSABE,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34D7455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418B36BA"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14BF528B"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0ACE513A"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280ED06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5B5E9B78" w14:textId="77777777" w:rsidR="00AA2CE8" w:rsidRDefault="00000000">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77F3B6F" w14:textId="77777777" w:rsidR="00AA2CE8"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7F3286C9" wp14:editId="5069BB3D">
            <wp:extent cx="1654810" cy="2669540"/>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descr="SUC President, VP for Academic and Student Development, College Dean, Chairperson, Students"/>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4718004B" w14:textId="77777777" w:rsidR="00AA2CE8" w:rsidRDefault="00000000">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7ED01775"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1020D805"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570BFCAD"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01E94FE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xml:space="preserve">, who expanded academic </w:t>
      </w:r>
      <w:r>
        <w:rPr>
          <w:rFonts w:ascii="Courier New" w:hAnsi="Courier New" w:cs="Courier New"/>
          <w:sz w:val="24"/>
          <w:szCs w:val="24"/>
          <w:lang w:val="en-US" w:eastAsia="zh-CN"/>
        </w:rPr>
        <w:lastRenderedPageBreak/>
        <w:t>programs, facilities, research activities, and international collaborations.</w:t>
      </w:r>
    </w:p>
    <w:p w14:paraId="6EABA064"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49351B1C"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55DD89E"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4C4BD7E6"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14A67CBB"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 xml:space="preserve">1. What </w:t>
      </w:r>
      <w:proofErr w:type="gramStart"/>
      <w:r>
        <w:rPr>
          <w:rFonts w:ascii="Courier New" w:hAnsi="Courier New" w:cs="Courier New"/>
          <w:sz w:val="24"/>
          <w:szCs w:val="24"/>
          <w:lang w:val="en-US"/>
        </w:rPr>
        <w:t>are</w:t>
      </w:r>
      <w:proofErr w:type="gramEnd"/>
      <w:r>
        <w:rPr>
          <w:rFonts w:ascii="Courier New" w:hAnsi="Courier New" w:cs="Courier New"/>
          <w:sz w:val="24"/>
          <w:szCs w:val="24"/>
          <w:lang w:val="en-US"/>
        </w:rPr>
        <w:t xml:space="preserve"> the current process for evaluating students’ prerequisite compliance with the curriculum?</w:t>
      </w:r>
    </w:p>
    <w:p w14:paraId="520BD42B"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2AD76557"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24578DC7" w14:textId="77777777" w:rsidR="00AA2CE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4DE6D698"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BC3741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044A4FC9"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31E37DEE"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F62D7DE"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0E0059A3" w14:textId="77777777" w:rsidR="00AA2CE8" w:rsidRDefault="00000000">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3E7B6A9A"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1FB56C1D"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0E016A08" w14:textId="447E75E6"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manually cross-reference records against the curriculum map.</w:t>
      </w:r>
      <w:r w:rsidR="0052050C">
        <w:rPr>
          <w:rFonts w:ascii="Courier New" w:eastAsia="-webkit-standard" w:hAnsi="Courier New" w:cs="Courier New"/>
          <w:color w:val="000000"/>
        </w:rPr>
        <w:t xml:space="preserve"> Although the system is not connected to the KSU MIS, a chairperson can upload the class list file produced by the MIS instead of typing the student in.</w:t>
      </w:r>
      <w:r>
        <w:rPr>
          <w:rFonts w:ascii="Courier New" w:eastAsia="-webkit-standard" w:hAnsi="Courier New" w:cs="Courier New"/>
          <w:color w:val="000000"/>
        </w:rPr>
        <w:t xml:space="preserve"> This significantly </w:t>
      </w:r>
      <w:r>
        <w:rPr>
          <w:rFonts w:ascii="Courier New" w:eastAsia="-webkit-standard" w:hAnsi="Courier New" w:cs="Courier New"/>
          <w:color w:val="000000"/>
        </w:rPr>
        <w:lastRenderedPageBreak/>
        <w:t>reduces administrative workload, reduces human oversight, and allows chairpersons to dedicate more time with other functions.</w:t>
      </w:r>
    </w:p>
    <w:p w14:paraId="674D720C"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211D1898"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w:t>
      </w:r>
      <w:r>
        <w:rPr>
          <w:rFonts w:ascii="Courier New" w:eastAsia="-webkit-standard" w:hAnsi="Courier New" w:cs="Courier New"/>
          <w:color w:val="000000"/>
        </w:rPr>
        <w:lastRenderedPageBreak/>
        <w:t>protects students from the academic and emotional distress of being barred from graduation due to late-discovered delinquencies. This proactive approach minimizes unnecessary financial burdens and ensures a seamless, on-time pathway toward program completion.</w:t>
      </w:r>
    </w:p>
    <w:p w14:paraId="744537B6"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1E773FAC"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5FD27B61"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28D42689"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6DD717A1"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xml:space="preserve">; the system was tested with the curricula and students of the </w:t>
      </w:r>
      <w:proofErr w:type="spellStart"/>
      <w:r>
        <w:rPr>
          <w:rFonts w:ascii="Courier New" w:eastAsia="-webkit-standard" w:hAnsi="Courier New" w:cs="Courier New"/>
          <w:color w:val="000000"/>
        </w:rPr>
        <w:t>BSMath</w:t>
      </w:r>
      <w:proofErr w:type="spellEnd"/>
      <w:r>
        <w:rPr>
          <w:rFonts w:ascii="Courier New" w:eastAsia="-webkit-standard" w:hAnsi="Courier New" w:cs="Courier New"/>
          <w:color w:val="000000"/>
        </w:rPr>
        <w:t xml:space="preserve">, BSEE,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 BSABE, and BSCE programs</w:t>
      </w:r>
      <w:r>
        <w:rPr>
          <w:rFonts w:ascii="Courier New" w:eastAsia="-webkit-standard" w:hAnsi="Courier New" w:cs="Courier New"/>
          <w:bCs/>
          <w:color w:val="000000"/>
        </w:rPr>
        <w:t>.</w:t>
      </w:r>
    </w:p>
    <w:p w14:paraId="6FB26EBA"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INC, Unavailable, or Violation. A Violation is </w:t>
      </w:r>
      <w:r>
        <w:rPr>
          <w:rFonts w:ascii="Courier New" w:eastAsia="-webkit-standard" w:hAnsi="Courier New" w:cs="Courier New"/>
          <w:color w:val="000000"/>
        </w:rPr>
        <w:t xml:space="preserve">determined </w:t>
      </w:r>
      <w:r w:rsidR="00503BFD">
        <w:rPr>
          <w:rFonts w:ascii="Courier New" w:eastAsia="-webkit-standard" w:hAnsi="Courier New" w:cs="Courier New"/>
          <w:color w:val="000000"/>
        </w:rPr>
        <w:t>by</w:t>
      </w:r>
      <w:r>
        <w:rPr>
          <w:rFonts w:ascii="Courier New" w:eastAsia="-webkit-standard" w:hAnsi="Courier New" w:cs="Courier New"/>
          <w:color w:val="000000"/>
        </w:rPr>
        <w:t xml:space="preserve">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2B4EBD7F"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06C88895"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INC until the chairperson enters the final grade; an INC does not lapse automatically into a failing grade.</w:t>
      </w:r>
    </w:p>
    <w:p w14:paraId="562C6EA1"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19D00AA" w14:textId="77777777" w:rsidR="005C7F54"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Grades earned in a student's previous program are not automatically transferred when the student shifts to </w:t>
      </w:r>
      <w:r>
        <w:rPr>
          <w:rFonts w:ascii="Courier New" w:eastAsia="-webkit-standard" w:hAnsi="Courier New" w:cs="Courier New"/>
          <w:bCs/>
          <w:color w:val="000000"/>
        </w:rPr>
        <w:lastRenderedPageBreak/>
        <w:t>another program. The receiving program chairperson evaluates which subjects can be credited and enters their grades manually. The system does not perform subject equivalency or crediting.</w:t>
      </w:r>
    </w:p>
    <w:p w14:paraId="7F2F3BFE"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521D6EFE" w14:textId="77777777" w:rsidR="00AA2CE8"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4E37E50F" w14:textId="77777777" w:rsidR="00AA2CE8"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515B41A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34F3396E"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w:t>
      </w:r>
      <w:r>
        <w:rPr>
          <w:rFonts w:ascii="Courier New" w:hAnsi="Courier New" w:cs="Courier New"/>
          <w:sz w:val="24"/>
          <w:szCs w:val="24"/>
        </w:rPr>
        <w:lastRenderedPageBreak/>
        <w:t>automatically to ensure students follow the correct program sequence.</w:t>
      </w:r>
    </w:p>
    <w:p w14:paraId="71EEF18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Violation and states the reason; the subject earns no credit and must be retaken.</w:t>
      </w:r>
    </w:p>
    <w:p w14:paraId="76B577B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2ABEFBC1"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7BCCE53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7E826178"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6AE2276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010ED9DD"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a subject with an INC is shown as INC, and it counts as passed only from the term in which the final grade was given.</w:t>
      </w:r>
    </w:p>
    <w:p w14:paraId="31C8AA5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7A3C524D"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772E593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48221B6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the prescribed load is the curriculum's subjects for the student's year level and the current semester, not counting subjects already passed.</w:t>
      </w:r>
    </w:p>
    <w:p w14:paraId="5F8218B4"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1CFAACE0"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57C6CE0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00DB261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7251B6C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43DE738C" w14:textId="77777777" w:rsidR="00AA2CE8" w:rsidRDefault="00000000">
      <w:pPr>
        <w:spacing w:after="0" w:line="480" w:lineRule="auto"/>
        <w:ind w:firstLine="720"/>
        <w:jc w:val="both"/>
        <w:rPr>
          <w:rFonts w:ascii="Courier New" w:hAnsi="Courier New" w:cs="Courier New"/>
          <w:sz w:val="24"/>
          <w:szCs w:val="24"/>
        </w:rPr>
        <w:sectPr w:rsidR="00AA2CE8">
          <w:headerReference w:type="default" r:id="rId18"/>
          <w:footerReference w:type="default" r:id="rId19"/>
          <w:headerReference w:type="first" r:id="rId20"/>
          <w:footerReference w:type="first" r:id="rId21"/>
          <w:pgSz w:w="12240" w:h="15840" w:code="1"/>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The system is to be evaluated based on nine characteristics: functional suitability, performance efficiency, compatibility, usability, reliability, security, maintainability, portability, and safety.</w:t>
      </w:r>
    </w:p>
    <w:p w14:paraId="48039328" w14:textId="77777777" w:rsidR="00AA2CE8" w:rsidRDefault="00000000">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C314271"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8CECBE2" w14:textId="77777777" w:rsidR="00AA2CE8"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507066FB" w14:textId="77777777" w:rsidR="00AA2CE8"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032B88C6"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82AC263"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5B701B1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76CD45DB"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3BFDDB58"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14D49151"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39D79BC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1F80FD56"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32839B5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7DEC37CA"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for meeting international accreditation standards such as ABET and NCAAA.</w:t>
      </w:r>
    </w:p>
    <w:p w14:paraId="6A254DFF"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342E152A"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w:t>
      </w:r>
      <w:proofErr w:type="gramStart"/>
      <w:r>
        <w:rPr>
          <w:rFonts w:ascii="Courier New" w:eastAsia="Calibri" w:hAnsi="Courier New" w:cs="Courier New"/>
          <w:kern w:val="0"/>
          <w:sz w:val="24"/>
          <w:szCs w:val="24"/>
          <w:lang w:eastAsia="zh-CN"/>
        </w:rPr>
        <w:t>allows</w:t>
      </w:r>
      <w:proofErr w:type="gramEnd"/>
      <w:r>
        <w:rPr>
          <w:rFonts w:ascii="Courier New" w:eastAsia="Calibri" w:hAnsi="Courier New" w:cs="Courier New"/>
          <w:kern w:val="0"/>
          <w:sz w:val="24"/>
          <w:szCs w:val="24"/>
          <w:lang w:eastAsia="zh-CN"/>
        </w:rPr>
        <w:t xml:space="preserve"> institutions to maintain </w:t>
      </w:r>
      <w:proofErr w:type="gramStart"/>
      <w:r>
        <w:rPr>
          <w:rFonts w:ascii="Courier New" w:eastAsia="Calibri" w:hAnsi="Courier New" w:cs="Courier New"/>
          <w:kern w:val="0"/>
          <w:sz w:val="24"/>
          <w:szCs w:val="24"/>
          <w:lang w:eastAsia="zh-CN"/>
        </w:rPr>
        <w:t>high quality</w:t>
      </w:r>
      <w:proofErr w:type="gramEnd"/>
      <w:r>
        <w:rPr>
          <w:rFonts w:ascii="Courier New" w:eastAsia="Calibri" w:hAnsi="Courier New" w:cs="Courier New"/>
          <w:kern w:val="0"/>
          <w:sz w:val="24"/>
          <w:szCs w:val="24"/>
          <w:lang w:eastAsia="zh-CN"/>
        </w:rPr>
        <w:t xml:space="preserve"> standards even under compressed timelines. Collectively, these studies validate 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66EECAD1" w14:textId="77777777" w:rsidR="00AA2CE8"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1E7969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5C899A9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25FD5ED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042D185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510C2D4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 xml:space="preserve">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5B30FA6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documented comprehensive quality assurance activities including regular internal audits and mock accreditation exercises.</w:t>
      </w:r>
    </w:p>
    <w:p w14:paraId="0103B29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xml:space="preserve">.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05E7FF6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303E38D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 xml:space="preserve">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5E1738F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w:t>
      </w:r>
      <w:r>
        <w:rPr>
          <w:rFonts w:ascii="Courier New" w:hAnsi="Courier New" w:cs="Courier New"/>
          <w:sz w:val="24"/>
          <w:szCs w:val="24"/>
        </w:rPr>
        <w:lastRenderedPageBreak/>
        <w:t xml:space="preserve">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3BF19118"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3D5825C7" w14:textId="77777777" w:rsidR="00AA2CE8" w:rsidRDefault="00000000">
      <w:pPr>
        <w:spacing w:line="480" w:lineRule="auto"/>
        <w:ind w:firstLine="720"/>
        <w:jc w:val="both"/>
        <w:rPr>
          <w:rFonts w:ascii="Courier New" w:hAnsi="Courier New" w:cs="Courier New"/>
          <w:sz w:val="24"/>
          <w:szCs w:val="24"/>
        </w:rPr>
        <w:sectPr w:rsidR="00AA2CE8">
          <w:headerReference w:type="default" r:id="rId22"/>
          <w:headerReference w:type="first" r:id="rId23"/>
          <w:pgSz w:w="12240" w:h="15840" w:code="1"/>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79AE17E2"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6D73C14"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2A28923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17E6F11"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1A77E1A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04179A1C" w14:textId="77777777" w:rsidR="00AA2CE8" w:rsidRDefault="00AA2CE8">
      <w:pPr>
        <w:spacing w:after="0" w:line="480" w:lineRule="auto"/>
        <w:jc w:val="center"/>
        <w:rPr>
          <w:rFonts w:ascii="Courier New" w:hAnsi="Courier New" w:cs="Courier New"/>
          <w:sz w:val="24"/>
          <w:szCs w:val="24"/>
        </w:rPr>
      </w:pPr>
    </w:p>
    <w:p w14:paraId="187FD5A1" w14:textId="77777777" w:rsidR="00AA2CE8" w:rsidRDefault="00000000">
      <w:pPr>
        <w:spacing w:after="0" w:line="480" w:lineRule="auto"/>
        <w:jc w:val="center"/>
        <w:rPr>
          <w:rFonts w:ascii="Courier New" w:hAnsi="Courier New" w:cs="Courier New"/>
          <w:sz w:val="24"/>
          <w:szCs w:val="24"/>
        </w:rPr>
      </w:pPr>
      <w:r>
        <w:rPr>
          <w:rFonts w:ascii="Courier New" w:hAnsi="Courier New" w:cs="Courier New"/>
          <w:noProof/>
          <w:sz w:val="24"/>
          <w:szCs w:val="24"/>
        </w:rPr>
        <w:lastRenderedPageBreak/>
        <w:drawing>
          <wp:inline distT="0" distB="0" distL="0" distR="0" wp14:anchorId="0340F47F" wp14:editId="6DF05DBD">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Picture 1"/>
                    <pic:cNvPicPr>
                      <a:picLocks noChangeAspect="1"/>
                    </pic:cNvPicPr>
                  </pic:nvPicPr>
                  <pic:blipFill>
                    <a:blip r:embed="rId24"/>
                    <a:stretch>
                      <a:fillRect/>
                    </a:stretch>
                  </pic:blipFill>
                  <pic:spPr>
                    <a:xfrm>
                      <a:off x="0" y="0"/>
                      <a:ext cx="5274310" cy="3586480"/>
                    </a:xfrm>
                    <a:prstGeom prst="rect">
                      <a:avLst/>
                    </a:prstGeom>
                  </pic:spPr>
                </pic:pic>
              </a:graphicData>
            </a:graphic>
          </wp:inline>
        </w:drawing>
      </w:r>
    </w:p>
    <w:p w14:paraId="7B333077" w14:textId="77777777" w:rsidR="00AA2CE8" w:rsidRDefault="00AA2CE8">
      <w:pPr>
        <w:spacing w:after="0" w:line="480" w:lineRule="auto"/>
        <w:jc w:val="center"/>
        <w:rPr>
          <w:rFonts w:ascii="Courier New" w:hAnsi="Courier New" w:cs="Courier New"/>
          <w:sz w:val="24"/>
          <w:szCs w:val="24"/>
          <w:lang w:val="en-US"/>
        </w:rPr>
      </w:pPr>
    </w:p>
    <w:p w14:paraId="75D74129" w14:textId="77777777" w:rsidR="00AA2CE8" w:rsidRDefault="00000000">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5DEBAC84" w14:textId="77777777" w:rsidR="00AA2CE8" w:rsidRDefault="00000000">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3546301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in curriculum evaluation. These high-level insights establish the project's foundation and overall goals before entering the first development cycle.</w:t>
      </w:r>
    </w:p>
    <w:p w14:paraId="60AF26DC"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3A72BD9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the scope and limitations and identified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5EDFDA0A" w14:textId="77777777" w:rsidR="00AA2CE8" w:rsidRDefault="00000000">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4CBC947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w:t>
      </w:r>
      <w:proofErr w:type="spellStart"/>
      <w:r>
        <w:rPr>
          <w:rFonts w:ascii="Courier New" w:hAnsi="Courier New" w:cs="Courier New"/>
          <w:sz w:val="24"/>
          <w:szCs w:val="24"/>
        </w:rPr>
        <w:t>AuditEngine</w:t>
      </w:r>
      <w:proofErr w:type="spellEnd"/>
      <w:r>
        <w:rPr>
          <w:rFonts w:ascii="Courier New" w:hAnsi="Courier New" w:cs="Courier New"/>
          <w:sz w:val="24"/>
          <w:szCs w:val="24"/>
        </w:rPr>
        <w:t xml:space="preserve">, which audits a student's record; the Student, </w:t>
      </w:r>
      <w:proofErr w:type="spellStart"/>
      <w:r>
        <w:rPr>
          <w:rFonts w:ascii="Courier New" w:hAnsi="Courier New" w:cs="Courier New"/>
          <w:sz w:val="24"/>
          <w:szCs w:val="24"/>
        </w:rPr>
        <w:t>AcademicRecord</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CurriculumMap</w:t>
      </w:r>
      <w:proofErr w:type="spellEnd"/>
      <w:r>
        <w:rPr>
          <w:rFonts w:ascii="Courier New" w:hAnsi="Courier New" w:cs="Courier New"/>
          <w:sz w:val="24"/>
          <w:szCs w:val="24"/>
        </w:rPr>
        <w:t xml:space="preserve"> classes, which hold the student, the grades, and the curriculum; the requirement classes for prerequisites, year standing and "all subjects completed"; and the </w:t>
      </w:r>
      <w:proofErr w:type="spellStart"/>
      <w:r>
        <w:rPr>
          <w:rFonts w:ascii="Courier New" w:hAnsi="Courier New" w:cs="Courier New"/>
          <w:sz w:val="24"/>
          <w:szCs w:val="24"/>
        </w:rPr>
        <w:t>GradeEntryService</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GradeValidator</w:t>
      </w:r>
      <w:proofErr w:type="spellEnd"/>
      <w:r>
        <w:rPr>
          <w:rFonts w:ascii="Courier New" w:hAnsi="Courier New" w:cs="Courier New"/>
          <w:sz w:val="24"/>
          <w:szCs w:val="24"/>
        </w:rPr>
        <w:t xml:space="preserve">,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7998631B" w14:textId="77777777" w:rsidR="00AA2CE8" w:rsidRDefault="00000000">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661F06C1" w14:textId="7AE3B918"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midyear terms written as on KSU records, locked records for dropped and transferred-out students, dashboard charts with a Student </w:t>
      </w:r>
      <w:r>
        <w:rPr>
          <w:rFonts w:ascii="Courier New" w:hAnsi="Courier New" w:cs="Courier New"/>
          <w:sz w:val="24"/>
          <w:szCs w:val="24"/>
        </w:rPr>
        <w:lastRenderedPageBreak/>
        <w:t>Movements page, and security measures such as a database-enforced audit trail, role checks on every page and automatic sign-out. Each increment results in a functional version of the software that builds upon the previous one.</w:t>
      </w:r>
    </w:p>
    <w:p w14:paraId="4F53155F"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4167AFA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41C9B6B0" w14:textId="77777777" w:rsidR="00AA2CE8" w:rsidRDefault="00AA2CE8">
      <w:pPr>
        <w:spacing w:line="480" w:lineRule="auto"/>
        <w:ind w:firstLine="720"/>
        <w:jc w:val="both"/>
        <w:rPr>
          <w:rFonts w:ascii="Courier New" w:hAnsi="Courier New" w:cs="Courier New"/>
          <w:sz w:val="24"/>
          <w:szCs w:val="24"/>
        </w:rPr>
      </w:pPr>
    </w:p>
    <w:p w14:paraId="32DDCC20" w14:textId="77777777" w:rsidR="00C4123C" w:rsidRDefault="00C4123C">
      <w:pPr>
        <w:spacing w:line="480" w:lineRule="auto"/>
        <w:ind w:firstLine="720"/>
        <w:jc w:val="both"/>
        <w:rPr>
          <w:rFonts w:ascii="Courier New" w:hAnsi="Courier New" w:cs="Courier New"/>
          <w:sz w:val="24"/>
          <w:szCs w:val="24"/>
        </w:rPr>
      </w:pPr>
    </w:p>
    <w:p w14:paraId="727259CC"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27EBDB7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1E4F8E3F"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6D10BFD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369C2A04"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2004BAFD"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70864616"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6A3BB373"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0F602D8E"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77C04DD7" w14:textId="77777777" w:rsidR="00AA2CE8" w:rsidRDefault="00000000">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27772638"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was conducted using a printed (paper-based) questionnaire structured around the ISO/IEC 25010 framework. This questionnaire was distributed to both the Program Chairpersons and IT Experts to evaluate the software’s functional suitability, usability, security, and performance efficiency.</w:t>
      </w:r>
    </w:p>
    <w:p w14:paraId="21020897" w14:textId="77777777" w:rsidR="00AA2CE8" w:rsidRDefault="00AA2CE8">
      <w:pPr>
        <w:spacing w:after="0" w:line="480" w:lineRule="auto"/>
        <w:jc w:val="both"/>
        <w:rPr>
          <w:rFonts w:ascii="Courier New" w:hAnsi="Courier New" w:cs="Courier New"/>
          <w:sz w:val="24"/>
          <w:szCs w:val="24"/>
          <w:lang w:val="en-US"/>
        </w:rPr>
      </w:pPr>
    </w:p>
    <w:p w14:paraId="66103EF4"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184BF60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352A26C9" w14:textId="77777777" w:rsidR="00AA2CE8" w:rsidRDefault="00000000">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2D1EC85C" w14:textId="77777777" w:rsidR="00AA2CE8" w:rsidRDefault="00000000">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10F93503"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4373616C"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C6D41F4"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4687FFB0"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6A68D8CE"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535236D1"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140DE3E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73ED68BD"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75D8079A" w14:textId="77777777" w:rsidR="00AA2CE8" w:rsidRDefault="00AA2CE8">
      <w:pPr>
        <w:spacing w:after="0" w:line="480" w:lineRule="auto"/>
        <w:ind w:left="720"/>
        <w:jc w:val="both"/>
        <w:rPr>
          <w:rFonts w:ascii="Courier New" w:hAnsi="Courier New" w:cs="Courier New"/>
          <w:sz w:val="24"/>
          <w:szCs w:val="24"/>
        </w:rPr>
      </w:pPr>
    </w:p>
    <w:p w14:paraId="7BA8A357"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0F8F3F50"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57C9989" w14:textId="77777777" w:rsidR="00AA2CE8"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181ADC76" w14:textId="77777777" w:rsidR="00AA2CE8"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to replace or enhance the current manual processes at Kalinga State University.</w:t>
      </w:r>
    </w:p>
    <w:p w14:paraId="59885D7A" w14:textId="77777777" w:rsidR="00AA2CE8"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5F76FD84"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72E895E1"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5FCACC47"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020B9D3C"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129BA752"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786EA1D2"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4742EC80"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6D77C409"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26A88FCC" w14:textId="77777777" w:rsidR="00AA2CE8" w:rsidRDefault="00000000">
      <w:pPr>
        <w:spacing w:line="480" w:lineRule="auto"/>
        <w:jc w:val="both"/>
        <w:rPr>
          <w:rFonts w:ascii="Courier New" w:hAnsi="Courier New" w:cs="Courier New"/>
          <w:sz w:val="24"/>
          <w:szCs w:val="24"/>
          <w:lang w:val="en-US"/>
        </w:rPr>
        <w:sectPr w:rsidR="00AA2CE8">
          <w:headerReference w:type="default" r:id="rId25"/>
          <w:headerReference w:type="first" r:id="rId26"/>
          <w:pgSz w:w="12240" w:h="15840" w:code="1"/>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version of the system is controlled.</w:t>
      </w:r>
    </w:p>
    <w:p w14:paraId="2BA148C5"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571883A"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4F84110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188E325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222D92D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967F3A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33FB904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54DA031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4AB5CF1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 for a period of time or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8"/>
        <w:gridCol w:w="2768"/>
        <w:gridCol w:w="2769"/>
      </w:tblGrid>
      <w:tr w:rsidR="00AA2CE8" w14:paraId="114EDBE0" w14:textId="77777777">
        <w:trPr>
          <w:tblHeader/>
        </w:trPr>
        <w:tc>
          <w:tcPr>
            <w:tcW w:w="2768" w:type="dxa"/>
          </w:tcPr>
          <w:p w14:paraId="3BD68C9B"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30DCFBB0"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28B05F90"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0ABEF3BF" w14:textId="77777777">
        <w:tc>
          <w:tcPr>
            <w:tcW w:w="2768" w:type="dxa"/>
          </w:tcPr>
          <w:p w14:paraId="1955DB9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0DD5368D"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479A6FC7"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Assessment.</w:t>
            </w:r>
          </w:p>
        </w:tc>
      </w:tr>
      <w:tr w:rsidR="00AA2CE8" w14:paraId="74A9675E" w14:textId="77777777">
        <w:tc>
          <w:tcPr>
            <w:tcW w:w="2768" w:type="dxa"/>
          </w:tcPr>
          <w:p w14:paraId="5A99A0A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52B61930"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2EF1287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AA2CE8" w14:paraId="0DA44B79" w14:textId="77777777">
        <w:tc>
          <w:tcPr>
            <w:tcW w:w="2768" w:type="dxa"/>
          </w:tcPr>
          <w:p w14:paraId="21EF65B4"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Pending Unvalidated Subject Enrollee logs.</w:t>
            </w:r>
          </w:p>
        </w:tc>
        <w:tc>
          <w:tcPr>
            <w:tcW w:w="2768" w:type="dxa"/>
          </w:tcPr>
          <w:p w14:paraId="781D7B3C"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1E0DACA0"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after enrollment closing or at graduation audit</w:t>
            </w:r>
          </w:p>
        </w:tc>
      </w:tr>
    </w:tbl>
    <w:p w14:paraId="72F01029"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1. </w:t>
      </w:r>
      <w:r>
        <w:rPr>
          <w:rFonts w:ascii="Courier New" w:hAnsi="Courier New" w:cs="Courier New"/>
          <w:sz w:val="24"/>
          <w:szCs w:val="24"/>
        </w:rPr>
        <w:t>Input-Process-Output Diagram of the Existing System</w:t>
      </w:r>
      <w:r>
        <w:fldChar w:fldCharType="begin"/>
      </w:r>
      <w:r>
        <w:instrText xml:space="preserve"> TC "Figure 4.1. Input-Process-Output Diagram of the Existing System" \f f \l 1 </w:instrText>
      </w:r>
      <w:r>
        <w:fldChar w:fldCharType="end"/>
      </w:r>
    </w:p>
    <w:p w14:paraId="7EA8DF5D"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2F8DF75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74565E2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or during the final graduation audit, forcing senior students into unexpected residency extensions and additional financial strain.</w:t>
      </w:r>
    </w:p>
    <w:p w14:paraId="3066FC0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records, it has no built-in logic to cross-reference a </w:t>
      </w:r>
      <w:r>
        <w:rPr>
          <w:rFonts w:ascii="Courier New" w:hAnsi="Courier New" w:cs="Courier New"/>
          <w:sz w:val="24"/>
          <w:szCs w:val="24"/>
        </w:rPr>
        <w:lastRenderedPageBreak/>
        <w:t>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9E0383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29D895DB" w14:textId="7A74B159" w:rsidR="00AA2CE8" w:rsidRDefault="0052050C">
      <w:pPr>
        <w:spacing w:line="240" w:lineRule="auto"/>
        <w:jc w:val="center"/>
        <w:rPr>
          <w:rFonts w:ascii="Courier New" w:hAnsi="Courier New" w:cs="Courier New"/>
          <w:sz w:val="24"/>
          <w:szCs w:val="24"/>
        </w:rPr>
      </w:pPr>
      <w:r w:rsidRPr="0052050C">
        <w:rPr>
          <w:rFonts w:ascii="Courier New" w:hAnsi="Courier New" w:cs="Courier New"/>
          <w:noProof/>
          <w:sz w:val="24"/>
          <w:szCs w:val="24"/>
        </w:rPr>
        <w:drawing>
          <wp:inline distT="0" distB="0" distL="0" distR="0" wp14:anchorId="69C49885" wp14:editId="0DE86B77">
            <wp:extent cx="5486400" cy="3017520"/>
            <wp:effectExtent l="0" t="0" r="0" b="0"/>
            <wp:docPr id="825868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868484" name=""/>
                    <pic:cNvPicPr/>
                  </pic:nvPicPr>
                  <pic:blipFill>
                    <a:blip r:embed="rId27"/>
                    <a:stretch>
                      <a:fillRect/>
                    </a:stretch>
                  </pic:blipFill>
                  <pic:spPr>
                    <a:xfrm>
                      <a:off x="0" y="0"/>
                      <a:ext cx="5486400" cy="3017520"/>
                    </a:xfrm>
                    <a:prstGeom prst="rect">
                      <a:avLst/>
                    </a:prstGeom>
                  </pic:spPr>
                </pic:pic>
              </a:graphicData>
            </a:graphic>
          </wp:inline>
        </w:drawing>
      </w:r>
    </w:p>
    <w:p w14:paraId="74F9B55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3.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2AADDE8F"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B3FF0C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 web-based curriculum audit system for Kalinga State University that automatically checks every subject a student has taken against the prerequisites, co-requisites, and year-standing requirements of the student's curriculum. It was built for any college and </w:t>
      </w:r>
      <w:r>
        <w:rPr>
          <w:rFonts w:ascii="Courier New" w:hAnsi="Courier New" w:cs="Courier New"/>
          <w:sz w:val="24"/>
          <w:szCs w:val="24"/>
        </w:rPr>
        <w:lastRenderedPageBreak/>
        <w:t xml:space="preserve">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0F052AE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544AEE4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w:t>
      </w:r>
      <w:r>
        <w:rPr>
          <w:rFonts w:ascii="Courier New" w:hAnsi="Courier New" w:cs="Courier New"/>
          <w:sz w:val="24"/>
          <w:szCs w:val="24"/>
        </w:rPr>
        <w:lastRenderedPageBreak/>
        <w:t xml:space="preserve">against the student's grade records and gives each subject one of </w:t>
      </w:r>
      <w:r w:rsidR="00503BFD">
        <w:rPr>
          <w:rFonts w:ascii="Courier New" w:hAnsi="Courier New" w:cs="Courier New"/>
          <w:sz w:val="24"/>
          <w:szCs w:val="24"/>
        </w:rPr>
        <w:t>five</w:t>
      </w:r>
      <w:r>
        <w:rPr>
          <w:rFonts w:ascii="Courier New" w:hAnsi="Courier New" w:cs="Courier New"/>
          <w:sz w:val="24"/>
          <w:szCs w:val="24"/>
        </w:rPr>
        <w:t xml:space="preserve"> statuses, shown in Table </w:t>
      </w:r>
      <w:r w:rsidR="00503BFD">
        <w:rPr>
          <w:rFonts w:ascii="Courier New" w:hAnsi="Courier New" w:cs="Courier New"/>
          <w:sz w:val="24"/>
          <w:szCs w:val="24"/>
        </w:rPr>
        <w:t>2</w:t>
      </w:r>
      <w:r>
        <w:rPr>
          <w:rFonts w:ascii="Courier New" w:hAnsi="Courier New" w:cs="Courier New"/>
          <w:sz w:val="24"/>
          <w:szCs w:val="24"/>
        </w:rPr>
        <w:t xml:space="preserve">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AA2CE8" w14:paraId="5A0A85AD" w14:textId="77777777">
        <w:trPr>
          <w:cantSplit/>
          <w:tblHeader/>
        </w:trPr>
        <w:tc>
          <w:tcPr>
            <w:tcW w:w="1924" w:type="dxa"/>
          </w:tcPr>
          <w:p w14:paraId="59A2F865"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72" w:type="dxa"/>
          </w:tcPr>
          <w:p w14:paraId="5C203127"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AA2CE8" w14:paraId="37C928B0" w14:textId="77777777">
        <w:trPr>
          <w:cantSplit/>
        </w:trPr>
        <w:tc>
          <w:tcPr>
            <w:tcW w:w="1924" w:type="dxa"/>
          </w:tcPr>
          <w:p w14:paraId="60B715E3"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Completed</w:t>
            </w:r>
          </w:p>
        </w:tc>
        <w:tc>
          <w:tcPr>
            <w:tcW w:w="6372" w:type="dxa"/>
          </w:tcPr>
          <w:p w14:paraId="6ACF8FB6"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AA2CE8" w14:paraId="4A924714" w14:textId="77777777">
        <w:trPr>
          <w:cantSplit/>
        </w:trPr>
        <w:tc>
          <w:tcPr>
            <w:tcW w:w="1924" w:type="dxa"/>
          </w:tcPr>
          <w:p w14:paraId="3B2AAD3F"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Available</w:t>
            </w:r>
          </w:p>
        </w:tc>
        <w:tc>
          <w:tcPr>
            <w:tcW w:w="6372" w:type="dxa"/>
          </w:tcPr>
          <w:p w14:paraId="6F452466"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AA2CE8" w14:paraId="37544BC3" w14:textId="77777777">
        <w:trPr>
          <w:cantSplit/>
        </w:trPr>
        <w:tc>
          <w:tcPr>
            <w:tcW w:w="1924" w:type="dxa"/>
          </w:tcPr>
          <w:p w14:paraId="68BDA50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INC</w:t>
            </w:r>
          </w:p>
        </w:tc>
        <w:tc>
          <w:tcPr>
            <w:tcW w:w="6372" w:type="dxa"/>
          </w:tcPr>
          <w:p w14:paraId="4E6FEFEE" w14:textId="77777777" w:rsidR="00AA2CE8" w:rsidRPr="00503BFD" w:rsidRDefault="00000000">
            <w:pPr>
              <w:spacing w:after="0" w:line="480" w:lineRule="auto"/>
              <w:jc w:val="both"/>
              <w:rPr>
                <w:rFonts w:ascii="Courier New" w:hAnsi="Courier New" w:cs="Courier New"/>
                <w:sz w:val="24"/>
                <w:szCs w:val="24"/>
              </w:rPr>
            </w:pPr>
            <w:r w:rsidRPr="00503BFD">
              <w:rPr>
                <w:rFonts w:ascii="Courier New" w:eastAsia="SimSun" w:hAnsi="Courier New" w:cs="Courier New"/>
                <w:sz w:val="24"/>
                <w:szCs w:val="24"/>
              </w:rPr>
              <w:t>Incomplete grade; stays until the chairperson enters the final grade, and counts as passed only from the term in which the final grade was given.</w:t>
            </w:r>
          </w:p>
        </w:tc>
      </w:tr>
      <w:tr w:rsidR="00AA2CE8" w14:paraId="6395D8E0" w14:textId="77777777">
        <w:trPr>
          <w:cantSplit/>
        </w:trPr>
        <w:tc>
          <w:tcPr>
            <w:tcW w:w="1924" w:type="dxa"/>
          </w:tcPr>
          <w:p w14:paraId="37EB4A9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Unavailable</w:t>
            </w:r>
          </w:p>
        </w:tc>
        <w:tc>
          <w:tcPr>
            <w:tcW w:w="6372" w:type="dxa"/>
          </w:tcPr>
          <w:p w14:paraId="58983E2B"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AA2CE8" w14:paraId="468386FB" w14:textId="77777777">
        <w:trPr>
          <w:cantSplit/>
        </w:trPr>
        <w:tc>
          <w:tcPr>
            <w:tcW w:w="1924" w:type="dxa"/>
          </w:tcPr>
          <w:p w14:paraId="06AE00BD"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Violation</w:t>
            </w:r>
          </w:p>
        </w:tc>
        <w:tc>
          <w:tcPr>
            <w:tcW w:w="6372" w:type="dxa"/>
          </w:tcPr>
          <w:p w14:paraId="5C5F13B2"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3EDE1391"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2. </w:t>
      </w:r>
      <w:r>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68A166F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w:t>
      </w:r>
      <w:r>
        <w:rPr>
          <w:rFonts w:ascii="Courier New" w:hAnsi="Courier New" w:cs="Courier New"/>
          <w:sz w:val="24"/>
          <w:szCs w:val="24"/>
        </w:rPr>
        <w:lastRenderedPageBreak/>
        <w:t>the subject was taken with the terms in which its requirements were passed, and assigns one of f</w:t>
      </w:r>
      <w:r w:rsidR="00503BFD">
        <w:rPr>
          <w:rFonts w:ascii="Courier New" w:hAnsi="Courier New" w:cs="Courier New"/>
          <w:sz w:val="24"/>
          <w:szCs w:val="24"/>
        </w:rPr>
        <w:t>ive</w:t>
      </w:r>
      <w:r>
        <w:rPr>
          <w:rFonts w:ascii="Courier New" w:hAnsi="Courier New" w:cs="Courier New"/>
          <w:sz w:val="24"/>
          <w:szCs w:val="24"/>
        </w:rPr>
        <w:t xml:space="preserve"> statuses: Completed, Available,</w:t>
      </w:r>
      <w:r w:rsidR="00503BFD">
        <w:rPr>
          <w:rFonts w:ascii="Courier New" w:hAnsi="Courier New" w:cs="Courier New"/>
          <w:sz w:val="24"/>
          <w:szCs w:val="24"/>
        </w:rPr>
        <w:t xml:space="preserve"> INC,</w:t>
      </w:r>
      <w:r>
        <w:rPr>
          <w:rFonts w:ascii="Courier New" w:hAnsi="Courier New" w:cs="Courier New"/>
          <w:sz w:val="24"/>
          <w:szCs w:val="24"/>
        </w:rPr>
        <w:t xml:space="preserv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12F8AC1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68EDA57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engine evaluates four requirement types — prerequisite, co-requisite, year standing, and "all subjects </w:t>
      </w:r>
      <w:r>
        <w:rPr>
          <w:rFonts w:ascii="Courier New" w:hAnsi="Courier New" w:cs="Courier New"/>
          <w:sz w:val="24"/>
          <w:szCs w:val="24"/>
        </w:rPr>
        <w:lastRenderedPageBreak/>
        <w:t>completed" — closing the exact gap identified in SOP 1 and 2, where the existing MIS had no equivalent logic. The rules it follows, and their sources, are described below.</w:t>
      </w:r>
    </w:p>
    <w:p w14:paraId="7FF1ED9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7F35BE5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does not ensure a passing remark. A subject taken out of order earns no credit: it does not satisfy later prerequisites, does not count toward units or year level, and has to be retaken. If a prerequisite's grade from an earlier term is still in progress, the subject is shown as INC rather than a violation.</w:t>
      </w:r>
    </w:p>
    <w:p w14:paraId="4BD4A1E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Pr>
          <w:rFonts w:ascii="Courier New" w:hAnsi="Courier New" w:cs="Courier New"/>
          <w:sz w:val="24"/>
          <w:szCs w:val="24"/>
        </w:rPr>
        <w:t>, they pair both ways, even when only one of the two subjects lists the other. Both must be taken in the same term; taking only one of them, or taking them in different terms, is a violation. If one is failed, neither counts and both are retaken.</w:t>
      </w:r>
    </w:p>
    <w:p w14:paraId="37548DC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 and the KSU Operations Manual, which specifies that a student's year level should follow what the student has finished in the curriculum, the year level is computed from the share of the curriculum's units passed, as shown in Table </w:t>
      </w:r>
      <w:r w:rsidR="00503BFD">
        <w:rPr>
          <w:rFonts w:ascii="Courier New" w:hAnsi="Courier New" w:cs="Courier New"/>
          <w:sz w:val="24"/>
          <w:szCs w:val="24"/>
        </w:rPr>
        <w:t>3</w:t>
      </w:r>
      <w:r>
        <w:rPr>
          <w:rFonts w:ascii="Courier New" w:hAnsi="Courier New" w:cs="Courier New"/>
          <w:sz w:val="24"/>
          <w:szCs w:val="24"/>
        </w:rPr>
        <w:t xml:space="preserve">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71"/>
        <w:gridCol w:w="5034"/>
      </w:tblGrid>
      <w:tr w:rsidR="00AA2CE8" w14:paraId="24A65171" w14:textId="77777777">
        <w:trPr>
          <w:cantSplit/>
          <w:tblHeader/>
        </w:trPr>
        <w:tc>
          <w:tcPr>
            <w:tcW w:w="3271" w:type="dxa"/>
          </w:tcPr>
          <w:p w14:paraId="41CF4011"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lastRenderedPageBreak/>
              <w:t>Year level</w:t>
            </w:r>
          </w:p>
        </w:tc>
        <w:tc>
          <w:tcPr>
            <w:tcW w:w="5034" w:type="dxa"/>
          </w:tcPr>
          <w:p w14:paraId="46D997EE"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AA2CE8" w14:paraId="4E324A97" w14:textId="77777777">
        <w:trPr>
          <w:cantSplit/>
        </w:trPr>
        <w:tc>
          <w:tcPr>
            <w:tcW w:w="3271" w:type="dxa"/>
          </w:tcPr>
          <w:p w14:paraId="1B8F1693" w14:textId="77777777" w:rsidR="00AA2CE8"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5B61B38F" w14:textId="77777777" w:rsidR="00AA2CE8" w:rsidRDefault="00000000">
            <w:pPr>
              <w:spacing w:before="40" w:after="40" w:line="240" w:lineRule="auto"/>
              <w:rPr>
                <w:rFonts w:ascii="Courier New" w:hAnsi="Courier New" w:cs="Courier New"/>
              </w:rPr>
            </w:pPr>
            <w:r>
              <w:rPr>
                <w:rFonts w:ascii="Courier New" w:hAnsi="Courier New" w:cs="Courier New"/>
              </w:rPr>
              <w:t>Less than 25%</w:t>
            </w:r>
          </w:p>
        </w:tc>
      </w:tr>
      <w:tr w:rsidR="00AA2CE8" w14:paraId="5A830A44" w14:textId="77777777">
        <w:trPr>
          <w:cantSplit/>
        </w:trPr>
        <w:tc>
          <w:tcPr>
            <w:tcW w:w="3271" w:type="dxa"/>
          </w:tcPr>
          <w:p w14:paraId="7A64744B" w14:textId="77777777" w:rsidR="00AA2CE8"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7ACE6198" w14:textId="77777777" w:rsidR="00AA2CE8" w:rsidRDefault="00000000">
            <w:pPr>
              <w:spacing w:before="40" w:after="40" w:line="240" w:lineRule="auto"/>
              <w:rPr>
                <w:rFonts w:ascii="Courier New" w:hAnsi="Courier New" w:cs="Courier New"/>
              </w:rPr>
            </w:pPr>
            <w:r>
              <w:rPr>
                <w:rFonts w:ascii="Courier New" w:hAnsi="Courier New" w:cs="Courier New"/>
              </w:rPr>
              <w:t>25% to 50%</w:t>
            </w:r>
          </w:p>
        </w:tc>
      </w:tr>
      <w:tr w:rsidR="00AA2CE8" w14:paraId="1ABB8B6B" w14:textId="77777777">
        <w:trPr>
          <w:cantSplit/>
        </w:trPr>
        <w:tc>
          <w:tcPr>
            <w:tcW w:w="3271" w:type="dxa"/>
          </w:tcPr>
          <w:p w14:paraId="702DAAE4" w14:textId="77777777" w:rsidR="00AA2CE8"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2301E504" w14:textId="77777777" w:rsidR="00AA2CE8"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AA2CE8" w14:paraId="1B0B05C0" w14:textId="77777777">
        <w:trPr>
          <w:cantSplit/>
        </w:trPr>
        <w:tc>
          <w:tcPr>
            <w:tcW w:w="3271" w:type="dxa"/>
          </w:tcPr>
          <w:p w14:paraId="27E04DDB" w14:textId="77777777" w:rsidR="00AA2CE8"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6317970F" w14:textId="77777777" w:rsidR="00AA2CE8"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10E84E6D"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3. </w:t>
      </w:r>
      <w:r>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3B155D8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3DB0D04A" w14:textId="23EE3BE9"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w:t>
      </w:r>
      <w:r>
        <w:rPr>
          <w:rFonts w:ascii="Courier New" w:hAnsi="Courier New" w:cs="Courier New"/>
          <w:sz w:val="24"/>
          <w:szCs w:val="24"/>
        </w:rPr>
        <w:lastRenderedPageBreak/>
        <w:t>term, and back subjects taken on top of a full load do not make a student irregular. Enrollment is known from the grades</w:t>
      </w:r>
      <w:r w:rsidR="00667BAD">
        <w:rPr>
          <w:rFonts w:ascii="Courier New" w:hAnsi="Courier New" w:cs="Courier New"/>
          <w:sz w:val="24"/>
          <w:szCs w:val="24"/>
        </w:rPr>
        <w:t xml:space="preserve"> recorded for </w:t>
      </w:r>
      <w:r>
        <w:rPr>
          <w:rFonts w:ascii="Courier New" w:hAnsi="Courier New" w:cs="Courier New"/>
          <w:sz w:val="24"/>
          <w:szCs w:val="24"/>
        </w:rPr>
        <w:t>the current semester; with nothing recorded, the status is "Not determined," and the student is not counted either way.</w:t>
      </w:r>
    </w:p>
    <w:p w14:paraId="43338A17" w14:textId="0EA5F7E4"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w:t>
      </w:r>
      <w:r w:rsidR="00157669" w:rsidRPr="00157669">
        <w:rPr>
          <w:rFonts w:ascii="Courier New" w:hAnsi="Courier New" w:cs="Courier New"/>
          <w:sz w:val="24"/>
          <w:szCs w:val="24"/>
        </w:rPr>
        <w:t xml:space="preserve">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w:t>
      </w:r>
      <w:r w:rsidR="00157669" w:rsidRPr="00157669">
        <w:rPr>
          <w:rFonts w:ascii="Courier New" w:hAnsi="Courier New" w:cs="Courier New"/>
          <w:sz w:val="24"/>
          <w:szCs w:val="24"/>
        </w:rPr>
        <w:lastRenderedPageBreak/>
        <w:t>entries cannot be edited or deleted, and it accepts only KSU grades that match their status and well-formed terms.</w:t>
      </w:r>
    </w:p>
    <w:p w14:paraId="2B455AB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in a format designed by the researchers, with a preview of what will be added, changed or removed before saving, exported to CSV or PDF, and every change is kept in a per-version change history showing who changed what, and when.</w:t>
      </w:r>
    </w:p>
    <w:p w14:paraId="1EB5E77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w:t>
      </w:r>
      <w:r>
        <w:rPr>
          <w:rFonts w:ascii="Courier New" w:hAnsi="Courier New" w:cs="Courier New"/>
          <w:sz w:val="24"/>
          <w:szCs w:val="24"/>
        </w:rPr>
        <w:lastRenderedPageBreak/>
        <w:t>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437D708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w:t>
      </w:r>
      <w:r>
        <w:rPr>
          <w:rFonts w:ascii="Courier New" w:hAnsi="Courier New" w:cs="Courier New"/>
          <w:sz w:val="24"/>
          <w:szCs w:val="24"/>
        </w:rPr>
        <w:lastRenderedPageBreak/>
        <w:t>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3E53FDD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373EA79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Features of the Proposed System</w:t>
      </w:r>
    </w:p>
    <w:p w14:paraId="79AFBD9E" w14:textId="77777777" w:rsidR="00AA2CE8" w:rsidRDefault="00000000">
      <w:pPr>
        <w:spacing w:before="240" w:line="480" w:lineRule="auto"/>
        <w:jc w:val="both"/>
        <w:rPr>
          <w:rFonts w:ascii="Courier New" w:hAnsi="Courier New" w:cs="Courier New"/>
          <w:sz w:val="24"/>
          <w:szCs w:val="24"/>
        </w:rPr>
      </w:pPr>
      <w:r>
        <w:rPr>
          <w:rFonts w:ascii="Courier New" w:hAnsi="Courier New" w:cs="Courier New"/>
          <w:sz w:val="24"/>
          <w:szCs w:val="24"/>
        </w:rPr>
        <w:t xml:space="preserve">The features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year level and classifies the student as regular or irregular; shows and prints each student's audit report; manages curriculum versions with their import, export, and change history; records shifts, transfers, and drops; summarizes each program on a dashboard; and lets the Dean create programs, reassign chairpersons, split the college, and hand over the deanship. The non-functional requirements, on the other hand, describe how well the system performs these functions, guided by the ISO/IEC 25010 </w:t>
      </w:r>
      <w:r>
        <w:rPr>
          <w:rFonts w:ascii="Courier New" w:hAnsi="Courier New" w:cs="Courier New"/>
          <w:sz w:val="24"/>
          <w:szCs w:val="24"/>
        </w:rPr>
        <w:lastRenderedPageBreak/>
        <w:t>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responsive web application that runs on desktop, tablet, and smartphone browsers.</w:t>
      </w:r>
      <w:r>
        <w:rPr>
          <w:rFonts w:ascii="Courier New" w:hAnsi="Courier New" w:cs="Courier New"/>
          <w:sz w:val="24"/>
          <w:szCs w:val="24"/>
        </w:rPr>
        <w:fldChar w:fldCharType="begin"/>
      </w:r>
      <w:r>
        <w:rPr>
          <w:rFonts w:ascii="Courier New" w:hAnsi="Courier New" w:cs="Courier New"/>
          <w:sz w:val="24"/>
          <w:szCs w:val="24"/>
        </w:rPr>
        <w:instrText xml:space="preserve"> TC "Features of the Proposed System" \f c \l 2 </w:instrText>
      </w:r>
      <w:r>
        <w:rPr>
          <w:rFonts w:ascii="Courier New" w:hAnsi="Courier New" w:cs="Courier New"/>
          <w:sz w:val="24"/>
          <w:szCs w:val="24"/>
        </w:rPr>
        <w:fldChar w:fldCharType="end"/>
      </w:r>
    </w:p>
    <w:p w14:paraId="660A42F8"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8"/>
        <w:gridCol w:w="2768"/>
        <w:gridCol w:w="2769"/>
      </w:tblGrid>
      <w:tr w:rsidR="00AA2CE8" w14:paraId="628CDDF3" w14:textId="77777777">
        <w:trPr>
          <w:tblHeader/>
        </w:trPr>
        <w:tc>
          <w:tcPr>
            <w:tcW w:w="2768" w:type="dxa"/>
          </w:tcPr>
          <w:p w14:paraId="32B80594"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58BABE4E"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0F239161"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7123A92A" w14:textId="77777777">
        <w:tc>
          <w:tcPr>
            <w:tcW w:w="2768" w:type="dxa"/>
          </w:tcPr>
          <w:p w14:paraId="512B9775"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105E37BA"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098C9458"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INC / Unavailable / Violation) with reasons</w:t>
            </w:r>
          </w:p>
        </w:tc>
      </w:tr>
      <w:tr w:rsidR="00AA2CE8" w14:paraId="34C8B284" w14:textId="77777777">
        <w:tc>
          <w:tcPr>
            <w:tcW w:w="2768" w:type="dxa"/>
          </w:tcPr>
          <w:p w14:paraId="001DAF1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0DD3B2F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0D84A55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AA2CE8" w14:paraId="2D59941A" w14:textId="77777777">
        <w:tc>
          <w:tcPr>
            <w:tcW w:w="2768" w:type="dxa"/>
          </w:tcPr>
          <w:p w14:paraId="127533CD"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Grades per term (including INC and its resolution), the current semester, and shifts, transfers and drops</w:t>
            </w:r>
          </w:p>
        </w:tc>
        <w:tc>
          <w:tcPr>
            <w:tcW w:w="2768" w:type="dxa"/>
          </w:tcPr>
          <w:p w14:paraId="3550EDDB"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7CC1AEBD"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609384A2" w14:textId="77777777" w:rsidR="00AA2CE8" w:rsidRDefault="00000000">
      <w:pPr>
        <w:spacing w:before="120" w:line="480" w:lineRule="auto"/>
        <w:jc w:val="center"/>
        <w:rPr>
          <w:rFonts w:ascii="Courier New" w:hAnsi="Courier New" w:cs="Courier New"/>
          <w:sz w:val="24"/>
          <w:szCs w:val="24"/>
        </w:rPr>
      </w:pPr>
      <w:r>
        <w:rPr>
          <w:rFonts w:ascii="Courier New" w:hAnsi="Courier New" w:cs="Courier New"/>
          <w:b/>
          <w:bCs/>
          <w:sz w:val="24"/>
          <w:szCs w:val="24"/>
        </w:rPr>
        <w:t xml:space="preserve">Table 4. </w:t>
      </w:r>
      <w:r>
        <w:rPr>
          <w:rFonts w:ascii="Courier New" w:hAnsi="Courier New" w:cs="Courier New"/>
          <w:sz w:val="24"/>
          <w:szCs w:val="24"/>
        </w:rPr>
        <w:t>Input-Process-Output Diagram of the Proposed System</w:t>
      </w:r>
    </w:p>
    <w:p w14:paraId="165416DE"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32FDF839" w14:textId="4A08F93E"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w:t>
      </w:r>
      <w:r w:rsidR="00EF007C">
        <w:rPr>
          <w:rFonts w:ascii="Courier New" w:hAnsi="Courier New" w:cs="Courier New"/>
          <w:b/>
          <w:bCs/>
          <w:sz w:val="24"/>
          <w:szCs w:val="24"/>
        </w:rPr>
        <w:t>A</w:t>
      </w:r>
      <w:r>
        <w:rPr>
          <w:rFonts w:ascii="Courier New" w:hAnsi="Courier New" w:cs="Courier New"/>
          <w:b/>
          <w:bCs/>
          <w:sz w:val="24"/>
          <w:szCs w:val="24"/>
        </w:rPr>
        <w:t xml:space="preserve">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r>
        <w:rPr>
          <w:rFonts w:ascii="Courier New" w:hAnsi="Courier New" w:cs="Courier New"/>
          <w:sz w:val="24"/>
          <w:szCs w:val="24"/>
        </w:rPr>
        <w:tab/>
      </w:r>
    </w:p>
    <w:p w14:paraId="542877AD" w14:textId="431399D2"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w:t>
      </w:r>
      <w:r w:rsidR="00EF007C">
        <w:rPr>
          <w:rFonts w:ascii="Courier New" w:hAnsi="Courier New" w:cs="Courier New"/>
          <w:b/>
          <w:bCs/>
          <w:sz w:val="24"/>
          <w:szCs w:val="24"/>
        </w:rPr>
        <w:t>R</w:t>
      </w:r>
      <w:r>
        <w:rPr>
          <w:rFonts w:ascii="Courier New" w:hAnsi="Courier New" w:cs="Courier New"/>
          <w:b/>
          <w:bCs/>
          <w:sz w:val="24"/>
          <w:szCs w:val="24"/>
        </w:rPr>
        <w:t xml:space="preserve">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2F8400F0" w14:textId="566DBD25"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w:t>
      </w:r>
      <w:r w:rsidR="00EF007C">
        <w:rPr>
          <w:rFonts w:ascii="Courier New" w:hAnsi="Courier New" w:cs="Courier New"/>
          <w:b/>
          <w:bCs/>
          <w:sz w:val="24"/>
          <w:szCs w:val="24"/>
        </w:rPr>
        <w:t>E</w:t>
      </w:r>
      <w:r>
        <w:rPr>
          <w:rFonts w:ascii="Courier New" w:hAnsi="Courier New" w:cs="Courier New"/>
          <w:b/>
          <w:bCs/>
          <w:sz w:val="24"/>
          <w:szCs w:val="24"/>
        </w:rPr>
        <w:t xml:space="preserv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7624CFE6" w14:textId="0F93708A"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Curriculum </w:t>
      </w:r>
      <w:r w:rsidR="00EF007C">
        <w:rPr>
          <w:rFonts w:ascii="Courier New" w:hAnsi="Courier New" w:cs="Courier New"/>
          <w:b/>
          <w:bCs/>
          <w:sz w:val="24"/>
          <w:szCs w:val="24"/>
        </w:rPr>
        <w:t>A</w:t>
      </w:r>
      <w:r>
        <w:rPr>
          <w:rFonts w:ascii="Courier New" w:hAnsi="Courier New" w:cs="Courier New"/>
          <w:b/>
          <w:bCs/>
          <w:sz w:val="24"/>
          <w:szCs w:val="24"/>
        </w:rPr>
        <w:t xml:space="preserve">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7D48AD27" w14:textId="01CC5E0C"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w:t>
      </w:r>
      <w:r w:rsidR="00EF007C">
        <w:rPr>
          <w:rFonts w:ascii="Courier New" w:hAnsi="Courier New" w:cs="Courier New"/>
          <w:b/>
          <w:bCs/>
          <w:sz w:val="24"/>
          <w:szCs w:val="24"/>
        </w:rPr>
        <w:t>L</w:t>
      </w:r>
      <w:r>
        <w:rPr>
          <w:rFonts w:ascii="Courier New" w:hAnsi="Courier New" w:cs="Courier New"/>
          <w:b/>
          <w:bCs/>
          <w:sz w:val="24"/>
          <w:szCs w:val="24"/>
        </w:rPr>
        <w:t xml:space="preserve">evel and </w:t>
      </w:r>
      <w:r w:rsidR="00EF007C">
        <w:rPr>
          <w:rFonts w:ascii="Courier New" w:hAnsi="Courier New" w:cs="Courier New"/>
          <w:b/>
          <w:bCs/>
          <w:sz w:val="24"/>
          <w:szCs w:val="24"/>
        </w:rPr>
        <w:t>E</w:t>
      </w:r>
      <w:r>
        <w:rPr>
          <w:rFonts w:ascii="Courier New" w:hAnsi="Courier New" w:cs="Courier New"/>
          <w:b/>
          <w:bCs/>
          <w:sz w:val="24"/>
          <w:szCs w:val="24"/>
        </w:rPr>
        <w:t xml:space="preserve">nrollment </w:t>
      </w:r>
      <w:r w:rsidR="00EF007C">
        <w:rPr>
          <w:rFonts w:ascii="Courier New" w:hAnsi="Courier New" w:cs="Courier New"/>
          <w:b/>
          <w:bCs/>
          <w:sz w:val="24"/>
          <w:szCs w:val="24"/>
        </w:rPr>
        <w:t>S</w:t>
      </w:r>
      <w:r>
        <w:rPr>
          <w:rFonts w:ascii="Courier New" w:hAnsi="Courier New" w:cs="Courier New"/>
          <w:b/>
          <w:bCs/>
          <w:sz w:val="24"/>
          <w:szCs w:val="24"/>
        </w:rPr>
        <w:t xml:space="preserve">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6827A215" w14:textId="058C88C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w:t>
      </w:r>
      <w:r w:rsidR="00EF007C">
        <w:rPr>
          <w:rFonts w:ascii="Courier New" w:hAnsi="Courier New" w:cs="Courier New"/>
          <w:b/>
          <w:bCs/>
          <w:sz w:val="24"/>
          <w:szCs w:val="24"/>
        </w:rPr>
        <w:t>R</w:t>
      </w:r>
      <w:r>
        <w:rPr>
          <w:rFonts w:ascii="Courier New" w:hAnsi="Courier New" w:cs="Courier New"/>
          <w:b/>
          <w:bCs/>
          <w:sz w:val="24"/>
          <w:szCs w:val="24"/>
        </w:rPr>
        <w:t xml:space="preserve">eport: </w:t>
      </w:r>
      <w:r>
        <w:rPr>
          <w:rFonts w:ascii="Courier New" w:hAnsi="Courier New" w:cs="Courier New"/>
          <w:sz w:val="24"/>
          <w:szCs w:val="24"/>
        </w:rPr>
        <w:t>Show each student's audit report, flag the subjects taken out of order, and print the student evaluation.</w:t>
      </w:r>
    </w:p>
    <w:p w14:paraId="5381F5A4" w14:textId="0BF9045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EF007C">
        <w:rPr>
          <w:rFonts w:ascii="Courier New" w:hAnsi="Courier New" w:cs="Courier New"/>
          <w:b/>
          <w:bCs/>
          <w:sz w:val="24"/>
          <w:szCs w:val="24"/>
        </w:rPr>
        <w:t>M</w:t>
      </w:r>
      <w:r>
        <w:rPr>
          <w:rFonts w:ascii="Courier New" w:hAnsi="Courier New" w:cs="Courier New"/>
          <w:b/>
          <w:bCs/>
          <w:sz w:val="24"/>
          <w:szCs w:val="24"/>
        </w:rPr>
        <w:t xml:space="preserve">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3BB971A4" w14:textId="2E43EEB4"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w:t>
      </w:r>
      <w:r w:rsidR="00EF007C">
        <w:rPr>
          <w:rFonts w:ascii="Courier New" w:hAnsi="Courier New" w:cs="Courier New"/>
          <w:b/>
          <w:bCs/>
          <w:sz w:val="24"/>
          <w:szCs w:val="24"/>
        </w:rPr>
        <w:t>M</w:t>
      </w:r>
      <w:r>
        <w:rPr>
          <w:rFonts w:ascii="Courier New" w:hAnsi="Courier New" w:cs="Courier New"/>
          <w:b/>
          <w:bCs/>
          <w:sz w:val="24"/>
          <w:szCs w:val="24"/>
        </w:rPr>
        <w:t xml:space="preserve">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54496AF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 xml:space="preserve">Summarize each program and list what needs attention, such as students with violations, and let the Dean </w:t>
      </w:r>
      <w:r>
        <w:rPr>
          <w:rFonts w:ascii="Courier New" w:hAnsi="Courier New" w:cs="Courier New"/>
          <w:sz w:val="24"/>
          <w:szCs w:val="24"/>
        </w:rPr>
        <w:lastRenderedPageBreak/>
        <w:t>set the current semester and compare the programs of the college.</w:t>
      </w:r>
    </w:p>
    <w:p w14:paraId="1F9A0730" w14:textId="6C923D9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College </w:t>
      </w:r>
      <w:r w:rsidR="00EF007C">
        <w:rPr>
          <w:rFonts w:ascii="Courier New" w:hAnsi="Courier New" w:cs="Courier New"/>
          <w:b/>
          <w:bCs/>
          <w:sz w:val="24"/>
          <w:szCs w:val="24"/>
        </w:rPr>
        <w:t>A</w:t>
      </w:r>
      <w:r>
        <w:rPr>
          <w:rFonts w:ascii="Courier New" w:hAnsi="Courier New" w:cs="Courier New"/>
          <w:b/>
          <w:bCs/>
          <w:sz w:val="24"/>
          <w:szCs w:val="24"/>
        </w:rPr>
        <w:t xml:space="preserve">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73127468"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608ADEC"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3604FF31"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78BEC713" w14:textId="77777777" w:rsidR="00AA2CE8" w:rsidRDefault="00000000">
      <w:pPr>
        <w:spacing w:before="240" w:line="480" w:lineRule="auto"/>
        <w:jc w:val="both"/>
        <w:rPr>
          <w:rFonts w:ascii="Courier New" w:hAnsi="Courier New" w:cs="Courier New"/>
          <w:sz w:val="24"/>
          <w:szCs w:val="24"/>
        </w:rPr>
      </w:pPr>
      <w:r>
        <w:rPr>
          <w:rFonts w:ascii="Courier New" w:hAnsi="Courier New" w:cs="Courier New"/>
          <w:b/>
          <w:bCs/>
          <w:sz w:val="24"/>
          <w:szCs w:val="24"/>
        </w:rPr>
        <w:tab/>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first </w:t>
      </w:r>
      <w:r>
        <w:rPr>
          <w:rFonts w:ascii="Courier New" w:hAnsi="Courier New" w:cs="Courier New"/>
          <w:sz w:val="24"/>
          <w:szCs w:val="24"/>
        </w:rPr>
        <w:lastRenderedPageBreak/>
        <w:t>login; every page checks the user's role, users are signed out after 30 minutes without activity, and an account is blocked for 15 minutes after five wrong passwords.</w:t>
      </w:r>
    </w:p>
    <w:p w14:paraId="49E820A8"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939B781"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6641ADF9"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Portability/Compatibility: </w:t>
      </w:r>
      <w:r>
        <w:rPr>
          <w:rFonts w:ascii="Courier New" w:hAnsi="Courier New" w:cs="Courier New"/>
          <w:sz w:val="24"/>
          <w:szCs w:val="24"/>
        </w:rPr>
        <w:t>delivered as a responsive web application accessible across desktop, tablet, and smartphone browsers.</w:t>
      </w:r>
      <w:r>
        <w:fldChar w:fldCharType="begin"/>
      </w:r>
      <w:r>
        <w:instrText xml:space="preserve"> TC "Figure 4.3. Input-Process-Output Diagram of the Proposed System" \f f \l 1 </w:instrText>
      </w:r>
      <w:r>
        <w:fldChar w:fldCharType="end"/>
      </w:r>
    </w:p>
    <w:p w14:paraId="00BC08B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 xml:space="preserve">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w:t>
      </w:r>
      <w:r>
        <w:rPr>
          <w:rFonts w:ascii="Courier New" w:hAnsi="Courier New" w:cs="Courier New"/>
          <w:sz w:val="24"/>
          <w:szCs w:val="24"/>
        </w:rPr>
        <w:lastRenderedPageBreak/>
        <w:t>the programs, setting the current semester, creating programs with their 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48A642F8"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21F764E6" wp14:editId="2AE67D15">
            <wp:extent cx="5120640" cy="3037840"/>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Use Case Diagram of Auditrix" descr="Figure 4.4. Use Case Diagram of Auditrix"/>
                    <pic:cNvPicPr>
                      <a:picLocks noChangeAspect="1"/>
                    </pic:cNvPicPr>
                  </pic:nvPicPr>
                  <pic:blipFill>
                    <a:blip r:embed="rId28"/>
                    <a:stretch>
                      <a:fillRect/>
                    </a:stretch>
                  </pic:blipFill>
                  <pic:spPr>
                    <a:xfrm>
                      <a:off x="0" y="0"/>
                      <a:ext cx="5120640" cy="3038246"/>
                    </a:xfrm>
                    <a:prstGeom prst="rect">
                      <a:avLst/>
                    </a:prstGeom>
                  </pic:spPr>
                </pic:pic>
              </a:graphicData>
            </a:graphic>
          </wp:inline>
        </w:drawing>
      </w:r>
    </w:p>
    <w:p w14:paraId="2D6407AD"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 xml:space="preserve">Use Case Diagram of </w:t>
      </w:r>
      <w:proofErr w:type="spellStart"/>
      <w:r>
        <w:rPr>
          <w:rFonts w:ascii="Courier New" w:hAnsi="Courier New" w:cs="Courier New"/>
          <w:sz w:val="24"/>
          <w:szCs w:val="24"/>
        </w:rPr>
        <w:t>Auditrix</w:t>
      </w:r>
      <w:proofErr w:type="spellEnd"/>
      <w:r>
        <w:fldChar w:fldCharType="begin"/>
      </w:r>
      <w:r>
        <w:instrText xml:space="preserve"> TC "Figure 4.4. Use Case Diagram of Auditrix" \f f \l 1 </w:instrText>
      </w:r>
      <w:r>
        <w:fldChar w:fldCharType="end"/>
      </w:r>
    </w:p>
    <w:p w14:paraId="7187462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Pr>
          <w:rFonts w:ascii="Courier New" w:hAnsi="Courier New" w:cs="Courier New"/>
          <w:sz w:val="24"/>
          <w:szCs w:val="24"/>
        </w:rPr>
        <w:t xml:space="preserve"> shows the activity diagram for the curriculum audit, divided into two </w:t>
      </w:r>
      <w:proofErr w:type="spellStart"/>
      <w:r>
        <w:rPr>
          <w:rFonts w:ascii="Courier New" w:hAnsi="Courier New" w:cs="Courier New"/>
          <w:sz w:val="24"/>
          <w:szCs w:val="24"/>
        </w:rPr>
        <w:t>swimlanes</w:t>
      </w:r>
      <w:proofErr w:type="spellEnd"/>
      <w:r>
        <w:rPr>
          <w:rFonts w:ascii="Courier New" w:hAnsi="Courier New" w:cs="Courier New"/>
          <w:sz w:val="24"/>
          <w:szCs w:val="24"/>
        </w:rPr>
        <w:t xml:space="preserve">: the Program Chairperson </w:t>
      </w:r>
      <w:r>
        <w:rPr>
          <w:rFonts w:ascii="Courier New" w:hAnsi="Courier New" w:cs="Courier New"/>
          <w:sz w:val="24"/>
          <w:szCs w:val="24"/>
        </w:rPr>
        <w:lastRenderedPageBreak/>
        <w:t xml:space="preserve">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w:t>
      </w:r>
      <w:r w:rsidR="00503BFD">
        <w:rPr>
          <w:rFonts w:ascii="Courier New" w:hAnsi="Courier New" w:cs="Courier New"/>
          <w:sz w:val="24"/>
          <w:szCs w:val="24"/>
        </w:rPr>
        <w:t>2</w:t>
      </w:r>
      <w:r>
        <w:rPr>
          <w:rFonts w:ascii="Courier New" w:hAnsi="Courier New" w:cs="Courier New"/>
          <w:sz w:val="24"/>
          <w:szCs w:val="24"/>
        </w:rPr>
        <w:t xml:space="preserve"> The result returns to the chairperson as the student's audit report, which ends the process.</w:t>
      </w:r>
    </w:p>
    <w:p w14:paraId="6D9AF286"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67596AF0" wp14:editId="6C6870FF">
            <wp:extent cx="3931920" cy="3335937"/>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Activity Diagram for Curriculum Audit" descr="Figure 4.5. Activity Diagram for Curriculum Audit"/>
                    <pic:cNvPicPr>
                      <a:picLocks noChangeAspect="1"/>
                    </pic:cNvPicPr>
                  </pic:nvPicPr>
                  <pic:blipFill>
                    <a:blip r:embed="rId29"/>
                    <a:stretch>
                      <a:fillRect/>
                    </a:stretch>
                  </pic:blipFill>
                  <pic:spPr>
                    <a:xfrm>
                      <a:off x="0" y="0"/>
                      <a:ext cx="3931920" cy="3335937"/>
                    </a:xfrm>
                    <a:prstGeom prst="rect">
                      <a:avLst/>
                    </a:prstGeom>
                  </pic:spPr>
                </pic:pic>
              </a:graphicData>
            </a:graphic>
          </wp:inline>
        </w:drawing>
      </w:r>
    </w:p>
    <w:p w14:paraId="6C56ECE6"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 </w:t>
      </w:r>
      <w:r>
        <w:rPr>
          <w:rFonts w:ascii="Courier New" w:hAnsi="Courier New" w:cs="Courier New"/>
          <w:sz w:val="24"/>
          <w:szCs w:val="24"/>
        </w:rPr>
        <w:t>Activity Diagram for Curriculum Audit</w:t>
      </w:r>
      <w:r>
        <w:fldChar w:fldCharType="begin"/>
      </w:r>
      <w:r>
        <w:instrText xml:space="preserve"> TC "Figure 4.5. Activity Diagram for Curriculum Audit" \f f \l 1 </w:instrText>
      </w:r>
      <w:r>
        <w:fldChar w:fldCharType="end"/>
      </w:r>
    </w:p>
    <w:p w14:paraId="5DCB14E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6</w:t>
      </w:r>
      <w:r>
        <w:rPr>
          <w:rFonts w:ascii="Courier New" w:hAnsi="Courier New" w:cs="Courier New"/>
          <w:sz w:val="24"/>
          <w:szCs w:val="24"/>
        </w:rPr>
        <w:t xml:space="preserve"> shows how students are added to the system. The chairperson either registers one student by entering the ID number, name, curriculum version and year level, or registers students by batch by choosing the curriculum version and a class list file. The system checks the student's details or each row of the file, registers the students and lists the rows it skipped, and the chairperson then views the registered student or the import result.</w:t>
      </w:r>
    </w:p>
    <w:p w14:paraId="52ED2081"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7DC3D17B" wp14:editId="5C485CC9">
            <wp:extent cx="4754880" cy="4003675"/>
            <wp:effectExtent l="0" t="0" r="5080" b="0"/>
            <wp:docPr id="9501" name="Figure 5.1"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Figure 5.1" descr="Figure 4.5. Activity Diagram for Curriculum Audit"/>
                    <pic:cNvPicPr>
                      <a:picLocks noChangeAspect="1"/>
                    </pic:cNvPicPr>
                  </pic:nvPicPr>
                  <pic:blipFill>
                    <a:blip r:embed="rId30"/>
                    <a:stretch>
                      <a:fillRect/>
                    </a:stretch>
                  </pic:blipFill>
                  <pic:spPr>
                    <a:xfrm>
                      <a:off x="0" y="0"/>
                      <a:ext cx="4754880" cy="4004109"/>
                    </a:xfrm>
                    <a:prstGeom prst="rect">
                      <a:avLst/>
                    </a:prstGeom>
                  </pic:spPr>
                </pic:pic>
              </a:graphicData>
            </a:graphic>
          </wp:inline>
        </w:drawing>
      </w:r>
    </w:p>
    <w:p w14:paraId="6E04DF1C" w14:textId="77777777" w:rsidR="00AA2CE8" w:rsidRDefault="00000000" w:rsidP="00391C19">
      <w:pPr>
        <w:spacing w:before="240" w:after="120" w:line="360" w:lineRule="auto"/>
        <w:jc w:val="both"/>
        <w:rPr>
          <w:rFonts w:ascii="Courier New" w:hAnsi="Courier New" w:cs="Courier New"/>
          <w:sz w:val="24"/>
          <w:szCs w:val="24"/>
        </w:rPr>
      </w:pPr>
      <w:r>
        <w:rPr>
          <w:rFonts w:ascii="Courier New" w:hAnsi="Courier New" w:cs="Courier New"/>
          <w:b/>
          <w:bCs/>
          <w:sz w:val="24"/>
          <w:szCs w:val="24"/>
        </w:rPr>
        <w:t xml:space="preserve">Figure 6. </w:t>
      </w:r>
      <w:r>
        <w:rPr>
          <w:rFonts w:ascii="Courier New" w:hAnsi="Courier New" w:cs="Courier New"/>
          <w:sz w:val="24"/>
          <w:szCs w:val="24"/>
        </w:rPr>
        <w:t>Activity Diagram for Register/Import Students</w:t>
      </w:r>
      <w:r>
        <w:fldChar w:fldCharType="begin"/>
      </w:r>
      <w:r>
        <w:instrText xml:space="preserve"> TC "Figure 6. Activity Diagram for Register/Import Students" \f f \l 1 </w:instrText>
      </w:r>
      <w:r>
        <w:fldChar w:fldCharType="end"/>
      </w:r>
    </w:p>
    <w:p w14:paraId="4BF024BD" w14:textId="77777777" w:rsidR="00AA2CE8" w:rsidRDefault="00391C19" w:rsidP="00391C19">
      <w:pPr>
        <w:spacing w:line="480" w:lineRule="auto"/>
        <w:ind w:firstLine="720"/>
        <w:jc w:val="both"/>
        <w:rPr>
          <w:rFonts w:ascii="Courier New" w:hAnsi="Courier New" w:cs="Courier New"/>
          <w:sz w:val="24"/>
          <w:szCs w:val="24"/>
        </w:rPr>
      </w:pPr>
      <w:r w:rsidRPr="00391C19">
        <w:rPr>
          <w:rFonts w:ascii="Courier New" w:hAnsi="Courier New" w:cs="Courier New"/>
          <w:b/>
          <w:bCs/>
          <w:sz w:val="24"/>
          <w:szCs w:val="24"/>
        </w:rPr>
        <w:t xml:space="preserve">Figure 7 </w:t>
      </w:r>
      <w:r w:rsidRPr="00391C19">
        <w:rPr>
          <w:rFonts w:ascii="Courier New" w:hAnsi="Courier New" w:cs="Courier New"/>
          <w:sz w:val="24"/>
          <w:szCs w:val="24"/>
        </w:rPr>
        <w:t xml:space="preserve">shows how grades are recorded. The chairperson opens the student's Enter Grades page and chooses the year level, the curriculum semester and the term in which the subjects were taken. If the grades are not yet available, the process ends. Otherwise, the chairperson enters the grade of each subject from the KSU grade values, or INC for a subject whose requirements are not yet complete, then reviews the grades and confirms the save. The system checks that each grade is a valid KSU grade and that the term is not after the </w:t>
      </w:r>
      <w:r w:rsidRPr="00391C19">
        <w:rPr>
          <w:rFonts w:ascii="Courier New" w:hAnsi="Courier New" w:cs="Courier New"/>
          <w:sz w:val="24"/>
          <w:szCs w:val="24"/>
        </w:rPr>
        <w:lastRenderedPageBreak/>
        <w:t>current semester. If any grade is not valid, the rows to fix are shown and the chairperson corrects them. Once all grades are valid, the system saves them in the grade logbook and audits the student's record again, warning the chairperson if a subject was taken out of order. The chairperson then views the updated audit.</w:t>
      </w:r>
    </w:p>
    <w:p w14:paraId="56BE5255" w14:textId="77777777" w:rsidR="00A017B1"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4F6538F0" wp14:editId="05E9A821">
            <wp:extent cx="4023360" cy="5216950"/>
            <wp:effectExtent l="0" t="0" r="0" b="0"/>
            <wp:docPr id="155301679" name="Picture 60"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pho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23360" cy="5216950"/>
                    </a:xfrm>
                    <a:prstGeom prst="rect">
                      <a:avLst/>
                    </a:prstGeom>
                    <a:noFill/>
                    <a:ln>
                      <a:noFill/>
                    </a:ln>
                  </pic:spPr>
                </pic:pic>
              </a:graphicData>
            </a:graphic>
          </wp:inline>
        </w:drawing>
      </w:r>
    </w:p>
    <w:p w14:paraId="5E69616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7. </w:t>
      </w:r>
      <w:r>
        <w:rPr>
          <w:rFonts w:ascii="Courier New" w:hAnsi="Courier New" w:cs="Courier New"/>
          <w:sz w:val="24"/>
          <w:szCs w:val="24"/>
        </w:rPr>
        <w:t>Activity Diagram for Enter Grades</w:t>
      </w:r>
    </w:p>
    <w:p w14:paraId="0BCA235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8</w:t>
      </w:r>
      <w:r>
        <w:rPr>
          <w:rFonts w:ascii="Courier New" w:hAnsi="Courier New" w:cs="Courier New"/>
          <w:sz w:val="24"/>
          <w:szCs w:val="24"/>
        </w:rPr>
        <w:t xml:space="preserve"> shows how the Dean sets the college's current semester. The Dean enters the school year and semester on the Dashboard, and the system checks the term. If it is valid, the system saves it as the college's current semester and updates the students' year levels and regular or irregular </w:t>
      </w:r>
      <w:r>
        <w:rPr>
          <w:rFonts w:ascii="Courier New" w:hAnsi="Courier New" w:cs="Courier New"/>
          <w:sz w:val="24"/>
          <w:szCs w:val="24"/>
        </w:rPr>
        <w:lastRenderedPageBreak/>
        <w:t xml:space="preserve">status, which the Dean then sees on the dashboard; </w:t>
      </w:r>
      <w:proofErr w:type="gramStart"/>
      <w:r>
        <w:rPr>
          <w:rFonts w:ascii="Courier New" w:hAnsi="Courier New" w:cs="Courier New"/>
          <w:sz w:val="24"/>
          <w:szCs w:val="24"/>
        </w:rPr>
        <w:t>otherwise</w:t>
      </w:r>
      <w:proofErr w:type="gramEnd"/>
      <w:r>
        <w:rPr>
          <w:rFonts w:ascii="Courier New" w:hAnsi="Courier New" w:cs="Courier New"/>
          <w:sz w:val="24"/>
          <w:szCs w:val="24"/>
        </w:rPr>
        <w:t xml:space="preserve"> the Dean enters the term again.</w:t>
      </w:r>
    </w:p>
    <w:p w14:paraId="64BB0E5B"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21538B5C" wp14:editId="1D1610A8">
            <wp:extent cx="4754880" cy="4191635"/>
            <wp:effectExtent l="0" t="0" r="5080" b="0"/>
            <wp:docPr id="9503" name="Figure 5.3"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Figure 5.3" descr="Figure 4.5. Activity Diagram for Curriculum Audit"/>
                    <pic:cNvPicPr>
                      <a:picLocks noChangeAspect="1"/>
                    </pic:cNvPicPr>
                  </pic:nvPicPr>
                  <pic:blipFill>
                    <a:blip r:embed="rId32"/>
                    <a:stretch>
                      <a:fillRect/>
                    </a:stretch>
                  </pic:blipFill>
                  <pic:spPr>
                    <a:xfrm>
                      <a:off x="0" y="0"/>
                      <a:ext cx="4754880" cy="4191802"/>
                    </a:xfrm>
                    <a:prstGeom prst="rect">
                      <a:avLst/>
                    </a:prstGeom>
                  </pic:spPr>
                </pic:pic>
              </a:graphicData>
            </a:graphic>
          </wp:inline>
        </w:drawing>
      </w:r>
    </w:p>
    <w:p w14:paraId="7722B10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8. </w:t>
      </w:r>
      <w:r>
        <w:rPr>
          <w:rFonts w:ascii="Courier New" w:hAnsi="Courier New" w:cs="Courier New"/>
          <w:sz w:val="24"/>
          <w:szCs w:val="24"/>
        </w:rPr>
        <w:t>Activity Diagram for Set the College's Current Semester</w:t>
      </w:r>
      <w:r>
        <w:fldChar w:fldCharType="begin"/>
      </w:r>
      <w:r>
        <w:instrText xml:space="preserve"> TC "Figure 8. Activity Diagram for Set the College's Current Semester" \f f \l 1 </w:instrText>
      </w:r>
      <w:r>
        <w:fldChar w:fldCharType="end"/>
      </w:r>
    </w:p>
    <w:p w14:paraId="08EDDF3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9</w:t>
      </w:r>
      <w:r>
        <w:rPr>
          <w:rFonts w:ascii="Courier New" w:hAnsi="Courier New" w:cs="Courier New"/>
          <w:sz w:val="24"/>
          <w:szCs w:val="24"/>
        </w:rPr>
        <w:t xml:space="preserve"> shows how the Dean creates a program. The Dean enters the program code, the first curriculum year, and the chairperson's name, email and temporary password. If the program code and email are not yet in use, the system creates the program and the chairperson account and requires the </w:t>
      </w:r>
      <w:r>
        <w:rPr>
          <w:rFonts w:ascii="Courier New" w:hAnsi="Courier New" w:cs="Courier New"/>
          <w:sz w:val="24"/>
          <w:szCs w:val="24"/>
        </w:rPr>
        <w:lastRenderedPageBreak/>
        <w:t>chairperson to change the password at the first log in; the Dean then gives the temporary password to the chairperson.</w:t>
      </w:r>
    </w:p>
    <w:p w14:paraId="2899F982"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7289B467" wp14:editId="27DAB62D">
            <wp:extent cx="4754880" cy="4316730"/>
            <wp:effectExtent l="0" t="0" r="5080" b="0"/>
            <wp:docPr id="9504" name="Figure 5.4"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Figure 5.4" descr="Figure 4.5. Activity Diagram for Curriculum Audit"/>
                    <pic:cNvPicPr>
                      <a:picLocks noChangeAspect="1"/>
                    </pic:cNvPicPr>
                  </pic:nvPicPr>
                  <pic:blipFill>
                    <a:blip r:embed="rId33"/>
                    <a:stretch>
                      <a:fillRect/>
                    </a:stretch>
                  </pic:blipFill>
                  <pic:spPr>
                    <a:xfrm>
                      <a:off x="0" y="0"/>
                      <a:ext cx="4754880" cy="4316930"/>
                    </a:xfrm>
                    <a:prstGeom prst="rect">
                      <a:avLst/>
                    </a:prstGeom>
                  </pic:spPr>
                </pic:pic>
              </a:graphicData>
            </a:graphic>
          </wp:inline>
        </w:drawing>
      </w:r>
    </w:p>
    <w:p w14:paraId="3605BB9B"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9. </w:t>
      </w:r>
      <w:r>
        <w:rPr>
          <w:rFonts w:ascii="Courier New" w:hAnsi="Courier New" w:cs="Courier New"/>
          <w:sz w:val="24"/>
          <w:szCs w:val="24"/>
        </w:rPr>
        <w:t>Activity Diagram for Create Program and Chairperson Account</w:t>
      </w:r>
      <w:r>
        <w:fldChar w:fldCharType="begin"/>
      </w:r>
      <w:r>
        <w:instrText xml:space="preserve"> TC "Figure 9. Activity Diagram for Create Program and Chairperson Account" \f f \l 1 </w:instrText>
      </w:r>
      <w:r>
        <w:fldChar w:fldCharType="end"/>
      </w:r>
    </w:p>
    <w:p w14:paraId="14FAF8C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10</w:t>
      </w:r>
      <w:r>
        <w:rPr>
          <w:rFonts w:ascii="Courier New" w:hAnsi="Courier New" w:cs="Courier New"/>
          <w:sz w:val="24"/>
          <w:szCs w:val="24"/>
        </w:rPr>
        <w:t xml:space="preserve"> shows how the Dean replaces the chairperson of a program. The Dean chooses the program and enters the new chairperson's name, email and temporary password. If the email is not yet in use, the system creates the new chairperson account and closes the previous chairperson's </w:t>
      </w:r>
      <w:r>
        <w:rPr>
          <w:rFonts w:ascii="Courier New" w:hAnsi="Courier New" w:cs="Courier New"/>
          <w:sz w:val="24"/>
          <w:szCs w:val="24"/>
        </w:rPr>
        <w:lastRenderedPageBreak/>
        <w:t>account, and the Dean gives the temporary password to the new chairperson.</w:t>
      </w:r>
    </w:p>
    <w:p w14:paraId="7B27EC52"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0C8B9F69" wp14:editId="636F486C">
            <wp:extent cx="4754880" cy="4566920"/>
            <wp:effectExtent l="0" t="0" r="5080" b="0"/>
            <wp:docPr id="9505" name="Figure 5.5"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Figure 5.5" descr="Figure 4.5. Activity Diagram for Curriculum Audit"/>
                    <pic:cNvPicPr>
                      <a:picLocks noChangeAspect="1"/>
                    </pic:cNvPicPr>
                  </pic:nvPicPr>
                  <pic:blipFill>
                    <a:blip r:embed="rId34"/>
                    <a:stretch>
                      <a:fillRect/>
                    </a:stretch>
                  </pic:blipFill>
                  <pic:spPr>
                    <a:xfrm>
                      <a:off x="0" y="0"/>
                      <a:ext cx="4754880" cy="4567187"/>
                    </a:xfrm>
                    <a:prstGeom prst="rect">
                      <a:avLst/>
                    </a:prstGeom>
                  </pic:spPr>
                </pic:pic>
              </a:graphicData>
            </a:graphic>
          </wp:inline>
        </w:drawing>
      </w:r>
    </w:p>
    <w:p w14:paraId="45A1FECC"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10. </w:t>
      </w:r>
      <w:r>
        <w:rPr>
          <w:rFonts w:ascii="Courier New" w:hAnsi="Courier New" w:cs="Courier New"/>
          <w:sz w:val="24"/>
          <w:szCs w:val="24"/>
        </w:rPr>
        <w:t>Activity Diagram for Reassign Chairperson</w:t>
      </w:r>
      <w:r>
        <w:fldChar w:fldCharType="begin"/>
      </w:r>
      <w:r>
        <w:instrText xml:space="preserve"> TC "Figure 10. Activity Diagram for Reassign Chairperson" \f f \l 1 </w:instrText>
      </w:r>
      <w:r>
        <w:fldChar w:fldCharType="end"/>
      </w:r>
    </w:p>
    <w:p w14:paraId="72B8BF6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11</w:t>
      </w:r>
      <w:r>
        <w:rPr>
          <w:rFonts w:ascii="Courier New" w:hAnsi="Courier New" w:cs="Courier New"/>
          <w:sz w:val="24"/>
          <w:szCs w:val="24"/>
        </w:rPr>
        <w:t xml:space="preserve"> shows how the Program Chairperson manages a curriculum. After opening Manage Curriculum, the chairperson chooses a curriculum version or creates a new one, which may copy an existing version. Subjects are added either by importing an Excel or CSV file, for which the system shows a </w:t>
      </w:r>
      <w:r>
        <w:rPr>
          <w:rFonts w:ascii="Courier New" w:hAnsi="Courier New" w:cs="Courier New"/>
          <w:sz w:val="24"/>
          <w:szCs w:val="24"/>
        </w:rPr>
        <w:lastRenderedPageBreak/>
        <w:t>preview of the subjects to be added, changed or removed before the chairperson confirms the import, or by entering or editing a subject and its requirements one at a time, which the system checks before saving. The system saves the subjects and records each change in the version's change history, and the chairperson then views the updated curriculum, which can be exported to CSV or PDF.</w:t>
      </w:r>
    </w:p>
    <w:p w14:paraId="3494F1AC"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3F3A49CD" wp14:editId="3A2E0CE6">
            <wp:extent cx="3566160" cy="4715746"/>
            <wp:effectExtent l="0" t="0" r="5080" b="0"/>
            <wp:docPr id="9511" name="Figure 11" descr="Figure 11. Activity Diagram for Curriculum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Figure 11" descr="Figure 11. Activity Diagram for Curriculum Management"/>
                    <pic:cNvPicPr>
                      <a:picLocks noChangeAspect="1"/>
                    </pic:cNvPicPr>
                  </pic:nvPicPr>
                  <pic:blipFill>
                    <a:blip r:embed="rId35"/>
                    <a:stretch>
                      <a:fillRect/>
                    </a:stretch>
                  </pic:blipFill>
                  <pic:spPr>
                    <a:xfrm>
                      <a:off x="0" y="0"/>
                      <a:ext cx="3566160" cy="4715746"/>
                    </a:xfrm>
                    <a:prstGeom prst="rect">
                      <a:avLst/>
                    </a:prstGeom>
                  </pic:spPr>
                </pic:pic>
              </a:graphicData>
            </a:graphic>
          </wp:inline>
        </w:drawing>
      </w:r>
    </w:p>
    <w:p w14:paraId="51082023"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11. Activity Diagram for Curriculum Management</w:t>
      </w:r>
      <w:r>
        <w:fldChar w:fldCharType="begin"/>
      </w:r>
      <w:r>
        <w:instrText xml:space="preserve"> TC "Figure 11. Activity Diagram for Curriculum Management" \f f \l 1 </w:instrText>
      </w:r>
      <w:r>
        <w:fldChar w:fldCharType="end"/>
      </w:r>
    </w:p>
    <w:p w14:paraId="3FC5B196"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13B19BB7" wp14:editId="1FAF6BE3">
            <wp:extent cx="5274310" cy="4876154"/>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Menu Diagram of Auditrix" descr="Figure 4.6. Menu Diagram of Auditrix"/>
                    <pic:cNvPicPr>
                      <a:picLocks noChangeAspect="1"/>
                    </pic:cNvPicPr>
                  </pic:nvPicPr>
                  <pic:blipFill>
                    <a:blip r:embed="rId36"/>
                    <a:stretch>
                      <a:fillRect/>
                    </a:stretch>
                  </pic:blipFill>
                  <pic:spPr>
                    <a:xfrm>
                      <a:off x="0" y="0"/>
                      <a:ext cx="5274310" cy="4876154"/>
                    </a:xfrm>
                    <a:prstGeom prst="rect">
                      <a:avLst/>
                    </a:prstGeom>
                  </pic:spPr>
                </pic:pic>
              </a:graphicData>
            </a:graphic>
          </wp:inline>
        </w:drawing>
      </w:r>
    </w:p>
    <w:p w14:paraId="1E3A9D4A"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w:t>
      </w:r>
      <w:r>
        <w:rPr>
          <w:rFonts w:ascii="Courier New" w:hAnsi="Courier New" w:cs="Courier New"/>
          <w:b/>
          <w:bCs/>
          <w:sz w:val="24"/>
          <w:szCs w:val="24"/>
        </w:rPr>
        <w:t xml:space="preserve">Menu Diagram of </w:t>
      </w:r>
      <w:proofErr w:type="spellStart"/>
      <w:r>
        <w:rPr>
          <w:rFonts w:ascii="Courier New" w:hAnsi="Courier New" w:cs="Courier New"/>
          <w:b/>
          <w:bCs/>
          <w:sz w:val="24"/>
          <w:szCs w:val="24"/>
        </w:rPr>
        <w:t>Auditrix</w:t>
      </w:r>
      <w:proofErr w:type="spellEnd"/>
      <w:r>
        <w:fldChar w:fldCharType="begin"/>
      </w:r>
      <w:r>
        <w:instrText xml:space="preserve"> TC "Figure 4.6. Menu Diagram of Auditrix" \f f \l 1 </w:instrText>
      </w:r>
      <w:r>
        <w:fldChar w:fldCharType="end"/>
      </w:r>
    </w:p>
    <w:p w14:paraId="49B0D28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Manage Curriculum and Account Settings, and a student search is available from the top bar of every page; from Students, each student's audit page opens the Edit </w:t>
      </w:r>
      <w:r>
        <w:rPr>
          <w:rFonts w:ascii="Courier New" w:hAnsi="Courier New" w:cs="Courier New"/>
          <w:sz w:val="24"/>
          <w:szCs w:val="24"/>
        </w:rPr>
        <w:lastRenderedPageBreak/>
        <w:t>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1F89A38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User Interface of </w:t>
      </w:r>
      <w:proofErr w:type="spellStart"/>
      <w:r>
        <w:rPr>
          <w:rFonts w:ascii="Courier New" w:hAnsi="Courier New" w:cs="Courier New"/>
          <w:b/>
          <w:bCs/>
          <w:sz w:val="24"/>
          <w:szCs w:val="24"/>
        </w:rPr>
        <w:t>Auditrix</w:t>
      </w:r>
      <w:proofErr w:type="spellEnd"/>
      <w:r>
        <w:fldChar w:fldCharType="begin"/>
      </w:r>
      <w:r>
        <w:instrText xml:space="preserve"> TC "User Interface of Auditrix" \f c \l 2 </w:instrText>
      </w:r>
      <w:r>
        <w:fldChar w:fldCharType="end"/>
      </w:r>
    </w:p>
    <w:p w14:paraId="7E52DF4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4C4DCA2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13</w:t>
      </w:r>
      <w:r>
        <w:rPr>
          <w:rFonts w:ascii="Courier New" w:hAnsi="Courier New" w:cs="Courier New"/>
          <w:sz w:val="24"/>
          <w:szCs w:val="24"/>
        </w:rPr>
        <w:t>).</w:t>
      </w:r>
    </w:p>
    <w:p w14:paraId="5F519FD2"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7CAA3FB" wp14:editId="240196B9">
            <wp:extent cx="5083175" cy="3145140"/>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igure 4.7" descr="Figure 4.7. Log In"/>
                    <pic:cNvPicPr>
                      <a:picLocks noChangeAspect="1"/>
                    </pic:cNvPicPr>
                  </pic:nvPicPr>
                  <pic:blipFill>
                    <a:blip r:embed="rId37"/>
                    <a:stretch>
                      <a:fillRect/>
                    </a:stretch>
                  </pic:blipFill>
                  <pic:spPr>
                    <a:xfrm>
                      <a:off x="0" y="0"/>
                      <a:ext cx="5083175" cy="3145140"/>
                    </a:xfrm>
                    <a:prstGeom prst="rect">
                      <a:avLst/>
                    </a:prstGeom>
                  </pic:spPr>
                </pic:pic>
              </a:graphicData>
            </a:graphic>
          </wp:inline>
        </w:drawing>
      </w:r>
    </w:p>
    <w:p w14:paraId="596D3113"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13. Log In</w:t>
      </w:r>
      <w:r>
        <w:fldChar w:fldCharType="begin"/>
      </w:r>
      <w:r>
        <w:instrText xml:space="preserve"> TC "Figure 4.7. Log In" \f f \l 1 </w:instrText>
      </w:r>
      <w:r>
        <w:fldChar w:fldCharType="end"/>
      </w:r>
    </w:p>
    <w:p w14:paraId="4D00946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chairperson first checks whether the student is new by searching the </w:t>
      </w:r>
      <w:proofErr w:type="gramStart"/>
      <w:r>
        <w:rPr>
          <w:rFonts w:ascii="Courier New" w:hAnsi="Courier New" w:cs="Courier New"/>
          <w:sz w:val="24"/>
          <w:szCs w:val="24"/>
        </w:rPr>
        <w:t>Students</w:t>
      </w:r>
      <w:proofErr w:type="gramEnd"/>
      <w:r>
        <w:rPr>
          <w:rFonts w:ascii="Courier New" w:hAnsi="Courier New" w:cs="Courier New"/>
          <w:sz w:val="24"/>
          <w:szCs w:val="24"/>
        </w:rPr>
        <w:t xml:space="preserve"> page by name or ID number (</w:t>
      </w:r>
      <w:r>
        <w:rPr>
          <w:rFonts w:ascii="Courier New" w:hAnsi="Courier New" w:cs="Courier New"/>
          <w:b/>
          <w:bCs/>
          <w:sz w:val="24"/>
          <w:szCs w:val="24"/>
        </w:rPr>
        <w:t>Figure 14</w:t>
      </w:r>
      <w:r>
        <w:rPr>
          <w:rFonts w:ascii="Courier New" w:hAnsi="Courier New" w:cs="Courier New"/>
          <w:sz w:val="24"/>
          <w:szCs w:val="24"/>
        </w:rPr>
        <w:t>). No student matches the search, so the student is new and has to be registered.</w:t>
      </w:r>
    </w:p>
    <w:p w14:paraId="2A4ACA01"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6BFFF612" wp14:editId="558FF996">
            <wp:extent cx="4233672" cy="2138782"/>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igure 4.8" descr="Figure 4.8. Students — searching for the student"/>
                    <pic:cNvPicPr>
                      <a:picLocks noChangeAspect="1"/>
                    </pic:cNvPicPr>
                  </pic:nvPicPr>
                  <pic:blipFill>
                    <a:blip r:embed="rId38"/>
                    <a:stretch>
                      <a:fillRect/>
                    </a:stretch>
                  </pic:blipFill>
                  <pic:spPr>
                    <a:xfrm>
                      <a:off x="0" y="0"/>
                      <a:ext cx="4233672" cy="2138782"/>
                    </a:xfrm>
                    <a:prstGeom prst="rect">
                      <a:avLst/>
                    </a:prstGeom>
                  </pic:spPr>
                </pic:pic>
              </a:graphicData>
            </a:graphic>
          </wp:inline>
        </w:drawing>
      </w:r>
    </w:p>
    <w:p w14:paraId="123448E1"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14. Students — Searching for the Student</w:t>
      </w:r>
      <w:r>
        <w:fldChar w:fldCharType="begin"/>
      </w:r>
      <w:r>
        <w:instrText xml:space="preserve"> TC "Figure 4.8. Students — searching for the student" \f f \l 1 </w:instrText>
      </w:r>
      <w:r>
        <w:fldChar w:fldCharType="end"/>
      </w:r>
    </w:p>
    <w:p w14:paraId="7ADCA24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 new student is registered one at a time on the Register Student page by entering the ID number, the full name, the curriculum version and the year level (</w:t>
      </w:r>
      <w:r>
        <w:rPr>
          <w:rFonts w:ascii="Courier New" w:hAnsi="Courier New" w:cs="Courier New"/>
          <w:b/>
          <w:bCs/>
          <w:sz w:val="24"/>
          <w:szCs w:val="24"/>
        </w:rPr>
        <w:t>Figure 15</w:t>
      </w:r>
      <w:r>
        <w:rPr>
          <w:rFonts w:ascii="Courier New" w:hAnsi="Courier New" w:cs="Courier New"/>
          <w:sz w:val="24"/>
          <w:szCs w:val="24"/>
        </w:rPr>
        <w:t>).</w:t>
      </w:r>
    </w:p>
    <w:p w14:paraId="7D4A3CA8"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F66E2CF" wp14:editId="7917E794">
            <wp:extent cx="5173345"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igure 4.9" descr="Figure 4.9. Register Student — one student"/>
                    <pic:cNvPicPr>
                      <a:picLocks noChangeAspect="1"/>
                    </pic:cNvPicPr>
                  </pic:nvPicPr>
                  <pic:blipFill>
                    <a:blip r:embed="rId39"/>
                    <a:stretch>
                      <a:fillRect/>
                    </a:stretch>
                  </pic:blipFill>
                  <pic:spPr>
                    <a:xfrm>
                      <a:off x="0" y="0"/>
                      <a:ext cx="5204823" cy="2431953"/>
                    </a:xfrm>
                    <a:prstGeom prst="rect">
                      <a:avLst/>
                    </a:prstGeom>
                  </pic:spPr>
                </pic:pic>
              </a:graphicData>
            </a:graphic>
          </wp:inline>
        </w:drawing>
      </w:r>
    </w:p>
    <w:p w14:paraId="2405E228"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15. Register Student — Individual Entry</w:t>
      </w:r>
      <w:r>
        <w:fldChar w:fldCharType="begin"/>
      </w:r>
      <w:r>
        <w:instrText xml:space="preserve"> TC "Figure 4.9. Register Student — one student" \f f \l 1 </w:instrText>
      </w:r>
      <w:r>
        <w:fldChar w:fldCharType="end"/>
      </w:r>
    </w:p>
    <w:p w14:paraId="10C1EC6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Students can also be registered by batch by importing a class list (</w:t>
      </w:r>
      <w:r>
        <w:rPr>
          <w:rFonts w:ascii="Courier New" w:hAnsi="Courier New" w:cs="Courier New"/>
          <w:b/>
          <w:bCs/>
          <w:sz w:val="24"/>
          <w:szCs w:val="24"/>
        </w:rPr>
        <w:t>Figure 16</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16</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16.1</w:t>
      </w:r>
      <w:r>
        <w:rPr>
          <w:rFonts w:ascii="Courier New" w:hAnsi="Courier New" w:cs="Courier New"/>
          <w:sz w:val="24"/>
          <w:szCs w:val="24"/>
        </w:rPr>
        <w:t>).</w:t>
      </w:r>
    </w:p>
    <w:p w14:paraId="7A960287"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251C0471" wp14:editId="3EE31747">
            <wp:extent cx="4654550" cy="2880355"/>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igure 4.10a" descr="Figure 4.10a. Register Students by Batch — choosing the class list"/>
                    <pic:cNvPicPr>
                      <a:picLocks noChangeAspect="1"/>
                    </pic:cNvPicPr>
                  </pic:nvPicPr>
                  <pic:blipFill>
                    <a:blip r:embed="rId40"/>
                    <a:stretch>
                      <a:fillRect/>
                    </a:stretch>
                  </pic:blipFill>
                  <pic:spPr>
                    <a:xfrm>
                      <a:off x="0" y="0"/>
                      <a:ext cx="4654550" cy="2880355"/>
                    </a:xfrm>
                    <a:prstGeom prst="rect">
                      <a:avLst/>
                    </a:prstGeom>
                  </pic:spPr>
                </pic:pic>
              </a:graphicData>
            </a:graphic>
          </wp:inline>
        </w:drawing>
      </w:r>
    </w:p>
    <w:p w14:paraId="67EBE535"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 Register Students by Batch — Choosing the Class List</w:t>
      </w:r>
      <w:r>
        <w:fldChar w:fldCharType="begin"/>
      </w:r>
      <w:r>
        <w:instrText xml:space="preserve"> TC "Figure 4.10a. Register Students by Batch — choosing the class list" \f f \l 1 </w:instrText>
      </w:r>
      <w:r>
        <w:fldChar w:fldCharType="end"/>
      </w:r>
    </w:p>
    <w:p w14:paraId="5FC51F4F"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900C96C" wp14:editId="1E3C0AC7">
            <wp:extent cx="5083175" cy="3145140"/>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igure 4.10b" descr="Figure 4.10b. Register Students by Batch — import result"/>
                    <pic:cNvPicPr>
                      <a:picLocks noChangeAspect="1"/>
                    </pic:cNvPicPr>
                  </pic:nvPicPr>
                  <pic:blipFill>
                    <a:blip r:embed="rId41"/>
                    <a:stretch>
                      <a:fillRect/>
                    </a:stretch>
                  </pic:blipFill>
                  <pic:spPr>
                    <a:xfrm>
                      <a:off x="0" y="0"/>
                      <a:ext cx="5083175" cy="3145140"/>
                    </a:xfrm>
                    <a:prstGeom prst="rect">
                      <a:avLst/>
                    </a:prstGeom>
                  </pic:spPr>
                </pic:pic>
              </a:graphicData>
            </a:graphic>
          </wp:inline>
        </w:drawing>
      </w:r>
    </w:p>
    <w:p w14:paraId="284EF99C"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16.1. Register Students by Batch — Import Result</w:t>
      </w:r>
      <w:r>
        <w:fldChar w:fldCharType="begin"/>
      </w:r>
      <w:r>
        <w:instrText xml:space="preserve"> TC "Figure 4.10b. Register Students by Batch — import result" \f f \l 1 </w:instrText>
      </w:r>
      <w:r>
        <w:fldChar w:fldCharType="end"/>
      </w:r>
    </w:p>
    <w:p w14:paraId="78CA9C5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17</w:t>
      </w:r>
      <w:r>
        <w:rPr>
          <w:rFonts w:ascii="Courier New" w:hAnsi="Courier New" w:cs="Courier New"/>
          <w:sz w:val="24"/>
          <w:szCs w:val="24"/>
        </w:rPr>
        <w:t>). The chairperson chooses the year level, the curriculum semester and the term in which the grades were earned (</w:t>
      </w:r>
      <w:r>
        <w:rPr>
          <w:rFonts w:ascii="Courier New" w:hAnsi="Courier New" w:cs="Courier New"/>
          <w:b/>
          <w:bCs/>
          <w:sz w:val="24"/>
          <w:szCs w:val="24"/>
        </w:rPr>
        <w:t>Figure 17</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17.1</w:t>
      </w:r>
      <w:r>
        <w:rPr>
          <w:rFonts w:ascii="Courier New" w:hAnsi="Courier New" w:cs="Courier New"/>
          <w:sz w:val="24"/>
          <w:szCs w:val="24"/>
        </w:rPr>
        <w:t>), and confirms the grades before they are saved (</w:t>
      </w:r>
      <w:r>
        <w:rPr>
          <w:rFonts w:ascii="Courier New" w:hAnsi="Courier New" w:cs="Courier New"/>
          <w:b/>
          <w:bCs/>
          <w:sz w:val="24"/>
          <w:szCs w:val="24"/>
        </w:rPr>
        <w:t>Figure 17.2</w:t>
      </w:r>
      <w:r>
        <w:rPr>
          <w:rFonts w:ascii="Courier New" w:hAnsi="Courier New" w:cs="Courier New"/>
          <w:sz w:val="24"/>
          <w:szCs w:val="24"/>
        </w:rPr>
        <w:t>).</w:t>
      </w:r>
    </w:p>
    <w:p w14:paraId="0FDC275F"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00764645" wp14:editId="54726D9A">
            <wp:extent cx="5083175" cy="3145155"/>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igure 4.11a" descr="Figure 4.11a. Enter Grades — choosing the term"/>
                    <pic:cNvPicPr>
                      <a:picLocks noChangeAspect="1"/>
                    </pic:cNvPicPr>
                  </pic:nvPicPr>
                  <pic:blipFill>
                    <a:blip r:embed="rId42"/>
                    <a:stretch>
                      <a:fillRect/>
                    </a:stretch>
                  </pic:blipFill>
                  <pic:spPr>
                    <a:xfrm>
                      <a:off x="0" y="0"/>
                      <a:ext cx="5083534" cy="3145536"/>
                    </a:xfrm>
                    <a:prstGeom prst="rect">
                      <a:avLst/>
                    </a:prstGeom>
                  </pic:spPr>
                </pic:pic>
              </a:graphicData>
            </a:graphic>
          </wp:inline>
        </w:drawing>
      </w:r>
    </w:p>
    <w:p w14:paraId="0BDF2DDF"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 Enter Grades — Choosing the Term</w:t>
      </w:r>
      <w:r>
        <w:fldChar w:fldCharType="begin"/>
      </w:r>
      <w:r>
        <w:instrText xml:space="preserve"> TC "Figure 4.11a. Enter Grades — choosing the term" \f f \l 1 </w:instrText>
      </w:r>
      <w:r>
        <w:fldChar w:fldCharType="end"/>
      </w:r>
    </w:p>
    <w:p w14:paraId="0BEF8CFF"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44E3910D" wp14:editId="69407870">
            <wp:extent cx="4846320" cy="2781922"/>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Figure 4.11b" descr="Figure 4.11b. Enter Grades — grade of each subject"/>
                    <pic:cNvPicPr>
                      <a:picLocks noChangeAspect="1"/>
                    </pic:cNvPicPr>
                  </pic:nvPicPr>
                  <pic:blipFill>
                    <a:blip r:embed="rId43"/>
                    <a:stretch>
                      <a:fillRect/>
                    </a:stretch>
                  </pic:blipFill>
                  <pic:spPr>
                    <a:xfrm>
                      <a:off x="0" y="0"/>
                      <a:ext cx="4846320" cy="2781922"/>
                    </a:xfrm>
                    <a:prstGeom prst="rect">
                      <a:avLst/>
                    </a:prstGeom>
                  </pic:spPr>
                </pic:pic>
              </a:graphicData>
            </a:graphic>
          </wp:inline>
        </w:drawing>
      </w:r>
    </w:p>
    <w:p w14:paraId="0000C2F8"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17.1. Enter Grades — Grade of Each Subject</w:t>
      </w:r>
      <w:r>
        <w:fldChar w:fldCharType="begin"/>
      </w:r>
      <w:r>
        <w:instrText xml:space="preserve"> TC "Figure 4.11b. Enter Grades — grade of each subject" \f f \l 1 </w:instrText>
      </w:r>
      <w:r>
        <w:fldChar w:fldCharType="end"/>
      </w:r>
    </w:p>
    <w:p w14:paraId="38445DA4"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69593CEC" wp14:editId="1F831A94">
            <wp:extent cx="5083175" cy="3145140"/>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 name="Figure 4.11c" descr="Figure 4.11c. Enter Grades — confirming the save"/>
                    <pic:cNvPicPr>
                      <a:picLocks noChangeAspect="1"/>
                    </pic:cNvPicPr>
                  </pic:nvPicPr>
                  <pic:blipFill>
                    <a:blip r:embed="rId44"/>
                    <a:stretch>
                      <a:fillRect/>
                    </a:stretch>
                  </pic:blipFill>
                  <pic:spPr>
                    <a:xfrm>
                      <a:off x="0" y="0"/>
                      <a:ext cx="5083175" cy="3145140"/>
                    </a:xfrm>
                    <a:prstGeom prst="rect">
                      <a:avLst/>
                    </a:prstGeom>
                  </pic:spPr>
                </pic:pic>
              </a:graphicData>
            </a:graphic>
          </wp:inline>
        </w:drawing>
      </w:r>
    </w:p>
    <w:p w14:paraId="31C9233D"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17.2. Enter Grades — Confirming the Save</w:t>
      </w:r>
      <w:r>
        <w:fldChar w:fldCharType="begin"/>
      </w:r>
      <w:r>
        <w:instrText xml:space="preserve"> TC "Figure 4.11c. Enter Grades — confirming the save" \f f \l 1 </w:instrText>
      </w:r>
      <w:r>
        <w:fldChar w:fldCharType="end"/>
      </w:r>
    </w:p>
    <w:p w14:paraId="0C59A77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18</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18.1</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18.2</w:t>
      </w:r>
      <w:r>
        <w:rPr>
          <w:rFonts w:ascii="Courier New" w:hAnsi="Courier New" w:cs="Courier New"/>
          <w:sz w:val="24"/>
          <w:szCs w:val="24"/>
        </w:rPr>
        <w:t xml:space="preserve">). For a student who took a subject before passing its prerequisite, the subject is marked as a Violation with the </w:t>
      </w:r>
      <w:r>
        <w:rPr>
          <w:rFonts w:ascii="Courier New" w:hAnsi="Courier New" w:cs="Courier New"/>
          <w:sz w:val="24"/>
          <w:szCs w:val="24"/>
        </w:rPr>
        <w:lastRenderedPageBreak/>
        <w:t>reason (</w:t>
      </w:r>
      <w:r>
        <w:rPr>
          <w:rFonts w:ascii="Courier New" w:hAnsi="Courier New" w:cs="Courier New"/>
          <w:b/>
          <w:bCs/>
          <w:sz w:val="24"/>
          <w:szCs w:val="24"/>
        </w:rPr>
        <w:t>Figure 18.3</w:t>
      </w:r>
      <w:r>
        <w:rPr>
          <w:rFonts w:ascii="Courier New" w:hAnsi="Courier New" w:cs="Courier New"/>
          <w:sz w:val="24"/>
          <w:szCs w:val="24"/>
        </w:rPr>
        <w:t>). The audit report can also be printed as a student evaluation (</w:t>
      </w:r>
      <w:r>
        <w:rPr>
          <w:rFonts w:ascii="Courier New" w:hAnsi="Courier New" w:cs="Courier New"/>
          <w:b/>
          <w:bCs/>
          <w:sz w:val="24"/>
          <w:szCs w:val="24"/>
        </w:rPr>
        <w:t>Figure 18.3</w:t>
      </w:r>
      <w:r>
        <w:rPr>
          <w:rFonts w:ascii="Courier New" w:hAnsi="Courier New" w:cs="Courier New"/>
          <w:sz w:val="24"/>
          <w:szCs w:val="24"/>
        </w:rPr>
        <w:t>), which ends the process.</w:t>
      </w:r>
    </w:p>
    <w:p w14:paraId="66794A14"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39F6860" wp14:editId="1573DEBA">
            <wp:extent cx="5083175" cy="3145155"/>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 name="Figure 4.12a" descr="Figure 4.12a. Audit Report — first semester results"/>
                    <pic:cNvPicPr>
                      <a:picLocks noChangeAspect="1"/>
                    </pic:cNvPicPr>
                  </pic:nvPicPr>
                  <pic:blipFill>
                    <a:blip r:embed="rId45"/>
                    <a:stretch>
                      <a:fillRect/>
                    </a:stretch>
                  </pic:blipFill>
                  <pic:spPr>
                    <a:xfrm>
                      <a:off x="0" y="0"/>
                      <a:ext cx="5083534" cy="3145536"/>
                    </a:xfrm>
                    <a:prstGeom prst="rect">
                      <a:avLst/>
                    </a:prstGeom>
                  </pic:spPr>
                </pic:pic>
              </a:graphicData>
            </a:graphic>
          </wp:inline>
        </w:drawing>
      </w:r>
    </w:p>
    <w:p w14:paraId="561BCBAA"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 Audit Report — First Semester Results</w:t>
      </w:r>
      <w:r>
        <w:fldChar w:fldCharType="begin"/>
      </w:r>
      <w:r>
        <w:instrText xml:space="preserve"> TC "Figure 4.12a. Audit Report — first semester results" \f f \l 1 </w:instrText>
      </w:r>
      <w:r>
        <w:fldChar w:fldCharType="end"/>
      </w:r>
    </w:p>
    <w:p w14:paraId="03610FE7"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193453B9" wp14:editId="077CA4FF">
            <wp:extent cx="5372100" cy="2841625"/>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 name="Figure 4.12b" descr="Figure 4.12b. Audit Report — subjects of the next semester"/>
                    <pic:cNvPicPr>
                      <a:picLocks noChangeAspect="1"/>
                    </pic:cNvPicPr>
                  </pic:nvPicPr>
                  <pic:blipFill>
                    <a:blip r:embed="rId46"/>
                    <a:stretch>
                      <a:fillRect/>
                    </a:stretch>
                  </pic:blipFill>
                  <pic:spPr>
                    <a:xfrm>
                      <a:off x="0" y="0"/>
                      <a:ext cx="5374647" cy="2843328"/>
                    </a:xfrm>
                    <a:prstGeom prst="rect">
                      <a:avLst/>
                    </a:prstGeom>
                  </pic:spPr>
                </pic:pic>
              </a:graphicData>
            </a:graphic>
          </wp:inline>
        </w:drawing>
      </w:r>
    </w:p>
    <w:p w14:paraId="3DABCDE9"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18.1 Audit Report — Subjects of the Next Semester</w:t>
      </w:r>
      <w:r>
        <w:fldChar w:fldCharType="begin"/>
      </w:r>
      <w:r>
        <w:instrText xml:space="preserve"> TC "Figure 4.12b. Audit Report — subjects of the next semester" \f f \l 1 </w:instrText>
      </w:r>
      <w:r>
        <w:fldChar w:fldCharType="end"/>
      </w:r>
    </w:p>
    <w:p w14:paraId="030737F1"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3D2745F" wp14:editId="4BC74105">
            <wp:extent cx="5083175" cy="3145155"/>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Figure 4.12c" descr="Figure 4.12c. Audit Report — subject taken out of order"/>
                    <pic:cNvPicPr>
                      <a:picLocks noChangeAspect="1"/>
                    </pic:cNvPicPr>
                  </pic:nvPicPr>
                  <pic:blipFill>
                    <a:blip r:embed="rId47"/>
                    <a:stretch>
                      <a:fillRect/>
                    </a:stretch>
                  </pic:blipFill>
                  <pic:spPr>
                    <a:xfrm>
                      <a:off x="0" y="0"/>
                      <a:ext cx="5083534" cy="3145536"/>
                    </a:xfrm>
                    <a:prstGeom prst="rect">
                      <a:avLst/>
                    </a:prstGeom>
                  </pic:spPr>
                </pic:pic>
              </a:graphicData>
            </a:graphic>
          </wp:inline>
        </w:drawing>
      </w:r>
    </w:p>
    <w:p w14:paraId="46F9D94A"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18.2. Audit Report — Subject Taken Out of Order</w:t>
      </w:r>
      <w:r>
        <w:fldChar w:fldCharType="begin"/>
      </w:r>
      <w:r>
        <w:instrText xml:space="preserve"> TC "Figure 4.12c. Audit Report — subject taken out of order" \f f \l 1 </w:instrText>
      </w:r>
      <w:r>
        <w:fldChar w:fldCharType="end"/>
      </w:r>
    </w:p>
    <w:p w14:paraId="7A11C353"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361634DC" wp14:editId="0CF69FCF">
            <wp:extent cx="5286375"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 name="Figure 4.12d" descr="Figure 4.12d. Printed Student Evaluation"/>
                    <pic:cNvPicPr>
                      <a:picLocks noChangeAspect="1"/>
                    </pic:cNvPicPr>
                  </pic:nvPicPr>
                  <pic:blipFill>
                    <a:blip r:embed="rId48"/>
                    <a:stretch>
                      <a:fillRect/>
                    </a:stretch>
                  </pic:blipFill>
                  <pic:spPr>
                    <a:xfrm>
                      <a:off x="0" y="0"/>
                      <a:ext cx="5289445" cy="3476462"/>
                    </a:xfrm>
                    <a:prstGeom prst="rect">
                      <a:avLst/>
                    </a:prstGeom>
                  </pic:spPr>
                </pic:pic>
              </a:graphicData>
            </a:graphic>
          </wp:inline>
        </w:drawing>
      </w:r>
    </w:p>
    <w:p w14:paraId="167F3706"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18.3. Printed Student Evaluation</w:t>
      </w:r>
      <w:r>
        <w:fldChar w:fldCharType="begin"/>
      </w:r>
      <w:r>
        <w:instrText xml:space="preserve"> TC "Figure 4.12d. Printed Student Evaluation" \f f \l 1 </w:instrText>
      </w:r>
      <w:r>
        <w:fldChar w:fldCharType="end"/>
      </w:r>
    </w:p>
    <w:p w14:paraId="296E9C00" w14:textId="77777777" w:rsidR="00AA2CE8" w:rsidRDefault="00AA2CE8">
      <w:pPr>
        <w:spacing w:line="480" w:lineRule="auto"/>
        <w:ind w:firstLine="720"/>
        <w:jc w:val="both"/>
        <w:rPr>
          <w:rFonts w:ascii="Courier New" w:hAnsi="Courier New" w:cs="Courier New"/>
          <w:sz w:val="24"/>
          <w:szCs w:val="24"/>
        </w:rPr>
      </w:pPr>
    </w:p>
    <w:p w14:paraId="13637608"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69B3D61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evaluated by the Program Chairpersons and selected IT experts using a printed (paper-based) questionnaire built on the ISO/IEC 25010 software quality model, with each characteristic mapped to a specific part of the system. Responses were analyzed using the Weighted Mean. Table 5 presents the extent of compliance per quality characteristic.</w:t>
      </w:r>
    </w:p>
    <w:tbl>
      <w:tblPr>
        <w:tblStyle w:val="TableGrid"/>
        <w:tblW w:w="0" w:type="auto"/>
        <w:tblLook w:val="04A0" w:firstRow="1" w:lastRow="0" w:firstColumn="1" w:lastColumn="0" w:noHBand="0" w:noVBand="1"/>
      </w:tblPr>
      <w:tblGrid>
        <w:gridCol w:w="550"/>
        <w:gridCol w:w="3600"/>
        <w:gridCol w:w="1550"/>
        <w:gridCol w:w="2596"/>
      </w:tblGrid>
      <w:tr w:rsidR="00AA2CE8" w14:paraId="49A19BCA" w14:textId="77777777">
        <w:trPr>
          <w:cantSplit/>
          <w:tblHeader/>
        </w:trPr>
        <w:tc>
          <w:tcPr>
            <w:tcW w:w="4150" w:type="dxa"/>
            <w:gridSpan w:val="2"/>
            <w:vAlign w:val="center"/>
          </w:tcPr>
          <w:p w14:paraId="332816C1" w14:textId="77777777" w:rsidR="00AA2CE8" w:rsidRDefault="00000000">
            <w:pPr>
              <w:spacing w:before="20" w:after="20" w:line="240" w:lineRule="auto"/>
              <w:jc w:val="center"/>
            </w:pPr>
            <w:r>
              <w:rPr>
                <w:rFonts w:ascii="Courier New" w:hAnsi="Courier New" w:cs="Courier New"/>
                <w:b/>
                <w:bCs/>
              </w:rPr>
              <w:t>CRITERIA</w:t>
            </w:r>
          </w:p>
        </w:tc>
        <w:tc>
          <w:tcPr>
            <w:tcW w:w="1550" w:type="dxa"/>
            <w:vAlign w:val="center"/>
          </w:tcPr>
          <w:p w14:paraId="23FDB605" w14:textId="77777777" w:rsidR="00AA2CE8" w:rsidRDefault="00000000">
            <w:pPr>
              <w:spacing w:before="20" w:after="20" w:line="240" w:lineRule="auto"/>
              <w:jc w:val="center"/>
            </w:pPr>
            <w:r>
              <w:rPr>
                <w:rFonts w:ascii="Courier New" w:hAnsi="Courier New" w:cs="Courier New"/>
                <w:b/>
                <w:bCs/>
              </w:rPr>
              <w:t>WEIGHTED MEAN</w:t>
            </w:r>
          </w:p>
        </w:tc>
        <w:tc>
          <w:tcPr>
            <w:tcW w:w="2596" w:type="dxa"/>
            <w:vAlign w:val="center"/>
          </w:tcPr>
          <w:p w14:paraId="573C915E" w14:textId="77777777" w:rsidR="00AA2CE8" w:rsidRDefault="00000000">
            <w:pPr>
              <w:spacing w:before="20" w:after="20" w:line="240" w:lineRule="auto"/>
              <w:jc w:val="center"/>
            </w:pPr>
            <w:r>
              <w:rPr>
                <w:rFonts w:ascii="Courier New" w:hAnsi="Courier New" w:cs="Courier New"/>
                <w:b/>
                <w:bCs/>
              </w:rPr>
              <w:t>DESCRIPTION</w:t>
            </w:r>
          </w:p>
        </w:tc>
      </w:tr>
      <w:tr w:rsidR="00AA2CE8" w14:paraId="23FBFA45" w14:textId="77777777">
        <w:trPr>
          <w:cantSplit/>
        </w:trPr>
        <w:tc>
          <w:tcPr>
            <w:tcW w:w="8296" w:type="dxa"/>
            <w:gridSpan w:val="4"/>
            <w:vAlign w:val="center"/>
          </w:tcPr>
          <w:p w14:paraId="57E269A6" w14:textId="77777777" w:rsidR="00AA2CE8" w:rsidRDefault="00000000">
            <w:pPr>
              <w:spacing w:before="20" w:after="20" w:line="240" w:lineRule="auto"/>
            </w:pPr>
            <w:r>
              <w:rPr>
                <w:rFonts w:ascii="Courier New" w:hAnsi="Courier New" w:cs="Courier New"/>
                <w:b/>
                <w:bCs/>
              </w:rPr>
              <w:t>A. FUNCTIONALITY</w:t>
            </w:r>
          </w:p>
        </w:tc>
      </w:tr>
      <w:tr w:rsidR="00AA2CE8" w14:paraId="16295265" w14:textId="77777777">
        <w:trPr>
          <w:cantSplit/>
        </w:trPr>
        <w:tc>
          <w:tcPr>
            <w:tcW w:w="550" w:type="dxa"/>
            <w:vAlign w:val="center"/>
          </w:tcPr>
          <w:p w14:paraId="14BCF14D"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2F81CE59" w14:textId="77777777" w:rsidR="00AA2CE8" w:rsidRDefault="00000000">
            <w:pPr>
              <w:spacing w:before="20" w:after="20" w:line="240" w:lineRule="auto"/>
            </w:pPr>
            <w:r>
              <w:rPr>
                <w:rFonts w:ascii="Courier New" w:hAnsi="Courier New" w:cs="Courier New"/>
              </w:rPr>
              <w:t>Completeness</w:t>
            </w:r>
          </w:p>
        </w:tc>
        <w:tc>
          <w:tcPr>
            <w:tcW w:w="1550" w:type="dxa"/>
            <w:vAlign w:val="center"/>
          </w:tcPr>
          <w:p w14:paraId="21D5E8B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64DEA7C" w14:textId="77777777" w:rsidR="00AA2CE8" w:rsidRDefault="00000000">
            <w:pPr>
              <w:spacing w:before="20" w:after="20" w:line="240" w:lineRule="auto"/>
            </w:pPr>
            <w:r>
              <w:rPr>
                <w:rFonts w:ascii="Courier New" w:hAnsi="Courier New" w:cs="Courier New"/>
              </w:rPr>
              <w:t>Very great extent</w:t>
            </w:r>
          </w:p>
        </w:tc>
      </w:tr>
      <w:tr w:rsidR="00AA2CE8" w14:paraId="1355CC3D" w14:textId="77777777">
        <w:trPr>
          <w:cantSplit/>
        </w:trPr>
        <w:tc>
          <w:tcPr>
            <w:tcW w:w="550" w:type="dxa"/>
            <w:vAlign w:val="center"/>
          </w:tcPr>
          <w:p w14:paraId="4A4A9AC6"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B206C9B" w14:textId="77777777" w:rsidR="00AA2CE8" w:rsidRDefault="00000000">
            <w:pPr>
              <w:spacing w:before="20" w:after="20" w:line="240" w:lineRule="auto"/>
            </w:pPr>
            <w:r>
              <w:rPr>
                <w:rFonts w:ascii="Courier New" w:hAnsi="Courier New" w:cs="Courier New"/>
              </w:rPr>
              <w:t>Correctness</w:t>
            </w:r>
          </w:p>
        </w:tc>
        <w:tc>
          <w:tcPr>
            <w:tcW w:w="1550" w:type="dxa"/>
            <w:vAlign w:val="center"/>
          </w:tcPr>
          <w:p w14:paraId="15F3458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0BE65D8" w14:textId="77777777" w:rsidR="00AA2CE8" w:rsidRDefault="00000000">
            <w:pPr>
              <w:spacing w:before="20" w:after="20" w:line="240" w:lineRule="auto"/>
            </w:pPr>
            <w:r>
              <w:rPr>
                <w:rFonts w:ascii="Courier New" w:hAnsi="Courier New" w:cs="Courier New"/>
              </w:rPr>
              <w:t>Very great extent</w:t>
            </w:r>
          </w:p>
        </w:tc>
      </w:tr>
      <w:tr w:rsidR="00AA2CE8" w14:paraId="42EF8F71" w14:textId="77777777">
        <w:trPr>
          <w:cantSplit/>
        </w:trPr>
        <w:tc>
          <w:tcPr>
            <w:tcW w:w="550" w:type="dxa"/>
            <w:vAlign w:val="center"/>
          </w:tcPr>
          <w:p w14:paraId="5D88FF8C"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6BC09152"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5593F378"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27F02606" w14:textId="77777777" w:rsidR="00AA2CE8" w:rsidRDefault="00000000">
            <w:pPr>
              <w:spacing w:before="20" w:after="20" w:line="240" w:lineRule="auto"/>
            </w:pPr>
            <w:r>
              <w:rPr>
                <w:rFonts w:ascii="Courier New" w:hAnsi="Courier New" w:cs="Courier New"/>
              </w:rPr>
              <w:t>Very great extent</w:t>
            </w:r>
          </w:p>
        </w:tc>
      </w:tr>
      <w:tr w:rsidR="00AA2CE8" w14:paraId="611B3FDD" w14:textId="77777777">
        <w:trPr>
          <w:cantSplit/>
        </w:trPr>
        <w:tc>
          <w:tcPr>
            <w:tcW w:w="4150" w:type="dxa"/>
            <w:gridSpan w:val="2"/>
            <w:vAlign w:val="center"/>
          </w:tcPr>
          <w:p w14:paraId="7B5EC50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7DB99BB8"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5497DD8D" w14:textId="77777777" w:rsidR="00AA2CE8" w:rsidRDefault="00000000">
            <w:pPr>
              <w:spacing w:before="20" w:after="20" w:line="240" w:lineRule="auto"/>
            </w:pPr>
            <w:r>
              <w:rPr>
                <w:rFonts w:ascii="Courier New" w:hAnsi="Courier New" w:cs="Courier New"/>
                <w:b/>
                <w:bCs/>
              </w:rPr>
              <w:t>Very great extent</w:t>
            </w:r>
          </w:p>
        </w:tc>
      </w:tr>
      <w:tr w:rsidR="00AA2CE8" w14:paraId="2E05A390" w14:textId="77777777">
        <w:trPr>
          <w:cantSplit/>
        </w:trPr>
        <w:tc>
          <w:tcPr>
            <w:tcW w:w="8296" w:type="dxa"/>
            <w:gridSpan w:val="4"/>
            <w:vAlign w:val="center"/>
          </w:tcPr>
          <w:p w14:paraId="6D6DF2B9" w14:textId="77777777" w:rsidR="00AA2CE8" w:rsidRDefault="00000000">
            <w:pPr>
              <w:spacing w:before="20" w:after="20" w:line="240" w:lineRule="auto"/>
            </w:pPr>
            <w:r>
              <w:rPr>
                <w:rFonts w:ascii="Courier New" w:hAnsi="Courier New" w:cs="Courier New"/>
                <w:b/>
                <w:bCs/>
              </w:rPr>
              <w:t>B. EFFICIENCY</w:t>
            </w:r>
          </w:p>
        </w:tc>
      </w:tr>
      <w:tr w:rsidR="00AA2CE8" w14:paraId="6E639643" w14:textId="77777777">
        <w:trPr>
          <w:cantSplit/>
        </w:trPr>
        <w:tc>
          <w:tcPr>
            <w:tcW w:w="550" w:type="dxa"/>
            <w:vAlign w:val="center"/>
          </w:tcPr>
          <w:p w14:paraId="296084A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6CD12F7" w14:textId="77777777" w:rsidR="00AA2CE8" w:rsidRDefault="00000000">
            <w:pPr>
              <w:spacing w:before="20" w:after="20" w:line="240" w:lineRule="auto"/>
            </w:pPr>
            <w:r>
              <w:rPr>
                <w:rFonts w:ascii="Courier New" w:hAnsi="Courier New" w:cs="Courier New"/>
              </w:rPr>
              <w:t>Time Behavior</w:t>
            </w:r>
          </w:p>
        </w:tc>
        <w:tc>
          <w:tcPr>
            <w:tcW w:w="1550" w:type="dxa"/>
            <w:vAlign w:val="center"/>
          </w:tcPr>
          <w:p w14:paraId="345D7EF3"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01DBF571" w14:textId="77777777" w:rsidR="00AA2CE8" w:rsidRDefault="00000000">
            <w:pPr>
              <w:spacing w:before="20" w:after="20" w:line="240" w:lineRule="auto"/>
            </w:pPr>
            <w:r>
              <w:rPr>
                <w:rFonts w:ascii="Courier New" w:hAnsi="Courier New" w:cs="Courier New"/>
              </w:rPr>
              <w:t>Very great extent</w:t>
            </w:r>
          </w:p>
        </w:tc>
      </w:tr>
      <w:tr w:rsidR="00AA2CE8" w14:paraId="7C8CB28D" w14:textId="77777777">
        <w:trPr>
          <w:cantSplit/>
        </w:trPr>
        <w:tc>
          <w:tcPr>
            <w:tcW w:w="550" w:type="dxa"/>
            <w:vAlign w:val="center"/>
          </w:tcPr>
          <w:p w14:paraId="7D887A9B"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7D47D39" w14:textId="77777777" w:rsidR="00AA2CE8" w:rsidRDefault="00000000">
            <w:pPr>
              <w:spacing w:before="20" w:after="20" w:line="240" w:lineRule="auto"/>
            </w:pPr>
            <w:r>
              <w:rPr>
                <w:rFonts w:ascii="Courier New" w:hAnsi="Courier New" w:cs="Courier New"/>
              </w:rPr>
              <w:t>Resource Utilization</w:t>
            </w:r>
          </w:p>
        </w:tc>
        <w:tc>
          <w:tcPr>
            <w:tcW w:w="1550" w:type="dxa"/>
            <w:vAlign w:val="center"/>
          </w:tcPr>
          <w:p w14:paraId="2DD4E9B8"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C1714FA" w14:textId="77777777" w:rsidR="00AA2CE8" w:rsidRDefault="00000000">
            <w:pPr>
              <w:spacing w:before="20" w:after="20" w:line="240" w:lineRule="auto"/>
            </w:pPr>
            <w:r>
              <w:rPr>
                <w:rFonts w:ascii="Courier New" w:hAnsi="Courier New" w:cs="Courier New"/>
              </w:rPr>
              <w:t>Very great extent</w:t>
            </w:r>
          </w:p>
        </w:tc>
      </w:tr>
      <w:tr w:rsidR="00AA2CE8" w14:paraId="373A54D6" w14:textId="77777777">
        <w:trPr>
          <w:cantSplit/>
        </w:trPr>
        <w:tc>
          <w:tcPr>
            <w:tcW w:w="550" w:type="dxa"/>
            <w:vAlign w:val="center"/>
          </w:tcPr>
          <w:p w14:paraId="3CAAD577"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0CC1505" w14:textId="77777777" w:rsidR="00AA2CE8" w:rsidRDefault="00000000">
            <w:pPr>
              <w:spacing w:before="20" w:after="20" w:line="240" w:lineRule="auto"/>
            </w:pPr>
            <w:r>
              <w:rPr>
                <w:rFonts w:ascii="Courier New" w:hAnsi="Courier New" w:cs="Courier New"/>
              </w:rPr>
              <w:t>Capacity</w:t>
            </w:r>
          </w:p>
        </w:tc>
        <w:tc>
          <w:tcPr>
            <w:tcW w:w="1550" w:type="dxa"/>
            <w:vAlign w:val="center"/>
          </w:tcPr>
          <w:p w14:paraId="304F0BAD"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637FC1CA" w14:textId="77777777" w:rsidR="00AA2CE8" w:rsidRDefault="00000000">
            <w:pPr>
              <w:spacing w:before="20" w:after="20" w:line="240" w:lineRule="auto"/>
            </w:pPr>
            <w:r>
              <w:rPr>
                <w:rFonts w:ascii="Courier New" w:hAnsi="Courier New" w:cs="Courier New"/>
              </w:rPr>
              <w:t>Very great extent</w:t>
            </w:r>
          </w:p>
        </w:tc>
      </w:tr>
      <w:tr w:rsidR="00AA2CE8" w14:paraId="60789CD8" w14:textId="77777777">
        <w:trPr>
          <w:cantSplit/>
        </w:trPr>
        <w:tc>
          <w:tcPr>
            <w:tcW w:w="4150" w:type="dxa"/>
            <w:gridSpan w:val="2"/>
            <w:vAlign w:val="center"/>
          </w:tcPr>
          <w:p w14:paraId="53D56DDB"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3DE45BC7" w14:textId="77777777" w:rsidR="00AA2CE8" w:rsidRDefault="00000000">
            <w:pPr>
              <w:spacing w:before="20" w:after="20" w:line="240" w:lineRule="auto"/>
              <w:jc w:val="center"/>
            </w:pPr>
            <w:r>
              <w:rPr>
                <w:rFonts w:ascii="Courier New" w:hAnsi="Courier New" w:cs="Courier New"/>
                <w:b/>
                <w:bCs/>
              </w:rPr>
              <w:t>4.33</w:t>
            </w:r>
          </w:p>
        </w:tc>
        <w:tc>
          <w:tcPr>
            <w:tcW w:w="2596" w:type="dxa"/>
            <w:vAlign w:val="center"/>
          </w:tcPr>
          <w:p w14:paraId="7CA1A660" w14:textId="77777777" w:rsidR="00AA2CE8" w:rsidRDefault="00000000">
            <w:pPr>
              <w:spacing w:before="20" w:after="20" w:line="240" w:lineRule="auto"/>
            </w:pPr>
            <w:r>
              <w:rPr>
                <w:rFonts w:ascii="Courier New" w:hAnsi="Courier New" w:cs="Courier New"/>
                <w:b/>
                <w:bCs/>
              </w:rPr>
              <w:t>Very great extent</w:t>
            </w:r>
          </w:p>
        </w:tc>
      </w:tr>
      <w:tr w:rsidR="00AA2CE8" w14:paraId="62FE8AF7" w14:textId="77777777">
        <w:trPr>
          <w:cantSplit/>
        </w:trPr>
        <w:tc>
          <w:tcPr>
            <w:tcW w:w="8296" w:type="dxa"/>
            <w:gridSpan w:val="4"/>
            <w:vAlign w:val="center"/>
          </w:tcPr>
          <w:p w14:paraId="0E2600EF" w14:textId="77777777" w:rsidR="00AA2CE8" w:rsidRDefault="00000000">
            <w:pPr>
              <w:spacing w:before="20" w:after="20" w:line="240" w:lineRule="auto"/>
            </w:pPr>
            <w:r>
              <w:rPr>
                <w:rFonts w:ascii="Courier New" w:hAnsi="Courier New" w:cs="Courier New"/>
                <w:b/>
                <w:bCs/>
              </w:rPr>
              <w:t>C. COMPATIBILITY</w:t>
            </w:r>
          </w:p>
        </w:tc>
      </w:tr>
      <w:tr w:rsidR="00AA2CE8" w14:paraId="11083EF7" w14:textId="77777777">
        <w:trPr>
          <w:cantSplit/>
        </w:trPr>
        <w:tc>
          <w:tcPr>
            <w:tcW w:w="550" w:type="dxa"/>
            <w:vAlign w:val="center"/>
          </w:tcPr>
          <w:p w14:paraId="5A26242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0445169B" w14:textId="77777777" w:rsidR="00AA2CE8" w:rsidRDefault="00000000">
            <w:pPr>
              <w:spacing w:before="20" w:after="20" w:line="240" w:lineRule="auto"/>
            </w:pPr>
            <w:r>
              <w:rPr>
                <w:rFonts w:ascii="Courier New" w:hAnsi="Courier New" w:cs="Courier New"/>
              </w:rPr>
              <w:t>Coexistence</w:t>
            </w:r>
          </w:p>
        </w:tc>
        <w:tc>
          <w:tcPr>
            <w:tcW w:w="1550" w:type="dxa"/>
            <w:vAlign w:val="center"/>
          </w:tcPr>
          <w:p w14:paraId="6980DB26"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F642C68" w14:textId="77777777" w:rsidR="00AA2CE8" w:rsidRDefault="00000000">
            <w:pPr>
              <w:spacing w:before="20" w:after="20" w:line="240" w:lineRule="auto"/>
            </w:pPr>
            <w:r>
              <w:rPr>
                <w:rFonts w:ascii="Courier New" w:hAnsi="Courier New" w:cs="Courier New"/>
              </w:rPr>
              <w:t>Very great extent</w:t>
            </w:r>
          </w:p>
        </w:tc>
      </w:tr>
      <w:tr w:rsidR="00AA2CE8" w14:paraId="482E96F7" w14:textId="77777777">
        <w:trPr>
          <w:cantSplit/>
        </w:trPr>
        <w:tc>
          <w:tcPr>
            <w:tcW w:w="550" w:type="dxa"/>
            <w:vAlign w:val="center"/>
          </w:tcPr>
          <w:p w14:paraId="04645184"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1797E8E2" w14:textId="77777777" w:rsidR="00AA2CE8" w:rsidRDefault="00000000">
            <w:pPr>
              <w:spacing w:before="20" w:after="20" w:line="240" w:lineRule="auto"/>
            </w:pPr>
            <w:r>
              <w:rPr>
                <w:rFonts w:ascii="Courier New" w:hAnsi="Courier New" w:cs="Courier New"/>
              </w:rPr>
              <w:t>Interoperability</w:t>
            </w:r>
          </w:p>
        </w:tc>
        <w:tc>
          <w:tcPr>
            <w:tcW w:w="1550" w:type="dxa"/>
            <w:vAlign w:val="center"/>
          </w:tcPr>
          <w:p w14:paraId="39CDD4DC"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86BBC96" w14:textId="77777777" w:rsidR="00AA2CE8" w:rsidRDefault="00000000">
            <w:pPr>
              <w:spacing w:before="20" w:after="20" w:line="240" w:lineRule="auto"/>
            </w:pPr>
            <w:r>
              <w:rPr>
                <w:rFonts w:ascii="Courier New" w:hAnsi="Courier New" w:cs="Courier New"/>
              </w:rPr>
              <w:t>Very great extent</w:t>
            </w:r>
          </w:p>
        </w:tc>
      </w:tr>
      <w:tr w:rsidR="00AA2CE8" w14:paraId="417E3DF8" w14:textId="77777777">
        <w:trPr>
          <w:cantSplit/>
        </w:trPr>
        <w:tc>
          <w:tcPr>
            <w:tcW w:w="4150" w:type="dxa"/>
            <w:gridSpan w:val="2"/>
            <w:vAlign w:val="center"/>
          </w:tcPr>
          <w:p w14:paraId="3E625EB8"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ED87C47" w14:textId="77777777" w:rsidR="00AA2CE8" w:rsidRDefault="00000000">
            <w:pPr>
              <w:spacing w:before="20" w:after="20" w:line="240" w:lineRule="auto"/>
              <w:jc w:val="center"/>
            </w:pPr>
            <w:r>
              <w:rPr>
                <w:rFonts w:ascii="Courier New" w:hAnsi="Courier New" w:cs="Courier New"/>
                <w:b/>
                <w:bCs/>
              </w:rPr>
              <w:t>4.60</w:t>
            </w:r>
          </w:p>
        </w:tc>
        <w:tc>
          <w:tcPr>
            <w:tcW w:w="2596" w:type="dxa"/>
            <w:vAlign w:val="center"/>
          </w:tcPr>
          <w:p w14:paraId="32249BEA" w14:textId="77777777" w:rsidR="00AA2CE8" w:rsidRDefault="00000000">
            <w:pPr>
              <w:spacing w:before="20" w:after="20" w:line="240" w:lineRule="auto"/>
            </w:pPr>
            <w:r>
              <w:rPr>
                <w:rFonts w:ascii="Courier New" w:hAnsi="Courier New" w:cs="Courier New"/>
                <w:b/>
                <w:bCs/>
              </w:rPr>
              <w:t>Very great extent</w:t>
            </w:r>
          </w:p>
        </w:tc>
      </w:tr>
      <w:tr w:rsidR="00AA2CE8" w14:paraId="09ACED3E" w14:textId="77777777">
        <w:trPr>
          <w:cantSplit/>
        </w:trPr>
        <w:tc>
          <w:tcPr>
            <w:tcW w:w="8296" w:type="dxa"/>
            <w:gridSpan w:val="4"/>
            <w:vAlign w:val="center"/>
          </w:tcPr>
          <w:p w14:paraId="231C2465" w14:textId="77777777" w:rsidR="00AA2CE8" w:rsidRDefault="00000000">
            <w:pPr>
              <w:spacing w:before="20" w:after="20" w:line="240" w:lineRule="auto"/>
            </w:pPr>
            <w:r>
              <w:rPr>
                <w:rFonts w:ascii="Courier New" w:hAnsi="Courier New" w:cs="Courier New"/>
                <w:b/>
                <w:bCs/>
              </w:rPr>
              <w:t>D. USABILITY</w:t>
            </w:r>
          </w:p>
        </w:tc>
      </w:tr>
      <w:tr w:rsidR="00AA2CE8" w14:paraId="7B0309F9" w14:textId="77777777">
        <w:trPr>
          <w:cantSplit/>
        </w:trPr>
        <w:tc>
          <w:tcPr>
            <w:tcW w:w="550" w:type="dxa"/>
            <w:vAlign w:val="center"/>
          </w:tcPr>
          <w:p w14:paraId="4A161FFE"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DD61D27"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2A293EC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B5946F0" w14:textId="77777777" w:rsidR="00AA2CE8" w:rsidRDefault="00000000">
            <w:pPr>
              <w:spacing w:before="20" w:after="20" w:line="240" w:lineRule="auto"/>
            </w:pPr>
            <w:r>
              <w:rPr>
                <w:rFonts w:ascii="Courier New" w:hAnsi="Courier New" w:cs="Courier New"/>
              </w:rPr>
              <w:t>Very great extent</w:t>
            </w:r>
          </w:p>
        </w:tc>
      </w:tr>
      <w:tr w:rsidR="00AA2CE8" w14:paraId="0B35C8F3" w14:textId="77777777">
        <w:trPr>
          <w:cantSplit/>
        </w:trPr>
        <w:tc>
          <w:tcPr>
            <w:tcW w:w="550" w:type="dxa"/>
            <w:vAlign w:val="center"/>
          </w:tcPr>
          <w:p w14:paraId="3EA29CC7"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F6559ED" w14:textId="77777777" w:rsidR="00AA2CE8" w:rsidRDefault="00000000">
            <w:pPr>
              <w:spacing w:before="20" w:after="20" w:line="240" w:lineRule="auto"/>
            </w:pPr>
            <w:r>
              <w:rPr>
                <w:rFonts w:ascii="Courier New" w:hAnsi="Courier New" w:cs="Courier New"/>
              </w:rPr>
              <w:t>Learnability</w:t>
            </w:r>
          </w:p>
        </w:tc>
        <w:tc>
          <w:tcPr>
            <w:tcW w:w="1550" w:type="dxa"/>
            <w:vAlign w:val="center"/>
          </w:tcPr>
          <w:p w14:paraId="6E37DEEB"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706FC718" w14:textId="77777777" w:rsidR="00AA2CE8" w:rsidRDefault="00000000">
            <w:pPr>
              <w:spacing w:before="20" w:after="20" w:line="240" w:lineRule="auto"/>
            </w:pPr>
            <w:r>
              <w:rPr>
                <w:rFonts w:ascii="Courier New" w:hAnsi="Courier New" w:cs="Courier New"/>
              </w:rPr>
              <w:t>Very great extent</w:t>
            </w:r>
          </w:p>
        </w:tc>
      </w:tr>
      <w:tr w:rsidR="00AA2CE8" w14:paraId="5EDC1E8A" w14:textId="77777777">
        <w:trPr>
          <w:cantSplit/>
        </w:trPr>
        <w:tc>
          <w:tcPr>
            <w:tcW w:w="550" w:type="dxa"/>
            <w:vAlign w:val="center"/>
          </w:tcPr>
          <w:p w14:paraId="296AD50A"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27BB468" w14:textId="77777777" w:rsidR="00AA2CE8" w:rsidRDefault="00000000">
            <w:pPr>
              <w:spacing w:before="20" w:after="20" w:line="240" w:lineRule="auto"/>
            </w:pPr>
            <w:r>
              <w:rPr>
                <w:rFonts w:ascii="Courier New" w:hAnsi="Courier New" w:cs="Courier New"/>
              </w:rPr>
              <w:t>Operability</w:t>
            </w:r>
          </w:p>
        </w:tc>
        <w:tc>
          <w:tcPr>
            <w:tcW w:w="1550" w:type="dxa"/>
            <w:vAlign w:val="center"/>
          </w:tcPr>
          <w:p w14:paraId="5EC4B01A" w14:textId="77777777" w:rsidR="00AA2CE8" w:rsidRDefault="00000000">
            <w:pPr>
              <w:spacing w:before="20" w:after="20" w:line="240" w:lineRule="auto"/>
              <w:jc w:val="center"/>
            </w:pPr>
            <w:r>
              <w:rPr>
                <w:rFonts w:ascii="Courier New" w:hAnsi="Courier New" w:cs="Courier New"/>
              </w:rPr>
              <w:t>4.20</w:t>
            </w:r>
          </w:p>
        </w:tc>
        <w:tc>
          <w:tcPr>
            <w:tcW w:w="2596" w:type="dxa"/>
            <w:vAlign w:val="center"/>
          </w:tcPr>
          <w:p w14:paraId="3AA4C9BD" w14:textId="77777777" w:rsidR="00AA2CE8" w:rsidRDefault="00000000">
            <w:pPr>
              <w:spacing w:before="20" w:after="20" w:line="240" w:lineRule="auto"/>
            </w:pPr>
            <w:r>
              <w:rPr>
                <w:rFonts w:ascii="Courier New" w:hAnsi="Courier New" w:cs="Courier New"/>
              </w:rPr>
              <w:t>Very great extent</w:t>
            </w:r>
          </w:p>
        </w:tc>
      </w:tr>
      <w:tr w:rsidR="00AA2CE8" w14:paraId="7B7FA92C" w14:textId="77777777">
        <w:trPr>
          <w:cantSplit/>
        </w:trPr>
        <w:tc>
          <w:tcPr>
            <w:tcW w:w="550" w:type="dxa"/>
            <w:vAlign w:val="center"/>
          </w:tcPr>
          <w:p w14:paraId="3D8C8DE4"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42C4409" w14:textId="77777777" w:rsidR="00AA2CE8" w:rsidRDefault="00000000">
            <w:pPr>
              <w:spacing w:before="20" w:after="20" w:line="240" w:lineRule="auto"/>
            </w:pPr>
            <w:r>
              <w:rPr>
                <w:rFonts w:ascii="Courier New" w:hAnsi="Courier New" w:cs="Courier New"/>
              </w:rPr>
              <w:t>User Error Protection</w:t>
            </w:r>
          </w:p>
        </w:tc>
        <w:tc>
          <w:tcPr>
            <w:tcW w:w="1550" w:type="dxa"/>
            <w:vAlign w:val="center"/>
          </w:tcPr>
          <w:p w14:paraId="413AEFCD" w14:textId="77777777" w:rsidR="00AA2CE8" w:rsidRDefault="00000000">
            <w:pPr>
              <w:spacing w:before="20" w:after="20" w:line="240" w:lineRule="auto"/>
              <w:jc w:val="center"/>
            </w:pPr>
            <w:r>
              <w:rPr>
                <w:rFonts w:ascii="Courier New" w:hAnsi="Courier New" w:cs="Courier New"/>
              </w:rPr>
              <w:t>4.10</w:t>
            </w:r>
          </w:p>
        </w:tc>
        <w:tc>
          <w:tcPr>
            <w:tcW w:w="2596" w:type="dxa"/>
            <w:vAlign w:val="center"/>
          </w:tcPr>
          <w:p w14:paraId="0D0E5FD8" w14:textId="77777777" w:rsidR="00AA2CE8" w:rsidRDefault="00000000">
            <w:pPr>
              <w:spacing w:before="20" w:after="20" w:line="240" w:lineRule="auto"/>
            </w:pPr>
            <w:r>
              <w:rPr>
                <w:rFonts w:ascii="Courier New" w:hAnsi="Courier New" w:cs="Courier New"/>
              </w:rPr>
              <w:t>Great extent</w:t>
            </w:r>
          </w:p>
        </w:tc>
      </w:tr>
      <w:tr w:rsidR="00AA2CE8" w14:paraId="5C778BAD" w14:textId="77777777">
        <w:trPr>
          <w:cantSplit/>
        </w:trPr>
        <w:tc>
          <w:tcPr>
            <w:tcW w:w="550" w:type="dxa"/>
            <w:vAlign w:val="center"/>
          </w:tcPr>
          <w:p w14:paraId="6B89F6AA"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6C8D75D" w14:textId="77777777" w:rsidR="00AA2CE8" w:rsidRDefault="00000000">
            <w:pPr>
              <w:spacing w:before="20" w:after="20" w:line="240" w:lineRule="auto"/>
            </w:pPr>
            <w:r>
              <w:rPr>
                <w:rFonts w:ascii="Courier New" w:hAnsi="Courier New" w:cs="Courier New"/>
              </w:rPr>
              <w:t>User interface aesthetics</w:t>
            </w:r>
          </w:p>
        </w:tc>
        <w:tc>
          <w:tcPr>
            <w:tcW w:w="1550" w:type="dxa"/>
            <w:vAlign w:val="center"/>
          </w:tcPr>
          <w:p w14:paraId="01FACB2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D504BC5" w14:textId="77777777" w:rsidR="00AA2CE8" w:rsidRDefault="00000000">
            <w:pPr>
              <w:spacing w:before="20" w:after="20" w:line="240" w:lineRule="auto"/>
            </w:pPr>
            <w:r>
              <w:rPr>
                <w:rFonts w:ascii="Courier New" w:hAnsi="Courier New" w:cs="Courier New"/>
              </w:rPr>
              <w:t>Very great extent</w:t>
            </w:r>
          </w:p>
        </w:tc>
      </w:tr>
      <w:tr w:rsidR="00AA2CE8" w14:paraId="2C9F05BF" w14:textId="77777777">
        <w:trPr>
          <w:cantSplit/>
        </w:trPr>
        <w:tc>
          <w:tcPr>
            <w:tcW w:w="550" w:type="dxa"/>
            <w:vAlign w:val="center"/>
          </w:tcPr>
          <w:p w14:paraId="713644C7" w14:textId="77777777" w:rsidR="00AA2CE8" w:rsidRDefault="00000000">
            <w:pPr>
              <w:spacing w:before="20" w:after="20" w:line="240" w:lineRule="auto"/>
              <w:jc w:val="center"/>
            </w:pPr>
            <w:r>
              <w:rPr>
                <w:rFonts w:ascii="Courier New" w:hAnsi="Courier New" w:cs="Courier New"/>
              </w:rPr>
              <w:lastRenderedPageBreak/>
              <w:t>6</w:t>
            </w:r>
          </w:p>
        </w:tc>
        <w:tc>
          <w:tcPr>
            <w:tcW w:w="3600" w:type="dxa"/>
            <w:vAlign w:val="center"/>
          </w:tcPr>
          <w:p w14:paraId="49F96826" w14:textId="77777777" w:rsidR="00AA2CE8" w:rsidRDefault="00000000">
            <w:pPr>
              <w:spacing w:before="20" w:after="20" w:line="240" w:lineRule="auto"/>
            </w:pPr>
            <w:r>
              <w:rPr>
                <w:rFonts w:ascii="Courier New" w:hAnsi="Courier New" w:cs="Courier New"/>
              </w:rPr>
              <w:t>Accessibility</w:t>
            </w:r>
          </w:p>
        </w:tc>
        <w:tc>
          <w:tcPr>
            <w:tcW w:w="1550" w:type="dxa"/>
            <w:vAlign w:val="center"/>
          </w:tcPr>
          <w:p w14:paraId="001D5C5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16C239E" w14:textId="77777777" w:rsidR="00AA2CE8" w:rsidRDefault="00000000">
            <w:pPr>
              <w:spacing w:before="20" w:after="20" w:line="240" w:lineRule="auto"/>
            </w:pPr>
            <w:r>
              <w:rPr>
                <w:rFonts w:ascii="Courier New" w:hAnsi="Courier New" w:cs="Courier New"/>
              </w:rPr>
              <w:t>Very great extent</w:t>
            </w:r>
          </w:p>
        </w:tc>
      </w:tr>
      <w:tr w:rsidR="00AA2CE8" w14:paraId="11BB24A4" w14:textId="77777777">
        <w:trPr>
          <w:cantSplit/>
        </w:trPr>
        <w:tc>
          <w:tcPr>
            <w:tcW w:w="4150" w:type="dxa"/>
            <w:gridSpan w:val="2"/>
            <w:vAlign w:val="center"/>
          </w:tcPr>
          <w:p w14:paraId="6BAC2BB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4715FAE6" w14:textId="77777777" w:rsidR="00AA2CE8" w:rsidRDefault="00000000">
            <w:pPr>
              <w:spacing w:before="20" w:after="20" w:line="240" w:lineRule="auto"/>
              <w:jc w:val="center"/>
            </w:pPr>
            <w:r>
              <w:rPr>
                <w:rFonts w:ascii="Courier New" w:hAnsi="Courier New" w:cs="Courier New"/>
                <w:b/>
                <w:bCs/>
              </w:rPr>
              <w:t>4.37</w:t>
            </w:r>
          </w:p>
        </w:tc>
        <w:tc>
          <w:tcPr>
            <w:tcW w:w="2596" w:type="dxa"/>
            <w:vAlign w:val="center"/>
          </w:tcPr>
          <w:p w14:paraId="3147274B" w14:textId="77777777" w:rsidR="00AA2CE8" w:rsidRDefault="00000000">
            <w:pPr>
              <w:spacing w:before="20" w:after="20" w:line="240" w:lineRule="auto"/>
            </w:pPr>
            <w:r>
              <w:rPr>
                <w:rFonts w:ascii="Courier New" w:hAnsi="Courier New" w:cs="Courier New"/>
                <w:b/>
                <w:bCs/>
              </w:rPr>
              <w:t>Very great extent</w:t>
            </w:r>
          </w:p>
        </w:tc>
      </w:tr>
      <w:tr w:rsidR="00AA2CE8" w14:paraId="73F71F1D" w14:textId="77777777">
        <w:trPr>
          <w:cantSplit/>
        </w:trPr>
        <w:tc>
          <w:tcPr>
            <w:tcW w:w="8296" w:type="dxa"/>
            <w:gridSpan w:val="4"/>
            <w:vAlign w:val="center"/>
          </w:tcPr>
          <w:p w14:paraId="53796A7D" w14:textId="77777777" w:rsidR="00AA2CE8" w:rsidRDefault="00000000">
            <w:pPr>
              <w:spacing w:before="20" w:after="20" w:line="240" w:lineRule="auto"/>
            </w:pPr>
            <w:r>
              <w:rPr>
                <w:rFonts w:ascii="Courier New" w:hAnsi="Courier New" w:cs="Courier New"/>
                <w:b/>
                <w:bCs/>
              </w:rPr>
              <w:t>E. RELIABILITY</w:t>
            </w:r>
          </w:p>
        </w:tc>
      </w:tr>
      <w:tr w:rsidR="00AA2CE8" w14:paraId="70ED3CA2" w14:textId="77777777">
        <w:trPr>
          <w:cantSplit/>
        </w:trPr>
        <w:tc>
          <w:tcPr>
            <w:tcW w:w="550" w:type="dxa"/>
            <w:vAlign w:val="center"/>
          </w:tcPr>
          <w:p w14:paraId="6A719657"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22A17CB8" w14:textId="77777777" w:rsidR="00AA2CE8" w:rsidRDefault="00000000">
            <w:pPr>
              <w:spacing w:before="20" w:after="20" w:line="240" w:lineRule="auto"/>
            </w:pPr>
            <w:r>
              <w:rPr>
                <w:rFonts w:ascii="Courier New" w:hAnsi="Courier New" w:cs="Courier New"/>
              </w:rPr>
              <w:t>Maturity</w:t>
            </w:r>
          </w:p>
        </w:tc>
        <w:tc>
          <w:tcPr>
            <w:tcW w:w="1550" w:type="dxa"/>
            <w:vAlign w:val="center"/>
          </w:tcPr>
          <w:p w14:paraId="283A750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5A7C995" w14:textId="77777777" w:rsidR="00AA2CE8" w:rsidRDefault="00000000">
            <w:pPr>
              <w:spacing w:before="20" w:after="20" w:line="240" w:lineRule="auto"/>
            </w:pPr>
            <w:r>
              <w:rPr>
                <w:rFonts w:ascii="Courier New" w:hAnsi="Courier New" w:cs="Courier New"/>
              </w:rPr>
              <w:t>Very great extent</w:t>
            </w:r>
          </w:p>
        </w:tc>
      </w:tr>
      <w:tr w:rsidR="00AA2CE8" w14:paraId="35C64BBC" w14:textId="77777777">
        <w:trPr>
          <w:cantSplit/>
        </w:trPr>
        <w:tc>
          <w:tcPr>
            <w:tcW w:w="550" w:type="dxa"/>
            <w:vAlign w:val="center"/>
          </w:tcPr>
          <w:p w14:paraId="583BF515"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0F360591" w14:textId="77777777" w:rsidR="00AA2CE8" w:rsidRDefault="00000000">
            <w:pPr>
              <w:spacing w:before="20" w:after="20" w:line="240" w:lineRule="auto"/>
            </w:pPr>
            <w:r>
              <w:rPr>
                <w:rFonts w:ascii="Courier New" w:hAnsi="Courier New" w:cs="Courier New"/>
              </w:rPr>
              <w:t>Availability</w:t>
            </w:r>
          </w:p>
        </w:tc>
        <w:tc>
          <w:tcPr>
            <w:tcW w:w="1550" w:type="dxa"/>
            <w:vAlign w:val="center"/>
          </w:tcPr>
          <w:p w14:paraId="26804479"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1CFA3A9" w14:textId="77777777" w:rsidR="00AA2CE8" w:rsidRDefault="00000000">
            <w:pPr>
              <w:spacing w:before="20" w:after="20" w:line="240" w:lineRule="auto"/>
            </w:pPr>
            <w:r>
              <w:rPr>
                <w:rFonts w:ascii="Courier New" w:hAnsi="Courier New" w:cs="Courier New"/>
              </w:rPr>
              <w:t>Very great extent</w:t>
            </w:r>
          </w:p>
        </w:tc>
      </w:tr>
      <w:tr w:rsidR="00AA2CE8" w14:paraId="39CB5A25" w14:textId="77777777">
        <w:trPr>
          <w:cantSplit/>
        </w:trPr>
        <w:tc>
          <w:tcPr>
            <w:tcW w:w="550" w:type="dxa"/>
            <w:vAlign w:val="center"/>
          </w:tcPr>
          <w:p w14:paraId="13542DC3"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1F6C49BD" w14:textId="77777777" w:rsidR="00AA2CE8" w:rsidRDefault="00000000">
            <w:pPr>
              <w:spacing w:before="20" w:after="20" w:line="240" w:lineRule="auto"/>
            </w:pPr>
            <w:r>
              <w:rPr>
                <w:rFonts w:ascii="Courier New" w:hAnsi="Courier New" w:cs="Courier New"/>
              </w:rPr>
              <w:t>Fault Tolerance</w:t>
            </w:r>
          </w:p>
        </w:tc>
        <w:tc>
          <w:tcPr>
            <w:tcW w:w="1550" w:type="dxa"/>
            <w:vAlign w:val="center"/>
          </w:tcPr>
          <w:p w14:paraId="18559E78"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27AD2E06" w14:textId="77777777" w:rsidR="00AA2CE8" w:rsidRDefault="00000000">
            <w:pPr>
              <w:spacing w:before="20" w:after="20" w:line="240" w:lineRule="auto"/>
            </w:pPr>
            <w:r>
              <w:rPr>
                <w:rFonts w:ascii="Courier New" w:hAnsi="Courier New" w:cs="Courier New"/>
              </w:rPr>
              <w:t>Very great extent</w:t>
            </w:r>
          </w:p>
        </w:tc>
      </w:tr>
      <w:tr w:rsidR="00AA2CE8" w14:paraId="1130AA71" w14:textId="77777777">
        <w:trPr>
          <w:cantSplit/>
        </w:trPr>
        <w:tc>
          <w:tcPr>
            <w:tcW w:w="550" w:type="dxa"/>
            <w:vAlign w:val="center"/>
          </w:tcPr>
          <w:p w14:paraId="494E1F99"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51F0879" w14:textId="77777777" w:rsidR="00AA2CE8" w:rsidRDefault="00000000">
            <w:pPr>
              <w:spacing w:before="20" w:after="20" w:line="240" w:lineRule="auto"/>
            </w:pPr>
            <w:r>
              <w:rPr>
                <w:rFonts w:ascii="Courier New" w:hAnsi="Courier New" w:cs="Courier New"/>
              </w:rPr>
              <w:t>Recoverability</w:t>
            </w:r>
          </w:p>
        </w:tc>
        <w:tc>
          <w:tcPr>
            <w:tcW w:w="1550" w:type="dxa"/>
            <w:vAlign w:val="center"/>
          </w:tcPr>
          <w:p w14:paraId="2294E645"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4552B683" w14:textId="77777777" w:rsidR="00AA2CE8" w:rsidRDefault="00000000">
            <w:pPr>
              <w:spacing w:before="20" w:after="20" w:line="240" w:lineRule="auto"/>
            </w:pPr>
            <w:r>
              <w:rPr>
                <w:rFonts w:ascii="Courier New" w:hAnsi="Courier New" w:cs="Courier New"/>
              </w:rPr>
              <w:t>Very great extent</w:t>
            </w:r>
          </w:p>
        </w:tc>
      </w:tr>
      <w:tr w:rsidR="00AA2CE8" w14:paraId="4C1BCC44" w14:textId="77777777">
        <w:trPr>
          <w:cantSplit/>
        </w:trPr>
        <w:tc>
          <w:tcPr>
            <w:tcW w:w="4150" w:type="dxa"/>
            <w:gridSpan w:val="2"/>
            <w:vAlign w:val="center"/>
          </w:tcPr>
          <w:p w14:paraId="1307654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1DC51F6D"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2E5348C7" w14:textId="77777777" w:rsidR="00AA2CE8" w:rsidRDefault="00000000">
            <w:pPr>
              <w:spacing w:before="20" w:after="20" w:line="240" w:lineRule="auto"/>
            </w:pPr>
            <w:r>
              <w:rPr>
                <w:rFonts w:ascii="Courier New" w:hAnsi="Courier New" w:cs="Courier New"/>
                <w:b/>
                <w:bCs/>
              </w:rPr>
              <w:t>Very great extent</w:t>
            </w:r>
          </w:p>
        </w:tc>
      </w:tr>
      <w:tr w:rsidR="00AA2CE8" w14:paraId="57C7C70C" w14:textId="77777777">
        <w:trPr>
          <w:cantSplit/>
        </w:trPr>
        <w:tc>
          <w:tcPr>
            <w:tcW w:w="8296" w:type="dxa"/>
            <w:gridSpan w:val="4"/>
            <w:vAlign w:val="center"/>
          </w:tcPr>
          <w:p w14:paraId="61781B9A" w14:textId="77777777" w:rsidR="00AA2CE8" w:rsidRDefault="00000000">
            <w:pPr>
              <w:spacing w:before="20" w:after="20" w:line="240" w:lineRule="auto"/>
            </w:pPr>
            <w:r>
              <w:rPr>
                <w:rFonts w:ascii="Courier New" w:hAnsi="Courier New" w:cs="Courier New"/>
                <w:b/>
                <w:bCs/>
              </w:rPr>
              <w:t>F. SECURITY</w:t>
            </w:r>
          </w:p>
        </w:tc>
      </w:tr>
      <w:tr w:rsidR="00AA2CE8" w14:paraId="68413C45" w14:textId="77777777">
        <w:trPr>
          <w:cantSplit/>
        </w:trPr>
        <w:tc>
          <w:tcPr>
            <w:tcW w:w="550" w:type="dxa"/>
            <w:vAlign w:val="center"/>
          </w:tcPr>
          <w:p w14:paraId="262C0AFA"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02ADD6B7" w14:textId="77777777" w:rsidR="00AA2CE8" w:rsidRDefault="00000000">
            <w:pPr>
              <w:spacing w:before="20" w:after="20" w:line="240" w:lineRule="auto"/>
            </w:pPr>
            <w:r>
              <w:rPr>
                <w:rFonts w:ascii="Courier New" w:hAnsi="Courier New" w:cs="Courier New"/>
              </w:rPr>
              <w:t>Confidentiality</w:t>
            </w:r>
          </w:p>
        </w:tc>
        <w:tc>
          <w:tcPr>
            <w:tcW w:w="1550" w:type="dxa"/>
            <w:vAlign w:val="center"/>
          </w:tcPr>
          <w:p w14:paraId="6212DF4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90D8F5B" w14:textId="77777777" w:rsidR="00AA2CE8" w:rsidRDefault="00000000">
            <w:pPr>
              <w:spacing w:before="20" w:after="20" w:line="240" w:lineRule="auto"/>
            </w:pPr>
            <w:r>
              <w:rPr>
                <w:rFonts w:ascii="Courier New" w:hAnsi="Courier New" w:cs="Courier New"/>
              </w:rPr>
              <w:t>Very great extent</w:t>
            </w:r>
          </w:p>
        </w:tc>
      </w:tr>
      <w:tr w:rsidR="00AA2CE8" w14:paraId="09376266" w14:textId="77777777">
        <w:trPr>
          <w:cantSplit/>
        </w:trPr>
        <w:tc>
          <w:tcPr>
            <w:tcW w:w="550" w:type="dxa"/>
            <w:vAlign w:val="center"/>
          </w:tcPr>
          <w:p w14:paraId="29B21555"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FE937CB" w14:textId="77777777" w:rsidR="00AA2CE8" w:rsidRDefault="00000000">
            <w:pPr>
              <w:spacing w:before="20" w:after="20" w:line="240" w:lineRule="auto"/>
            </w:pPr>
            <w:r>
              <w:rPr>
                <w:rFonts w:ascii="Courier New" w:hAnsi="Courier New" w:cs="Courier New"/>
              </w:rPr>
              <w:t>Integrity</w:t>
            </w:r>
          </w:p>
        </w:tc>
        <w:tc>
          <w:tcPr>
            <w:tcW w:w="1550" w:type="dxa"/>
            <w:vAlign w:val="center"/>
          </w:tcPr>
          <w:p w14:paraId="210E3F6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AA28E3C" w14:textId="77777777" w:rsidR="00AA2CE8" w:rsidRDefault="00000000">
            <w:pPr>
              <w:spacing w:before="20" w:after="20" w:line="240" w:lineRule="auto"/>
            </w:pPr>
            <w:r>
              <w:rPr>
                <w:rFonts w:ascii="Courier New" w:hAnsi="Courier New" w:cs="Courier New"/>
              </w:rPr>
              <w:t>Very great extent</w:t>
            </w:r>
          </w:p>
        </w:tc>
      </w:tr>
      <w:tr w:rsidR="00AA2CE8" w14:paraId="160EF4F2" w14:textId="77777777">
        <w:trPr>
          <w:cantSplit/>
        </w:trPr>
        <w:tc>
          <w:tcPr>
            <w:tcW w:w="550" w:type="dxa"/>
            <w:vAlign w:val="center"/>
          </w:tcPr>
          <w:p w14:paraId="2CC6AB49"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5CA5ED41" w14:textId="77777777" w:rsidR="00AA2CE8" w:rsidRDefault="00000000">
            <w:pPr>
              <w:spacing w:before="20" w:after="20" w:line="240" w:lineRule="auto"/>
            </w:pPr>
            <w:r>
              <w:rPr>
                <w:rFonts w:ascii="Courier New" w:hAnsi="Courier New" w:cs="Courier New"/>
              </w:rPr>
              <w:t>Non-repudiation</w:t>
            </w:r>
          </w:p>
        </w:tc>
        <w:tc>
          <w:tcPr>
            <w:tcW w:w="1550" w:type="dxa"/>
            <w:vAlign w:val="center"/>
          </w:tcPr>
          <w:p w14:paraId="648BB95E"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5F53346C" w14:textId="77777777" w:rsidR="00AA2CE8" w:rsidRDefault="00000000">
            <w:pPr>
              <w:spacing w:before="20" w:after="20" w:line="240" w:lineRule="auto"/>
            </w:pPr>
            <w:r>
              <w:rPr>
                <w:rFonts w:ascii="Courier New" w:hAnsi="Courier New" w:cs="Courier New"/>
              </w:rPr>
              <w:t>Very great extent</w:t>
            </w:r>
          </w:p>
        </w:tc>
      </w:tr>
      <w:tr w:rsidR="00AA2CE8" w14:paraId="6722D4C5" w14:textId="77777777">
        <w:trPr>
          <w:cantSplit/>
        </w:trPr>
        <w:tc>
          <w:tcPr>
            <w:tcW w:w="550" w:type="dxa"/>
            <w:vAlign w:val="center"/>
          </w:tcPr>
          <w:p w14:paraId="56D795FE"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27A22650" w14:textId="77777777" w:rsidR="00AA2CE8" w:rsidRDefault="00000000">
            <w:pPr>
              <w:spacing w:before="20" w:after="20" w:line="240" w:lineRule="auto"/>
            </w:pPr>
            <w:r>
              <w:rPr>
                <w:rFonts w:ascii="Courier New" w:hAnsi="Courier New" w:cs="Courier New"/>
              </w:rPr>
              <w:t>Accountability</w:t>
            </w:r>
          </w:p>
        </w:tc>
        <w:tc>
          <w:tcPr>
            <w:tcW w:w="1550" w:type="dxa"/>
            <w:vAlign w:val="center"/>
          </w:tcPr>
          <w:p w14:paraId="12A49A44"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FBED5F4" w14:textId="77777777" w:rsidR="00AA2CE8" w:rsidRDefault="00000000">
            <w:pPr>
              <w:spacing w:before="20" w:after="20" w:line="240" w:lineRule="auto"/>
            </w:pPr>
            <w:r>
              <w:rPr>
                <w:rFonts w:ascii="Courier New" w:hAnsi="Courier New" w:cs="Courier New"/>
              </w:rPr>
              <w:t>Very great extent</w:t>
            </w:r>
          </w:p>
        </w:tc>
      </w:tr>
      <w:tr w:rsidR="00AA2CE8" w14:paraId="00231247" w14:textId="77777777">
        <w:trPr>
          <w:cantSplit/>
        </w:trPr>
        <w:tc>
          <w:tcPr>
            <w:tcW w:w="550" w:type="dxa"/>
            <w:vAlign w:val="center"/>
          </w:tcPr>
          <w:p w14:paraId="3E496F52"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24069E4" w14:textId="77777777" w:rsidR="00AA2CE8" w:rsidRDefault="00000000">
            <w:pPr>
              <w:spacing w:before="20" w:after="20" w:line="240" w:lineRule="auto"/>
            </w:pPr>
            <w:r>
              <w:rPr>
                <w:rFonts w:ascii="Courier New" w:hAnsi="Courier New" w:cs="Courier New"/>
              </w:rPr>
              <w:t>Authenticity</w:t>
            </w:r>
          </w:p>
        </w:tc>
        <w:tc>
          <w:tcPr>
            <w:tcW w:w="1550" w:type="dxa"/>
            <w:vAlign w:val="center"/>
          </w:tcPr>
          <w:p w14:paraId="1C2B2626"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3E633CDF" w14:textId="77777777" w:rsidR="00AA2CE8" w:rsidRDefault="00000000">
            <w:pPr>
              <w:spacing w:before="20" w:after="20" w:line="240" w:lineRule="auto"/>
            </w:pPr>
            <w:r>
              <w:rPr>
                <w:rFonts w:ascii="Courier New" w:hAnsi="Courier New" w:cs="Courier New"/>
              </w:rPr>
              <w:t>Very great extent</w:t>
            </w:r>
          </w:p>
        </w:tc>
      </w:tr>
      <w:tr w:rsidR="00AA2CE8" w14:paraId="5114A9DB" w14:textId="77777777">
        <w:trPr>
          <w:cantSplit/>
        </w:trPr>
        <w:tc>
          <w:tcPr>
            <w:tcW w:w="4150" w:type="dxa"/>
            <w:gridSpan w:val="2"/>
            <w:vAlign w:val="center"/>
          </w:tcPr>
          <w:p w14:paraId="5C80EA69"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8AD95F6" w14:textId="77777777" w:rsidR="00AA2CE8" w:rsidRDefault="00000000">
            <w:pPr>
              <w:spacing w:before="20" w:after="20" w:line="240" w:lineRule="auto"/>
              <w:jc w:val="center"/>
            </w:pPr>
            <w:r>
              <w:rPr>
                <w:rFonts w:ascii="Courier New" w:hAnsi="Courier New" w:cs="Courier New"/>
                <w:b/>
                <w:bCs/>
              </w:rPr>
              <w:t>4.44</w:t>
            </w:r>
          </w:p>
        </w:tc>
        <w:tc>
          <w:tcPr>
            <w:tcW w:w="2596" w:type="dxa"/>
            <w:vAlign w:val="center"/>
          </w:tcPr>
          <w:p w14:paraId="165EE21A" w14:textId="77777777" w:rsidR="00AA2CE8" w:rsidRDefault="00000000">
            <w:pPr>
              <w:spacing w:before="20" w:after="20" w:line="240" w:lineRule="auto"/>
            </w:pPr>
            <w:r>
              <w:rPr>
                <w:rFonts w:ascii="Courier New" w:hAnsi="Courier New" w:cs="Courier New"/>
                <w:b/>
                <w:bCs/>
              </w:rPr>
              <w:t>Very great extent</w:t>
            </w:r>
          </w:p>
        </w:tc>
      </w:tr>
      <w:tr w:rsidR="00AA2CE8" w14:paraId="41F93767" w14:textId="77777777">
        <w:trPr>
          <w:cantSplit/>
        </w:trPr>
        <w:tc>
          <w:tcPr>
            <w:tcW w:w="8296" w:type="dxa"/>
            <w:gridSpan w:val="4"/>
            <w:vAlign w:val="center"/>
          </w:tcPr>
          <w:p w14:paraId="20C5090F" w14:textId="77777777" w:rsidR="00AA2CE8" w:rsidRDefault="00000000">
            <w:pPr>
              <w:spacing w:before="20" w:after="20" w:line="240" w:lineRule="auto"/>
            </w:pPr>
            <w:r>
              <w:rPr>
                <w:rFonts w:ascii="Courier New" w:hAnsi="Courier New" w:cs="Courier New"/>
                <w:b/>
                <w:bCs/>
              </w:rPr>
              <w:t>G. MAINTAINABILITY</w:t>
            </w:r>
          </w:p>
        </w:tc>
      </w:tr>
      <w:tr w:rsidR="00AA2CE8" w14:paraId="2B73D304" w14:textId="77777777">
        <w:trPr>
          <w:cantSplit/>
        </w:trPr>
        <w:tc>
          <w:tcPr>
            <w:tcW w:w="550" w:type="dxa"/>
            <w:vAlign w:val="center"/>
          </w:tcPr>
          <w:p w14:paraId="10CF31AE"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7B189B8" w14:textId="77777777" w:rsidR="00AA2CE8" w:rsidRDefault="00000000">
            <w:pPr>
              <w:spacing w:before="20" w:after="20" w:line="240" w:lineRule="auto"/>
            </w:pPr>
            <w:r>
              <w:rPr>
                <w:rFonts w:ascii="Courier New" w:hAnsi="Courier New" w:cs="Courier New"/>
              </w:rPr>
              <w:t>Modularity</w:t>
            </w:r>
          </w:p>
        </w:tc>
        <w:tc>
          <w:tcPr>
            <w:tcW w:w="1550" w:type="dxa"/>
            <w:vAlign w:val="center"/>
          </w:tcPr>
          <w:p w14:paraId="70FD49CF"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0056EAE" w14:textId="77777777" w:rsidR="00AA2CE8" w:rsidRDefault="00000000">
            <w:pPr>
              <w:spacing w:before="20" w:after="20" w:line="240" w:lineRule="auto"/>
            </w:pPr>
            <w:r>
              <w:rPr>
                <w:rFonts w:ascii="Courier New" w:hAnsi="Courier New" w:cs="Courier New"/>
              </w:rPr>
              <w:t>Very great extent</w:t>
            </w:r>
          </w:p>
        </w:tc>
      </w:tr>
      <w:tr w:rsidR="00AA2CE8" w14:paraId="4CC285CD" w14:textId="77777777">
        <w:trPr>
          <w:cantSplit/>
        </w:trPr>
        <w:tc>
          <w:tcPr>
            <w:tcW w:w="550" w:type="dxa"/>
            <w:vAlign w:val="center"/>
          </w:tcPr>
          <w:p w14:paraId="15731713"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B48E67A" w14:textId="77777777" w:rsidR="00AA2CE8" w:rsidRDefault="00000000">
            <w:pPr>
              <w:spacing w:before="20" w:after="20" w:line="240" w:lineRule="auto"/>
            </w:pPr>
            <w:r>
              <w:rPr>
                <w:rFonts w:ascii="Courier New" w:hAnsi="Courier New" w:cs="Courier New"/>
              </w:rPr>
              <w:t>Reusability</w:t>
            </w:r>
          </w:p>
        </w:tc>
        <w:tc>
          <w:tcPr>
            <w:tcW w:w="1550" w:type="dxa"/>
            <w:vAlign w:val="center"/>
          </w:tcPr>
          <w:p w14:paraId="36BEC777"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4FF6DE7F" w14:textId="77777777" w:rsidR="00AA2CE8" w:rsidRDefault="00000000">
            <w:pPr>
              <w:spacing w:before="20" w:after="20" w:line="240" w:lineRule="auto"/>
            </w:pPr>
            <w:r>
              <w:rPr>
                <w:rFonts w:ascii="Courier New" w:hAnsi="Courier New" w:cs="Courier New"/>
              </w:rPr>
              <w:t>Very great extent</w:t>
            </w:r>
          </w:p>
        </w:tc>
      </w:tr>
      <w:tr w:rsidR="00AA2CE8" w14:paraId="7BA5DB29" w14:textId="77777777">
        <w:trPr>
          <w:cantSplit/>
        </w:trPr>
        <w:tc>
          <w:tcPr>
            <w:tcW w:w="550" w:type="dxa"/>
            <w:vAlign w:val="center"/>
          </w:tcPr>
          <w:p w14:paraId="5D93F73E"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1080E356" w14:textId="77777777" w:rsidR="00AA2CE8" w:rsidRDefault="00000000">
            <w:pPr>
              <w:spacing w:before="20" w:after="20" w:line="240" w:lineRule="auto"/>
            </w:pPr>
            <w:r>
              <w:rPr>
                <w:rFonts w:ascii="Courier New" w:hAnsi="Courier New" w:cs="Courier New"/>
              </w:rPr>
              <w:t>Analyzability</w:t>
            </w:r>
          </w:p>
        </w:tc>
        <w:tc>
          <w:tcPr>
            <w:tcW w:w="1550" w:type="dxa"/>
            <w:vAlign w:val="center"/>
          </w:tcPr>
          <w:p w14:paraId="3B9E1D9A"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BE28219" w14:textId="77777777" w:rsidR="00AA2CE8" w:rsidRDefault="00000000">
            <w:pPr>
              <w:spacing w:before="20" w:after="20" w:line="240" w:lineRule="auto"/>
            </w:pPr>
            <w:r>
              <w:rPr>
                <w:rFonts w:ascii="Courier New" w:hAnsi="Courier New" w:cs="Courier New"/>
              </w:rPr>
              <w:t>Very great extent</w:t>
            </w:r>
          </w:p>
        </w:tc>
      </w:tr>
      <w:tr w:rsidR="00AA2CE8" w14:paraId="011E4934" w14:textId="77777777">
        <w:trPr>
          <w:cantSplit/>
        </w:trPr>
        <w:tc>
          <w:tcPr>
            <w:tcW w:w="550" w:type="dxa"/>
            <w:vAlign w:val="center"/>
          </w:tcPr>
          <w:p w14:paraId="24D5AB2F"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3414E425" w14:textId="77777777" w:rsidR="00AA2CE8" w:rsidRDefault="00000000">
            <w:pPr>
              <w:spacing w:before="20" w:after="20" w:line="240" w:lineRule="auto"/>
            </w:pPr>
            <w:r>
              <w:rPr>
                <w:rFonts w:ascii="Courier New" w:hAnsi="Courier New" w:cs="Courier New"/>
              </w:rPr>
              <w:t>Modifiability</w:t>
            </w:r>
          </w:p>
        </w:tc>
        <w:tc>
          <w:tcPr>
            <w:tcW w:w="1550" w:type="dxa"/>
            <w:vAlign w:val="center"/>
          </w:tcPr>
          <w:p w14:paraId="20813084"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72EFFF6" w14:textId="77777777" w:rsidR="00AA2CE8" w:rsidRDefault="00000000">
            <w:pPr>
              <w:spacing w:before="20" w:after="20" w:line="240" w:lineRule="auto"/>
            </w:pPr>
            <w:r>
              <w:rPr>
                <w:rFonts w:ascii="Courier New" w:hAnsi="Courier New" w:cs="Courier New"/>
              </w:rPr>
              <w:t>Very great extent</w:t>
            </w:r>
          </w:p>
        </w:tc>
      </w:tr>
      <w:tr w:rsidR="00AA2CE8" w14:paraId="5ED31657" w14:textId="77777777">
        <w:trPr>
          <w:cantSplit/>
        </w:trPr>
        <w:tc>
          <w:tcPr>
            <w:tcW w:w="550" w:type="dxa"/>
            <w:vAlign w:val="center"/>
          </w:tcPr>
          <w:p w14:paraId="01EAF249"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D5D9C4F" w14:textId="77777777" w:rsidR="00AA2CE8" w:rsidRDefault="00000000">
            <w:pPr>
              <w:spacing w:before="20" w:after="20" w:line="240" w:lineRule="auto"/>
            </w:pPr>
            <w:r>
              <w:rPr>
                <w:rFonts w:ascii="Courier New" w:hAnsi="Courier New" w:cs="Courier New"/>
              </w:rPr>
              <w:t>Testability</w:t>
            </w:r>
          </w:p>
        </w:tc>
        <w:tc>
          <w:tcPr>
            <w:tcW w:w="1550" w:type="dxa"/>
            <w:vAlign w:val="center"/>
          </w:tcPr>
          <w:p w14:paraId="7B42541A" w14:textId="77777777" w:rsidR="00AA2CE8" w:rsidRDefault="00000000">
            <w:pPr>
              <w:spacing w:before="20" w:after="20" w:line="240" w:lineRule="auto"/>
              <w:jc w:val="center"/>
            </w:pPr>
            <w:r>
              <w:rPr>
                <w:rFonts w:ascii="Courier New" w:hAnsi="Courier New" w:cs="Courier New"/>
              </w:rPr>
              <w:t>4.70</w:t>
            </w:r>
          </w:p>
        </w:tc>
        <w:tc>
          <w:tcPr>
            <w:tcW w:w="2596" w:type="dxa"/>
            <w:vAlign w:val="center"/>
          </w:tcPr>
          <w:p w14:paraId="3AA1735A" w14:textId="77777777" w:rsidR="00AA2CE8" w:rsidRDefault="00000000">
            <w:pPr>
              <w:spacing w:before="20" w:after="20" w:line="240" w:lineRule="auto"/>
            </w:pPr>
            <w:r>
              <w:rPr>
                <w:rFonts w:ascii="Courier New" w:hAnsi="Courier New" w:cs="Courier New"/>
              </w:rPr>
              <w:t>Very great extent</w:t>
            </w:r>
          </w:p>
        </w:tc>
      </w:tr>
      <w:tr w:rsidR="00AA2CE8" w14:paraId="4CE0C720" w14:textId="77777777">
        <w:trPr>
          <w:cantSplit/>
        </w:trPr>
        <w:tc>
          <w:tcPr>
            <w:tcW w:w="4150" w:type="dxa"/>
            <w:gridSpan w:val="2"/>
            <w:vAlign w:val="center"/>
          </w:tcPr>
          <w:p w14:paraId="630CEEDB"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02342CF1" w14:textId="77777777" w:rsidR="00AA2CE8" w:rsidRDefault="00000000">
            <w:pPr>
              <w:spacing w:before="20" w:after="20" w:line="240" w:lineRule="auto"/>
              <w:jc w:val="center"/>
            </w:pPr>
            <w:r>
              <w:rPr>
                <w:rFonts w:ascii="Courier New" w:hAnsi="Courier New" w:cs="Courier New"/>
                <w:b/>
                <w:bCs/>
              </w:rPr>
              <w:t>4.52</w:t>
            </w:r>
          </w:p>
        </w:tc>
        <w:tc>
          <w:tcPr>
            <w:tcW w:w="2596" w:type="dxa"/>
            <w:vAlign w:val="center"/>
          </w:tcPr>
          <w:p w14:paraId="26ACC3D0" w14:textId="77777777" w:rsidR="00AA2CE8" w:rsidRDefault="00000000">
            <w:pPr>
              <w:spacing w:before="20" w:after="20" w:line="240" w:lineRule="auto"/>
            </w:pPr>
            <w:r>
              <w:rPr>
                <w:rFonts w:ascii="Courier New" w:hAnsi="Courier New" w:cs="Courier New"/>
                <w:b/>
                <w:bCs/>
              </w:rPr>
              <w:t>Very great extent</w:t>
            </w:r>
          </w:p>
        </w:tc>
      </w:tr>
      <w:tr w:rsidR="00AA2CE8" w14:paraId="5647A418" w14:textId="77777777">
        <w:trPr>
          <w:cantSplit/>
        </w:trPr>
        <w:tc>
          <w:tcPr>
            <w:tcW w:w="8296" w:type="dxa"/>
            <w:gridSpan w:val="4"/>
            <w:vAlign w:val="center"/>
          </w:tcPr>
          <w:p w14:paraId="6643E8D2" w14:textId="77777777" w:rsidR="00AA2CE8" w:rsidRDefault="00000000">
            <w:pPr>
              <w:spacing w:before="20" w:after="20" w:line="240" w:lineRule="auto"/>
            </w:pPr>
            <w:r>
              <w:rPr>
                <w:rFonts w:ascii="Courier New" w:hAnsi="Courier New" w:cs="Courier New"/>
                <w:b/>
                <w:bCs/>
              </w:rPr>
              <w:t>H. PORTABILITY</w:t>
            </w:r>
          </w:p>
        </w:tc>
      </w:tr>
      <w:tr w:rsidR="00AA2CE8" w14:paraId="1364A41D" w14:textId="77777777">
        <w:trPr>
          <w:cantSplit/>
        </w:trPr>
        <w:tc>
          <w:tcPr>
            <w:tcW w:w="550" w:type="dxa"/>
            <w:vAlign w:val="center"/>
          </w:tcPr>
          <w:p w14:paraId="156F0476"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5F0AF13E" w14:textId="77777777" w:rsidR="00AA2CE8" w:rsidRDefault="00000000">
            <w:pPr>
              <w:spacing w:before="20" w:after="20" w:line="240" w:lineRule="auto"/>
            </w:pPr>
            <w:r>
              <w:rPr>
                <w:rFonts w:ascii="Courier New" w:hAnsi="Courier New" w:cs="Courier New"/>
              </w:rPr>
              <w:t>Adaptability</w:t>
            </w:r>
          </w:p>
        </w:tc>
        <w:tc>
          <w:tcPr>
            <w:tcW w:w="1550" w:type="dxa"/>
            <w:vAlign w:val="center"/>
          </w:tcPr>
          <w:p w14:paraId="41D5B136"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3DFC4EB7" w14:textId="77777777" w:rsidR="00AA2CE8" w:rsidRDefault="00000000">
            <w:pPr>
              <w:spacing w:before="20" w:after="20" w:line="240" w:lineRule="auto"/>
            </w:pPr>
            <w:r>
              <w:rPr>
                <w:rFonts w:ascii="Courier New" w:hAnsi="Courier New" w:cs="Courier New"/>
              </w:rPr>
              <w:t>Very great extent</w:t>
            </w:r>
          </w:p>
        </w:tc>
      </w:tr>
      <w:tr w:rsidR="00AA2CE8" w14:paraId="2F941331" w14:textId="77777777">
        <w:trPr>
          <w:cantSplit/>
        </w:trPr>
        <w:tc>
          <w:tcPr>
            <w:tcW w:w="550" w:type="dxa"/>
            <w:vAlign w:val="center"/>
          </w:tcPr>
          <w:p w14:paraId="16F8BA04"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5F04D7E2" w14:textId="77777777" w:rsidR="00AA2CE8" w:rsidRDefault="00000000">
            <w:pPr>
              <w:spacing w:before="20" w:after="20" w:line="240" w:lineRule="auto"/>
            </w:pPr>
            <w:proofErr w:type="spellStart"/>
            <w:r>
              <w:rPr>
                <w:rFonts w:ascii="Courier New" w:hAnsi="Courier New" w:cs="Courier New"/>
              </w:rPr>
              <w:t>Installability</w:t>
            </w:r>
            <w:proofErr w:type="spellEnd"/>
          </w:p>
        </w:tc>
        <w:tc>
          <w:tcPr>
            <w:tcW w:w="1550" w:type="dxa"/>
            <w:vAlign w:val="center"/>
          </w:tcPr>
          <w:p w14:paraId="57DAEE4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4F46A06" w14:textId="77777777" w:rsidR="00AA2CE8" w:rsidRDefault="00000000">
            <w:pPr>
              <w:spacing w:before="20" w:after="20" w:line="240" w:lineRule="auto"/>
            </w:pPr>
            <w:r>
              <w:rPr>
                <w:rFonts w:ascii="Courier New" w:hAnsi="Courier New" w:cs="Courier New"/>
              </w:rPr>
              <w:t>Very great extent</w:t>
            </w:r>
          </w:p>
        </w:tc>
      </w:tr>
      <w:tr w:rsidR="00AA2CE8" w14:paraId="2CD5671C" w14:textId="77777777">
        <w:trPr>
          <w:cantSplit/>
        </w:trPr>
        <w:tc>
          <w:tcPr>
            <w:tcW w:w="550" w:type="dxa"/>
            <w:vAlign w:val="center"/>
          </w:tcPr>
          <w:p w14:paraId="5EB0FC51"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46CC8E23" w14:textId="77777777" w:rsidR="00AA2CE8" w:rsidRDefault="00000000">
            <w:pPr>
              <w:spacing w:before="20" w:after="20" w:line="240" w:lineRule="auto"/>
            </w:pPr>
            <w:r>
              <w:rPr>
                <w:rFonts w:ascii="Courier New" w:hAnsi="Courier New" w:cs="Courier New"/>
              </w:rPr>
              <w:t>Replaceability</w:t>
            </w:r>
          </w:p>
        </w:tc>
        <w:tc>
          <w:tcPr>
            <w:tcW w:w="1550" w:type="dxa"/>
            <w:vAlign w:val="center"/>
          </w:tcPr>
          <w:p w14:paraId="30759EF8"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B606A29" w14:textId="77777777" w:rsidR="00AA2CE8" w:rsidRDefault="00000000">
            <w:pPr>
              <w:spacing w:before="20" w:after="20" w:line="240" w:lineRule="auto"/>
            </w:pPr>
            <w:r>
              <w:rPr>
                <w:rFonts w:ascii="Courier New" w:hAnsi="Courier New" w:cs="Courier New"/>
              </w:rPr>
              <w:t>Very great extent</w:t>
            </w:r>
          </w:p>
        </w:tc>
      </w:tr>
      <w:tr w:rsidR="00AA2CE8" w14:paraId="5C0E53FC" w14:textId="77777777">
        <w:trPr>
          <w:cantSplit/>
        </w:trPr>
        <w:tc>
          <w:tcPr>
            <w:tcW w:w="4150" w:type="dxa"/>
            <w:gridSpan w:val="2"/>
            <w:vAlign w:val="center"/>
          </w:tcPr>
          <w:p w14:paraId="11E16A34"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0FB3F5E1" w14:textId="77777777" w:rsidR="00AA2CE8" w:rsidRDefault="00000000">
            <w:pPr>
              <w:spacing w:before="20" w:after="20" w:line="240" w:lineRule="auto"/>
              <w:jc w:val="center"/>
            </w:pPr>
            <w:r>
              <w:rPr>
                <w:rFonts w:ascii="Courier New" w:hAnsi="Courier New" w:cs="Courier New"/>
                <w:b/>
                <w:bCs/>
              </w:rPr>
              <w:t>4.57</w:t>
            </w:r>
          </w:p>
        </w:tc>
        <w:tc>
          <w:tcPr>
            <w:tcW w:w="2596" w:type="dxa"/>
            <w:vAlign w:val="center"/>
          </w:tcPr>
          <w:p w14:paraId="05EC79EE" w14:textId="77777777" w:rsidR="00AA2CE8" w:rsidRDefault="00000000">
            <w:pPr>
              <w:spacing w:before="20" w:after="20" w:line="240" w:lineRule="auto"/>
            </w:pPr>
            <w:r>
              <w:rPr>
                <w:rFonts w:ascii="Courier New" w:hAnsi="Courier New" w:cs="Courier New"/>
                <w:b/>
                <w:bCs/>
              </w:rPr>
              <w:t>Very great extent</w:t>
            </w:r>
          </w:p>
        </w:tc>
      </w:tr>
      <w:tr w:rsidR="00AA2CE8" w14:paraId="4938A5C8" w14:textId="77777777">
        <w:trPr>
          <w:cantSplit/>
        </w:trPr>
        <w:tc>
          <w:tcPr>
            <w:tcW w:w="8296" w:type="dxa"/>
            <w:gridSpan w:val="4"/>
            <w:vAlign w:val="center"/>
          </w:tcPr>
          <w:p w14:paraId="2CB8D10D" w14:textId="77777777" w:rsidR="00AA2CE8" w:rsidRDefault="00000000">
            <w:pPr>
              <w:spacing w:before="20" w:after="20" w:line="240" w:lineRule="auto"/>
            </w:pPr>
            <w:r>
              <w:rPr>
                <w:rFonts w:ascii="Courier New" w:hAnsi="Courier New" w:cs="Courier New"/>
                <w:b/>
                <w:bCs/>
              </w:rPr>
              <w:t>I. SAFETY</w:t>
            </w:r>
          </w:p>
        </w:tc>
      </w:tr>
      <w:tr w:rsidR="00AA2CE8" w14:paraId="55908004" w14:textId="77777777">
        <w:trPr>
          <w:cantSplit/>
        </w:trPr>
        <w:tc>
          <w:tcPr>
            <w:tcW w:w="550" w:type="dxa"/>
            <w:vAlign w:val="center"/>
          </w:tcPr>
          <w:p w14:paraId="1D3CBD21"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3E305BCD" w14:textId="77777777" w:rsidR="00AA2CE8" w:rsidRDefault="00000000">
            <w:pPr>
              <w:spacing w:before="20" w:after="20" w:line="240" w:lineRule="auto"/>
            </w:pPr>
            <w:r>
              <w:rPr>
                <w:rFonts w:ascii="Courier New" w:hAnsi="Courier New" w:cs="Courier New"/>
              </w:rPr>
              <w:t>Operational Constraint</w:t>
            </w:r>
          </w:p>
        </w:tc>
        <w:tc>
          <w:tcPr>
            <w:tcW w:w="1550" w:type="dxa"/>
            <w:vAlign w:val="center"/>
          </w:tcPr>
          <w:p w14:paraId="603EA5E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5E6EA3D8" w14:textId="77777777" w:rsidR="00AA2CE8" w:rsidRDefault="00000000">
            <w:pPr>
              <w:spacing w:before="20" w:after="20" w:line="240" w:lineRule="auto"/>
            </w:pPr>
            <w:r>
              <w:rPr>
                <w:rFonts w:ascii="Courier New" w:hAnsi="Courier New" w:cs="Courier New"/>
              </w:rPr>
              <w:t>Very great extent</w:t>
            </w:r>
          </w:p>
        </w:tc>
      </w:tr>
      <w:tr w:rsidR="00AA2CE8" w14:paraId="6D974D46" w14:textId="77777777">
        <w:trPr>
          <w:cantSplit/>
        </w:trPr>
        <w:tc>
          <w:tcPr>
            <w:tcW w:w="550" w:type="dxa"/>
            <w:vAlign w:val="center"/>
          </w:tcPr>
          <w:p w14:paraId="238BFE89"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4CB08285" w14:textId="77777777" w:rsidR="00AA2CE8" w:rsidRDefault="00000000">
            <w:pPr>
              <w:spacing w:before="20" w:after="20" w:line="240" w:lineRule="auto"/>
            </w:pPr>
            <w:r>
              <w:rPr>
                <w:rFonts w:ascii="Courier New" w:hAnsi="Courier New" w:cs="Courier New"/>
              </w:rPr>
              <w:t>Risk Identification</w:t>
            </w:r>
          </w:p>
        </w:tc>
        <w:tc>
          <w:tcPr>
            <w:tcW w:w="1550" w:type="dxa"/>
            <w:vAlign w:val="center"/>
          </w:tcPr>
          <w:p w14:paraId="2A8BFD5D"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5783927B" w14:textId="77777777" w:rsidR="00AA2CE8" w:rsidRDefault="00000000">
            <w:pPr>
              <w:spacing w:before="20" w:after="20" w:line="240" w:lineRule="auto"/>
            </w:pPr>
            <w:r>
              <w:rPr>
                <w:rFonts w:ascii="Courier New" w:hAnsi="Courier New" w:cs="Courier New"/>
              </w:rPr>
              <w:t>Very great extent</w:t>
            </w:r>
          </w:p>
        </w:tc>
      </w:tr>
      <w:tr w:rsidR="00AA2CE8" w14:paraId="442B779C" w14:textId="77777777">
        <w:trPr>
          <w:cantSplit/>
        </w:trPr>
        <w:tc>
          <w:tcPr>
            <w:tcW w:w="550" w:type="dxa"/>
            <w:vAlign w:val="center"/>
          </w:tcPr>
          <w:p w14:paraId="607C7967"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224A51BE" w14:textId="77777777" w:rsidR="00AA2CE8" w:rsidRDefault="00000000">
            <w:pPr>
              <w:spacing w:before="20" w:after="20" w:line="240" w:lineRule="auto"/>
            </w:pPr>
            <w:r>
              <w:rPr>
                <w:rFonts w:ascii="Courier New" w:hAnsi="Courier New" w:cs="Courier New"/>
              </w:rPr>
              <w:t>Fall Safe Behavior</w:t>
            </w:r>
          </w:p>
        </w:tc>
        <w:tc>
          <w:tcPr>
            <w:tcW w:w="1550" w:type="dxa"/>
            <w:vAlign w:val="center"/>
          </w:tcPr>
          <w:p w14:paraId="182E9A0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ED7B444" w14:textId="77777777" w:rsidR="00AA2CE8" w:rsidRDefault="00000000">
            <w:pPr>
              <w:spacing w:before="20" w:after="20" w:line="240" w:lineRule="auto"/>
            </w:pPr>
            <w:r>
              <w:rPr>
                <w:rFonts w:ascii="Courier New" w:hAnsi="Courier New" w:cs="Courier New"/>
              </w:rPr>
              <w:t>Very great extent</w:t>
            </w:r>
          </w:p>
        </w:tc>
      </w:tr>
      <w:tr w:rsidR="00AA2CE8" w14:paraId="048EFF5F" w14:textId="77777777">
        <w:trPr>
          <w:cantSplit/>
        </w:trPr>
        <w:tc>
          <w:tcPr>
            <w:tcW w:w="550" w:type="dxa"/>
            <w:vAlign w:val="center"/>
          </w:tcPr>
          <w:p w14:paraId="52986C85"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3C8803C8" w14:textId="77777777" w:rsidR="00AA2CE8" w:rsidRDefault="00000000">
            <w:pPr>
              <w:spacing w:before="20" w:after="20" w:line="240" w:lineRule="auto"/>
            </w:pPr>
            <w:r>
              <w:rPr>
                <w:rFonts w:ascii="Courier New" w:hAnsi="Courier New" w:cs="Courier New"/>
              </w:rPr>
              <w:t>Hazard Warning</w:t>
            </w:r>
          </w:p>
        </w:tc>
        <w:tc>
          <w:tcPr>
            <w:tcW w:w="1550" w:type="dxa"/>
            <w:vAlign w:val="center"/>
          </w:tcPr>
          <w:p w14:paraId="4905E4D9"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22946D5" w14:textId="77777777" w:rsidR="00AA2CE8" w:rsidRDefault="00000000">
            <w:pPr>
              <w:spacing w:before="20" w:after="20" w:line="240" w:lineRule="auto"/>
            </w:pPr>
            <w:r>
              <w:rPr>
                <w:rFonts w:ascii="Courier New" w:hAnsi="Courier New" w:cs="Courier New"/>
              </w:rPr>
              <w:t>Very great extent</w:t>
            </w:r>
          </w:p>
        </w:tc>
      </w:tr>
      <w:tr w:rsidR="00AA2CE8" w14:paraId="6A7BB4E3" w14:textId="77777777">
        <w:trPr>
          <w:cantSplit/>
        </w:trPr>
        <w:tc>
          <w:tcPr>
            <w:tcW w:w="550" w:type="dxa"/>
            <w:vAlign w:val="center"/>
          </w:tcPr>
          <w:p w14:paraId="7CE79682"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5B85F67F" w14:textId="77777777" w:rsidR="00AA2CE8" w:rsidRDefault="00000000">
            <w:pPr>
              <w:spacing w:before="20" w:after="20" w:line="240" w:lineRule="auto"/>
            </w:pPr>
            <w:r>
              <w:rPr>
                <w:rFonts w:ascii="Courier New" w:hAnsi="Courier New" w:cs="Courier New"/>
              </w:rPr>
              <w:t>Safe Integration</w:t>
            </w:r>
          </w:p>
        </w:tc>
        <w:tc>
          <w:tcPr>
            <w:tcW w:w="1550" w:type="dxa"/>
            <w:vAlign w:val="center"/>
          </w:tcPr>
          <w:p w14:paraId="3D4E4BD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7FBF570E" w14:textId="77777777" w:rsidR="00AA2CE8" w:rsidRDefault="00000000">
            <w:pPr>
              <w:spacing w:before="20" w:after="20" w:line="240" w:lineRule="auto"/>
            </w:pPr>
            <w:r>
              <w:rPr>
                <w:rFonts w:ascii="Courier New" w:hAnsi="Courier New" w:cs="Courier New"/>
              </w:rPr>
              <w:t>Very great extent</w:t>
            </w:r>
          </w:p>
        </w:tc>
      </w:tr>
      <w:tr w:rsidR="00AA2CE8" w14:paraId="2B6F5045" w14:textId="77777777">
        <w:trPr>
          <w:cantSplit/>
        </w:trPr>
        <w:tc>
          <w:tcPr>
            <w:tcW w:w="4150" w:type="dxa"/>
            <w:gridSpan w:val="2"/>
            <w:vAlign w:val="center"/>
          </w:tcPr>
          <w:p w14:paraId="26D74B99"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2C7BEBF9"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29187C8F" w14:textId="77777777" w:rsidR="00AA2CE8" w:rsidRDefault="00000000">
            <w:pPr>
              <w:spacing w:before="20" w:after="20" w:line="240" w:lineRule="auto"/>
            </w:pPr>
            <w:r>
              <w:rPr>
                <w:rFonts w:ascii="Courier New" w:hAnsi="Courier New" w:cs="Courier New"/>
                <w:b/>
                <w:bCs/>
              </w:rPr>
              <w:t>Very great extent</w:t>
            </w:r>
          </w:p>
        </w:tc>
      </w:tr>
      <w:tr w:rsidR="00AA2CE8" w14:paraId="77A67244" w14:textId="77777777">
        <w:trPr>
          <w:cantSplit/>
        </w:trPr>
        <w:tc>
          <w:tcPr>
            <w:tcW w:w="4150" w:type="dxa"/>
            <w:gridSpan w:val="2"/>
            <w:vAlign w:val="center"/>
          </w:tcPr>
          <w:p w14:paraId="68672421" w14:textId="77777777" w:rsidR="00AA2CE8" w:rsidRDefault="00000000">
            <w:pPr>
              <w:spacing w:before="20" w:after="20" w:line="240" w:lineRule="auto"/>
            </w:pPr>
            <w:r>
              <w:rPr>
                <w:rFonts w:ascii="Courier New" w:hAnsi="Courier New" w:cs="Courier New"/>
                <w:b/>
                <w:bCs/>
              </w:rPr>
              <w:t>TOTAL AVERAGE WEIGHTED MEAN</w:t>
            </w:r>
          </w:p>
        </w:tc>
        <w:tc>
          <w:tcPr>
            <w:tcW w:w="1550" w:type="dxa"/>
            <w:vAlign w:val="center"/>
          </w:tcPr>
          <w:p w14:paraId="57E2079D"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154AF505" w14:textId="77777777" w:rsidR="00AA2CE8" w:rsidRDefault="00000000">
            <w:pPr>
              <w:spacing w:before="20" w:after="20" w:line="240" w:lineRule="auto"/>
            </w:pPr>
            <w:r>
              <w:rPr>
                <w:rFonts w:ascii="Courier New" w:hAnsi="Courier New" w:cs="Courier New"/>
                <w:b/>
                <w:bCs/>
              </w:rPr>
              <w:t>Very great extent</w:t>
            </w:r>
          </w:p>
        </w:tc>
      </w:tr>
    </w:tbl>
    <w:p w14:paraId="477A9669"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5.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5. Extent of Compliance of Auditrix with ISO/IEC 25010" \f t \l 1 </w:instrText>
      </w:r>
      <w:r>
        <w:fldChar w:fldCharType="end"/>
      </w:r>
    </w:p>
    <w:p w14:paraId="44E90FC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The findings indicate that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attained an overall average weighted mean of 4.48, interpreted as “Very Great Extent.” This means that the respondents generally viewed the system as a high-quality and acceptable tool for conducting curriculum audits. The result supports the use of quality models such as ISO/IEC 25010, which evaluates software through dimensions including functional suitability, performance efficiency, compatibility, usability, reliability, security, maintainability, and portability.</w:t>
      </w:r>
    </w:p>
    <w:p w14:paraId="3C0F837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 rating for Functionality (4.50) suggests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provides sufficiently complete, correct, and appropriate functions for curriculum-audit activities. This result is consistent with the study of </w:t>
      </w:r>
      <w:proofErr w:type="spellStart"/>
      <w:r>
        <w:rPr>
          <w:rFonts w:ascii="Courier New" w:hAnsi="Courier New" w:cs="Courier New"/>
          <w:sz w:val="24"/>
          <w:szCs w:val="24"/>
        </w:rPr>
        <w:t>Syahrul</w:t>
      </w:r>
      <w:proofErr w:type="spellEnd"/>
      <w:r>
        <w:rPr>
          <w:rFonts w:ascii="Courier New" w:hAnsi="Courier New" w:cs="Courier New"/>
          <w:sz w:val="24"/>
          <w:szCs w:val="24"/>
        </w:rPr>
        <w:t xml:space="preserve">, </w:t>
      </w:r>
      <w:proofErr w:type="spellStart"/>
      <w:r>
        <w:rPr>
          <w:rFonts w:ascii="Courier New" w:hAnsi="Courier New" w:cs="Courier New"/>
          <w:sz w:val="24"/>
          <w:szCs w:val="24"/>
        </w:rPr>
        <w:t>Alifya</w:t>
      </w:r>
      <w:proofErr w:type="spellEnd"/>
      <w:r>
        <w:rPr>
          <w:rFonts w:ascii="Courier New" w:hAnsi="Courier New" w:cs="Courier New"/>
          <w:sz w:val="24"/>
          <w:szCs w:val="24"/>
        </w:rPr>
        <w:t xml:space="preserve">, Dewi, and </w:t>
      </w:r>
      <w:proofErr w:type="spellStart"/>
      <w:r>
        <w:rPr>
          <w:rFonts w:ascii="Courier New" w:hAnsi="Courier New" w:cs="Courier New"/>
          <w:sz w:val="24"/>
          <w:szCs w:val="24"/>
        </w:rPr>
        <w:t>Anandari</w:t>
      </w:r>
      <w:proofErr w:type="spellEnd"/>
      <w:r>
        <w:rPr>
          <w:rFonts w:ascii="Courier New" w:hAnsi="Courier New" w:cs="Courier New"/>
          <w:sz w:val="24"/>
          <w:szCs w:val="24"/>
        </w:rPr>
        <w:t xml:space="preserve"> (2025), who evaluated the </w:t>
      </w:r>
      <w:proofErr w:type="spellStart"/>
      <w:r>
        <w:rPr>
          <w:rFonts w:ascii="Courier New" w:hAnsi="Courier New" w:cs="Courier New"/>
          <w:sz w:val="24"/>
          <w:szCs w:val="24"/>
        </w:rPr>
        <w:t>EduTrack</w:t>
      </w:r>
      <w:proofErr w:type="spellEnd"/>
      <w:r>
        <w:rPr>
          <w:rFonts w:ascii="Courier New" w:hAnsi="Courier New" w:cs="Courier New"/>
          <w:sz w:val="24"/>
          <w:szCs w:val="24"/>
        </w:rPr>
        <w:t xml:space="preserve"> educational information system using ISO/IEC 25010 and found excellent functional suitability results. Similarly, </w:t>
      </w:r>
      <w:proofErr w:type="spellStart"/>
      <w:r>
        <w:rPr>
          <w:rFonts w:ascii="Courier New" w:hAnsi="Courier New" w:cs="Courier New"/>
          <w:sz w:val="24"/>
          <w:szCs w:val="24"/>
        </w:rPr>
        <w:t>Maramis</w:t>
      </w:r>
      <w:proofErr w:type="spellEnd"/>
      <w:r>
        <w:rPr>
          <w:rFonts w:ascii="Courier New" w:hAnsi="Courier New" w:cs="Courier New"/>
          <w:sz w:val="24"/>
          <w:szCs w:val="24"/>
        </w:rPr>
        <w:t xml:space="preserve"> (2022) reported that a mobile-based academic information system obtained a very high functional-suitability rating, indicating that academic systems are considered more useful when their features match institutional users’ actual tasks and information needs.</w:t>
      </w:r>
    </w:p>
    <w:p w14:paraId="3A331FDB"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lastRenderedPageBreak/>
        <w:t>Auditrix</w:t>
      </w:r>
      <w:proofErr w:type="spellEnd"/>
      <w:r>
        <w:rPr>
          <w:rFonts w:ascii="Courier New" w:hAnsi="Courier New" w:cs="Courier New"/>
          <w:sz w:val="24"/>
          <w:szCs w:val="24"/>
        </w:rPr>
        <w:t xml:space="preserve"> also obtained strong results in Reliability (4.48), Security (4.44), and Safety (4.50). These findings imply that users consider the system stable, available, capable of recovering from failures, and able to protect curriculum-related information. In particular, the positive ratings for confidentiality, integrity, accountability, and authenticity suggest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perceived as capable of handling institutional data responsibly. This agrees with </w:t>
      </w:r>
      <w:proofErr w:type="spellStart"/>
      <w:r>
        <w:rPr>
          <w:rFonts w:ascii="Courier New" w:hAnsi="Courier New" w:cs="Courier New"/>
          <w:sz w:val="24"/>
          <w:szCs w:val="24"/>
        </w:rPr>
        <w:t>Canchari</w:t>
      </w:r>
      <w:proofErr w:type="spellEnd"/>
      <w:r>
        <w:rPr>
          <w:rFonts w:ascii="Courier New" w:hAnsi="Courier New" w:cs="Courier New"/>
          <w:sz w:val="24"/>
          <w:szCs w:val="24"/>
        </w:rPr>
        <w:t>, Angeleri, and Dávila (2023), who found that improved requirements validation was associated with better software quality in use, including higher task efficiency and fewer user errors.</w:t>
      </w:r>
    </w:p>
    <w:p w14:paraId="5659F42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highest-rated characteristics were Compatibility (4.60) and Portability (4.57). These results indicate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can coexist with other systems, support interoperability, and be installed or adapted across appropriate environments. The strong Maintainability score (4.52), especially for testability (4.70) and modifiability (4.60), further suggests that the system can be revised and tested efficiently as Kalinga State University updates its curricula, policies, or reporting requirements. This is important because academic information systems must remain </w:t>
      </w:r>
      <w:r>
        <w:rPr>
          <w:rFonts w:ascii="Courier New" w:hAnsi="Courier New" w:cs="Courier New"/>
          <w:sz w:val="24"/>
          <w:szCs w:val="24"/>
        </w:rPr>
        <w:lastRenderedPageBreak/>
        <w:t xml:space="preserve">responsive to changing institutional needs. A related study by Canlas, </w:t>
      </w:r>
      <w:proofErr w:type="spellStart"/>
      <w:r>
        <w:rPr>
          <w:rFonts w:ascii="Courier New" w:hAnsi="Courier New" w:cs="Courier New"/>
          <w:sz w:val="24"/>
          <w:szCs w:val="24"/>
        </w:rPr>
        <w:t>Piad</w:t>
      </w:r>
      <w:proofErr w:type="spellEnd"/>
      <w:r>
        <w:rPr>
          <w:rFonts w:ascii="Courier New" w:hAnsi="Courier New" w:cs="Courier New"/>
          <w:sz w:val="24"/>
          <w:szCs w:val="24"/>
        </w:rPr>
        <w:t>, and Lagman (2022) also applied ISO/IEC 25010 in assessing a faculty research productivity system, demonstrating the usefulness of the model for evaluating systems developed for higher-education operations.</w:t>
      </w:r>
    </w:p>
    <w:p w14:paraId="53F8E6C4" w14:textId="77777777" w:rsidR="00AA2CE8" w:rsidRDefault="00000000">
      <w:pPr>
        <w:spacing w:line="480" w:lineRule="auto"/>
        <w:ind w:firstLine="720"/>
        <w:jc w:val="both"/>
        <w:rPr>
          <w:rFonts w:ascii="Courier New" w:hAnsi="Courier New" w:cs="Courier New"/>
          <w:sz w:val="24"/>
          <w:szCs w:val="24"/>
        </w:rPr>
        <w:sectPr w:rsidR="00AA2CE8" w:rsidSect="001235AF">
          <w:headerReference w:type="default" r:id="rId49"/>
          <w:headerReference w:type="first" r:id="rId50"/>
          <w:pgSz w:w="12240" w:h="15840" w:code="1"/>
          <w:pgMar w:top="1440" w:right="1440" w:bottom="1440" w:left="2160" w:header="709" w:footer="709" w:gutter="0"/>
          <w:cols w:space="708"/>
          <w:titlePg/>
          <w:docGrid w:linePitch="360"/>
        </w:sectPr>
      </w:pPr>
      <w:r>
        <w:rPr>
          <w:rFonts w:ascii="Courier New" w:hAnsi="Courier New" w:cs="Courier New"/>
          <w:sz w:val="24"/>
          <w:szCs w:val="24"/>
        </w:rPr>
        <w:t xml:space="preserve">Although all criteria were positively assessed, Efficiency had the lowest average weighted mean (4.33), while User Error Protection received the lowest individual score (4.10), interpreted only as “Great Extent.” This suggests that future versions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prioritize faster processing, improved responsiveness under heavier data loads, clearer error messages, input validation, confirmation prompts, and recovery options for accidental user actions. These improvements are supported by </w:t>
      </w:r>
      <w:proofErr w:type="spellStart"/>
      <w:r>
        <w:rPr>
          <w:rFonts w:ascii="Courier New" w:hAnsi="Courier New" w:cs="Courier New"/>
          <w:sz w:val="24"/>
          <w:szCs w:val="24"/>
        </w:rPr>
        <w:t>Canchari</w:t>
      </w:r>
      <w:proofErr w:type="spellEnd"/>
      <w:r>
        <w:rPr>
          <w:rFonts w:ascii="Courier New" w:hAnsi="Courier New" w:cs="Courier New"/>
          <w:sz w:val="24"/>
          <w:szCs w:val="24"/>
        </w:rPr>
        <w:t xml:space="preserve"> et al. (2023), whose findings showed that strengthening validation processes can reduce task errors and unnecessary user actions. Overall, the results establish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a highly acceptable curriculum-audit system, while identifying efficiency and error prevention as practical priorities for further development.</w:t>
      </w:r>
    </w:p>
    <w:p w14:paraId="0EB9E28B"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5</w:t>
      </w:r>
      <w:r>
        <w:fldChar w:fldCharType="begin"/>
      </w:r>
      <w:r>
        <w:instrText xml:space="preserve"> TC "CHAPTER 5  SUMMARY OF FINDINGS, CONCLUSIONS, AND RECOMMENDATIONS" \f c \l 1 </w:instrText>
      </w:r>
      <w:r>
        <w:fldChar w:fldCharType="end"/>
      </w:r>
    </w:p>
    <w:p w14:paraId="0C34B335"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SUMMARY OF FINDINGS, CONCLUSIONS, AND RECOMMENDATIONS</w:t>
      </w:r>
    </w:p>
    <w:p w14:paraId="5CCBC16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summary of the findings of the study, the conclusions drawn from these findings, and the recommendations of the researchers. They are presented in the order of the Statement of the Problem.</w:t>
      </w:r>
    </w:p>
    <w:p w14:paraId="0FC6B13C"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Summary of Findings</w:t>
      </w:r>
      <w:r>
        <w:fldChar w:fldCharType="begin"/>
      </w:r>
      <w:r>
        <w:instrText xml:space="preserve"> TC "Summary of Findings" \f c \l 2 </w:instrText>
      </w:r>
      <w:r>
        <w:fldChar w:fldCharType="end"/>
      </w:r>
    </w:p>
    <w:p w14:paraId="5489FC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designed, developed, and evaluated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KSU, a web-based system that checks the recorded grades of students against their curriculum to detect prerequisite and co-requisite violations. The following are the findings of the study:</w:t>
      </w:r>
    </w:p>
    <w:p w14:paraId="4C9938D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Process of the Existing System. </w:t>
      </w:r>
      <w:r>
        <w:rPr>
          <w:rFonts w:ascii="Courier New" w:hAnsi="Courier New" w:cs="Courier New"/>
          <w:sz w:val="24"/>
          <w:szCs w:val="24"/>
        </w:rPr>
        <w:t xml:space="preserve">The evaluation of the prerequisite compliance of students at the College of Engineering and Information Technology was found to be largely manual. Students select their subjects in the MIS portal, often through the "Enroll All" option, which queues the subjects without checking the student's grades against the prerequisite and co-requisite requirements. The Program Chairperson then reviews each student's record line by line against the curriculum map or program checklist within the limited enrollment period. The MIS stores grades and </w:t>
      </w:r>
      <w:r>
        <w:rPr>
          <w:rFonts w:ascii="Courier New" w:hAnsi="Courier New" w:cs="Courier New"/>
          <w:sz w:val="24"/>
          <w:szCs w:val="24"/>
        </w:rPr>
        <w:lastRenderedPageBreak/>
        <w:t>registration data, but it does not check whether the subjects a student has completed follow the curriculum.</w:t>
      </w:r>
    </w:p>
    <w:p w14:paraId="2D26E10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Problems Encountered in the Existing System. </w:t>
      </w:r>
      <w:r>
        <w:rPr>
          <w:rFonts w:ascii="Courier New" w:hAnsi="Courier New" w:cs="Courier New"/>
          <w:sz w:val="24"/>
          <w:szCs w:val="24"/>
        </w:rPr>
        <w:t>Three main problems were identified: (1) the late detection of prerequisite violations, which are often found only during the final graduation audit; (2) the absence of an automated compliance-checking tool, which leaves the whole burden of verification on the chairperson's manual review; and (3) the limited awareness of students of the prerequisites of their curriculum, since the MIS does not warn them when they are not yet eligible for a subject.</w:t>
      </w:r>
    </w:p>
    <w:p w14:paraId="4792CD1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Design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developed through the Iterative and Incremental Development model in three increments, using Next.js, React, and TypeScript, with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for its database and user accounts. Its Audit Engine checks every subject of the student's curriculum version against four requirement types, namely prerequisite, co-requisite, year standing, and "all subjects completed," following the KSU Student Handbook and Operations Manual, and gives each subject one of five statuses</w:t>
      </w:r>
      <w:r w:rsidR="00910D4D">
        <w:rPr>
          <w:rFonts w:ascii="Courier New" w:hAnsi="Courier New" w:cs="Courier New"/>
          <w:sz w:val="24"/>
          <w:szCs w:val="24"/>
        </w:rPr>
        <w:t>:</w:t>
      </w:r>
      <w:r>
        <w:rPr>
          <w:rFonts w:ascii="Courier New" w:hAnsi="Courier New" w:cs="Courier New"/>
          <w:sz w:val="24"/>
          <w:szCs w:val="24"/>
        </w:rPr>
        <w:t xml:space="preserve"> Completed, Available, INC, Unavailable, or Violation, together with the reason. Because the statuses are worked out from the terms every time a record is viewed, </w:t>
      </w:r>
      <w:r>
        <w:rPr>
          <w:rFonts w:ascii="Courier New" w:hAnsi="Courier New" w:cs="Courier New"/>
          <w:sz w:val="24"/>
          <w:szCs w:val="24"/>
        </w:rPr>
        <w:lastRenderedPageBreak/>
        <w:t xml:space="preserve">the result does not depend on the order in which the grades were entered. The system also determines each student's year level from the units passed, classifies students as regular or irregular for the current semester, keeps curriculum versions with their import, export, and change history, imports student lists from the KSU-MIS export, records shifts, transfers, and drops, and summarizes each program on a dashboard. Access is limited by role: a Program Chairperson sees only the data of their own program, while a </w:t>
      </w:r>
      <w:proofErr w:type="gramStart"/>
      <w:r>
        <w:rPr>
          <w:rFonts w:ascii="Courier New" w:hAnsi="Courier New" w:cs="Courier New"/>
          <w:sz w:val="24"/>
          <w:szCs w:val="24"/>
        </w:rPr>
        <w:t>Dean</w:t>
      </w:r>
      <w:proofErr w:type="gramEnd"/>
      <w:r>
        <w:rPr>
          <w:rFonts w:ascii="Courier New" w:hAnsi="Courier New" w:cs="Courier New"/>
          <w:sz w:val="24"/>
          <w:szCs w:val="24"/>
        </w:rPr>
        <w:t xml:space="preserve"> sees the whole college. The system passed 163 automated tests and was tested with the curricula and students of the </w:t>
      </w:r>
      <w:proofErr w:type="spellStart"/>
      <w:r>
        <w:rPr>
          <w:rFonts w:ascii="Courier New" w:hAnsi="Courier New" w:cs="Courier New"/>
          <w:sz w:val="24"/>
          <w:szCs w:val="24"/>
        </w:rPr>
        <w:t>BSMath</w:t>
      </w:r>
      <w:proofErr w:type="spellEnd"/>
      <w:r>
        <w:rPr>
          <w:rFonts w:ascii="Courier New" w:hAnsi="Courier New" w:cs="Courier New"/>
          <w:sz w:val="24"/>
          <w:szCs w:val="24"/>
        </w:rPr>
        <w:t xml:space="preserve">, BSEE, </w:t>
      </w:r>
      <w:proofErr w:type="spellStart"/>
      <w:r>
        <w:rPr>
          <w:rFonts w:ascii="Courier New" w:hAnsi="Courier New" w:cs="Courier New"/>
          <w:sz w:val="24"/>
          <w:szCs w:val="24"/>
        </w:rPr>
        <w:t>BSCpE</w:t>
      </w:r>
      <w:proofErr w:type="spellEnd"/>
      <w:r>
        <w:rPr>
          <w:rFonts w:ascii="Courier New" w:hAnsi="Courier New" w:cs="Courier New"/>
          <w:sz w:val="24"/>
          <w:szCs w:val="24"/>
        </w:rPr>
        <w:t>, BSIT, BSABE, and BSCE programs.</w:t>
      </w:r>
    </w:p>
    <w:p w14:paraId="65D2AA2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Extent of Compliance with ISO/IEC 25010.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obtained an overall average weighted mean of 4.48, interpreted as "Very Great Extent." All nine characteristics were rated to a very great extent. Compatibility received the highest mean (4.60), followed by Portability (4.57), Maintainability (4.52), Functionality and Safety (4.50 each), Reliability (4.48), Security (4.44), and Usability (4.37), while Efficiency received the lowest (4.33). Among the sub-characteristics, Testability had the highest mean (4.70), while User Error </w:t>
      </w:r>
      <w:r>
        <w:rPr>
          <w:rFonts w:ascii="Courier New" w:hAnsi="Courier New" w:cs="Courier New"/>
          <w:sz w:val="24"/>
          <w:szCs w:val="24"/>
        </w:rPr>
        <w:lastRenderedPageBreak/>
        <w:t>Protection had the lowest (4.10) and was the only one interpreted as "Great Extent."</w:t>
      </w:r>
    </w:p>
    <w:p w14:paraId="5DD62F85"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Conclusions</w:t>
      </w:r>
      <w:r>
        <w:fldChar w:fldCharType="begin"/>
      </w:r>
      <w:r>
        <w:instrText xml:space="preserve"> TC "Conclusions" \f c \l 2 </w:instrText>
      </w:r>
      <w:r>
        <w:fldChar w:fldCharType="end"/>
      </w:r>
    </w:p>
    <w:p w14:paraId="7CE9F89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the findings of the study, the following conclusions were drawn:</w:t>
      </w:r>
    </w:p>
    <w:p w14:paraId="36F30C6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1. The existing process of evaluating prerequisite compliance at Kalinga State University depends on the manual review of each student's record by the Program Chairperson, since the MIS stores grades but does not check them against the curriculum. This makes the process slow and prone to human error, especially within the short enrollment period.</w:t>
      </w:r>
    </w:p>
    <w:p w14:paraId="252EB66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2. The problems in the existing process come from the lack of an automated check between the recording of grades and the approval of enrollment. As a result, prerequisite violations are found late, often at the graduation audit, when they already cost students additional semesters. This agrees with Espinosa, Serrano, and Balmes (2024) and </w:t>
      </w:r>
      <w:proofErr w:type="spellStart"/>
      <w:r>
        <w:rPr>
          <w:rFonts w:ascii="Courier New" w:hAnsi="Courier New" w:cs="Courier New"/>
          <w:sz w:val="24"/>
          <w:szCs w:val="24"/>
        </w:rPr>
        <w:t>Miña</w:t>
      </w:r>
      <w:proofErr w:type="spellEnd"/>
      <w:r>
        <w:rPr>
          <w:rFonts w:ascii="Courier New" w:hAnsi="Courier New" w:cs="Courier New"/>
          <w:sz w:val="24"/>
          <w:szCs w:val="24"/>
        </w:rPr>
        <w:t xml:space="preserve"> et al. (2021), who noted the burden and the delays caused by manual validation.</w:t>
      </w:r>
    </w:p>
    <w:p w14:paraId="0C17C2F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3. A curriculum audit system can ensure prerequisite compliance by checking each student's recorded grades </w:t>
      </w:r>
      <w:r>
        <w:rPr>
          <w:rFonts w:ascii="Courier New" w:hAnsi="Courier New" w:cs="Courier New"/>
          <w:sz w:val="24"/>
          <w:szCs w:val="24"/>
        </w:rPr>
        <w:lastRenderedPageBreak/>
        <w:t xml:space="preserve">against the rules of the student's own curriculum version, term by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shows the chairperson which subjects a student has completed, may take next, cannot take yet, or took out of order, with the reason, as soon as the grades are entered, so that violations can be caught before enrollment instead of at graduation. Because colleges, programs, and curriculum versions are records rather than fixed settings, the system can also be used by the other colleges of the university. This supports Laudon and Laudon (2022) and Bagacay, </w:t>
      </w:r>
      <w:proofErr w:type="spellStart"/>
      <w:r>
        <w:rPr>
          <w:rFonts w:ascii="Courier New" w:hAnsi="Courier New" w:cs="Courier New"/>
          <w:sz w:val="24"/>
          <w:szCs w:val="24"/>
        </w:rPr>
        <w:t>Talatala</w:t>
      </w:r>
      <w:proofErr w:type="spellEnd"/>
      <w:r>
        <w:rPr>
          <w:rFonts w:ascii="Courier New" w:hAnsi="Courier New" w:cs="Courier New"/>
          <w:sz w:val="24"/>
          <w:szCs w:val="24"/>
        </w:rPr>
        <w:t>, and Soberano (2024), who found that automation reduces errors and manual workload.</w:t>
      </w:r>
    </w:p>
    <w:p w14:paraId="069E5C4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4.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complies with the ISO/IEC 25010 software quality standards to a very great extent (4.48), which shows that the respondents found it a suitable, reliable, secure, and maintainable tool for curriculum auditing. The lower ratings for Efficiency and User Error Protection show where the system most needs improvement.</w:t>
      </w:r>
    </w:p>
    <w:p w14:paraId="04463F7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conclusions are limited by the scope of the study. The system was developed and tested only in the CEIT and was evaluated by the Program Chairpersons and selected IT experts. At the time of writing, it ran on a local server and was not connected to the KSU MIS, so student lists and grades were imported from files or encoded by hand. Its </w:t>
      </w:r>
      <w:r>
        <w:rPr>
          <w:rFonts w:ascii="Courier New" w:hAnsi="Courier New" w:cs="Courier New"/>
          <w:sz w:val="24"/>
          <w:szCs w:val="24"/>
        </w:rPr>
        <w:lastRenderedPageBreak/>
        <w:t>performance in actual use across the university during an enrollment period remains to be observed.</w:t>
      </w:r>
    </w:p>
    <w:p w14:paraId="15FDC33A"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Recommendations</w:t>
      </w:r>
      <w:r>
        <w:fldChar w:fldCharType="begin"/>
      </w:r>
      <w:r>
        <w:instrText xml:space="preserve"> TC "Recommendations" \f c \l 2 </w:instrText>
      </w:r>
      <w:r>
        <w:fldChar w:fldCharType="end"/>
      </w:r>
    </w:p>
    <w:p w14:paraId="4337396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In light of the findings and conclusions of the study, the researchers recommend the following:</w:t>
      </w:r>
    </w:p>
    <w:p w14:paraId="38A0DF4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Deployment.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be deployed to a hosted (online) server with regular database backups, and the grades of the current students should be encoded or imported before the next enrollment period, so that the Program Chairpersons can use the audit when they evaluate the subjects of their students.</w:t>
      </w:r>
    </w:p>
    <w:p w14:paraId="0EA2AAF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User Error Protection. </w:t>
      </w:r>
      <w:r>
        <w:rPr>
          <w:rFonts w:ascii="Courier New" w:hAnsi="Courier New" w:cs="Courier New"/>
          <w:sz w:val="24"/>
          <w:szCs w:val="24"/>
        </w:rPr>
        <w:t>Since User Error Protection received the lowest rating, the next version should give clearer error messages and input hints, ask for confirmation before more actions, and offer ways to recover from accidental actions.</w:t>
      </w:r>
    </w:p>
    <w:p w14:paraId="1185AF7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Efficiency. </w:t>
      </w:r>
      <w:r>
        <w:rPr>
          <w:rFonts w:ascii="Courier New" w:hAnsi="Courier New" w:cs="Courier New"/>
          <w:sz w:val="24"/>
          <w:szCs w:val="24"/>
        </w:rPr>
        <w:t>Since Efficiency was the lowest-rated characteristic, the loading time of the student audit and the dashboard should be measured with larger numbers of students, and the database queries and the audit computation should be optimized where needed.</w:t>
      </w:r>
    </w:p>
    <w:p w14:paraId="50A8DA4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 Use in Other Colleges. </w:t>
      </w:r>
      <w:r>
        <w:rPr>
          <w:rFonts w:ascii="Courier New" w:hAnsi="Courier New" w:cs="Courier New"/>
          <w:sz w:val="24"/>
          <w:szCs w:val="24"/>
        </w:rPr>
        <w:t xml:space="preserve">The use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be extended to the other colleges of Kalinga State University, with their deans creating their programs and chairperson accounts, supported by a short training and a user manual for the deans and program chairpersons.</w:t>
      </w:r>
    </w:p>
    <w:p w14:paraId="78CB515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Connection to the MIS. </w:t>
      </w:r>
      <w:r>
        <w:rPr>
          <w:rFonts w:ascii="Courier New" w:hAnsi="Courier New" w:cs="Courier New"/>
          <w:sz w:val="24"/>
          <w:szCs w:val="24"/>
        </w:rPr>
        <w:t>The university may coordinate with the office in charge of the KSU MIS for a direct and secure connection between the two systems, so that student lists and final grades no longer have to be imported or encoded by hand.</w:t>
      </w:r>
    </w:p>
    <w:p w14:paraId="2AFBD47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Student Access. </w:t>
      </w:r>
      <w:r>
        <w:rPr>
          <w:rFonts w:ascii="Courier New" w:hAnsi="Courier New" w:cs="Courier New"/>
          <w:sz w:val="24"/>
          <w:szCs w:val="24"/>
        </w:rPr>
        <w:t>A student view may be added in a later version, in which each student can see their own audit and the subjects they may take next, to address the limited awareness of students of the prerequisites of their curriculum.</w:t>
      </w:r>
    </w:p>
    <w:p w14:paraId="1A11AD1F" w14:textId="77777777" w:rsidR="00AA2CE8" w:rsidRDefault="00000000">
      <w:pPr>
        <w:spacing w:line="480" w:lineRule="auto"/>
        <w:ind w:firstLine="720"/>
        <w:jc w:val="both"/>
        <w:rPr>
          <w:rFonts w:ascii="Courier New" w:hAnsi="Courier New" w:cs="Courier New"/>
          <w:sz w:val="24"/>
          <w:szCs w:val="24"/>
        </w:rPr>
        <w:sectPr w:rsidR="00AA2CE8">
          <w:headerReference w:type="default" r:id="rId51"/>
          <w:headerReference w:type="first" r:id="rId52"/>
          <w:pgSz w:w="12240" w:h="15840" w:code="1"/>
          <w:pgMar w:top="1440" w:right="1440" w:bottom="1440" w:left="2160" w:header="709" w:footer="709" w:gutter="0"/>
          <w:cols w:space="708"/>
          <w:titlePg/>
          <w:docGrid w:linePitch="360"/>
        </w:sectPr>
      </w:pPr>
      <w:r>
        <w:rPr>
          <w:rFonts w:ascii="Courier New" w:hAnsi="Courier New" w:cs="Courier New"/>
          <w:b/>
          <w:bCs/>
          <w:sz w:val="24"/>
          <w:szCs w:val="24"/>
        </w:rPr>
        <w:t xml:space="preserve"> Future Researchers. </w:t>
      </w:r>
      <w:r>
        <w:rPr>
          <w:rFonts w:ascii="Courier New" w:hAnsi="Courier New" w:cs="Courier New"/>
          <w:sz w:val="24"/>
          <w:szCs w:val="24"/>
        </w:rPr>
        <w:t>Future researchers may extend the study with predictive analytics for program completion, the monitoring of graduation and residency requirements, and an evaluation of the system by a larger group of respondents, including students and registrar staff, after it has been used during an enrollment period.</w:t>
      </w:r>
    </w:p>
    <w:p w14:paraId="332B4F56" w14:textId="77777777" w:rsidR="00AA2CE8"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1F8F5E40"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A1F8614" w14:textId="77777777" w:rsidR="00AA2CE8"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06679C63" w14:textId="77777777" w:rsidR="00AA2CE8"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4FE743C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61F0905"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FA9F0B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55846589"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338166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29C155C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9036DC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139772F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4232BF4"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4459F387"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49E04B3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3CB39B7C" w14:textId="77777777" w:rsidR="00AA2CE8"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5160B79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06700A01" w14:textId="77777777" w:rsidR="00AA2CE8"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133C7C4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53" w:tgtFrame="_blank" w:history="1">
        <w:r w:rsidR="00AA2CE8">
          <w:rPr>
            <w:rFonts w:ascii="Courier New" w:hAnsi="Courier New" w:cs="Courier New"/>
            <w:sz w:val="24"/>
            <w:szCs w:val="24"/>
          </w:rPr>
          <w:t>https://akarisoftware.com/curriculum-management-software-</w:t>
        </w:r>
        <w:r w:rsidR="00AA2CE8">
          <w:rPr>
            <w:rFonts w:ascii="Courier New" w:hAnsi="Courier New" w:cs="Courier New"/>
            <w:sz w:val="24"/>
            <w:szCs w:val="24"/>
            <w:lang w:val="en-US"/>
          </w:rPr>
          <w:tab/>
        </w:r>
        <w:r w:rsidR="00AA2CE8">
          <w:rPr>
            <w:rFonts w:ascii="Courier New" w:hAnsi="Courier New" w:cs="Courier New"/>
            <w:sz w:val="24"/>
            <w:szCs w:val="24"/>
          </w:rPr>
          <w:t>guide/</w:t>
        </w:r>
      </w:hyperlink>
    </w:p>
    <w:p w14:paraId="1278F801"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45CEFF07"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311A8004"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54" w:tgtFrame="_blank" w:history="1">
        <w:r w:rsidR="00AA2CE8">
          <w:rPr>
            <w:rFonts w:ascii="Courier New" w:hAnsi="Courier New" w:cs="Courier New"/>
            <w:i/>
            <w:iCs/>
            <w:color w:val="0000FF"/>
            <w:sz w:val="24"/>
            <w:szCs w:val="24"/>
          </w:rPr>
          <w:t>https://doi.org/10.1109/ICAI63830.2025.00045</w:t>
        </w:r>
      </w:hyperlink>
    </w:p>
    <w:p w14:paraId="60ADF670"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0CD4107D" w14:textId="77777777" w:rsidR="00AA2CE8"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55" w:tgtFrame="_blank" w:history="1">
        <w:r w:rsidR="00AA2CE8">
          <w:rPr>
            <w:rFonts w:ascii="Courier New" w:hAnsi="Courier New" w:cs="Courier New"/>
            <w:color w:val="0000FF"/>
            <w:sz w:val="24"/>
            <w:szCs w:val="24"/>
          </w:rPr>
          <w:t>https://doi.org/10.1007/s10639-021-10650-3</w:t>
        </w:r>
      </w:hyperlink>
    </w:p>
    <w:p w14:paraId="3E89512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56" w:tgtFrame="_blank" w:history="1">
        <w:r w:rsidR="00AA2CE8">
          <w:rPr>
            <w:rFonts w:ascii="Courier New" w:hAnsi="Courier New" w:cs="Courier New"/>
            <w:sz w:val="24"/>
            <w:szCs w:val="24"/>
          </w:rPr>
          <w:t>https://doi.org/10.33395/sinkron.v8i3.12799</w:t>
        </w:r>
      </w:hyperlink>
    </w:p>
    <w:p w14:paraId="34FBBC95"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387E716D"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7" w:tgtFrame="_blank" w:history="1">
        <w:r w:rsidR="00AA2CE8">
          <w:rPr>
            <w:rFonts w:ascii="Courier New" w:hAnsi="Courier New" w:cs="Courier New"/>
            <w:i/>
            <w:iCs/>
            <w:color w:val="0000FF"/>
            <w:sz w:val="24"/>
            <w:szCs w:val="24"/>
          </w:rPr>
          <w:t>https://doi.org/10.22190/FUTLTeD2302165J</w:t>
        </w:r>
      </w:hyperlink>
    </w:p>
    <w:p w14:paraId="65D23F82"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4DDB410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8" w:tgtFrame="_blank" w:history="1">
        <w:r w:rsidR="00AA2CE8">
          <w:rPr>
            <w:rFonts w:ascii="Courier New" w:hAnsi="Courier New" w:cs="Courier New"/>
            <w:sz w:val="24"/>
            <w:szCs w:val="24"/>
          </w:rPr>
          <w:t>https://doi.org/10.20853/37-1-5675</w:t>
        </w:r>
      </w:hyperlink>
    </w:p>
    <w:p w14:paraId="6F5BA653"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2A08C21A"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9" w:tgtFrame="_blank" w:history="1">
        <w:r w:rsidR="00AA2CE8">
          <w:rPr>
            <w:rFonts w:ascii="Courier New" w:hAnsi="Courier New" w:cs="Courier New"/>
            <w:i/>
            <w:iCs/>
            <w:color w:val="0000FF"/>
            <w:sz w:val="24"/>
            <w:szCs w:val="24"/>
          </w:rPr>
          <w:t>https://doi.org/10.23887/jere.v8i1.12345</w:t>
        </w:r>
      </w:hyperlink>
    </w:p>
    <w:p w14:paraId="2D0B3457" w14:textId="77777777" w:rsidR="00AA2CE8"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21E3BFBB"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60" w:tgtFrame="_blank" w:history="1">
        <w:r w:rsidR="00AA2CE8">
          <w:rPr>
            <w:rFonts w:ascii="Courier New" w:hAnsi="Courier New" w:cs="Courier New"/>
            <w:i/>
            <w:iCs/>
            <w:color w:val="0000FF"/>
            <w:sz w:val="24"/>
            <w:szCs w:val="24"/>
          </w:rPr>
          <w:t>https://doi.org/10.3389/feduc.2025.1673932</w:t>
        </w:r>
      </w:hyperlink>
    </w:p>
    <w:p w14:paraId="393F1F68"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45A4B4A5"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proofErr w:type="gramStart"/>
      <w:r>
        <w:rPr>
          <w:rFonts w:ascii="Courier New" w:hAnsi="Courier New" w:cs="Courier New"/>
          <w:sz w:val="24"/>
          <w:szCs w:val="24"/>
          <w:lang w:val="en-US" w:eastAsia="zh-CN"/>
        </w:rPr>
        <w:t>education:Case</w:t>
      </w:r>
      <w:proofErr w:type="spellEnd"/>
      <w:proofErr w:type="gram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61" w:tgtFrame="_blank" w:history="1">
        <w:r w:rsidR="00AA2CE8">
          <w:rPr>
            <w:rFonts w:ascii="Courier New" w:hAnsi="Courier New" w:cs="Courier New"/>
            <w:i/>
            <w:iCs/>
            <w:color w:val="0000FF"/>
            <w:sz w:val="24"/>
            <w:szCs w:val="24"/>
          </w:rPr>
          <w:t>https://www.qaa.ac.uk/membership/benefits-of-qaa-</w:t>
        </w:r>
        <w:r w:rsidR="00AA2CE8">
          <w:rPr>
            <w:rFonts w:ascii="Courier New" w:hAnsi="Courier New" w:cs="Courier New"/>
            <w:i/>
            <w:iCs/>
            <w:color w:val="0000FF"/>
            <w:sz w:val="24"/>
            <w:szCs w:val="24"/>
            <w:lang w:val="en-US"/>
          </w:rPr>
          <w:tab/>
        </w:r>
        <w:r w:rsidR="00AA2CE8">
          <w:rPr>
            <w:rFonts w:ascii="Courier New" w:hAnsi="Courier New" w:cs="Courier New"/>
            <w:i/>
            <w:iCs/>
            <w:color w:val="0000FF"/>
            <w:sz w:val="24"/>
            <w:szCs w:val="24"/>
          </w:rPr>
          <w:t>membership/collaborative-enhancement-projects</w:t>
        </w:r>
      </w:hyperlink>
    </w:p>
    <w:p w14:paraId="5AB2EBF1"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D1259C4"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62" w:tgtFrame="_blank" w:history="1">
        <w:r w:rsidR="00AA2CE8">
          <w:rPr>
            <w:rFonts w:ascii="Courier New" w:hAnsi="Courier New" w:cs="Courier New"/>
            <w:sz w:val="24"/>
            <w:szCs w:val="24"/>
          </w:rPr>
          <w:t>https://doi.org/10.56134/cje.v4i2.157</w:t>
        </w:r>
      </w:hyperlink>
    </w:p>
    <w:p w14:paraId="640A662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7DFED277"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63" w:tgtFrame="_blank" w:history="1">
        <w:r w:rsidR="00AA2CE8">
          <w:rPr>
            <w:rFonts w:ascii="Courier New" w:hAnsi="Courier New" w:cs="Courier New"/>
            <w:sz w:val="24"/>
            <w:szCs w:val="24"/>
          </w:rPr>
          <w:t>https://doi.org/10.3390/ijerph182312691</w:t>
        </w:r>
      </w:hyperlink>
    </w:p>
    <w:p w14:paraId="33DD24A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64" w:tgtFrame="_blank" w:history="1">
        <w:r w:rsidR="00AA2CE8">
          <w:rPr>
            <w:rFonts w:ascii="Courier New" w:hAnsi="Courier New" w:cs="Courier New"/>
            <w:sz w:val="24"/>
            <w:szCs w:val="24"/>
          </w:rPr>
          <w:t>https://doi.org/10.11591/ijere.v9i1.20418</w:t>
        </w:r>
      </w:hyperlink>
    </w:p>
    <w:p w14:paraId="45D4EE05"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65" w:tgtFrame="_blank" w:history="1">
        <w:r w:rsidR="00AA2CE8">
          <w:rPr>
            <w:rFonts w:ascii="Courier New" w:hAnsi="Courier New" w:cs="Courier New"/>
            <w:sz w:val="24"/>
            <w:szCs w:val="24"/>
          </w:rPr>
          <w:t>https://doi.org/10.47776/nuai.v1i2.1663</w:t>
        </w:r>
      </w:hyperlink>
    </w:p>
    <w:p w14:paraId="14BC023F"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BAEE8D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66" w:tgtFrame="_blank" w:history="1">
        <w:r w:rsidR="00AA2CE8">
          <w:rPr>
            <w:rFonts w:ascii="Courier New" w:hAnsi="Courier New" w:cs="Courier New"/>
            <w:sz w:val="24"/>
            <w:szCs w:val="24"/>
          </w:rPr>
          <w:t>https://www.watermarkinsights.com/solutions/planning-self-study/</w:t>
        </w:r>
      </w:hyperlink>
    </w:p>
    <w:p w14:paraId="5027D55A"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2330B597"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7" w:tgtFrame="_blank" w:history="1">
        <w:r w:rsidR="00AA2CE8">
          <w:rPr>
            <w:rFonts w:ascii="Courier New" w:hAnsi="Courier New" w:cs="Courier New"/>
            <w:sz w:val="24"/>
            <w:szCs w:val="24"/>
          </w:rPr>
          <w:t>https://doi.org/10.46827/ejmms.v8i2.1441</w:t>
        </w:r>
      </w:hyperlink>
    </w:p>
    <w:p w14:paraId="1EB317C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A50B48"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8" w:tgtFrame="_blank" w:history="1">
        <w:r w:rsidR="00AA2CE8">
          <w:rPr>
            <w:rFonts w:ascii="Courier New" w:hAnsi="Courier New" w:cs="Courier New"/>
            <w:sz w:val="24"/>
            <w:szCs w:val="24"/>
          </w:rPr>
          <w:t>https://www.sajst.org/online/index.php/sajst/article/view/157</w:t>
        </w:r>
      </w:hyperlink>
    </w:p>
    <w:p w14:paraId="71AEB400"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63C64F3"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9" w:tgtFrame="_blank" w:history="1">
        <w:r w:rsidR="00AA2CE8">
          <w:rPr>
            <w:rFonts w:ascii="Courier New" w:hAnsi="Courier New" w:cs="Courier New"/>
            <w:sz w:val="24"/>
            <w:szCs w:val="24"/>
          </w:rPr>
          <w:t>http://www.pnuresearchportal.org/wp-content/uploads/2015/08/Handbook-on-Typology-Outcomes.pdf</w:t>
        </w:r>
      </w:hyperlink>
    </w:p>
    <w:p w14:paraId="65F9AF5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36C8A07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49C15C89"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A07C30C"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36D25D94" w14:textId="77777777" w:rsidR="00AA2CE8"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3F5CD5C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70" w:tgtFrame="_blank" w:history="1">
        <w:r w:rsidR="00AA2CE8">
          <w:rPr>
            <w:rFonts w:ascii="Courier New" w:hAnsi="Courier New" w:cs="Courier New"/>
            <w:i/>
            <w:iCs/>
            <w:color w:val="0000FF"/>
            <w:sz w:val="24"/>
            <w:szCs w:val="24"/>
          </w:rPr>
          <w:t>https://www.gsu.edu.ph/quality-assurance/</w:t>
        </w:r>
      </w:hyperlink>
    </w:p>
    <w:p w14:paraId="6781F30E"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7F56500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71" w:tgtFrame="_blank" w:history="1">
        <w:r w:rsidR="00AA2CE8">
          <w:rPr>
            <w:rFonts w:ascii="Courier New" w:hAnsi="Courier New" w:cs="Courier New"/>
            <w:i/>
            <w:iCs/>
            <w:color w:val="0000FF"/>
            <w:sz w:val="24"/>
            <w:szCs w:val="24"/>
          </w:rPr>
          <w:t>https://doi.org/10.9734/ajess/2024/v50/111641</w:t>
        </w:r>
      </w:hyperlink>
    </w:p>
    <w:p w14:paraId="2D49049F"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654306C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72" w:tgtFrame="_blank" w:history="1">
        <w:r w:rsidR="00AA2CE8">
          <w:rPr>
            <w:rFonts w:ascii="Courier New" w:hAnsi="Courier New" w:cs="Courier New"/>
            <w:i/>
            <w:iCs/>
            <w:color w:val="0000FF"/>
            <w:sz w:val="24"/>
            <w:szCs w:val="24"/>
          </w:rPr>
          <w:t>https://doi.org/10.37394/232015.2021.17.11</w:t>
        </w:r>
      </w:hyperlink>
    </w:p>
    <w:p w14:paraId="5767D0EA" w14:textId="77777777" w:rsidR="00AA2CE8"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44C68BEE"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73" w:tgtFrame="_blank" w:history="1">
        <w:r w:rsidR="00AA2CE8">
          <w:rPr>
            <w:rFonts w:ascii="Courier New" w:hAnsi="Courier New" w:cs="Courier New"/>
            <w:i/>
            <w:iCs/>
            <w:color w:val="0000FF"/>
            <w:sz w:val="24"/>
            <w:szCs w:val="24"/>
          </w:rPr>
          <w:t>https://doi.org/10.69569/jip.2024.0036</w:t>
        </w:r>
      </w:hyperlink>
    </w:p>
    <w:p w14:paraId="0FF30B05"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74" w:tgtFrame="_blank" w:history="1">
        <w:r w:rsidR="00AA2CE8">
          <w:rPr>
            <w:rFonts w:ascii="Courier New" w:hAnsi="Courier New" w:cs="Courier New"/>
            <w:i/>
            <w:iCs/>
            <w:color w:val="0000FF"/>
            <w:sz w:val="24"/>
            <w:szCs w:val="24"/>
          </w:rPr>
          <w:t>https://pidswebs.pids.gov.ph/CDN/document/pidsdps2441.pdf</w:t>
        </w:r>
      </w:hyperlink>
    </w:p>
    <w:p w14:paraId="79FA8552"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1AD99812"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75" w:tgtFrame="_blank" w:history="1">
        <w:r w:rsidR="00AA2CE8">
          <w:rPr>
            <w:rFonts w:ascii="Courier New" w:hAnsi="Courier New" w:cs="Courier New"/>
            <w:i/>
            <w:iCs/>
            <w:color w:val="0000FF"/>
            <w:sz w:val="24"/>
            <w:szCs w:val="24"/>
          </w:rPr>
          <w:t>https://doi.org/10.69569/jip.2025.0042</w:t>
        </w:r>
      </w:hyperlink>
    </w:p>
    <w:p w14:paraId="28ABB8FE"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5EE4A291"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043D7AA8"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5973AAD"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76" w:tgtFrame="_blank" w:history="1">
        <w:r w:rsidR="00AA2CE8">
          <w:rPr>
            <w:rFonts w:ascii="Courier New" w:hAnsi="Courier New" w:cs="Courier New"/>
            <w:i/>
            <w:iCs/>
            <w:color w:val="0000FF"/>
            <w:sz w:val="24"/>
            <w:szCs w:val="24"/>
          </w:rPr>
          <w:t>https://doi.org/10.2139/ssrn.4735068</w:t>
        </w:r>
      </w:hyperlink>
    </w:p>
    <w:p w14:paraId="55B2C8CD"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46CE4507"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77" w:tgtFrame="_blank" w:history="1">
        <w:r w:rsidR="00AA2CE8">
          <w:rPr>
            <w:rFonts w:ascii="Courier New" w:hAnsi="Courier New" w:cs="Courier New"/>
            <w:i/>
            <w:iCs/>
            <w:color w:val="0000FF"/>
            <w:sz w:val="24"/>
            <w:szCs w:val="24"/>
          </w:rPr>
          <w:t>https://www.scribd.com/document/841955371/Final-OBE-PEO-Map-PO-Map-Curriculum-Map-Course-Outcome-Map-GenEd</w:t>
        </w:r>
      </w:hyperlink>
    </w:p>
    <w:p w14:paraId="723AEE3D"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8" w:tgtFrame="_blank" w:history="1">
        <w:r w:rsidR="00AA2CE8">
          <w:rPr>
            <w:rFonts w:ascii="Courier New" w:hAnsi="Courier New" w:cs="Courier New"/>
            <w:i/>
            <w:iCs/>
            <w:color w:val="0000FF"/>
            <w:sz w:val="24"/>
            <w:szCs w:val="24"/>
          </w:rPr>
          <w:t>https://documents1.worldbank.org/curated/en/099925001062333685/pdf/P17757402843a10c90b3e30308406a38304.pdf</w:t>
        </w:r>
      </w:hyperlink>
    </w:p>
    <w:p w14:paraId="59D28C0D"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7D53AC2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p w14:paraId="0E0067C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Canlas, R. B., </w:t>
      </w:r>
      <w:proofErr w:type="spellStart"/>
      <w:r>
        <w:rPr>
          <w:rFonts w:ascii="Courier New" w:hAnsi="Courier New" w:cs="Courier New"/>
          <w:b/>
          <w:bCs/>
          <w:sz w:val="24"/>
          <w:szCs w:val="24"/>
          <w:lang w:val="en-US" w:eastAsia="zh-CN"/>
        </w:rPr>
        <w:t>Piad</w:t>
      </w:r>
      <w:proofErr w:type="spellEnd"/>
      <w:r>
        <w:rPr>
          <w:rFonts w:ascii="Courier New" w:hAnsi="Courier New" w:cs="Courier New"/>
          <w:b/>
          <w:bCs/>
          <w:sz w:val="24"/>
          <w:szCs w:val="24"/>
          <w:lang w:val="en-US" w:eastAsia="zh-CN"/>
        </w:rPr>
        <w:t xml:space="preserve">, R. G., &amp; Lagman, A. C. (2022). </w:t>
      </w:r>
      <w:r>
        <w:rPr>
          <w:rFonts w:ascii="Courier New" w:hAnsi="Courier New" w:cs="Courier New"/>
          <w:sz w:val="24"/>
          <w:szCs w:val="24"/>
          <w:lang w:val="en-US" w:eastAsia="zh-CN"/>
        </w:rPr>
        <w:t>An ISO/IEC 25010 based software quality assessment of a faculty research productivity monitoring and prediction system. In Proceedings of the 2022 3rd International Conference on Information Science and Education. Association for Computing Machinery.</w:t>
      </w:r>
    </w:p>
    <w:p w14:paraId="409A10D7"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Canchari</w:t>
      </w:r>
      <w:proofErr w:type="spellEnd"/>
      <w:r>
        <w:rPr>
          <w:rFonts w:ascii="Courier New" w:hAnsi="Courier New" w:cs="Courier New"/>
          <w:b/>
          <w:bCs/>
          <w:sz w:val="24"/>
          <w:szCs w:val="24"/>
          <w:lang w:val="en-US" w:eastAsia="zh-CN"/>
        </w:rPr>
        <w:t xml:space="preserve">, A., Angeleri, P., &amp; Dávila, A. (2023). </w:t>
      </w:r>
      <w:r>
        <w:rPr>
          <w:rFonts w:ascii="Courier New" w:hAnsi="Courier New" w:cs="Courier New"/>
          <w:sz w:val="24"/>
          <w:szCs w:val="24"/>
          <w:lang w:val="en-US" w:eastAsia="zh-CN"/>
        </w:rPr>
        <w:t>Requirements validation in the information system software development lifecycle: A software quality in use evaluation. Programming and Computer Software.</w:t>
      </w:r>
    </w:p>
    <w:p w14:paraId="7184CFE2"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Dewi, S. S., &amp; </w:t>
      </w:r>
      <w:proofErr w:type="spellStart"/>
      <w:r>
        <w:rPr>
          <w:rFonts w:ascii="Courier New" w:hAnsi="Courier New" w:cs="Courier New"/>
          <w:b/>
          <w:bCs/>
          <w:sz w:val="24"/>
          <w:szCs w:val="24"/>
          <w:lang w:val="en-US" w:eastAsia="zh-CN"/>
        </w:rPr>
        <w:t>Anandari</w:t>
      </w:r>
      <w:proofErr w:type="spellEnd"/>
      <w:r>
        <w:rPr>
          <w:rFonts w:ascii="Courier New" w:hAnsi="Courier New" w:cs="Courier New"/>
          <w:b/>
          <w:bCs/>
          <w:sz w:val="24"/>
          <w:szCs w:val="24"/>
          <w:lang w:val="en-US" w:eastAsia="zh-CN"/>
        </w:rPr>
        <w:t xml:space="preserve">, D. R. (2025). </w:t>
      </w:r>
      <w:r>
        <w:rPr>
          <w:rFonts w:ascii="Courier New" w:hAnsi="Courier New" w:cs="Courier New"/>
          <w:sz w:val="24"/>
          <w:szCs w:val="24"/>
          <w:lang w:val="en-US" w:eastAsia="zh-CN"/>
        </w:rPr>
        <w:t xml:space="preserve">Evaluating </w:t>
      </w:r>
      <w:proofErr w:type="spellStart"/>
      <w:r>
        <w:rPr>
          <w:rFonts w:ascii="Courier New" w:hAnsi="Courier New" w:cs="Courier New"/>
          <w:sz w:val="24"/>
          <w:szCs w:val="24"/>
          <w:lang w:val="en-US" w:eastAsia="zh-CN"/>
        </w:rPr>
        <w:t>EduTrack</w:t>
      </w:r>
      <w:proofErr w:type="spellEnd"/>
      <w:r>
        <w:rPr>
          <w:rFonts w:ascii="Courier New" w:hAnsi="Courier New" w:cs="Courier New"/>
          <w:sz w:val="24"/>
          <w:szCs w:val="24"/>
          <w:lang w:val="en-US" w:eastAsia="zh-CN"/>
        </w:rPr>
        <w:t xml:space="preserve"> system quality using ISO/IEC 25010 and the usability testing method. Journal of Educational Science and Software Innovation.</w:t>
      </w:r>
    </w:p>
    <w:p w14:paraId="0F2811C2"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Maramis</w:t>
      </w:r>
      <w:proofErr w:type="spellEnd"/>
      <w:r>
        <w:rPr>
          <w:rFonts w:ascii="Courier New" w:hAnsi="Courier New" w:cs="Courier New"/>
          <w:b/>
          <w:bCs/>
          <w:sz w:val="24"/>
          <w:szCs w:val="24"/>
          <w:lang w:val="en-US" w:eastAsia="zh-CN"/>
        </w:rPr>
        <w:t xml:space="preserve">, G. D. P. (2022). </w:t>
      </w:r>
      <w:r>
        <w:rPr>
          <w:rFonts w:ascii="Courier New" w:hAnsi="Courier New" w:cs="Courier New"/>
          <w:sz w:val="24"/>
          <w:szCs w:val="24"/>
          <w:lang w:val="en-US" w:eastAsia="zh-CN"/>
        </w:rPr>
        <w:t>Quality measurement of mobile-based academic information system at vocational high school. International Journal of Computer and Engineering Education.</w:t>
      </w:r>
    </w:p>
    <w:p w14:paraId="0F3DEE4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International Organization for Standardization. (2011). </w:t>
      </w:r>
      <w:r>
        <w:rPr>
          <w:rFonts w:ascii="Courier New" w:hAnsi="Courier New" w:cs="Courier New"/>
          <w:sz w:val="24"/>
          <w:szCs w:val="24"/>
          <w:lang w:val="en-US" w:eastAsia="zh-CN"/>
        </w:rPr>
        <w:t>ISO/IEC 25010:2011 systems and software engineering—Systems and software quality requirements and evaluation (</w:t>
      </w:r>
      <w:proofErr w:type="spellStart"/>
      <w:r>
        <w:rPr>
          <w:rFonts w:ascii="Courier New" w:hAnsi="Courier New" w:cs="Courier New"/>
          <w:sz w:val="24"/>
          <w:szCs w:val="24"/>
          <w:lang w:val="en-US" w:eastAsia="zh-CN"/>
        </w:rPr>
        <w:t>SQuaRE</w:t>
      </w:r>
      <w:proofErr w:type="spellEnd"/>
      <w:r>
        <w:rPr>
          <w:rFonts w:ascii="Courier New" w:hAnsi="Courier New" w:cs="Courier New"/>
          <w:sz w:val="24"/>
          <w:szCs w:val="24"/>
          <w:lang w:val="en-US" w:eastAsia="zh-CN"/>
        </w:rPr>
        <w:t>)—System and software quality models. ISO.</w:t>
      </w:r>
    </w:p>
    <w:sectPr w:rsidR="00AA2CE8">
      <w:headerReference w:type="default" r:id="rId79"/>
      <w:pgSz w:w="12240" w:h="15840" w:code="1"/>
      <w:pgMar w:top="1440" w:right="1440" w:bottom="1440" w:left="21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A9242" w14:textId="77777777" w:rsidR="005D7E6A" w:rsidRDefault="005D7E6A">
      <w:pPr>
        <w:spacing w:line="240" w:lineRule="auto"/>
      </w:pPr>
      <w:r>
        <w:separator/>
      </w:r>
    </w:p>
  </w:endnote>
  <w:endnote w:type="continuationSeparator" w:id="0">
    <w:p w14:paraId="78844C65" w14:textId="77777777" w:rsidR="005D7E6A" w:rsidRDefault="005D7E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FA02F" w14:textId="77777777" w:rsidR="00AA2CE8" w:rsidRDefault="00AA2C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367708B"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06E5B56A" wp14:editId="356D4F44">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4624;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CZBX9K2wEAAMU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42557078" w14:textId="77777777" w:rsidR="00AA2CE8" w:rsidRDefault="00AA2C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C405" w14:textId="77777777" w:rsidR="00AA2CE8" w:rsidRDefault="00AA2CE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3B5B1C33"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4C844F2C" wp14:editId="0ADE20DB">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5648;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AAM7a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31559B9B" w14:textId="77777777" w:rsidR="00AA2CE8" w:rsidRDefault="00000000">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07FFAEC"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B6873D0" wp14:editId="712FED5E">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6672;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BaddMk2wEAAMc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18C9E72F" w14:textId="77777777" w:rsidR="00AA2CE8" w:rsidRDefault="00AA2C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45EDAB3D"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6F29C299" wp14:editId="301B4BB0">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7696;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GmaA9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49CF2B63" w14:textId="77777777" w:rsidR="00AA2CE8" w:rsidRDefault="00AA2C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C8B77" w14:textId="77777777" w:rsidR="005D7E6A" w:rsidRDefault="005D7E6A">
      <w:pPr>
        <w:spacing w:after="0"/>
      </w:pPr>
      <w:r>
        <w:separator/>
      </w:r>
    </w:p>
  </w:footnote>
  <w:footnote w:type="continuationSeparator" w:id="0">
    <w:p w14:paraId="5315EEC2" w14:textId="77777777" w:rsidR="005D7E6A" w:rsidRDefault="005D7E6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04170" w14:textId="77777777" w:rsidR="00AA2CE8" w:rsidRDefault="00AA2C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BC2C020"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2400" behindDoc="0" locked="0" layoutInCell="1" allowOverlap="1" wp14:anchorId="4D704046" wp14:editId="665E9A6A">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69163" name="Picture 134476916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7520" behindDoc="0" locked="0" layoutInCell="1" allowOverlap="1" wp14:anchorId="5656BE4E" wp14:editId="58CFA275">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540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SGtRQ9IBAAC3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3424" behindDoc="0" locked="0" layoutInCell="1" allowOverlap="1" wp14:anchorId="30984077" wp14:editId="5BEDE687">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131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OiFn7aAAAADAEAAA8AAAAAAAAAAQAg&#10;AAAAIgAAAGRycy9kb3ducmV2LnhtbFBLAQIUABQAAAAIAIdO4kCDC/t90wEAALg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5472" behindDoc="0" locked="0" layoutInCell="1" allowOverlap="1" wp14:anchorId="50B1A5F4" wp14:editId="4A386479">
                  <wp:simplePos x="0" y="0"/>
                  <wp:positionH relativeFrom="column">
                    <wp:posOffset>5715000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6633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D11gn2gAAAAwBAAAPAAAAAAAAAAEA&#10;IAAAACIAAABkcnMvZG93bnJldi54bWxQSwECFAAUAAAACACHTuJArGBp0dQBAAC4AwAADgAAAAAA&#10;AAABACAAAAAp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195150A3"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F8F3BD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29568" behindDoc="0" locked="0" layoutInCell="1" allowOverlap="1" wp14:anchorId="70733FD5" wp14:editId="1064D255">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6745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AukOb0w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BdK1dfpfDg+MYfE4IZxiS2wXtWMKDg&#10;ICs1RWq4YOv3eNlR3GOmferR5T8TEqei7vmqrj4lodj55fNtfbNk4dVzrHopjEjpmw5OZKOV1vhM&#10;HBo4fqfEzTj1OSW7fXgw1pbLs15Mrby5W9YZGngie54ENl1kVuQHKcAOPOoqYYGkYE2XyzMQ4XDY&#10;WhRHyANSvsyU2/2VlnvvgMY5r4Tm0XEm8WuwxrXy7nW19QyS9ZoVytYhdOciXPHzfZY2l9nLA/N6&#10;X6pf3tv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AukOb0wEAALc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Technolog</w:t>
        </w:r>
        <w:proofErr w:type="spellEnd"/>
      </w:p>
      <w:p w14:paraId="14F814B5" w14:textId="77777777" w:rsidR="00AA2CE8" w:rsidRDefault="00000000">
        <w:pPr>
          <w:pStyle w:val="Header"/>
          <w:jc w:val="right"/>
          <w:rPr>
            <w:rFonts w:ascii="Courier New" w:hAnsi="Courier New" w:cs="Courier New"/>
          </w:rPr>
        </w:pPr>
      </w:p>
    </w:sdtContent>
  </w:sdt>
  <w:p w14:paraId="0C3F168F" w14:textId="77777777" w:rsidR="00AA2CE8" w:rsidRDefault="00AA2CE8">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403B35F0" w14:textId="77777777" w:rsidR="00AA2CE8" w:rsidRDefault="00AA2CE8">
        <w:pPr>
          <w:pStyle w:val="Header"/>
          <w:rPr>
            <w:rFonts w:ascii="Courier New" w:hAnsi="Courier New" w:cs="Courier New"/>
            <w:sz w:val="20"/>
            <w:szCs w:val="20"/>
          </w:rPr>
        </w:pPr>
      </w:p>
      <w:p w14:paraId="3A91145A" w14:textId="77777777" w:rsidR="00AA2CE8" w:rsidRDefault="00000000">
        <w:pPr>
          <w:pStyle w:val="Header"/>
          <w:jc w:val="right"/>
          <w:rPr>
            <w:rFonts w:ascii="Courier New" w:hAnsi="Courier New" w:cs="Courier New"/>
          </w:rPr>
        </w:pPr>
      </w:p>
    </w:sdtContent>
  </w:sdt>
  <w:p w14:paraId="6AC68434" w14:textId="77777777" w:rsidR="00AA2CE8" w:rsidRDefault="00AA2CE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6B0AE395"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1376" behindDoc="0" locked="0" layoutInCell="1" allowOverlap="1" wp14:anchorId="3D86C08A" wp14:editId="759549FE">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8173" name="Picture 124230817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8544" behindDoc="0" locked="0" layoutInCell="1" allowOverlap="1" wp14:anchorId="7B4489A2" wp14:editId="0F610F81">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643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CSKrO8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4448" behindDoc="0" locked="0" layoutInCell="1" allowOverlap="1" wp14:anchorId="199C80E3" wp14:editId="240940B6">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23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xT46P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6496" behindDoc="0" locked="0" layoutInCell="1" allowOverlap="1" wp14:anchorId="12043B18" wp14:editId="475BCB4E">
                  <wp:simplePos x="0" y="0"/>
                  <wp:positionH relativeFrom="column">
                    <wp:posOffset>5715000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66438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D11gn2gAAAAwBAAAPAAAA&#10;AAAAAAEAIAAAACIAAABkcnMvZG93bnJldi54bWxQSwECFAAUAAAACACHTuJAjdUvq9oBAADC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1BC9BFB8"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5CCC19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7934308" wp14:editId="577F5FA0">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7360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WcWUP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3B2BD68F" w14:textId="77777777" w:rsidR="00AA2CE8" w:rsidRDefault="00000000">
        <w:pPr>
          <w:pStyle w:val="Header"/>
          <w:jc w:val="right"/>
          <w:rPr>
            <w:rFonts w:ascii="Courier New" w:hAnsi="Courier New" w:cs="Courier New"/>
          </w:rPr>
        </w:pPr>
      </w:p>
    </w:sdtContent>
  </w:sdt>
  <w:p w14:paraId="1BD30CD6" w14:textId="77777777" w:rsidR="00AA2CE8" w:rsidRDefault="00AA2CE8">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66D13A37"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069F2B2F" wp14:editId="23485157">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53772" name="Picture 67735377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286530FA" wp14:editId="4D14AD67">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588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Jg6Q3H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2D4D264E" wp14:editId="03C348AB">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384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Co0Lyb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75C782C9" wp14:editId="01F161D8">
                  <wp:simplePos x="0" y="0"/>
                  <wp:positionH relativeFrom="column">
                    <wp:posOffset>5715000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68486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D4DN9m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3B3477F"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FCA7BC0"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65FA3975" w14:textId="77777777" w:rsidR="00AA2CE8" w:rsidRDefault="00AA2CE8">
        <w:pPr>
          <w:pStyle w:val="Header"/>
          <w:tabs>
            <w:tab w:val="left" w:pos="2256"/>
            <w:tab w:val="center" w:pos="4153"/>
            <w:tab w:val="right" w:pos="8308"/>
          </w:tabs>
          <w:rPr>
            <w:rFonts w:ascii="Courier New" w:hAnsi="Courier New" w:cs="Courier New"/>
            <w:sz w:val="24"/>
          </w:rPr>
        </w:pPr>
      </w:p>
      <w:p w14:paraId="4B7B2CFF"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5712" behindDoc="0" locked="0" layoutInCell="1" allowOverlap="1" wp14:anchorId="244342A9" wp14:editId="436100CC">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052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FB8Q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G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EUHxD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color w:val="808080" w:themeColor="background1" w:themeShade="80"/>
            <w:spacing w:val="60"/>
            <w:sz w:val="20"/>
            <w:szCs w:val="20"/>
          </w:rPr>
          <w:t>Introduction</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4F7A1744" w14:textId="77777777" w:rsidR="00AA2CE8" w:rsidRDefault="00AA2CE8">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F4BC7A"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3904" behindDoc="0" locked="0" layoutInCell="1" allowOverlap="1" wp14:anchorId="56B22443" wp14:editId="0B25F496">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64719" name="Picture 194826471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6976" behindDoc="0" locked="0" layoutInCell="1" allowOverlap="1" wp14:anchorId="4A24D497" wp14:editId="01FC843E">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179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9ZvBc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4928" behindDoc="0" locked="0" layoutInCell="1" allowOverlap="1" wp14:anchorId="4F69FAC4" wp14:editId="2FC60C8B">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7974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D9xs+y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5952" behindDoc="0" locked="0" layoutInCell="1" allowOverlap="1" wp14:anchorId="5BDC0B15" wp14:editId="23A2159F">
                  <wp:simplePos x="0" y="0"/>
                  <wp:positionH relativeFrom="column">
                    <wp:posOffset>5715000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68076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BuPo59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7EF766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89E1E58"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1C244B4E" wp14:editId="3769C14F">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148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HLdAK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34FED00A"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2E7FE0B5" w14:textId="77777777" w:rsidR="00AA2CE8" w:rsidRDefault="00000000">
        <w:pPr>
          <w:pStyle w:val="Header"/>
          <w:jc w:val="right"/>
          <w:rPr>
            <w:rFonts w:ascii="Courier New" w:hAnsi="Courier New" w:cs="Courier New"/>
          </w:rPr>
        </w:pPr>
      </w:p>
    </w:sdtContent>
  </w:sdt>
  <w:p w14:paraId="7ADC47C2" w14:textId="77777777" w:rsidR="00AA2CE8" w:rsidRDefault="00AA2CE8">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09AABCE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22336C31" wp14:editId="29CA51B1">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54730" name="Picture 186405473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51ACCE7D" wp14:editId="6D7A6D6B">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4080;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GXefg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0CC4A42D" wp14:editId="6EDB010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203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6IWftoAAAAMAQAADwAA&#10;AAAAAAABACAAAAAiAAAAZHJzL2Rvd25yZXYueG1sUEsBAhQAFAAAAAgAh07iQAxZ4C7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62C34999" wp14:editId="78EB6DB0">
                  <wp:simplePos x="0" y="0"/>
                  <wp:positionH relativeFrom="column">
                    <wp:posOffset>5715000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693056;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G0xQzHbAQAAy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761CF387"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FB7828B"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E17FC1E" w14:textId="77777777" w:rsidR="00AA2CE8" w:rsidRDefault="00AA2CE8">
        <w:pPr>
          <w:pStyle w:val="Header"/>
          <w:tabs>
            <w:tab w:val="left" w:pos="2256"/>
            <w:tab w:val="center" w:pos="4153"/>
            <w:tab w:val="right" w:pos="8308"/>
          </w:tabs>
          <w:rPr>
            <w:rFonts w:ascii="Courier New" w:hAnsi="Courier New" w:cs="Courier New"/>
            <w:sz w:val="24"/>
          </w:rPr>
        </w:pPr>
      </w:p>
      <w:p w14:paraId="092FDAC7"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6736" behindDoc="0" locked="0" layoutInCell="1" allowOverlap="1" wp14:anchorId="7ADBE37B" wp14:editId="60B2F146">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155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zRZes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Review of Related Literature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BE8A989" w14:textId="77777777" w:rsidR="00AA2CE8" w:rsidRDefault="00AA2CE8">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1BF1B05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4BDEF38E" wp14:editId="4332625B">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8366" name="Picture 105319836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7EF419BE" wp14:editId="758C824F">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998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PXIxw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2A700D4E" wp14:editId="27BB45E0">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79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zohZ+2gAAAAwBAAAPAAAA&#10;AAAAAAEAIAAAACIAAABkcnMvZG93bnJldi54bWxQSwECFAAUAAAACACHTuJAvg48mNoBAADI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5674625D" wp14:editId="49EE6845">
                  <wp:simplePos x="0" y="0"/>
                  <wp:positionH relativeFrom="column">
                    <wp:posOffset>5715000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6889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KRqIBLbAQAAx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2063400"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305A14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9984" behindDoc="0" locked="0" layoutInCell="1" allowOverlap="1" wp14:anchorId="5A22FAC7" wp14:editId="0AFB8AB9">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251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7JTES9cAAAAHAQAADwAAAAAA&#10;AAABACAAAAAiAAAAZHJzL2Rvd25yZXYueG1sUEsBAhQAFAAAAAgAh07iQMroLkvbAQAAxQMAAA4A&#10;AAAAAAAAAQAgAAAAJgEAAGRycy9lMm9Eb2MueG1sUEsFBgAAAAAGAAYAWQEAAHMF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A09840C" w14:textId="77777777" w:rsidR="00AA2CE8" w:rsidRDefault="00AA2CE8">
        <w:pPr>
          <w:pStyle w:val="Header"/>
          <w:tabs>
            <w:tab w:val="left" w:pos="2256"/>
            <w:tab w:val="center" w:pos="4153"/>
            <w:tab w:val="right" w:pos="8308"/>
          </w:tabs>
          <w:rPr>
            <w:rFonts w:ascii="Courier New" w:hAnsi="Courier New" w:cs="Courier New"/>
            <w:sz w:val="24"/>
          </w:rPr>
        </w:pPr>
      </w:p>
      <w:p w14:paraId="0A1BBD5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653B8B8B" w14:textId="77777777" w:rsidR="00AA2CE8" w:rsidRDefault="00000000">
        <w:pPr>
          <w:pStyle w:val="Header"/>
          <w:jc w:val="right"/>
          <w:rPr>
            <w:rFonts w:ascii="Courier New" w:hAnsi="Courier New" w:cs="Courier New"/>
            <w:sz w:val="20"/>
            <w:szCs w:val="20"/>
          </w:rPr>
        </w:pPr>
      </w:p>
    </w:sdtContent>
  </w:sdt>
  <w:p w14:paraId="386544A3" w14:textId="77777777" w:rsidR="00AA2CE8" w:rsidRDefault="00AA2CE8">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4872476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6F059A4B" wp14:editId="44FD2D33">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6787" name="Picture 2922678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3FBBE467" wp14:editId="26362C52">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227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b8vt12gEAAMM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74F04A8" wp14:editId="7D7263B7">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022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B57v/p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286856A6" wp14:editId="45D0D8D3">
                  <wp:simplePos x="0" y="0"/>
                  <wp:positionH relativeFrom="column">
                    <wp:posOffset>5715000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70124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Am9FaJ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6329BD57"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3518FA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B015D86"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2032" behindDoc="0" locked="0" layoutInCell="1" allowOverlap="1" wp14:anchorId="781AEB2B" wp14:editId="3BBCCCA1">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pt;margin-top:24.7pt;height:0pt;width:595.3pt;mso-position-horizontal-relative:page;z-index:251714560;mso-width-relative:page;mso-height-relative:page;" filled="f" stroked="t" coordsize="21600,21600" o:gfxdata="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vWDAs2QAAAAkBAAAPAAAA&#10;AAAAAAEAIAAAACIAAABkcnMvZG93bnJldi54bWxQSwECFAAUAAAACACHTuJAVLlTG9sBAADHAwAA&#10;DgAAAAAAAAABACAAAAAoAQAAZHJzL2Uyb0RvYy54bWxQSwUGAAAAAAYABgBZAQAAdQUAAAAA&#10;">
                  <v:fill on="f" focussize="0,0"/>
                  <v:stroke weight="3pt" color="#000000 [3200]" miterlimit="8" joinstyle="miter"/>
                  <v:imagedata o:title=""/>
                  <o:lock v:ext="edit" aspectratio="f"/>
                </v:line>
              </w:pict>
            </mc:Fallback>
          </mc:AlternateContent>
        </w:r>
      </w:p>
      <w:p w14:paraId="7E6DC5AD" w14:textId="77777777" w:rsidR="00AA2CE8" w:rsidRDefault="00000000">
        <w:pPr>
          <w:pStyle w:val="Header"/>
          <w:jc w:val="right"/>
          <w:rPr>
            <w:rFonts w:ascii="Courier New" w:hAnsi="Courier New" w:cs="Courier New"/>
            <w:sz w:val="20"/>
            <w:szCs w:val="20"/>
          </w:rPr>
        </w:pPr>
        <w:r>
          <w:rPr>
            <w:rFonts w:ascii="Courier New" w:hAnsi="Courier New" w:cs="Courier New"/>
            <w:color w:val="808080" w:themeColor="background1" w:themeShade="80"/>
            <w:spacing w:val="60"/>
            <w:sz w:val="20"/>
            <w:szCs w:val="20"/>
          </w:rPr>
          <w:t>Design and Methodology</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5445828B" w14:textId="77777777" w:rsidR="00AA2CE8" w:rsidRDefault="00AA2CE8">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73AACF6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550307A4" wp14:editId="7048FF88">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79455" name="Picture 122037945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3B800642" wp14:editId="397CE393">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8176;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DySDCR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073350D4" wp14:editId="56B080FF">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6128;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AxcwYZ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4C51A861" wp14:editId="73B560BC">
                  <wp:simplePos x="0" y="0"/>
                  <wp:positionH relativeFrom="column">
                    <wp:posOffset>5715000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697152;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BaP9MT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7AE30FE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3E63CB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7760" behindDoc="0" locked="0" layoutInCell="1" allowOverlap="1" wp14:anchorId="104D01CA" wp14:editId="754A4EAA">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257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I5L7h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EB8B702" wp14:editId="4F51AD41">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353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LVSZs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2B498BD" w14:textId="77777777" w:rsidR="00AA2CE8" w:rsidRDefault="00AA2CE8">
        <w:pPr>
          <w:pStyle w:val="Header"/>
          <w:tabs>
            <w:tab w:val="left" w:pos="2256"/>
            <w:tab w:val="center" w:pos="4153"/>
            <w:tab w:val="right" w:pos="8308"/>
          </w:tabs>
          <w:rPr>
            <w:rFonts w:ascii="Courier New" w:hAnsi="Courier New" w:cs="Courier New"/>
            <w:sz w:val="24"/>
          </w:rPr>
        </w:pPr>
      </w:p>
      <w:p w14:paraId="45547D86" w14:textId="77777777" w:rsidR="00AA2CE8" w:rsidRDefault="00000000">
        <w:pPr>
          <w:pStyle w:val="Header"/>
          <w:jc w:val="right"/>
          <w:rPr>
            <w:rFonts w:ascii="Courier New" w:hAnsi="Courier New" w:cs="Courier New"/>
            <w:sz w:val="20"/>
            <w:szCs w:val="20"/>
          </w:rPr>
        </w:pPr>
      </w:p>
    </w:sdtContent>
  </w:sdt>
  <w:p w14:paraId="556068FA" w14:textId="77777777" w:rsidR="00AA2CE8" w:rsidRDefault="00AA2CE8">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4267D5D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8720" behindDoc="0" locked="0" layoutInCell="1" allowOverlap="1" wp14:anchorId="0B70752D" wp14:editId="744BFBA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87050" name="Picture 150238705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22028B11" wp14:editId="569DCAA4">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W8wCz3AAAAAwBAAAP&#10;AAAAAAAAAAEAIAAAACIAAABkcnMvZG93bnJldi54bWxQSwECFAAUAAAACACHTuJAJsbkwNsBAADF&#10;AwAADgAAAAAAAAABACAAAAAr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1792" behindDoc="0" locked="0" layoutInCell="1" allowOverlap="1" wp14:anchorId="7E73C9A5" wp14:editId="3B0BB780">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c9f8e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4864" behindDoc="0" locked="0" layoutInCell="1" allowOverlap="1" wp14:anchorId="4B8B8D61" wp14:editId="43BBA0F3">
                  <wp:simplePos x="0" y="0"/>
                  <wp:positionH relativeFrom="column">
                    <wp:posOffset>5715000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D11gn2gAAAAwBAAAP&#10;AAAAAAAAAAEAIAAAACIAAABkcnMvZG93bnJldi54bWxQSwECFAAUAAAACACHTuJA85JW4d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482D89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ABC09FF"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AD8601E" w14:textId="77777777" w:rsidR="00AA2CE8" w:rsidRDefault="00AA2CE8">
        <w:pPr>
          <w:pStyle w:val="Header"/>
          <w:tabs>
            <w:tab w:val="left" w:pos="2256"/>
            <w:tab w:val="center" w:pos="4153"/>
            <w:tab w:val="right" w:pos="8308"/>
          </w:tabs>
          <w:rPr>
            <w:rFonts w:ascii="Courier New" w:hAnsi="Courier New" w:cs="Courier New"/>
            <w:sz w:val="24"/>
          </w:rPr>
        </w:pPr>
      </w:p>
      <w:p w14:paraId="49EC28A1"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2640" behindDoc="0" locked="0" layoutInCell="1" allowOverlap="1" wp14:anchorId="101A5489" wp14:editId="5D29BF78">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oxCX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mkTxwtGdPyUQph8S2wbvScMA&#10;bLHKWo0RGyrZ+j1cdhj3kImfNLj8J0rsVPQ9X/VVp8QkOb9/u6tv59RFvsSq18IImB5VcCwbLbfG&#10;Z+qiEccfmKgZpb6kZLcPD8bacn3Ws7Hlt8t5JiAFzaSmWSDTReKFvudM2J6GXSYokBis6XJ5BkLo&#10;D1sL7CjyiJQvM6V279Jy753AYcoroWl4nEn0HqxxLV++rbaeQLJek0LZOoTuXIQrfrrR0uYyfXlk&#10;3u5L9euL2/w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KjEJf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3DF7824" w14:textId="77777777" w:rsidR="00AA2CE8" w:rsidRDefault="00AA2CE8">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2ECDA3B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25A3452C" wp14:editId="03A17604">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64392070" wp14:editId="7E9E503C">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1A790F0D" wp14:editId="31432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2576" behindDoc="0" locked="0" layoutInCell="1" allowOverlap="1" wp14:anchorId="78133536" wp14:editId="13ED4E55">
                  <wp:simplePos x="0" y="0"/>
                  <wp:positionH relativeFrom="column">
                    <wp:posOffset>5715000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20DCBA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64B171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3664" behindDoc="0" locked="0" layoutInCell="1" allowOverlap="1" wp14:anchorId="11E2D425" wp14:editId="45F14AEF">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4080" behindDoc="0" locked="0" layoutInCell="1" allowOverlap="1" wp14:anchorId="54D49534" wp14:editId="7A6CD8AF">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09C1C17F" w14:textId="77777777" w:rsidR="00AA2CE8" w:rsidRDefault="00AA2CE8">
        <w:pPr>
          <w:pStyle w:val="Header"/>
          <w:tabs>
            <w:tab w:val="left" w:pos="2256"/>
            <w:tab w:val="center" w:pos="4153"/>
            <w:tab w:val="right" w:pos="8308"/>
          </w:tabs>
          <w:rPr>
            <w:rFonts w:ascii="Courier New" w:hAnsi="Courier New" w:cs="Courier New"/>
            <w:sz w:val="24"/>
          </w:rPr>
        </w:pPr>
      </w:p>
      <w:p w14:paraId="6928ED71" w14:textId="77777777" w:rsidR="00AA2CE8" w:rsidRDefault="00000000">
        <w:pPr>
          <w:pStyle w:val="Header"/>
          <w:jc w:val="right"/>
          <w:rPr>
            <w:rFonts w:ascii="Courier New" w:hAnsi="Courier New" w:cs="Courier New"/>
            <w:sz w:val="20"/>
            <w:szCs w:val="20"/>
          </w:rPr>
        </w:pPr>
      </w:p>
    </w:sdtContent>
  </w:sdt>
  <w:p w14:paraId="6229ECC1" w14:textId="77777777" w:rsidR="00AA2CE8" w:rsidRDefault="00AA2CE8">
    <w:pPr>
      <w:pStyle w:val="Header"/>
      <w:rPr>
        <w:rFonts w:ascii="Courier New" w:hAnsi="Courier New" w:cs="Courier New"/>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68585"/>
    </w:sdtPr>
    <w:sdtEndPr>
      <w:rPr>
        <w:rFonts w:ascii="Courier New" w:hAnsi="Courier New" w:cs="Courier New"/>
        <w:sz w:val="20"/>
        <w:szCs w:val="20"/>
      </w:rPr>
    </w:sdtEndPr>
    <w:sdtContent>
      <w:p w14:paraId="477A3709"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3CC1A7E3" wp14:editId="6C52821C">
              <wp:simplePos x="0" y="0"/>
              <wp:positionH relativeFrom="column">
                <wp:posOffset>-246380</wp:posOffset>
              </wp:positionH>
              <wp:positionV relativeFrom="paragraph">
                <wp:posOffset>-198120</wp:posOffset>
              </wp:positionV>
              <wp:extent cx="823595" cy="724535"/>
              <wp:effectExtent l="0" t="0" r="14605" b="184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5888" behindDoc="0" locked="0" layoutInCell="1" allowOverlap="1" wp14:anchorId="3456536D" wp14:editId="6ECB3BC2">
                  <wp:simplePos x="0" y="0"/>
                  <wp:positionH relativeFrom="column">
                    <wp:posOffset>-1371600</wp:posOffset>
                  </wp:positionH>
                  <wp:positionV relativeFrom="paragraph">
                    <wp:posOffset>-287020</wp:posOffset>
                  </wp:positionV>
                  <wp:extent cx="7560310" cy="0"/>
                  <wp:effectExtent l="0" t="19050" r="0" b="19050"/>
                  <wp:wrapNone/>
                  <wp:docPr id="2" name="Straight Connector 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bzALPcAAAADAEAAA8AAAAAAAAAAQAg&#10;AAAAIgAAAGRycy9kb3ducmV2LnhtbFBLAQIUABQAAAAIAIdO4kAZL0G10QEAALUDAAAOAAAAAAAA&#10;AAEAIAAAACs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05C08667" wp14:editId="45F0D9E3">
                  <wp:simplePos x="0" y="0"/>
                  <wp:positionH relativeFrom="column">
                    <wp:posOffset>-228600</wp:posOffset>
                  </wp:positionH>
                  <wp:positionV relativeFrom="paragraph">
                    <wp:posOffset>-572770</wp:posOffset>
                  </wp:positionV>
                  <wp:extent cx="0" cy="10825480"/>
                  <wp:effectExtent l="19050" t="0" r="19050" b="0"/>
                  <wp:wrapNone/>
                  <wp:docPr id="3" name="Straight Connector 3"/>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PCnlIP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43E3A358" wp14:editId="0EFE448F">
                  <wp:simplePos x="0" y="0"/>
                  <wp:positionH relativeFrom="column">
                    <wp:posOffset>5715000</wp:posOffset>
                  </wp:positionH>
                  <wp:positionV relativeFrom="paragraph">
                    <wp:posOffset>-419735</wp:posOffset>
                  </wp:positionV>
                  <wp:extent cx="0" cy="10667365"/>
                  <wp:effectExtent l="19050" t="0" r="19050" b="5715"/>
                  <wp:wrapNone/>
                  <wp:docPr id="4" name="Straight Connector 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AgDlfD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369E329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E083215"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B763E4C" w14:textId="77777777" w:rsidR="00AA2CE8" w:rsidRDefault="00AA2CE8">
        <w:pPr>
          <w:pStyle w:val="Header"/>
          <w:tabs>
            <w:tab w:val="left" w:pos="2256"/>
            <w:tab w:val="center" w:pos="4153"/>
            <w:tab w:val="right" w:pos="8308"/>
          </w:tabs>
          <w:rPr>
            <w:rFonts w:ascii="Courier New" w:hAnsi="Courier New" w:cs="Courier New"/>
            <w:sz w:val="24"/>
          </w:rPr>
        </w:pPr>
      </w:p>
      <w:p w14:paraId="1240CE64"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0592" behindDoc="0" locked="0" layoutInCell="1" allowOverlap="1" wp14:anchorId="4B98D068" wp14:editId="407FF0EF">
                  <wp:simplePos x="0" y="0"/>
                  <wp:positionH relativeFrom="page">
                    <wp:align>right</wp:align>
                  </wp:positionH>
                  <wp:positionV relativeFrom="paragraph">
                    <wp:posOffset>204470</wp:posOffset>
                  </wp:positionV>
                  <wp:extent cx="7560310" cy="0"/>
                  <wp:effectExtent l="0" t="19050" r="19050" b="19050"/>
                  <wp:wrapNone/>
                  <wp:docPr id="5"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fqsSs0wEAALY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Summary, Conclusions, and Recommendations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5B3A9191" w14:textId="77777777" w:rsidR="00AA2CE8" w:rsidRDefault="00AA2CE8">
    <w:pPr>
      <w:pStyle w:val="Header"/>
      <w:rPr>
        <w:rFonts w:ascii="Courier New" w:hAnsi="Courier New" w:cs="Courier New"/>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1A274"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074AE1C9" wp14:editId="5EC49124">
          <wp:simplePos x="0" y="0"/>
          <wp:positionH relativeFrom="column">
            <wp:posOffset>-246380</wp:posOffset>
          </wp:positionH>
          <wp:positionV relativeFrom="paragraph">
            <wp:posOffset>-198120</wp:posOffset>
          </wp:positionV>
          <wp:extent cx="823595" cy="724535"/>
          <wp:effectExtent l="0" t="0" r="14605" b="18415"/>
          <wp:wrapNone/>
          <wp:docPr id="845707512" name="Picture 84570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4624" behindDoc="0" locked="0" layoutInCell="1" allowOverlap="1" wp14:anchorId="360109F7" wp14:editId="60E8142E">
              <wp:simplePos x="0" y="0"/>
              <wp:positionH relativeFrom="column">
                <wp:posOffset>-1371600</wp:posOffset>
              </wp:positionH>
              <wp:positionV relativeFrom="paragraph">
                <wp:posOffset>-287020</wp:posOffset>
              </wp:positionV>
              <wp:extent cx="7560310" cy="0"/>
              <wp:effectExtent l="0" t="19050" r="0" b="19050"/>
              <wp:wrapNone/>
              <wp:docPr id="1085969750" name="Straight Connector 108596975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25B258B" wp14:editId="3DBC1080">
              <wp:simplePos x="0" y="0"/>
              <wp:positionH relativeFrom="column">
                <wp:posOffset>-228600</wp:posOffset>
              </wp:positionH>
              <wp:positionV relativeFrom="paragraph">
                <wp:posOffset>-572770</wp:posOffset>
              </wp:positionV>
              <wp:extent cx="0" cy="10825480"/>
              <wp:effectExtent l="19050" t="0" r="19050" b="0"/>
              <wp:wrapNone/>
              <wp:docPr id="796350044" name="Straight Connector 79635004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2D1D185" wp14:editId="765FBF0B">
              <wp:simplePos x="0" y="0"/>
              <wp:positionH relativeFrom="column">
                <wp:posOffset>5715000</wp:posOffset>
              </wp:positionH>
              <wp:positionV relativeFrom="paragraph">
                <wp:posOffset>-419735</wp:posOffset>
              </wp:positionV>
              <wp:extent cx="0" cy="10667365"/>
              <wp:effectExtent l="19050" t="0" r="19050" b="5715"/>
              <wp:wrapNone/>
              <wp:docPr id="1876451564" name="Straight Connector 187645156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4D71F89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85B428E"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4688" behindDoc="0" locked="0" layoutInCell="1" allowOverlap="1" wp14:anchorId="52310035" wp14:editId="3CE1CACB">
              <wp:simplePos x="0" y="0"/>
              <wp:positionH relativeFrom="page">
                <wp:align>right</wp:align>
              </wp:positionH>
              <wp:positionV relativeFrom="paragraph">
                <wp:posOffset>204470</wp:posOffset>
              </wp:positionV>
              <wp:extent cx="7560310" cy="0"/>
              <wp:effectExtent l="0" t="19050" r="19050" b="19050"/>
              <wp:wrapNone/>
              <wp:docPr id="47930072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3D2DA9E9" wp14:editId="1BDC1328">
              <wp:simplePos x="0" y="0"/>
              <wp:positionH relativeFrom="page">
                <wp:align>right</wp:align>
              </wp:positionH>
              <wp:positionV relativeFrom="paragraph">
                <wp:posOffset>204470</wp:posOffset>
              </wp:positionV>
              <wp:extent cx="7560310" cy="0"/>
              <wp:effectExtent l="0" t="19050" r="19050" b="19050"/>
              <wp:wrapNone/>
              <wp:docPr id="934880560" name="Straight Connector 93488056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5014F8CF" w14:textId="77777777" w:rsidR="00AA2CE8" w:rsidRDefault="00AA2CE8">
    <w:pPr>
      <w:pStyle w:val="Header"/>
      <w:tabs>
        <w:tab w:val="left" w:pos="2256"/>
        <w:tab w:val="center" w:pos="4153"/>
        <w:tab w:val="right" w:pos="8308"/>
      </w:tabs>
      <w:rPr>
        <w:rFonts w:ascii="Courier New" w:hAnsi="Courier New" w:cs="Courier New"/>
        <w:sz w:val="24"/>
      </w:rPr>
    </w:pPr>
  </w:p>
  <w:p w14:paraId="4F99F204" w14:textId="77777777" w:rsidR="00AA2CE8" w:rsidRDefault="00AA2CE8">
    <w:pPr>
      <w:pStyle w:val="Header"/>
      <w:jc w:val="right"/>
      <w:rPr>
        <w:rFonts w:ascii="Courier New" w:hAnsi="Courier New" w:cs="Courier New"/>
        <w:sz w:val="20"/>
        <w:szCs w:val="20"/>
      </w:rPr>
    </w:pPr>
  </w:p>
  <w:p w14:paraId="5FE674F8" w14:textId="77777777" w:rsidR="00AA2CE8" w:rsidRDefault="00AA2CE8">
    <w:pPr>
      <w:pStyle w:val="Header"/>
      <w:rPr>
        <w:rFonts w:ascii="Courier New" w:hAnsi="Courier New" w:cs="Courier New"/>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57367"/>
    </w:sdtPr>
    <w:sdtEndPr>
      <w:rPr>
        <w:rFonts w:ascii="Courier New" w:hAnsi="Courier New" w:cs="Courier New"/>
        <w:sz w:val="20"/>
        <w:szCs w:val="20"/>
      </w:rPr>
    </w:sdtEndPr>
    <w:sdtContent>
      <w:p w14:paraId="6573E13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64D7B242" wp14:editId="41DE67D1">
              <wp:simplePos x="0" y="0"/>
              <wp:positionH relativeFrom="column">
                <wp:posOffset>-246380</wp:posOffset>
              </wp:positionH>
              <wp:positionV relativeFrom="paragraph">
                <wp:posOffset>-198120</wp:posOffset>
              </wp:positionV>
              <wp:extent cx="823595" cy="724535"/>
              <wp:effectExtent l="0" t="0" r="14605" b="1841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6912" behindDoc="0" locked="0" layoutInCell="1" allowOverlap="1" wp14:anchorId="0C418E9A" wp14:editId="4A085CF9">
                  <wp:simplePos x="0" y="0"/>
                  <wp:positionH relativeFrom="column">
                    <wp:posOffset>-1371600</wp:posOffset>
                  </wp:positionH>
                  <wp:positionV relativeFrom="paragraph">
                    <wp:posOffset>-287020</wp:posOffset>
                  </wp:positionV>
                  <wp:extent cx="7560310" cy="0"/>
                  <wp:effectExtent l="0" t="19050" r="0" b="19050"/>
                  <wp:wrapNone/>
                  <wp:docPr id="7" name="Straight Connector 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zSAEXdIBAAC1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0768" behindDoc="0" locked="0" layoutInCell="1" allowOverlap="1" wp14:anchorId="3DE38AAF" wp14:editId="5D4C2753">
                  <wp:simplePos x="0" y="0"/>
                  <wp:positionH relativeFrom="column">
                    <wp:posOffset>-228600</wp:posOffset>
                  </wp:positionH>
                  <wp:positionV relativeFrom="paragraph">
                    <wp:posOffset>-572770</wp:posOffset>
                  </wp:positionV>
                  <wp:extent cx="0" cy="10825480"/>
                  <wp:effectExtent l="19050" t="0" r="19050" b="0"/>
                  <wp:wrapNone/>
                  <wp:docPr id="8" name="Straight Connector 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EpCFx3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4D8D8D7E" wp14:editId="4A79FBA8">
                  <wp:simplePos x="0" y="0"/>
                  <wp:positionH relativeFrom="column">
                    <wp:posOffset>5715000</wp:posOffset>
                  </wp:positionH>
                  <wp:positionV relativeFrom="paragraph">
                    <wp:posOffset>-419735</wp:posOffset>
                  </wp:positionV>
                  <wp:extent cx="0" cy="10667365"/>
                  <wp:effectExtent l="19050" t="0" r="19050" b="5715"/>
                  <wp:wrapNone/>
                  <wp:docPr id="9" name="Straight Connector 9"/>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DZdGAV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993A624"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0597E88"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457FDE0" w14:textId="77777777" w:rsidR="00AA2CE8" w:rsidRDefault="00AA2CE8">
        <w:pPr>
          <w:pStyle w:val="Header"/>
          <w:tabs>
            <w:tab w:val="left" w:pos="2256"/>
            <w:tab w:val="center" w:pos="4153"/>
            <w:tab w:val="right" w:pos="8308"/>
          </w:tabs>
          <w:rPr>
            <w:rFonts w:ascii="Courier New" w:hAnsi="Courier New" w:cs="Courier New"/>
            <w:sz w:val="24"/>
          </w:rPr>
        </w:pPr>
      </w:p>
      <w:p w14:paraId="5EB34560"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1616" behindDoc="0" locked="0" layoutInCell="1" allowOverlap="1" wp14:anchorId="44B8308D" wp14:editId="692B66DD">
                  <wp:simplePos x="0" y="0"/>
                  <wp:positionH relativeFrom="page">
                    <wp:align>right</wp:align>
                  </wp:positionH>
                  <wp:positionV relativeFrom="paragraph">
                    <wp:posOffset>204470</wp:posOffset>
                  </wp:positionV>
                  <wp:extent cx="7560310" cy="0"/>
                  <wp:effectExtent l="0" t="19050" r="19050" b="19050"/>
                  <wp:wrapNone/>
                  <wp:docPr id="1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lG6gS0g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AdTwJL4sHxjT8mBDOMSWyD96xgQLH6&#10;mpWaIjVcsPV7vOwo7jHTPvXo8p8JiVNR93xVV5+SUOz88vm2vsld1HOseimMSOmbDk5ko5XW+Ewc&#10;Gjh+p8TNOPU5Jbt9eDDWlsuzXkytvLlb1hkaeCJ7ngQ2XWRW5AcpwA486iphgaRgTZfLMxDhcNha&#10;FEfIA1K+zJTb/ZWWe++AxjmvhObRcSbxa7DGtfLudbX1DJL1mhXK1iF05yJc8fN9ljaX2csD83pf&#10;ql/e2+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7JTES9cAAAAHAQAADwAAAAAAAAABACAAAAAi&#10;AAAAZHJzL2Rvd25yZXYueG1sUEsBAhQAFAAAAAgAh07iQKUbqBLSAQAAtwMAAA4AAAAAAAAAAQAg&#10;AAAAJgEAAGRycy9lMm9Eb2MueG1sUEsFBgAAAAAGAAYAWQEAAGo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References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1E796D43" w14:textId="77777777" w:rsidR="00AA2CE8" w:rsidRDefault="00AA2CE8">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0D360C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384520820">
    <w:abstractNumId w:val="0"/>
  </w:num>
  <w:num w:numId="2" w16cid:durableId="757412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48FB"/>
    <w:rsid w:val="000451DF"/>
    <w:rsid w:val="00047C67"/>
    <w:rsid w:val="00053600"/>
    <w:rsid w:val="00062C4C"/>
    <w:rsid w:val="000654E5"/>
    <w:rsid w:val="00065C3A"/>
    <w:rsid w:val="000715FA"/>
    <w:rsid w:val="00082A58"/>
    <w:rsid w:val="00094483"/>
    <w:rsid w:val="000A4438"/>
    <w:rsid w:val="000E0614"/>
    <w:rsid w:val="000E6F57"/>
    <w:rsid w:val="000F1B9E"/>
    <w:rsid w:val="000F4102"/>
    <w:rsid w:val="000F43AB"/>
    <w:rsid w:val="00103EB8"/>
    <w:rsid w:val="00116527"/>
    <w:rsid w:val="00121E21"/>
    <w:rsid w:val="001235AF"/>
    <w:rsid w:val="00153936"/>
    <w:rsid w:val="00157669"/>
    <w:rsid w:val="00162B3D"/>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C2389"/>
    <w:rsid w:val="002E29C4"/>
    <w:rsid w:val="002E2B4E"/>
    <w:rsid w:val="002F1030"/>
    <w:rsid w:val="002F5BC7"/>
    <w:rsid w:val="002F7FF6"/>
    <w:rsid w:val="00322AEC"/>
    <w:rsid w:val="003435D5"/>
    <w:rsid w:val="003502CB"/>
    <w:rsid w:val="00354190"/>
    <w:rsid w:val="00354C19"/>
    <w:rsid w:val="003551F3"/>
    <w:rsid w:val="0036085E"/>
    <w:rsid w:val="00364019"/>
    <w:rsid w:val="00364634"/>
    <w:rsid w:val="00370016"/>
    <w:rsid w:val="003770D4"/>
    <w:rsid w:val="0039142D"/>
    <w:rsid w:val="00391C19"/>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93C96"/>
    <w:rsid w:val="004B2B7E"/>
    <w:rsid w:val="004E48B2"/>
    <w:rsid w:val="004E507C"/>
    <w:rsid w:val="00503BFD"/>
    <w:rsid w:val="00510883"/>
    <w:rsid w:val="00511FFF"/>
    <w:rsid w:val="0052050C"/>
    <w:rsid w:val="00536660"/>
    <w:rsid w:val="00556A13"/>
    <w:rsid w:val="00566CD6"/>
    <w:rsid w:val="00576F4A"/>
    <w:rsid w:val="00580212"/>
    <w:rsid w:val="00590F96"/>
    <w:rsid w:val="0059781B"/>
    <w:rsid w:val="005B05A6"/>
    <w:rsid w:val="005B129F"/>
    <w:rsid w:val="005B6232"/>
    <w:rsid w:val="005B69C3"/>
    <w:rsid w:val="005B76A7"/>
    <w:rsid w:val="005C6688"/>
    <w:rsid w:val="005C7F54"/>
    <w:rsid w:val="005D1D9B"/>
    <w:rsid w:val="005D3B9B"/>
    <w:rsid w:val="005D52D6"/>
    <w:rsid w:val="005D7A48"/>
    <w:rsid w:val="005D7E6A"/>
    <w:rsid w:val="005E0870"/>
    <w:rsid w:val="005E2D78"/>
    <w:rsid w:val="005E4CBE"/>
    <w:rsid w:val="005F0D2A"/>
    <w:rsid w:val="005F5E31"/>
    <w:rsid w:val="00605641"/>
    <w:rsid w:val="00611988"/>
    <w:rsid w:val="00621540"/>
    <w:rsid w:val="00627A68"/>
    <w:rsid w:val="00634791"/>
    <w:rsid w:val="00655175"/>
    <w:rsid w:val="006659AC"/>
    <w:rsid w:val="00665D13"/>
    <w:rsid w:val="00667BAD"/>
    <w:rsid w:val="006773FB"/>
    <w:rsid w:val="00693157"/>
    <w:rsid w:val="006A28E4"/>
    <w:rsid w:val="006A4101"/>
    <w:rsid w:val="006B2967"/>
    <w:rsid w:val="006B7748"/>
    <w:rsid w:val="006B7976"/>
    <w:rsid w:val="006C014C"/>
    <w:rsid w:val="006C6F62"/>
    <w:rsid w:val="006C7CEC"/>
    <w:rsid w:val="006D1993"/>
    <w:rsid w:val="006D3CC8"/>
    <w:rsid w:val="006E15E8"/>
    <w:rsid w:val="006F3406"/>
    <w:rsid w:val="00721D10"/>
    <w:rsid w:val="007241C4"/>
    <w:rsid w:val="00736572"/>
    <w:rsid w:val="00745914"/>
    <w:rsid w:val="007557AA"/>
    <w:rsid w:val="00763210"/>
    <w:rsid w:val="00766D89"/>
    <w:rsid w:val="00772956"/>
    <w:rsid w:val="0078365B"/>
    <w:rsid w:val="00785B58"/>
    <w:rsid w:val="00791BAD"/>
    <w:rsid w:val="007D3A7A"/>
    <w:rsid w:val="007D448B"/>
    <w:rsid w:val="007D5394"/>
    <w:rsid w:val="007D5CDB"/>
    <w:rsid w:val="007D681D"/>
    <w:rsid w:val="007E0C8E"/>
    <w:rsid w:val="007E39B1"/>
    <w:rsid w:val="007E56A2"/>
    <w:rsid w:val="007E7CC0"/>
    <w:rsid w:val="00800346"/>
    <w:rsid w:val="0081185C"/>
    <w:rsid w:val="008303A0"/>
    <w:rsid w:val="00860FBA"/>
    <w:rsid w:val="00883B8D"/>
    <w:rsid w:val="00893BA3"/>
    <w:rsid w:val="00896A9A"/>
    <w:rsid w:val="008A3187"/>
    <w:rsid w:val="008A4541"/>
    <w:rsid w:val="008B0F7B"/>
    <w:rsid w:val="008B52CE"/>
    <w:rsid w:val="008B624D"/>
    <w:rsid w:val="008E6CF2"/>
    <w:rsid w:val="008F16E7"/>
    <w:rsid w:val="008F4F47"/>
    <w:rsid w:val="00910D4D"/>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17B1"/>
    <w:rsid w:val="00A07FAD"/>
    <w:rsid w:val="00A25CC2"/>
    <w:rsid w:val="00A32A02"/>
    <w:rsid w:val="00A44A3D"/>
    <w:rsid w:val="00A47C96"/>
    <w:rsid w:val="00A54016"/>
    <w:rsid w:val="00A548A4"/>
    <w:rsid w:val="00A55724"/>
    <w:rsid w:val="00AA1D0F"/>
    <w:rsid w:val="00AA2CE8"/>
    <w:rsid w:val="00AB1450"/>
    <w:rsid w:val="00AC0C73"/>
    <w:rsid w:val="00AC0F55"/>
    <w:rsid w:val="00AC4A58"/>
    <w:rsid w:val="00AD25F6"/>
    <w:rsid w:val="00AE31CB"/>
    <w:rsid w:val="00B117A3"/>
    <w:rsid w:val="00B20169"/>
    <w:rsid w:val="00B2330C"/>
    <w:rsid w:val="00B2742E"/>
    <w:rsid w:val="00B52031"/>
    <w:rsid w:val="00B71479"/>
    <w:rsid w:val="00B82652"/>
    <w:rsid w:val="00B848A7"/>
    <w:rsid w:val="00BB088B"/>
    <w:rsid w:val="00BB43F5"/>
    <w:rsid w:val="00BB5C40"/>
    <w:rsid w:val="00BB5EB3"/>
    <w:rsid w:val="00BC1921"/>
    <w:rsid w:val="00BC2A52"/>
    <w:rsid w:val="00BD55B1"/>
    <w:rsid w:val="00BE3A9D"/>
    <w:rsid w:val="00BE3EF9"/>
    <w:rsid w:val="00BF51BA"/>
    <w:rsid w:val="00C0604D"/>
    <w:rsid w:val="00C06B83"/>
    <w:rsid w:val="00C11FF9"/>
    <w:rsid w:val="00C147CF"/>
    <w:rsid w:val="00C23807"/>
    <w:rsid w:val="00C31890"/>
    <w:rsid w:val="00C3444F"/>
    <w:rsid w:val="00C4123C"/>
    <w:rsid w:val="00C43180"/>
    <w:rsid w:val="00C5070B"/>
    <w:rsid w:val="00C65FE8"/>
    <w:rsid w:val="00C77B25"/>
    <w:rsid w:val="00C929D3"/>
    <w:rsid w:val="00CA5A33"/>
    <w:rsid w:val="00CA61A8"/>
    <w:rsid w:val="00CA6861"/>
    <w:rsid w:val="00CB48C5"/>
    <w:rsid w:val="00CB582F"/>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641C9"/>
    <w:rsid w:val="00E7325B"/>
    <w:rsid w:val="00E74C1E"/>
    <w:rsid w:val="00E76431"/>
    <w:rsid w:val="00E8527F"/>
    <w:rsid w:val="00E85FD8"/>
    <w:rsid w:val="00E91CB9"/>
    <w:rsid w:val="00E9298B"/>
    <w:rsid w:val="00EB59C2"/>
    <w:rsid w:val="00EB74D8"/>
    <w:rsid w:val="00EC7D3C"/>
    <w:rsid w:val="00ED515B"/>
    <w:rsid w:val="00EE00B7"/>
    <w:rsid w:val="00EF007C"/>
    <w:rsid w:val="00EF2DD5"/>
    <w:rsid w:val="00EF4242"/>
    <w:rsid w:val="00F014D8"/>
    <w:rsid w:val="00F06EC1"/>
    <w:rsid w:val="00F12131"/>
    <w:rsid w:val="00F2340E"/>
    <w:rsid w:val="00F26892"/>
    <w:rsid w:val="00F41E6F"/>
    <w:rsid w:val="00F45111"/>
    <w:rsid w:val="00F53A27"/>
    <w:rsid w:val="00F60E9F"/>
    <w:rsid w:val="00F80D3E"/>
    <w:rsid w:val="00F953A9"/>
    <w:rsid w:val="00FA048D"/>
    <w:rsid w:val="00FA463E"/>
    <w:rsid w:val="00FB2A9A"/>
    <w:rsid w:val="00FB68F9"/>
    <w:rsid w:val="00FC5E63"/>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035038"/>
  <w15:docId w15:val="{0F398CC6-9F77-43C3-A06D-C6DE9972C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iPriority="3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rPr>
      <w:rFonts w:asciiTheme="minorHAnsi" w:eastAsiaTheme="minorHAnsi" w:hAnsiTheme="minorHAnsi" w:cstheme="minorBidi"/>
      <w:kern w:val="2"/>
      <w:lang w:eastAsia="en-US"/>
    </w:rPr>
  </w:style>
  <w:style w:type="character" w:customStyle="1" w:styleId="CommentSubjectChar">
    <w:name w:val="Comment Subject Char"/>
    <w:basedOn w:val="CommentTextChar"/>
    <w:link w:val="CommentSubject"/>
    <w:uiPriority w:val="99"/>
    <w:semiHidden/>
    <w:rPr>
      <w:rFonts w:asciiTheme="minorHAnsi" w:eastAsiaTheme="minorHAnsi" w:hAnsiTheme="minorHAnsi" w:cstheme="minorBidi"/>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hyperlink" Target="https://doi.org/10.3390/ijerph182312691" TargetMode="External"/><Relationship Id="rId68" Type="http://schemas.openxmlformats.org/officeDocument/2006/relationships/hyperlink" Target="https://www.sajst.org/online/index.php/sajst/article/view/157"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hyperlink" Target="https://akarisoftware.com/curriculum-management-software-guide/" TargetMode="External"/><Relationship Id="rId58" Type="http://schemas.openxmlformats.org/officeDocument/2006/relationships/hyperlink" Target="https://doi.org/10.20853/37-1-5675" TargetMode="External"/><Relationship Id="rId74" Type="http://schemas.openxmlformats.org/officeDocument/2006/relationships/hyperlink" Target="https://pidswebs.pids.gov.ph/CDN/document/pidsdps2441.pdf" TargetMode="External"/><Relationship Id="rId79" Type="http://schemas.openxmlformats.org/officeDocument/2006/relationships/header" Target="header15.xml"/><Relationship Id="rId5" Type="http://schemas.openxmlformats.org/officeDocument/2006/relationships/settings" Target="settings.xml"/><Relationship Id="rId61" Type="http://schemas.openxmlformats.org/officeDocument/2006/relationships/hyperlink" Target="https://www.qaa.ac.uk/membership/benefits-of-qaa-membership/collaborative-enhancement-projects"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yperlink" Target="https://doi.org/10.33395/sinkron.v8i3.12799" TargetMode="External"/><Relationship Id="rId64" Type="http://schemas.openxmlformats.org/officeDocument/2006/relationships/hyperlink" Target="https://doi.org/10.11591/ijere.v9i1.20418" TargetMode="External"/><Relationship Id="rId69" Type="http://schemas.openxmlformats.org/officeDocument/2006/relationships/hyperlink" Target="http://www.pnuresearchportal.org/wp-content/uploads/2015/08/Handbook-on-Typology-Outcomes.pdf" TargetMode="External"/><Relationship Id="rId77"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eader" Target="header13.xml"/><Relationship Id="rId72" Type="http://schemas.openxmlformats.org/officeDocument/2006/relationships/hyperlink" Target="https://doi.org/10.37394/232015.2021.17.11" TargetMode="Externa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yperlink" Target="https://doi.org/10.23887/jere.v8i1.12345" TargetMode="External"/><Relationship Id="rId67" Type="http://schemas.openxmlformats.org/officeDocument/2006/relationships/hyperlink" Target="https://doi.org/10.46827/ejmms.v8i2.1441"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1109/ICAI63830.2025.00045" TargetMode="External"/><Relationship Id="rId62" Type="http://schemas.openxmlformats.org/officeDocument/2006/relationships/hyperlink" Target="https://doi.org/10.56134/cje.v4i2.157" TargetMode="External"/><Relationship Id="rId70" Type="http://schemas.openxmlformats.org/officeDocument/2006/relationships/hyperlink" Target="https://www.gsu.edu.ph/quality-assurance/" TargetMode="External"/><Relationship Id="rId75" Type="http://schemas.openxmlformats.org/officeDocument/2006/relationships/hyperlink" Target="https://doi.org/10.69569/jip.2025.0042"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eader" Target="header11.xml"/><Relationship Id="rId57" Type="http://schemas.openxmlformats.org/officeDocument/2006/relationships/hyperlink" Target="https://doi.org/10.22190/FUTLTeD2302165J"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eader" Target="header14.xml"/><Relationship Id="rId60" Type="http://schemas.openxmlformats.org/officeDocument/2006/relationships/hyperlink" Target="https://doi.org/10.3389/feduc.2025.1673932" TargetMode="External"/><Relationship Id="rId65" Type="http://schemas.openxmlformats.org/officeDocument/2006/relationships/hyperlink" Target="https://doi.org/10.47776/nuai.v1i2.1663" TargetMode="External"/><Relationship Id="rId73" Type="http://schemas.openxmlformats.org/officeDocument/2006/relationships/hyperlink" Target="https://doi.org/10.69569/jip.2024.0036" TargetMode="External"/><Relationship Id="rId78" Type="http://schemas.openxmlformats.org/officeDocument/2006/relationships/hyperlink" Target="https://documents1.worldbank.org/curated/en/099925001062333685/pdf/P17757402843a10c90b3e30308406a38304.pdf"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eader" Target="header12.xml"/><Relationship Id="rId55" Type="http://schemas.openxmlformats.org/officeDocument/2006/relationships/hyperlink" Target="https://doi.org/10.1007/s10639-021-10650-3" TargetMode="External"/><Relationship Id="rId76" Type="http://schemas.openxmlformats.org/officeDocument/2006/relationships/hyperlink" Target="https://doi.org/10.2139/ssrn.4735068" TargetMode="External"/><Relationship Id="rId7" Type="http://schemas.openxmlformats.org/officeDocument/2006/relationships/footnotes" Target="footnotes.xml"/><Relationship Id="rId71" Type="http://schemas.openxmlformats.org/officeDocument/2006/relationships/hyperlink" Target="https://doi.org/10.9734/ajess/2024/v50/111641" TargetMode="Externa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yperlink" Target="https://www.watermarkinsights.com/solutions/planning-self-study/"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4991</TotalTime>
  <Pages>118</Pages>
  <Words>18544</Words>
  <Characters>105704</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51</cp:revision>
  <cp:lastPrinted>2026-03-23T12:07:00Z</cp:lastPrinted>
  <dcterms:created xsi:type="dcterms:W3CDTF">2026-03-29T10:34:00Z</dcterms:created>
  <dcterms:modified xsi:type="dcterms:W3CDTF">2026-10-22T10:25:00Z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1033-12.1.0.29162</vt:lpwstr>
  </property>
  <property fmtid="{D5CDD505-2E9C-101B-9397-08002B2CF9AE}" pid="5" name="KSOTemplateDocerSaveRecord">
    <vt:lpwstr>eyJoZGlkIjoiYzQxNzI1ZGZjY2VhODE5YWFmZjUyMWQ2NjRlMGZiMjMifQ==</vt:lpwstr>
  </property>
</Properties>
</file>