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900C" w14:textId="6E042B68" w:rsidR="00D37567" w:rsidRDefault="00D37567" w:rsidP="00D37567">
      <w:pPr>
        <w:rPr>
          <w:b/>
          <w:bCs/>
          <w:i/>
          <w:iCs/>
          <w:sz w:val="32"/>
          <w:szCs w:val="32"/>
        </w:rPr>
      </w:pPr>
      <w:proofErr w:type="spellStart"/>
      <w:r w:rsidRPr="135B936D">
        <w:rPr>
          <w:b/>
          <w:bCs/>
          <w:i/>
          <w:iCs/>
          <w:sz w:val="32"/>
          <w:szCs w:val="32"/>
        </w:rPr>
        <w:t>Mockup</w:t>
      </w:r>
      <w:proofErr w:type="spellEnd"/>
      <w:r w:rsidRPr="135B936D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dodawania ścieżki audio</w:t>
      </w:r>
    </w:p>
    <w:p w14:paraId="31021FEE" w14:textId="12BAE01F" w:rsidR="00D37567" w:rsidRDefault="00D37567" w:rsidP="00D3756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981A698" wp14:editId="34B15948">
            <wp:extent cx="5753100" cy="32067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6E7A" w14:textId="6D499F14" w:rsidR="00ED4FE4" w:rsidRDefault="00D37567">
      <w:r>
        <w:t>Na powyższym zdjęciu ukazany jest widok dodawania ścieżki audio. Możemy wybrać zdjęcie reprezentujące nasz utwór, tytuł oraz album do którego będzie należeć. Możemy również ustalić jakie gatunki muzyczne są powiązane z naszym utworem oraz jacy artyści są związani z tym utworem.</w:t>
      </w:r>
    </w:p>
    <w:sectPr w:rsidR="00ED4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67"/>
    <w:rsid w:val="006A1F1C"/>
    <w:rsid w:val="00AB5DA9"/>
    <w:rsid w:val="00D3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152A"/>
  <w15:chartTrackingRefBased/>
  <w15:docId w15:val="{A8774AD4-44EE-4944-9BA6-0B5593D2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75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44</Words>
  <Characters>268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Krasiński</dc:creator>
  <cp:keywords/>
  <dc:description/>
  <cp:lastModifiedBy>Filip Krasiński</cp:lastModifiedBy>
  <cp:revision>1</cp:revision>
  <dcterms:created xsi:type="dcterms:W3CDTF">2022-01-21T09:00:00Z</dcterms:created>
  <dcterms:modified xsi:type="dcterms:W3CDTF">2022-01-21T13:58:00Z</dcterms:modified>
</cp:coreProperties>
</file>