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6FB6FD79" w14:paraId="3AF4F1F9" wp14:textId="1F109808">
      <w:pPr>
        <w:spacing w:line="259" w:lineRule="auto"/>
        <w:jc w:val="left"/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000000" w:themeColor="text1" w:themeTint="FF" w:themeShade="FF"/>
          <w:sz w:val="32"/>
          <w:szCs w:val="32"/>
          <w:lang w:val="pl-PL"/>
        </w:rPr>
      </w:pPr>
      <w:proofErr w:type="spellStart"/>
      <w:r w:rsidRPr="6FB6FD79" w:rsidR="6FB6FD79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000000" w:themeColor="text1" w:themeTint="FF" w:themeShade="FF"/>
          <w:sz w:val="32"/>
          <w:szCs w:val="32"/>
          <w:lang w:val="pl-PL"/>
        </w:rPr>
        <w:t>Mockup</w:t>
      </w:r>
      <w:proofErr w:type="spellEnd"/>
      <w:r w:rsidRPr="6FB6FD79" w:rsidR="6FB6FD79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000000" w:themeColor="text1" w:themeTint="FF" w:themeShade="FF"/>
          <w:sz w:val="32"/>
          <w:szCs w:val="32"/>
          <w:lang w:val="pl-PL"/>
        </w:rPr>
        <w:t xml:space="preserve"> rejestracji</w:t>
      </w:r>
    </w:p>
    <w:p xmlns:wp14="http://schemas.microsoft.com/office/word/2010/wordml" w:rsidP="6FB6FD79" w14:paraId="57375426" wp14:textId="5F6E1754">
      <w:pPr>
        <w:pStyle w:val="Normal"/>
      </w:pPr>
      <w:r>
        <w:drawing>
          <wp:inline xmlns:wp14="http://schemas.microsoft.com/office/word/2010/wordprocessingDrawing" wp14:editId="476FEF1C" wp14:anchorId="780D22BE">
            <wp:extent cx="5419725" cy="3026013"/>
            <wp:effectExtent l="0" t="0" r="0" b="0"/>
            <wp:docPr id="15805355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cf4367f20b54eb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3026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FB6FD79" w:rsidP="6FB6FD79" w:rsidRDefault="6FB6FD79" w14:paraId="7AD8C511" w14:textId="133A5511">
      <w:pPr>
        <w:spacing w:line="252" w:lineRule="auto"/>
        <w:jc w:val="center"/>
      </w:pPr>
      <w:r w:rsidRPr="6FB6FD79" w:rsidR="6FB6FD79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18"/>
          <w:szCs w:val="18"/>
          <w:lang w:val="pl-PL"/>
        </w:rPr>
        <w:t xml:space="preserve">Diagram wykonany przy użyciu </w:t>
      </w:r>
      <w:hyperlink r:id="Rc2aaf698d9824f0d">
        <w:r w:rsidRPr="6FB6FD79" w:rsidR="6FB6FD79">
          <w:rPr>
            <w:rStyle w:val="Hyperlink"/>
            <w:rFonts w:ascii="Calibri" w:hAnsi="Calibri" w:eastAsia="Calibri" w:cs="Calibri"/>
            <w:b w:val="1"/>
            <w:bCs w:val="1"/>
            <w:i w:val="0"/>
            <w:iCs w:val="0"/>
            <w:strike w:val="0"/>
            <w:dstrike w:val="0"/>
            <w:noProof w:val="0"/>
            <w:sz w:val="18"/>
            <w:szCs w:val="18"/>
            <w:lang w:val="pl-PL"/>
          </w:rPr>
          <w:t>figma.com</w:t>
        </w:r>
      </w:hyperlink>
    </w:p>
    <w:p w:rsidR="6FB6FD79" w:rsidP="6FB6FD79" w:rsidRDefault="6FB6FD79" w14:paraId="6816EE6A" w14:textId="5D050E3D">
      <w:pPr>
        <w:pStyle w:val="Normal"/>
      </w:pPr>
      <w:r w:rsidR="6FB6FD79">
        <w:rPr/>
        <w:t xml:space="preserve">Na powyższym zrzucie widać widok rejestracji. Użytkownik w celu zalogowania musi podać swój email, nazwę użytkownika, imię, nazwisko, </w:t>
      </w:r>
      <w:proofErr w:type="gramStart"/>
      <w:r w:rsidR="6FB6FD79">
        <w:rPr/>
        <w:t>hasło</w:t>
      </w:r>
      <w:proofErr w:type="gramEnd"/>
      <w:r w:rsidR="6FB6FD79">
        <w:rPr/>
        <w:t xml:space="preserve"> które także musi potwierdzić oraz datę urodzenia. Użytkownik musi także potwierdzić, że nie jest robotem za pomocą </w:t>
      </w:r>
      <w:proofErr w:type="spellStart"/>
      <w:r w:rsidR="6FB6FD79">
        <w:rPr/>
        <w:t>google</w:t>
      </w:r>
      <w:proofErr w:type="spellEnd"/>
      <w:r w:rsidR="6FB6FD79">
        <w:rPr/>
        <w:t xml:space="preserve"> </w:t>
      </w:r>
      <w:proofErr w:type="spellStart"/>
      <w:r w:rsidR="6FB6FD79">
        <w:rPr/>
        <w:t>ReCaptacha</w:t>
      </w:r>
      <w:proofErr w:type="spellEnd"/>
      <w:r w:rsidR="6FB6FD79">
        <w:rPr/>
        <w:t>. Klikając “</w:t>
      </w:r>
      <w:proofErr w:type="spellStart"/>
      <w:r w:rsidR="6FB6FD79">
        <w:rPr/>
        <w:t>Sign</w:t>
      </w:r>
      <w:proofErr w:type="spellEnd"/>
      <w:r w:rsidR="6FB6FD79">
        <w:rPr/>
        <w:t xml:space="preserve"> </w:t>
      </w:r>
      <w:proofErr w:type="spellStart"/>
      <w:r w:rsidR="6FB6FD79">
        <w:rPr/>
        <w:t>up</w:t>
      </w:r>
      <w:proofErr w:type="spellEnd"/>
      <w:r w:rsidR="6FB6FD79">
        <w:rPr/>
        <w:t xml:space="preserve">” użytkownik potwierdza regulamin oraz politykę </w:t>
      </w:r>
      <w:proofErr w:type="gramStart"/>
      <w:r w:rsidR="6FB6FD79">
        <w:rPr/>
        <w:t>prywatności</w:t>
      </w:r>
      <w:proofErr w:type="gramEnd"/>
      <w:r w:rsidR="6FB6FD79">
        <w:rPr/>
        <w:t xml:space="preserve"> które można przeczytać klikając na podświetlone </w:t>
      </w:r>
      <w:r w:rsidR="6FB6FD79">
        <w:rPr/>
        <w:t>fioletowe</w:t>
      </w:r>
      <w:r w:rsidR="6FB6FD79">
        <w:rPr/>
        <w:t xml:space="preserve"> linki.</w:t>
      </w:r>
    </w:p>
    <w:p w:rsidR="6FB6FD79" w:rsidP="6FB6FD79" w:rsidRDefault="6FB6FD79" w14:paraId="4E7E8D4C" w14:textId="4FCF9F2C">
      <w:pPr>
        <w:pStyle w:val="Normal"/>
        <w:rPr>
          <w:b w:val="1"/>
          <w:bCs w:val="1"/>
        </w:rPr>
      </w:pPr>
      <w:proofErr w:type="spellStart"/>
      <w:r w:rsidRPr="6FB6FD79" w:rsidR="6FB6FD79">
        <w:rPr>
          <w:b w:val="1"/>
          <w:bCs w:val="1"/>
        </w:rPr>
        <w:t>Workflow</w:t>
      </w:r>
      <w:proofErr w:type="spellEnd"/>
    </w:p>
    <w:p w:rsidR="6FB6FD79" w:rsidP="6FB6FD79" w:rsidRDefault="6FB6FD79" w14:paraId="6F75AA71" w14:textId="66023D39">
      <w:pPr>
        <w:pStyle w:val="Normal"/>
        <w:rPr>
          <w:b w:val="1"/>
          <w:bCs w:val="1"/>
        </w:rPr>
      </w:pPr>
      <w:r w:rsidR="6FB6FD79">
        <w:rPr>
          <w:b w:val="0"/>
          <w:bCs w:val="0"/>
        </w:rPr>
        <w:t>Kliknięcie przycisku “Signup” zarejestruje użytkownika, jeśli dane były poprawne to przekieruje go do widoku logowania</w:t>
      </w:r>
    </w:p>
    <w:p w:rsidR="6FB6FD79" w:rsidP="6FB6FD79" w:rsidRDefault="6FB6FD79" w14:paraId="0C728A84" w14:textId="2D5E8E41">
      <w:pPr>
        <w:pStyle w:val="Normal"/>
        <w:rPr>
          <w:b w:val="0"/>
          <w:bCs w:val="0"/>
        </w:rPr>
      </w:pPr>
      <w:r w:rsidR="6FB6FD79">
        <w:rPr>
          <w:b w:val="0"/>
          <w:bCs w:val="0"/>
        </w:rPr>
        <w:t>Kliknięcie linków “</w:t>
      </w:r>
      <w:proofErr w:type="spellStart"/>
      <w:r w:rsidR="6FB6FD79">
        <w:rPr>
          <w:b w:val="0"/>
          <w:bCs w:val="0"/>
        </w:rPr>
        <w:t>Terms</w:t>
      </w:r>
      <w:proofErr w:type="spellEnd"/>
      <w:r w:rsidR="6FB6FD79">
        <w:rPr>
          <w:b w:val="0"/>
          <w:bCs w:val="0"/>
        </w:rPr>
        <w:t xml:space="preserve"> of service” i “</w:t>
      </w:r>
      <w:proofErr w:type="spellStart"/>
      <w:r w:rsidR="6FB6FD79">
        <w:rPr>
          <w:b w:val="0"/>
          <w:bCs w:val="0"/>
        </w:rPr>
        <w:t>Privacy</w:t>
      </w:r>
      <w:proofErr w:type="spellEnd"/>
      <w:r w:rsidR="6FB6FD79">
        <w:rPr>
          <w:b w:val="0"/>
          <w:bCs w:val="0"/>
        </w:rPr>
        <w:t xml:space="preserve"> notice” otworzy odpowiednie dokumenty pdf w nowej karcie.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5CA9379"/>
    <w:rsid w:val="65CA9379"/>
    <w:rsid w:val="6FB6F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91106"/>
  <w15:chartTrackingRefBased/>
  <w15:docId w15:val="{86A5BB9A-9A44-4D64-87CA-5399EAE2635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0cf4367f20b54eb6" /><Relationship Type="http://schemas.openxmlformats.org/officeDocument/2006/relationships/hyperlink" Target="http://figma.com/" TargetMode="External" Id="Rc2aaf698d9824f0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2021-12-22T15:17:00.0510162Z</dcterms:created>
  <dcterms:modified xsi:type="dcterms:W3CDTF">2021-12-22T15:31:46.8824403Z</dcterms:modified>
  <dc:creator>Damian Moczybroda</dc:creator>
  <lastModifiedBy>Damian Moczybroda</lastModifiedBy>
</coreProperties>
</file>