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907" w:rsidRPr="001C3B55" w:rsidRDefault="001C3B55" w:rsidP="00950779">
      <w:pPr>
        <w:tabs>
          <w:tab w:val="left" w:pos="2101"/>
          <w:tab w:val="center" w:pos="5785"/>
        </w:tabs>
        <w:adjustRightInd w:val="0"/>
        <w:snapToGrid w:val="0"/>
        <w:spacing w:line="360" w:lineRule="auto"/>
        <w:jc w:val="center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淮安</w:t>
      </w:r>
      <w:r w:rsidRPr="001C3B55">
        <w:rPr>
          <w:rFonts w:hint="eastAsia"/>
          <w:b/>
          <w:sz w:val="28"/>
          <w:szCs w:val="28"/>
        </w:rPr>
        <w:t>智慧</w:t>
      </w:r>
      <w:proofErr w:type="gramStart"/>
      <w:r w:rsidRPr="001C3B55">
        <w:rPr>
          <w:rFonts w:hint="eastAsia"/>
          <w:b/>
          <w:sz w:val="28"/>
          <w:szCs w:val="28"/>
        </w:rPr>
        <w:t>谷综合</w:t>
      </w:r>
      <w:proofErr w:type="gramEnd"/>
      <w:r w:rsidRPr="001C3B55">
        <w:rPr>
          <w:rFonts w:hint="eastAsia"/>
          <w:b/>
          <w:sz w:val="28"/>
          <w:szCs w:val="28"/>
        </w:rPr>
        <w:t>管理系统</w:t>
      </w:r>
    </w:p>
    <w:p w:rsidR="00E03907" w:rsidRDefault="00B34A6B" w:rsidP="00950779">
      <w:pPr>
        <w:adjustRightInd w:val="0"/>
        <w:snapToGrid w:val="0"/>
        <w:spacing w:line="360" w:lineRule="auto"/>
      </w:pPr>
      <w:r>
        <w:rPr>
          <w:rFonts w:ascii="宋体" w:hAnsi="宋体" w:cs="宋体" w:hint="eastAsia"/>
          <w:b/>
          <w:bCs/>
          <w:color w:val="000000"/>
          <w:sz w:val="24"/>
        </w:rPr>
        <w:t xml:space="preserve">  </w:t>
      </w:r>
      <w:r>
        <w:rPr>
          <w:rFonts w:ascii="宋体" w:hAnsi="宋体" w:cs="宋体" w:hint="eastAsia"/>
          <w:sz w:val="22"/>
          <w:szCs w:val="22"/>
        </w:rPr>
        <w:t xml:space="preserve">  </w:t>
      </w:r>
      <w:r>
        <w:rPr>
          <w:rFonts w:hint="eastAsia"/>
        </w:rPr>
        <w:t>淮安智慧谷一直非常重视信息化工作，随着入驻机构的增多，日常办公事务不断扩大。加之，原有的固定在办公室里、对着电脑、连上网线才能办公的形式也让经常外出的领导感受到一定约束。各个部门及入驻机构亟待需要一套高效、方便、灵活、易用的办公系统，一方面是实现各部门关键岗位人员的网上办公，做到信息共享，提高工作效率。另一方面，是对领导和主要工作人员开通手机移动办公，进一步摆脱办公地点的空间限制，使新信息能够尽快的传达，新指令尽快的得到执行。</w:t>
      </w:r>
    </w:p>
    <w:p w:rsidR="00E03907" w:rsidRDefault="00B34A6B" w:rsidP="00950779">
      <w:pPr>
        <w:adjustRightInd w:val="0"/>
        <w:snapToGrid w:val="0"/>
        <w:spacing w:line="360" w:lineRule="auto"/>
      </w:pPr>
      <w:r>
        <w:rPr>
          <w:rFonts w:hint="eastAsia"/>
        </w:rPr>
        <w:t>业务需求描述</w:t>
      </w:r>
    </w:p>
    <w:p w:rsidR="00E03907" w:rsidRDefault="00B34A6B" w:rsidP="00950779">
      <w:pPr>
        <w:adjustRightInd w:val="0"/>
        <w:snapToGrid w:val="0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）功能性需求</w:t>
      </w:r>
    </w:p>
    <w:p w:rsidR="00E03907" w:rsidRDefault="00B34A6B" w:rsidP="00950779">
      <w:pPr>
        <w:adjustRightInd w:val="0"/>
        <w:snapToGrid w:val="0"/>
        <w:spacing w:line="360" w:lineRule="auto"/>
      </w:pPr>
      <w:r>
        <w:rPr>
          <w:rFonts w:hint="eastAsia"/>
        </w:rPr>
        <w:t xml:space="preserve">    A.</w:t>
      </w:r>
      <w:r>
        <w:rPr>
          <w:rFonts w:hint="eastAsia"/>
        </w:rPr>
        <w:t>智慧谷概览</w:t>
      </w: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提供智慧</w:t>
      </w:r>
      <w:proofErr w:type="gramStart"/>
      <w:r>
        <w:rPr>
          <w:rFonts w:hint="eastAsia"/>
        </w:rPr>
        <w:t>谷基本</w:t>
      </w:r>
      <w:proofErr w:type="gramEnd"/>
      <w:r>
        <w:rPr>
          <w:rFonts w:hint="eastAsia"/>
        </w:rPr>
        <w:t>信息的维护功能，并在网站上展示。例如：智慧谷的公司概况、公司架构、发展历程、入驻机构等信息。</w:t>
      </w: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B.</w:t>
      </w:r>
      <w:r>
        <w:rPr>
          <w:rFonts w:hint="eastAsia"/>
        </w:rPr>
        <w:t>新闻管理</w:t>
      </w: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可以发布智慧谷、入驻机构及机构的相关资讯，由管理员、部长、分管领导、分管领导主任、领导逐级审批后方可展示到网站端。</w:t>
      </w: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后台可以查看阅读数、隐藏或删除相关新闻，有各级领导审批后方可生效。</w:t>
      </w: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C.</w:t>
      </w:r>
      <w:r>
        <w:rPr>
          <w:rFonts w:hint="eastAsia"/>
        </w:rPr>
        <w:t>机构管理</w:t>
      </w: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对智慧谷入驻的机构统一纳入平台进行管理，</w:t>
      </w:r>
      <w:proofErr w:type="gramStart"/>
      <w:r>
        <w:rPr>
          <w:rFonts w:hint="eastAsia"/>
        </w:rPr>
        <w:t>及时维护</w:t>
      </w:r>
      <w:proofErr w:type="gramEnd"/>
      <w:r>
        <w:rPr>
          <w:rFonts w:hint="eastAsia"/>
        </w:rPr>
        <w:t>机构的基本信息，例如机构名称、联系电话、联系人、研究方向、科研成果等。为后续机构在线申请资源、申报项目提供基础数据。</w:t>
      </w: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需维护的机构人员包含以后几类：</w:t>
      </w:r>
    </w:p>
    <w:p w:rsidR="00E03907" w:rsidRDefault="00B34A6B" w:rsidP="00950779">
      <w:pPr>
        <w:pStyle w:val="a6"/>
        <w:numPr>
          <w:ilvl w:val="1"/>
          <w:numId w:val="2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主任、院长</w:t>
      </w:r>
    </w:p>
    <w:p w:rsidR="00E03907" w:rsidRDefault="00B34A6B" w:rsidP="00950779">
      <w:pPr>
        <w:pStyle w:val="a6"/>
        <w:numPr>
          <w:ilvl w:val="1"/>
          <w:numId w:val="2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常务副主任、副院长</w:t>
      </w:r>
    </w:p>
    <w:p w:rsidR="00E03907" w:rsidRDefault="00B34A6B" w:rsidP="00950779">
      <w:pPr>
        <w:pStyle w:val="a6"/>
        <w:numPr>
          <w:ilvl w:val="1"/>
          <w:numId w:val="2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办公室主任、联络人（每单位</w:t>
      </w:r>
      <w:r>
        <w:rPr>
          <w:rFonts w:hint="eastAsia"/>
        </w:rPr>
        <w:t>2</w:t>
      </w:r>
      <w:r>
        <w:rPr>
          <w:rFonts w:hint="eastAsia"/>
        </w:rPr>
        <w:t>人，负责本机构信息的维护及填报和申报工作）</w:t>
      </w:r>
    </w:p>
    <w:p w:rsidR="00A76028" w:rsidRDefault="00B34A6B" w:rsidP="00950779">
      <w:pPr>
        <w:pStyle w:val="a6"/>
        <w:numPr>
          <w:ilvl w:val="1"/>
          <w:numId w:val="2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其他工作人员（可浏览系统中针对内部公开的数据，及参与讨论）</w:t>
      </w:r>
    </w:p>
    <w:p w:rsidR="00A76028" w:rsidRDefault="00A76028" w:rsidP="00950779">
      <w:pPr>
        <w:pStyle w:val="a6"/>
        <w:numPr>
          <w:ilvl w:val="1"/>
          <w:numId w:val="2"/>
        </w:numPr>
        <w:adjustRightInd w:val="0"/>
        <w:snapToGrid w:val="0"/>
        <w:spacing w:line="360" w:lineRule="auto"/>
        <w:ind w:firstLineChars="0"/>
      </w:pPr>
      <w:r w:rsidRPr="00A76028">
        <w:rPr>
          <w:rFonts w:hint="eastAsia"/>
        </w:rPr>
        <w:t>企业可以注册为用户，数量为</w:t>
      </w:r>
      <w:r w:rsidRPr="00A76028">
        <w:rPr>
          <w:rFonts w:hint="eastAsia"/>
        </w:rPr>
        <w:t>200-300</w:t>
      </w:r>
      <w:r w:rsidRPr="00A76028">
        <w:rPr>
          <w:rFonts w:hint="eastAsia"/>
        </w:rPr>
        <w:t>家</w:t>
      </w:r>
    </w:p>
    <w:p w:rsidR="00A76028" w:rsidRDefault="00A76028" w:rsidP="00950779">
      <w:pPr>
        <w:adjustRightInd w:val="0"/>
        <w:snapToGrid w:val="0"/>
        <w:spacing w:line="360" w:lineRule="auto"/>
        <w:ind w:firstLine="420"/>
      </w:pP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D.</w:t>
      </w:r>
      <w:r>
        <w:rPr>
          <w:rFonts w:hint="eastAsia"/>
        </w:rPr>
        <w:t>人才管理</w:t>
      </w: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将智慧</w:t>
      </w:r>
      <w:proofErr w:type="gramStart"/>
      <w:r>
        <w:rPr>
          <w:rFonts w:hint="eastAsia"/>
        </w:rPr>
        <w:t>谷人才</w:t>
      </w:r>
      <w:proofErr w:type="gramEnd"/>
      <w:r>
        <w:rPr>
          <w:rFonts w:hint="eastAsia"/>
        </w:rPr>
        <w:t>信息录入人才库，需维护的信息包括：姓名、头像、联系方式、教育经历、科研方向、主要成果等。人才非敏感信息会在网站</w:t>
      </w:r>
      <w:proofErr w:type="gramStart"/>
      <w:r>
        <w:rPr>
          <w:rFonts w:hint="eastAsia"/>
        </w:rPr>
        <w:t>端对外</w:t>
      </w:r>
      <w:proofErr w:type="gramEnd"/>
      <w:r>
        <w:rPr>
          <w:rFonts w:hint="eastAsia"/>
        </w:rPr>
        <w:t>展示。</w:t>
      </w: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E.</w:t>
      </w:r>
      <w:r>
        <w:rPr>
          <w:rFonts w:hint="eastAsia"/>
        </w:rPr>
        <w:t>技术交易及讨论</w:t>
      </w: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网站端设有技术交易版本，交易内容有机构相关工作人员自己在后台维护与发布。发布的交易信息需经由管理员实现配置好的流程进行审批，对于完全审批通过的交易信息才会发布到网站端。各机构工作人员可在网站端查看并发表评论。</w:t>
      </w:r>
    </w:p>
    <w:p w:rsidR="00E03907" w:rsidRPr="00B34A6B" w:rsidRDefault="00B34A6B" w:rsidP="00950779">
      <w:pPr>
        <w:adjustRightInd w:val="0"/>
        <w:snapToGrid w:val="0"/>
        <w:spacing w:line="360" w:lineRule="auto"/>
        <w:ind w:firstLine="420"/>
        <w:rPr>
          <w:highlight w:val="yellow"/>
        </w:rPr>
      </w:pPr>
      <w:r w:rsidRPr="00B34A6B">
        <w:rPr>
          <w:rFonts w:hint="eastAsia"/>
          <w:highlight w:val="yellow"/>
        </w:rPr>
        <w:lastRenderedPageBreak/>
        <w:t>F.</w:t>
      </w:r>
      <w:r w:rsidRPr="00B34A6B">
        <w:rPr>
          <w:rFonts w:hint="eastAsia"/>
          <w:highlight w:val="yellow"/>
        </w:rPr>
        <w:t>事务申报</w:t>
      </w: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 w:rsidRPr="00B34A6B">
        <w:rPr>
          <w:rFonts w:hint="eastAsia"/>
          <w:highlight w:val="yellow"/>
        </w:rPr>
        <w:t>机构可以在线申报相关事务，线上流转到各级领导处审批，部门主要工作人员可以在线（</w:t>
      </w:r>
      <w:r w:rsidRPr="00B34A6B">
        <w:rPr>
          <w:rFonts w:hint="eastAsia"/>
          <w:highlight w:val="yellow"/>
        </w:rPr>
        <w:t>PC</w:t>
      </w:r>
      <w:r w:rsidRPr="00B34A6B">
        <w:rPr>
          <w:rFonts w:hint="eastAsia"/>
          <w:highlight w:val="yellow"/>
        </w:rPr>
        <w:t>端或手机端）查看领导审批意见及结果。</w:t>
      </w: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事务包括：人才公寓、会议室、展厅。</w:t>
      </w: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G.</w:t>
      </w:r>
      <w:r>
        <w:rPr>
          <w:rFonts w:hint="eastAsia"/>
        </w:rPr>
        <w:t>活动申报</w:t>
      </w: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机构需要举办活动时，可以在线发起申报流程，系统会根据事先定义好的流程进行逐级流转，审批结果可在</w:t>
      </w:r>
      <w:r>
        <w:rPr>
          <w:rFonts w:hint="eastAsia"/>
        </w:rPr>
        <w:t>PC</w:t>
      </w:r>
      <w:proofErr w:type="gramStart"/>
      <w:r>
        <w:rPr>
          <w:rFonts w:hint="eastAsia"/>
        </w:rPr>
        <w:t>端或者</w:t>
      </w:r>
      <w:proofErr w:type="gramEnd"/>
      <w:r>
        <w:rPr>
          <w:rFonts w:hint="eastAsia"/>
        </w:rPr>
        <w:t>手机端查看。</w:t>
      </w: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H.</w:t>
      </w:r>
      <w:r>
        <w:rPr>
          <w:rFonts w:hint="eastAsia"/>
        </w:rPr>
        <w:t>项目申报</w:t>
      </w: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项目专员接到或查询到政府部门有关项目申报通知文件后，立即对项目申报资料进行编写。项目申报资料准备完成后，即可在线发起申报流程，并逐级流转到各级领导处审批。</w:t>
      </w: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I.</w:t>
      </w:r>
      <w:r>
        <w:rPr>
          <w:rFonts w:hint="eastAsia"/>
        </w:rPr>
        <w:t>资源安排</w:t>
      </w: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管理员可以将公共资源录入系统，后续部门或机构需要使用相关资源时，可以由管理员统一在线安排，录入使用事由、使用时间等信息，然后发起申请流程。</w:t>
      </w: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对于申请成功的资源，系统可以自动标记出使用机构、使用时间，以避免其他部门或机构进行重复申请。</w:t>
      </w:r>
    </w:p>
    <w:p w:rsidR="00B34A6B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资源包括：人才公寓、会议室、展厅、食堂等。</w:t>
      </w:r>
    </w:p>
    <w:p w:rsidR="00E03907" w:rsidRDefault="00B34A6B" w:rsidP="00950779">
      <w:pPr>
        <w:adjustRightInd w:val="0"/>
        <w:snapToGrid w:val="0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）非功能性需求</w:t>
      </w: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A.</w:t>
      </w:r>
      <w:r>
        <w:rPr>
          <w:rFonts w:hint="eastAsia"/>
        </w:rPr>
        <w:t>性能要求</w:t>
      </w: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办公自动化系统必须能长期稳定运行，尤其是在运行一定时期后累积大量数据后仍然需要保证优越的性能。</w:t>
      </w: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B.</w:t>
      </w:r>
      <w:r>
        <w:rPr>
          <w:rFonts w:hint="eastAsia"/>
        </w:rPr>
        <w:t>界面和易用性要求</w:t>
      </w: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系统界面友好，具有必要的操作提示功能和输入校验功能。</w:t>
      </w: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使用可视化的流程定义工具。</w:t>
      </w: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使用具有表现力的形式进行显示统计数据，如各种图表。</w:t>
      </w: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C.</w:t>
      </w:r>
      <w:r>
        <w:rPr>
          <w:rFonts w:hint="eastAsia"/>
        </w:rPr>
        <w:t>系统安全</w:t>
      </w: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·健壮安全的开发语言</w:t>
      </w: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OA</w:t>
      </w:r>
      <w:r>
        <w:rPr>
          <w:rFonts w:hint="eastAsia"/>
        </w:rPr>
        <w:t>采用最新的</w:t>
      </w:r>
      <w:r>
        <w:rPr>
          <w:rFonts w:hint="eastAsia"/>
        </w:rPr>
        <w:t>JAVA</w:t>
      </w:r>
      <w:r>
        <w:rPr>
          <w:rFonts w:hint="eastAsia"/>
        </w:rPr>
        <w:t>技术，从语言角度上，</w:t>
      </w:r>
      <w:r>
        <w:rPr>
          <w:rFonts w:hint="eastAsia"/>
        </w:rPr>
        <w:t>JAVA</w:t>
      </w:r>
      <w:r>
        <w:rPr>
          <w:rFonts w:hint="eastAsia"/>
        </w:rPr>
        <w:t>是一种面向对象的、分布式的、解释的、键壮的安全的、结构的中立的、可移植的、性能很优异的多线程的，动态的语言。</w:t>
      </w:r>
      <w:r>
        <w:rPr>
          <w:rFonts w:hint="eastAsia"/>
        </w:rPr>
        <w:t>Java</w:t>
      </w:r>
      <w:r>
        <w:rPr>
          <w:rFonts w:hint="eastAsia"/>
        </w:rPr>
        <w:t>致力于检查程序在编译和运行时的错误。类型检查帮助检查出许多开发早期出现的错误。</w:t>
      </w:r>
      <w:r>
        <w:rPr>
          <w:rFonts w:hint="eastAsia"/>
        </w:rPr>
        <w:t>Java</w:t>
      </w:r>
      <w:r>
        <w:rPr>
          <w:rFonts w:hint="eastAsia"/>
        </w:rPr>
        <w:t>自己操纵内存减少了内存出错的可能性，这大大的增强了程序运行的安全性。</w:t>
      </w:r>
    </w:p>
    <w:p w:rsidR="00E03907" w:rsidRDefault="00E03907" w:rsidP="00950779">
      <w:pPr>
        <w:adjustRightInd w:val="0"/>
        <w:snapToGrid w:val="0"/>
        <w:spacing w:line="360" w:lineRule="auto"/>
        <w:ind w:firstLine="420"/>
      </w:pP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·更稳定更安全的系统架构</w:t>
      </w: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ab/>
        <w:t>OA</w:t>
      </w:r>
      <w:r>
        <w:rPr>
          <w:rFonts w:hint="eastAsia"/>
        </w:rPr>
        <w:t>完全实现跨平台，可运行于更稳定、更安全的</w:t>
      </w:r>
      <w:r>
        <w:rPr>
          <w:rFonts w:hint="eastAsia"/>
        </w:rPr>
        <w:t>LINUX</w:t>
      </w:r>
      <w:r>
        <w:rPr>
          <w:rFonts w:hint="eastAsia"/>
        </w:rPr>
        <w:t>操作系统下。</w:t>
      </w: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>从系统架构的上，</w:t>
      </w:r>
      <w:r>
        <w:rPr>
          <w:rFonts w:hint="eastAsia"/>
        </w:rPr>
        <w:t>OA</w:t>
      </w:r>
      <w:r>
        <w:rPr>
          <w:rFonts w:hint="eastAsia"/>
        </w:rPr>
        <w:t>采用</w:t>
      </w:r>
      <w:r>
        <w:rPr>
          <w:rFonts w:hint="eastAsia"/>
        </w:rPr>
        <w:t>B/S</w:t>
      </w:r>
      <w:r>
        <w:rPr>
          <w:rFonts w:hint="eastAsia"/>
        </w:rPr>
        <w:t>架构，实现应用服务器和数据库服务器完全分离，</w:t>
      </w:r>
      <w:r>
        <w:rPr>
          <w:rFonts w:hint="eastAsia"/>
        </w:rPr>
        <w:lastRenderedPageBreak/>
        <w:t>可完全隔离外界对数据库服务器的访问。</w:t>
      </w:r>
    </w:p>
    <w:p w:rsidR="00E03907" w:rsidRDefault="00E03907" w:rsidP="00950779">
      <w:pPr>
        <w:adjustRightInd w:val="0"/>
        <w:snapToGrid w:val="0"/>
        <w:spacing w:line="360" w:lineRule="auto"/>
        <w:ind w:firstLine="420"/>
      </w:pP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·用户登陆安全设置</w:t>
      </w: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系统客户端登陆验证中，通过用户名和密码来验证，在数据库中对用户密码进行加密，保证用户的安全性。</w:t>
      </w:r>
    </w:p>
    <w:p w:rsidR="00E03907" w:rsidRDefault="00E03907" w:rsidP="00950779">
      <w:pPr>
        <w:adjustRightInd w:val="0"/>
        <w:snapToGrid w:val="0"/>
        <w:spacing w:line="360" w:lineRule="auto"/>
        <w:ind w:firstLine="420"/>
      </w:pP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·系统人员角色</w:t>
      </w:r>
      <w:r>
        <w:rPr>
          <w:rFonts w:hint="eastAsia"/>
        </w:rPr>
        <w:t>/</w:t>
      </w:r>
      <w:r>
        <w:rPr>
          <w:rFonts w:hint="eastAsia"/>
        </w:rPr>
        <w:t>安全级别定义</w:t>
      </w: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对系统的所有使用人员，将在系统中定义其角色和安全级别，对于系统中的信息，可通过各种方式设定读取和查看所对应的人员角色</w:t>
      </w:r>
      <w:r>
        <w:rPr>
          <w:rFonts w:hint="eastAsia"/>
        </w:rPr>
        <w:t>/</w:t>
      </w:r>
      <w:r>
        <w:rPr>
          <w:rFonts w:hint="eastAsia"/>
        </w:rPr>
        <w:t>安全级别，并可在相当范围内进行权限的细分，从而使系统中所有的操作都在严格的控制下。</w:t>
      </w:r>
    </w:p>
    <w:p w:rsidR="00E03907" w:rsidRDefault="00E03907" w:rsidP="00950779">
      <w:pPr>
        <w:adjustRightInd w:val="0"/>
        <w:snapToGrid w:val="0"/>
        <w:spacing w:line="360" w:lineRule="auto"/>
        <w:ind w:firstLine="420"/>
      </w:pP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·系统监控</w:t>
      </w:r>
    </w:p>
    <w:p w:rsidR="00E03907" w:rsidRDefault="00B34A6B" w:rsidP="00950779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提供强大的日志功能，对关键信息的操作进行监控，并可根据需要生成相应报告，包括操作人、操作时间、操作对象、源数据、新数据、客户端</w:t>
      </w:r>
      <w:r>
        <w:rPr>
          <w:rFonts w:hint="eastAsia"/>
        </w:rPr>
        <w:t>IP</w:t>
      </w:r>
      <w:r>
        <w:rPr>
          <w:rFonts w:hint="eastAsia"/>
        </w:rPr>
        <w:t>地址等。系统加密支持</w:t>
      </w:r>
      <w:r>
        <w:rPr>
          <w:rFonts w:hint="eastAsia"/>
        </w:rPr>
        <w:t xml:space="preserve">SSL, </w:t>
      </w:r>
      <w:r>
        <w:rPr>
          <w:rFonts w:hint="eastAsia"/>
        </w:rPr>
        <w:t>对在网络上传输的信息进行加密，防止信息被截获泄密。</w:t>
      </w:r>
    </w:p>
    <w:p w:rsidR="00E03907" w:rsidRDefault="00E03907" w:rsidP="00950779">
      <w:pPr>
        <w:adjustRightInd w:val="0"/>
        <w:snapToGrid w:val="0"/>
        <w:spacing w:line="360" w:lineRule="auto"/>
      </w:pPr>
      <w:bookmarkStart w:id="0" w:name="_GoBack"/>
      <w:bookmarkEnd w:id="0"/>
    </w:p>
    <w:sectPr w:rsidR="00E03907" w:rsidSect="00E03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A6B" w:rsidRDefault="00B34A6B" w:rsidP="00B34A6B">
      <w:r>
        <w:separator/>
      </w:r>
    </w:p>
  </w:endnote>
  <w:endnote w:type="continuationSeparator" w:id="1">
    <w:p w:rsidR="00B34A6B" w:rsidRDefault="00B34A6B" w:rsidP="00B34A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A6B" w:rsidRDefault="00B34A6B" w:rsidP="00B34A6B">
      <w:r>
        <w:separator/>
      </w:r>
    </w:p>
  </w:footnote>
  <w:footnote w:type="continuationSeparator" w:id="1">
    <w:p w:rsidR="00B34A6B" w:rsidRDefault="00B34A6B" w:rsidP="00B34A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72A89"/>
    <w:multiLevelType w:val="hybridMultilevel"/>
    <w:tmpl w:val="198A2A12"/>
    <w:lvl w:ilvl="0" w:tplc="C84A47C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37205D"/>
    <w:multiLevelType w:val="hybridMultilevel"/>
    <w:tmpl w:val="18084900"/>
    <w:lvl w:ilvl="0" w:tplc="C84A47C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C84A47C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B1A7E73"/>
    <w:rsid w:val="001C3B55"/>
    <w:rsid w:val="008F1BDD"/>
    <w:rsid w:val="00950779"/>
    <w:rsid w:val="00A76028"/>
    <w:rsid w:val="00B136A7"/>
    <w:rsid w:val="00B34A6B"/>
    <w:rsid w:val="00E03907"/>
    <w:rsid w:val="6D535020"/>
    <w:rsid w:val="7B1A7E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Message Header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a0"/>
    <w:qFormat/>
    <w:rsid w:val="00E03907"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Message Header"/>
    <w:basedOn w:val="a"/>
    <w:qFormat/>
    <w:rsid w:val="00E039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sz w:val="24"/>
    </w:rPr>
  </w:style>
  <w:style w:type="paragraph" w:styleId="a4">
    <w:name w:val="header"/>
    <w:basedOn w:val="a"/>
    <w:link w:val="Char"/>
    <w:rsid w:val="00B34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B34A6B"/>
    <w:rPr>
      <w:kern w:val="2"/>
      <w:sz w:val="18"/>
      <w:szCs w:val="18"/>
    </w:rPr>
  </w:style>
  <w:style w:type="paragraph" w:styleId="a5">
    <w:name w:val="footer"/>
    <w:basedOn w:val="a"/>
    <w:link w:val="Char0"/>
    <w:rsid w:val="00B34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B34A6B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A7602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4</TotalTime>
  <Pages>3</Pages>
  <Words>1806</Words>
  <Characters>108</Characters>
  <Application>Microsoft Office Word</Application>
  <DocSecurity>0</DocSecurity>
  <Lines>1</Lines>
  <Paragraphs>3</Paragraphs>
  <ScaleCrop>false</ScaleCrop>
  <Company>hyit</Company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新天2016一一徐金波</dc:creator>
  <cp:lastModifiedBy>陈晓兵</cp:lastModifiedBy>
  <cp:revision>5</cp:revision>
  <dcterms:created xsi:type="dcterms:W3CDTF">2018-09-04T10:13:00Z</dcterms:created>
  <dcterms:modified xsi:type="dcterms:W3CDTF">2018-11-16T04:37:00Z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