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0250" w:rsidRDefault="005D1A59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="黑体" w:eastAsia="黑体" w:hAnsi="黑体" w:cs="黑体" w:hint="eastAsia"/>
          <w:sz w:val="32"/>
          <w:szCs w:val="32"/>
        </w:rPr>
        <w:t>一、</w:t>
      </w:r>
      <w:r>
        <w:rPr>
          <w:rFonts w:ascii="黑体" w:eastAsia="黑体" w:hAnsi="黑体" w:cs="黑体" w:hint="eastAsia"/>
          <w:sz w:val="32"/>
          <w:szCs w:val="32"/>
        </w:rPr>
        <w:t>前台</w:t>
      </w:r>
    </w:p>
    <w:p w:rsidR="00A80250" w:rsidRDefault="005D1A59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.</w:t>
      </w:r>
      <w:r>
        <w:rPr>
          <w:rFonts w:asciiTheme="minorEastAsia" w:hAnsiTheme="minorEastAsia" w:cstheme="minorEastAsia" w:hint="eastAsia"/>
          <w:sz w:val="24"/>
        </w:rPr>
        <w:t>通知公告</w:t>
      </w:r>
      <w:r>
        <w:rPr>
          <w:rFonts w:asciiTheme="minorEastAsia" w:hAnsiTheme="minorEastAsia" w:cstheme="minorEastAsia" w:hint="eastAsia"/>
          <w:sz w:val="24"/>
        </w:rPr>
        <w:t xml:space="preserve"> </w:t>
      </w:r>
    </w:p>
    <w:p w:rsidR="00A80250" w:rsidRDefault="005D1A59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2</w:t>
      </w:r>
      <w:r>
        <w:rPr>
          <w:rFonts w:asciiTheme="minorEastAsia" w:hAnsiTheme="minorEastAsia" w:cstheme="minorEastAsia" w:hint="eastAsia"/>
          <w:sz w:val="24"/>
        </w:rPr>
        <w:t>）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sz w:val="24"/>
        </w:rPr>
        <w:t>上传文件为图片是，点击“下载”按钮跳转的页面直接显示图片，而不是如下图二“另存为”的界面；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color w:val="0000FF"/>
          <w:sz w:val="24"/>
        </w:rPr>
        <w:t>反馈：为啥不直接显示“另存为”，而是显示图片</w:t>
      </w:r>
    </w:p>
    <w:p w:rsidR="00A80250" w:rsidRDefault="005D1A59">
      <w:pPr>
        <w:spacing w:line="360" w:lineRule="auto"/>
      </w:pPr>
      <w:r>
        <w:rPr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202565</wp:posOffset>
            </wp:positionV>
            <wp:extent cx="3048000" cy="1276350"/>
            <wp:effectExtent l="0" t="0" r="0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243840</wp:posOffset>
            </wp:positionV>
            <wp:extent cx="3930650" cy="2451735"/>
            <wp:effectExtent l="0" t="0" r="12700" b="5715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5D1A59">
      <w:pPr>
        <w:numPr>
          <w:ilvl w:val="0"/>
          <w:numId w:val="1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若新增通知没有上传附件，但首页点击“下载”，是有记录的（如下图一），而且点击“下载”，下载的是上个通知文件；而且“文件管理”里有记录（如下图二）。</w:t>
      </w: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C45911" w:themeColor="accent2" w:themeShade="BF"/>
          <w:sz w:val="24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1905</wp:posOffset>
            </wp:positionV>
            <wp:extent cx="5060950" cy="1369060"/>
            <wp:effectExtent l="0" t="0" r="6350" b="254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5D1A59">
      <w:pPr>
        <w:rPr>
          <w:rFonts w:asciiTheme="minorEastAsia" w:hAnsiTheme="minorEastAsia" w:cstheme="minorEastAsia"/>
          <w:color w:val="0000FF"/>
          <w:sz w:val="24"/>
        </w:rPr>
      </w:pPr>
      <w:r>
        <w:rPr>
          <w:rFonts w:asciiTheme="minorEastAsia" w:hAnsiTheme="minorEastAsia" w:cstheme="minorEastAsia" w:hint="eastAsia"/>
          <w:color w:val="0000FF"/>
          <w:sz w:val="24"/>
        </w:rPr>
        <w:br w:type="page"/>
      </w: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119380</wp:posOffset>
            </wp:positionV>
            <wp:extent cx="5273040" cy="2148840"/>
            <wp:effectExtent l="0" t="0" r="3810" b="3810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rFonts w:asciiTheme="minorEastAsia" w:hAnsiTheme="minorEastAsia" w:cstheme="minorEastAsia" w:hint="eastAsia"/>
          <w:color w:val="0000FF"/>
          <w:sz w:val="24"/>
        </w:rPr>
        <w:t>反馈：问题仍然存在，点击“下载”虽然不弹出文件另存为，但是有记录（下图一），文件管理也有记录（下图二）：</w:t>
      </w: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noProof/>
        </w:rPr>
        <w:drawing>
          <wp:inline distT="0" distB="0" distL="114300" distR="114300">
            <wp:extent cx="5266055" cy="1224280"/>
            <wp:effectExtent l="0" t="0" r="1079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noProof/>
        </w:rPr>
        <w:drawing>
          <wp:inline distT="0" distB="0" distL="114300" distR="114300">
            <wp:extent cx="5260975" cy="2320925"/>
            <wp:effectExtent l="0" t="0" r="1587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50" w:rsidRDefault="00A80250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:rsidR="00A80250" w:rsidRDefault="005D1A59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</w:t>
      </w:r>
      <w:r>
        <w:rPr>
          <w:rFonts w:asciiTheme="minorEastAsia" w:hAnsiTheme="minorEastAsia" w:cstheme="minorEastAsia" w:hint="eastAsia"/>
          <w:sz w:val="24"/>
        </w:rPr>
        <w:t>通知、新闻、技术内容显示：当内容包括图片时，审批通过后，前台显示的图片覆盖整个页面，如下三图（显示异常样例：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sz w:val="24"/>
        </w:rPr>
        <w:t>新闻名：“</w:t>
      </w:r>
      <w:r>
        <w:rPr>
          <w:rFonts w:asciiTheme="minorEastAsia" w:hAnsiTheme="minorEastAsia" w:cstheme="minorEastAsia" w:hint="eastAsia"/>
          <w:color w:val="0000FF"/>
          <w:sz w:val="24"/>
        </w:rPr>
        <w:t>大图片内容测试</w:t>
      </w:r>
      <w:r>
        <w:rPr>
          <w:rFonts w:asciiTheme="minorEastAsia" w:hAnsiTheme="minorEastAsia" w:cstheme="minorEastAsia" w:hint="eastAsia"/>
          <w:sz w:val="24"/>
        </w:rPr>
        <w:t>”；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sz w:val="24"/>
        </w:rPr>
        <w:t>通知名：“测试无附件”；</w:t>
      </w:r>
      <w:r>
        <w:rPr>
          <w:rFonts w:asciiTheme="minorEastAsia" w:hAnsiTheme="minorEastAsia" w:cstheme="minorEastAsia" w:hint="eastAsia"/>
          <w:sz w:val="24"/>
        </w:rPr>
        <w:t xml:space="preserve">  </w:t>
      </w:r>
      <w:r>
        <w:rPr>
          <w:rFonts w:asciiTheme="minorEastAsia" w:hAnsiTheme="minorEastAsia" w:cstheme="minorEastAsia" w:hint="eastAsia"/>
          <w:sz w:val="24"/>
        </w:rPr>
        <w:t>技术名：“测试无附件”），是否加个框架，把显示部分长宽固定？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color w:val="0000FF"/>
          <w:sz w:val="24"/>
        </w:rPr>
        <w:t xml:space="preserve"> </w:t>
      </w:r>
      <w:r>
        <w:rPr>
          <w:rFonts w:asciiTheme="minorEastAsia" w:hAnsiTheme="minorEastAsia" w:cstheme="minorEastAsia" w:hint="eastAsia"/>
          <w:color w:val="0000FF"/>
          <w:sz w:val="24"/>
        </w:rPr>
        <w:t>仍然存在</w:t>
      </w:r>
    </w:p>
    <w:p w:rsidR="00A80250" w:rsidRDefault="005D1A59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265420" cy="3073400"/>
            <wp:effectExtent l="0" t="0" r="11430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50" w:rsidRDefault="005D1A59">
      <w:pPr>
        <w:spacing w:line="360" w:lineRule="auto"/>
      </w:pPr>
      <w:r>
        <w:rPr>
          <w:noProof/>
        </w:rPr>
        <w:drawing>
          <wp:inline distT="0" distB="0" distL="114300" distR="114300">
            <wp:extent cx="5260975" cy="2533015"/>
            <wp:effectExtent l="0" t="0" r="1587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50" w:rsidRDefault="005D1A59">
      <w:pPr>
        <w:spacing w:line="360" w:lineRule="auto"/>
        <w:rPr>
          <w:rFonts w:ascii="黑体" w:eastAsia="黑体" w:hAnsi="黑体" w:cs="黑体"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2405" cy="2848610"/>
            <wp:effectExtent l="0" t="0" r="4445" b="889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50" w:rsidRPr="006215F8" w:rsidRDefault="005D1A59">
      <w:pPr>
        <w:spacing w:line="360" w:lineRule="auto"/>
        <w:rPr>
          <w:rFonts w:hint="eastAsia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二、</w:t>
      </w:r>
      <w:r>
        <w:rPr>
          <w:rFonts w:ascii="黑体" w:eastAsia="黑体" w:hAnsi="黑体" w:cs="黑体" w:hint="eastAsia"/>
          <w:sz w:val="32"/>
          <w:szCs w:val="32"/>
        </w:rPr>
        <w:t>后台</w:t>
      </w:r>
    </w:p>
    <w:p w:rsidR="00A80250" w:rsidRDefault="005D1A59">
      <w:pPr>
        <w:spacing w:line="360" w:lineRule="auto"/>
        <w:rPr>
          <w:rFonts w:ascii="宋体" w:eastAsia="宋体" w:hAnsi="宋体" w:cs="宋体" w:hint="eastAsia"/>
          <w:sz w:val="24"/>
        </w:rPr>
      </w:pPr>
      <w:r w:rsidRPr="006215F8">
        <w:rPr>
          <w:rFonts w:ascii="宋体" w:eastAsia="宋体" w:hAnsi="宋体" w:cs="宋体" w:hint="eastAsia"/>
          <w:sz w:val="24"/>
          <w:highlight w:val="yellow"/>
        </w:rPr>
        <w:t>2.pant</w:t>
      </w:r>
      <w:r w:rsidRPr="006215F8">
        <w:rPr>
          <w:rFonts w:ascii="宋体" w:eastAsia="宋体" w:hAnsi="宋体" w:cs="宋体" w:hint="eastAsia"/>
          <w:sz w:val="24"/>
          <w:highlight w:val="yellow"/>
        </w:rPr>
        <w:t>账号下审批后的流程还在“待审核”显示</w:t>
      </w:r>
      <w:r w:rsidRPr="006215F8">
        <w:rPr>
          <w:rFonts w:ascii="宋体" w:eastAsia="宋体" w:hAnsi="宋体" w:cs="宋体" w:hint="eastAsia"/>
          <w:color w:val="0000FF"/>
          <w:sz w:val="24"/>
          <w:highlight w:val="yellow"/>
        </w:rPr>
        <w:t xml:space="preserve">   </w:t>
      </w:r>
      <w:r w:rsidRPr="006215F8">
        <w:rPr>
          <w:rFonts w:ascii="宋体" w:eastAsia="宋体" w:hAnsi="宋体" w:cs="宋体" w:hint="eastAsia"/>
          <w:color w:val="0000FF"/>
          <w:sz w:val="24"/>
          <w:highlight w:val="yellow"/>
        </w:rPr>
        <w:t>是啥原因？？？</w:t>
      </w:r>
    </w:p>
    <w:p w:rsidR="00A80250" w:rsidRPr="006215F8" w:rsidRDefault="005D1A59" w:rsidP="006215F8">
      <w:pPr>
        <w:numPr>
          <w:ilvl w:val="0"/>
          <w:numId w:val="3"/>
        </w:numPr>
        <w:spacing w:line="360" w:lineRule="auto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当发起的流程被“驳回”时，发起人收到驳回通知，通知显示在“待审核”还是“新通知”，技术上你看哪个好处理放就放在哪个，通知内容：“您发起的</w:t>
      </w:r>
      <w:r>
        <w:rPr>
          <w:rFonts w:ascii="宋体" w:eastAsia="宋体" w:hAnsi="宋体" w:cs="宋体" w:hint="eastAsia"/>
          <w:sz w:val="24"/>
        </w:rPr>
        <w:t xml:space="preserve"> +</w:t>
      </w:r>
      <w:r>
        <w:rPr>
          <w:rFonts w:ascii="宋体" w:eastAsia="宋体" w:hAnsi="宋体" w:cs="宋体" w:hint="eastAsia"/>
          <w:sz w:val="24"/>
          <w:u w:val="single"/>
        </w:rPr>
        <w:t>流程模块</w:t>
      </w:r>
      <w:r>
        <w:rPr>
          <w:rFonts w:ascii="宋体" w:eastAsia="宋体" w:hAnsi="宋体" w:cs="宋体" w:hint="eastAsia"/>
          <w:sz w:val="24"/>
        </w:rPr>
        <w:t xml:space="preserve"> + </w:t>
      </w:r>
      <w:r>
        <w:rPr>
          <w:rFonts w:ascii="宋体" w:eastAsia="宋体" w:hAnsi="宋体" w:cs="宋体" w:hint="eastAsia"/>
          <w:sz w:val="24"/>
          <w:u w:val="single"/>
        </w:rPr>
        <w:t>流程概要</w:t>
      </w:r>
      <w:r>
        <w:rPr>
          <w:rFonts w:ascii="宋体" w:eastAsia="宋体" w:hAnsi="宋体" w:cs="宋体" w:hint="eastAsia"/>
          <w:sz w:val="24"/>
        </w:rPr>
        <w:t xml:space="preserve"> + </w:t>
      </w:r>
      <w:r>
        <w:rPr>
          <w:rFonts w:ascii="宋体" w:eastAsia="宋体" w:hAnsi="宋体" w:cs="宋体" w:hint="eastAsia"/>
          <w:sz w:val="24"/>
        </w:rPr>
        <w:t>被</w:t>
      </w:r>
      <w:r>
        <w:rPr>
          <w:rFonts w:ascii="宋体" w:eastAsia="宋体" w:hAnsi="宋体" w:cs="宋体" w:hint="eastAsia"/>
          <w:sz w:val="24"/>
        </w:rPr>
        <w:t xml:space="preserve"> + </w:t>
      </w:r>
      <w:r>
        <w:rPr>
          <w:rFonts w:ascii="宋体" w:eastAsia="宋体" w:hAnsi="宋体" w:cs="宋体" w:hint="eastAsia"/>
          <w:sz w:val="24"/>
          <w:u w:val="single"/>
        </w:rPr>
        <w:t>驳回者姓名</w:t>
      </w:r>
      <w:r>
        <w:rPr>
          <w:rFonts w:ascii="宋体" w:eastAsia="宋体" w:hAnsi="宋体" w:cs="宋体" w:hint="eastAsia"/>
          <w:sz w:val="24"/>
        </w:rPr>
        <w:t xml:space="preserve"> + </w:t>
      </w:r>
      <w:r>
        <w:rPr>
          <w:rFonts w:ascii="宋体" w:eastAsia="宋体" w:hAnsi="宋体" w:cs="宋体" w:hint="eastAsia"/>
          <w:sz w:val="24"/>
        </w:rPr>
        <w:t>驳回”。</w:t>
      </w:r>
    </w:p>
    <w:p w:rsidR="00A80250" w:rsidRDefault="005D1A59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4</w:t>
      </w:r>
      <w:r>
        <w:rPr>
          <w:rFonts w:ascii="宋体" w:eastAsia="宋体" w:hAnsi="宋体" w:cs="宋体" w:hint="eastAsia"/>
          <w:sz w:val="24"/>
        </w:rPr>
        <w:t>）驳回后，“查看审批”，显示驳回者审批中，逻辑上好像不大好理解，已经驳回了，但审批情况多了一条记录，仍显示“审批中”，总觉得有点不对劲</w:t>
      </w:r>
    </w:p>
    <w:p w:rsidR="00A80250" w:rsidRDefault="005D1A59">
      <w:pPr>
        <w:spacing w:line="360" w:lineRule="auto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179070</wp:posOffset>
            </wp:positionV>
            <wp:extent cx="5274310" cy="1871980"/>
            <wp:effectExtent l="0" t="0" r="2540" b="139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250" w:rsidRDefault="00A80250">
      <w:pPr>
        <w:spacing w:line="360" w:lineRule="auto"/>
        <w:rPr>
          <w:rFonts w:ascii="宋体" w:eastAsia="宋体" w:hAnsi="宋体" w:cs="宋体"/>
          <w:sz w:val="24"/>
        </w:rPr>
      </w:pPr>
    </w:p>
    <w:p w:rsidR="00A80250" w:rsidRDefault="00A80250">
      <w:pPr>
        <w:spacing w:line="360" w:lineRule="auto"/>
        <w:rPr>
          <w:rFonts w:ascii="宋体" w:eastAsia="宋体" w:hAnsi="宋体" w:cs="宋体"/>
          <w:sz w:val="24"/>
        </w:rPr>
      </w:pPr>
    </w:p>
    <w:p w:rsidR="00A80250" w:rsidRDefault="00A80250">
      <w:pPr>
        <w:spacing w:line="360" w:lineRule="auto"/>
        <w:rPr>
          <w:rFonts w:ascii="宋体" w:eastAsia="宋体" w:hAnsi="宋体" w:cs="宋体"/>
          <w:sz w:val="24"/>
        </w:rPr>
      </w:pPr>
    </w:p>
    <w:p w:rsidR="00A80250" w:rsidRDefault="00A80250">
      <w:pPr>
        <w:spacing w:line="360" w:lineRule="auto"/>
        <w:rPr>
          <w:rFonts w:ascii="宋体" w:eastAsia="宋体" w:hAnsi="宋体" w:cs="宋体"/>
          <w:sz w:val="24"/>
        </w:rPr>
      </w:pPr>
    </w:p>
    <w:p w:rsidR="00A80250" w:rsidRDefault="00A80250">
      <w:pPr>
        <w:spacing w:line="360" w:lineRule="auto"/>
        <w:rPr>
          <w:rFonts w:ascii="宋体" w:eastAsia="宋体" w:hAnsi="宋体" w:cs="宋体"/>
          <w:sz w:val="24"/>
        </w:rPr>
      </w:pPr>
    </w:p>
    <w:p w:rsidR="00A80250" w:rsidRPr="006215F8" w:rsidRDefault="00A80250">
      <w:pPr>
        <w:spacing w:line="360" w:lineRule="auto"/>
        <w:rPr>
          <w:rFonts w:ascii="宋体" w:eastAsia="宋体" w:hAnsi="宋体" w:cs="宋体" w:hint="eastAsia"/>
          <w:sz w:val="24"/>
        </w:rPr>
      </w:pPr>
    </w:p>
    <w:p w:rsidR="00A80250" w:rsidRDefault="00A80250">
      <w:pPr>
        <w:spacing w:line="360" w:lineRule="auto"/>
        <w:rPr>
          <w:rFonts w:asciiTheme="minorEastAsia" w:hAnsiTheme="minorEastAsia" w:cstheme="minorEastAsia"/>
          <w:sz w:val="24"/>
          <w:szCs w:val="32"/>
        </w:rPr>
      </w:pPr>
    </w:p>
    <w:p w:rsidR="00A80250" w:rsidRDefault="00A80250">
      <w:pPr>
        <w:spacing w:line="360" w:lineRule="auto"/>
        <w:rPr>
          <w:rFonts w:hint="eastAsia"/>
        </w:rPr>
      </w:pPr>
    </w:p>
    <w:p w:rsidR="00A80250" w:rsidRDefault="005D1A59">
      <w:pPr>
        <w:spacing w:line="360" w:lineRule="auto"/>
        <w:rPr>
          <w:rFonts w:asciiTheme="minorEastAsia" w:hAnsiTheme="minorEastAsia" w:cstheme="minorEastAsia"/>
          <w:color w:val="0000FF"/>
          <w:sz w:val="24"/>
          <w:szCs w:val="32"/>
        </w:rPr>
      </w:pPr>
      <w:r>
        <w:rPr>
          <w:rFonts w:asciiTheme="minorEastAsia" w:hAnsiTheme="minorEastAsia" w:cstheme="minorEastAsia" w:hint="eastAsia"/>
          <w:color w:val="0000FF"/>
          <w:sz w:val="24"/>
          <w:szCs w:val="32"/>
        </w:rPr>
        <w:t>反馈：（</w:t>
      </w:r>
      <w:r>
        <w:rPr>
          <w:rFonts w:asciiTheme="minorEastAsia" w:hAnsiTheme="minorEastAsia" w:cstheme="minorEastAsia" w:hint="eastAsia"/>
          <w:color w:val="0000FF"/>
          <w:sz w:val="24"/>
          <w:szCs w:val="32"/>
        </w:rPr>
        <w:t>1</w:t>
      </w:r>
      <w:r>
        <w:rPr>
          <w:rFonts w:asciiTheme="minorEastAsia" w:hAnsiTheme="minorEastAsia" w:cstheme="minorEastAsia" w:hint="eastAsia"/>
          <w:color w:val="0000FF"/>
          <w:sz w:val="24"/>
          <w:szCs w:val="32"/>
        </w:rPr>
        <w:t>）内容显示没有设置宽度，如下图</w:t>
      </w:r>
    </w:p>
    <w:p w:rsidR="00A80250" w:rsidRDefault="00A80250">
      <w:pPr>
        <w:spacing w:line="360" w:lineRule="auto"/>
      </w:pPr>
    </w:p>
    <w:p w:rsidR="00A80250" w:rsidRPr="008507A2" w:rsidRDefault="005D1A59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7960" cy="1278255"/>
            <wp:effectExtent l="0" t="0" r="8890" b="171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50" w:rsidRDefault="005D1A59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7.</w:t>
      </w:r>
      <w:r>
        <w:rPr>
          <w:rFonts w:ascii="宋体" w:eastAsia="宋体" w:hAnsi="宋体" w:cs="宋体" w:hint="eastAsia"/>
          <w:sz w:val="24"/>
        </w:rPr>
        <w:t>人才管理和项目管理</w:t>
      </w:r>
    </w:p>
    <w:p w:rsidR="00A80250" w:rsidRDefault="005D1A59">
      <w:pPr>
        <w:spacing w:line="360" w:lineRule="auto"/>
        <w:jc w:val="left"/>
        <w:rPr>
          <w:rFonts w:ascii="宋体" w:eastAsia="宋体" w:hAnsi="宋体" w:cs="宋体" w:hint="eastAsia"/>
          <w:sz w:val="24"/>
        </w:rPr>
      </w:pPr>
      <w:r w:rsidRPr="008507A2">
        <w:rPr>
          <w:rFonts w:ascii="宋体" w:eastAsia="宋体" w:hAnsi="宋体" w:cs="宋体" w:hint="eastAsia"/>
          <w:sz w:val="24"/>
          <w:highlight w:val="yellow"/>
        </w:rPr>
        <w:t>（</w:t>
      </w:r>
      <w:r w:rsidRPr="008507A2">
        <w:rPr>
          <w:rFonts w:ascii="宋体" w:eastAsia="宋体" w:hAnsi="宋体" w:cs="宋体" w:hint="eastAsia"/>
          <w:sz w:val="24"/>
          <w:highlight w:val="yellow"/>
        </w:rPr>
        <w:t>1</w:t>
      </w:r>
      <w:r w:rsidRPr="008507A2">
        <w:rPr>
          <w:rFonts w:ascii="宋体" w:eastAsia="宋体" w:hAnsi="宋体" w:cs="宋体" w:hint="eastAsia"/>
          <w:sz w:val="24"/>
          <w:highlight w:val="yellow"/>
        </w:rPr>
        <w:t>）人才和项目：</w:t>
      </w:r>
      <w:r w:rsidRPr="008507A2">
        <w:rPr>
          <w:rFonts w:ascii="宋体" w:eastAsia="宋体" w:hAnsi="宋体" w:cs="宋体" w:hint="eastAsia"/>
          <w:sz w:val="24"/>
          <w:highlight w:val="yellow"/>
        </w:rPr>
        <w:t>可下载，但是下载模板点完后会出现如下图“已取消网页导航”的异常页面</w:t>
      </w:r>
      <w:r w:rsidRPr="008507A2">
        <w:rPr>
          <w:rFonts w:ascii="宋体" w:eastAsia="宋体" w:hAnsi="宋体" w:cs="宋体" w:hint="eastAsia"/>
          <w:sz w:val="24"/>
          <w:highlight w:val="yellow"/>
        </w:rPr>
        <w:t xml:space="preserve">   </w:t>
      </w:r>
      <w:r w:rsidRPr="008507A2">
        <w:rPr>
          <w:rFonts w:ascii="宋体" w:eastAsia="宋体" w:hAnsi="宋体" w:cs="宋体" w:hint="eastAsia"/>
          <w:color w:val="0000FF"/>
          <w:sz w:val="24"/>
          <w:highlight w:val="yellow"/>
        </w:rPr>
        <w:t>未完善</w:t>
      </w:r>
    </w:p>
    <w:p w:rsidR="00A80250" w:rsidRPr="005D1A59" w:rsidRDefault="005D1A59" w:rsidP="005D1A59">
      <w:pPr>
        <w:spacing w:line="360" w:lineRule="auto"/>
        <w:rPr>
          <w:rFonts w:ascii="宋体" w:eastAsia="宋体" w:hAnsi="宋体" w:cs="宋体" w:hint="eastAsia"/>
          <w:color w:val="FF0000"/>
          <w:sz w:val="24"/>
        </w:rPr>
      </w:pPr>
      <w:r w:rsidRPr="008507A2">
        <w:rPr>
          <w:rFonts w:ascii="宋体" w:eastAsia="宋体" w:hAnsi="宋体" w:cs="宋体" w:hint="eastAsia"/>
          <w:color w:val="FF0000"/>
          <w:sz w:val="24"/>
        </w:rPr>
        <w:t>（</w:t>
      </w:r>
      <w:r w:rsidRPr="008507A2">
        <w:rPr>
          <w:rFonts w:ascii="宋体" w:eastAsia="宋体" w:hAnsi="宋体" w:cs="宋体" w:hint="eastAsia"/>
          <w:color w:val="FF0000"/>
          <w:sz w:val="24"/>
        </w:rPr>
        <w:t>2</w:t>
      </w:r>
      <w:r w:rsidRPr="008507A2">
        <w:rPr>
          <w:rFonts w:ascii="宋体" w:eastAsia="宋体" w:hAnsi="宋体" w:cs="宋体" w:hint="eastAsia"/>
          <w:color w:val="FF0000"/>
          <w:sz w:val="24"/>
        </w:rPr>
        <w:t>）项目导入测试失败</w:t>
      </w:r>
      <w:r w:rsidRPr="008507A2">
        <w:rPr>
          <w:rFonts w:ascii="宋体" w:eastAsia="宋体" w:hAnsi="宋体" w:cs="宋体" w:hint="eastAsia"/>
          <w:color w:val="FF0000"/>
          <w:sz w:val="24"/>
        </w:rPr>
        <w:t xml:space="preserve">    </w:t>
      </w:r>
      <w:r w:rsidRPr="008507A2">
        <w:rPr>
          <w:rFonts w:ascii="宋体" w:eastAsia="宋体" w:hAnsi="宋体" w:cs="宋体" w:hint="eastAsia"/>
          <w:color w:val="FF0000"/>
          <w:sz w:val="24"/>
        </w:rPr>
        <w:t>是否是字段原因？</w:t>
      </w:r>
      <w:bookmarkStart w:id="0" w:name="_GoBack"/>
      <w:bookmarkEnd w:id="0"/>
    </w:p>
    <w:sectPr w:rsidR="00A80250" w:rsidRPr="005D1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DCB3D20"/>
    <w:multiLevelType w:val="singleLevel"/>
    <w:tmpl w:val="ADCB3D20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78640FB"/>
    <w:multiLevelType w:val="singleLevel"/>
    <w:tmpl w:val="E78640FB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13546A9"/>
    <w:multiLevelType w:val="singleLevel"/>
    <w:tmpl w:val="213546A9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D2C1439"/>
    <w:multiLevelType w:val="singleLevel"/>
    <w:tmpl w:val="3D2C1439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677278BF"/>
    <w:multiLevelType w:val="singleLevel"/>
    <w:tmpl w:val="677278BF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76B58A80"/>
    <w:multiLevelType w:val="singleLevel"/>
    <w:tmpl w:val="76B58A80"/>
    <w:lvl w:ilvl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673F"/>
    <w:rsid w:val="000150D2"/>
    <w:rsid w:val="00103FA8"/>
    <w:rsid w:val="0031105A"/>
    <w:rsid w:val="00373FAC"/>
    <w:rsid w:val="00522BA4"/>
    <w:rsid w:val="005D1A59"/>
    <w:rsid w:val="006215F8"/>
    <w:rsid w:val="006F01B4"/>
    <w:rsid w:val="00814323"/>
    <w:rsid w:val="008507A2"/>
    <w:rsid w:val="00867B11"/>
    <w:rsid w:val="00A80250"/>
    <w:rsid w:val="00AD27A4"/>
    <w:rsid w:val="00B27F52"/>
    <w:rsid w:val="00C0673F"/>
    <w:rsid w:val="00D357E5"/>
    <w:rsid w:val="00DE21EE"/>
    <w:rsid w:val="00E35BDD"/>
    <w:rsid w:val="00EB7407"/>
    <w:rsid w:val="016358CF"/>
    <w:rsid w:val="02832626"/>
    <w:rsid w:val="03B01B11"/>
    <w:rsid w:val="057E18C4"/>
    <w:rsid w:val="090220FC"/>
    <w:rsid w:val="09B91588"/>
    <w:rsid w:val="0A0B6BDD"/>
    <w:rsid w:val="0B995001"/>
    <w:rsid w:val="0C8208D8"/>
    <w:rsid w:val="0D530720"/>
    <w:rsid w:val="0DB87B36"/>
    <w:rsid w:val="0E590F98"/>
    <w:rsid w:val="100C7DD6"/>
    <w:rsid w:val="102836D8"/>
    <w:rsid w:val="11251574"/>
    <w:rsid w:val="12014BAC"/>
    <w:rsid w:val="12572365"/>
    <w:rsid w:val="152F6D3D"/>
    <w:rsid w:val="16AC021A"/>
    <w:rsid w:val="17BC0CE7"/>
    <w:rsid w:val="1A7013AF"/>
    <w:rsid w:val="1B2C4B26"/>
    <w:rsid w:val="1F0652BA"/>
    <w:rsid w:val="204615AA"/>
    <w:rsid w:val="2136535D"/>
    <w:rsid w:val="25C540C3"/>
    <w:rsid w:val="277F6D5E"/>
    <w:rsid w:val="27D41E62"/>
    <w:rsid w:val="292E04FB"/>
    <w:rsid w:val="2A254882"/>
    <w:rsid w:val="2D7B58AC"/>
    <w:rsid w:val="2F016A12"/>
    <w:rsid w:val="33CA22B4"/>
    <w:rsid w:val="3598221E"/>
    <w:rsid w:val="35F968EA"/>
    <w:rsid w:val="37E14A4A"/>
    <w:rsid w:val="3D2C42C1"/>
    <w:rsid w:val="3D7B36F5"/>
    <w:rsid w:val="4080313B"/>
    <w:rsid w:val="412929C0"/>
    <w:rsid w:val="42B239DD"/>
    <w:rsid w:val="443D25EE"/>
    <w:rsid w:val="4BFA182F"/>
    <w:rsid w:val="4C3F794E"/>
    <w:rsid w:val="4F8651A7"/>
    <w:rsid w:val="5AE147A3"/>
    <w:rsid w:val="668C0A04"/>
    <w:rsid w:val="6695239A"/>
    <w:rsid w:val="679219D8"/>
    <w:rsid w:val="684E7FF2"/>
    <w:rsid w:val="6949328E"/>
    <w:rsid w:val="6A3723DA"/>
    <w:rsid w:val="6D062CAB"/>
    <w:rsid w:val="6EC72647"/>
    <w:rsid w:val="715F581A"/>
    <w:rsid w:val="71B95407"/>
    <w:rsid w:val="72010E42"/>
    <w:rsid w:val="731F20DA"/>
    <w:rsid w:val="73605C02"/>
    <w:rsid w:val="745355E2"/>
    <w:rsid w:val="75713487"/>
    <w:rsid w:val="762F2C16"/>
    <w:rsid w:val="76354353"/>
    <w:rsid w:val="77754D7C"/>
    <w:rsid w:val="79867800"/>
    <w:rsid w:val="7B426DF9"/>
    <w:rsid w:val="7C2214CE"/>
    <w:rsid w:val="7EB3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A16D16C"/>
  <w15:docId w15:val="{75251F60-EA7F-6A43-93CE-D7567CD3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9</cp:revision>
  <dcterms:created xsi:type="dcterms:W3CDTF">2014-10-29T12:08:00Z</dcterms:created>
  <dcterms:modified xsi:type="dcterms:W3CDTF">2019-12-07T04:54:00Z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