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Три в одном // «Салют» для детей, их родителей и специалистов</w:t>
      </w:r>
    </w:p>
    <w:p>
      <w:r>
        <w:t>Детское развитие — это целый комплекс процессов, требующих внимания и заботы. В Уфе открылся центр комплексной реабилитации для детей «Салют», объединяющий оздоровление, образование и социализацию. Этот уникальный проект призван помочь детям с различными потребностями, а также поддержать их родителей и педагогов. Комплексный подход к реабилитации дает возможность каждому ребенку раскрыть свой потенциал и стать частью общества. Важно помнить, что забота о детях — это забота о будущем нашего общества.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