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Keuzedeel </w:t>
        <w:br/>
        <w:t xml:space="preserve">Special Input/Output</w:t>
      </w:r>
    </w:p>
    <w:p>
      <w:pPr>
        <w:keepNext w:val="true"/>
        <w:keepLines w:val="true"/>
        <w:spacing w:before="0" w:after="0" w:line="240"/>
        <w:ind w:right="0" w:left="0" w:firstLine="0"/>
        <w:jc w:val="center"/>
        <w:rPr>
          <w:rFonts w:ascii="Arial" w:hAnsi="Arial" w:cs="Arial" w:eastAsia="Arial"/>
          <w:color w:val="666666"/>
          <w:spacing w:val="0"/>
          <w:position w:val="0"/>
          <w:sz w:val="60"/>
          <w:shd w:fill="auto" w:val="clear"/>
        </w:rPr>
      </w:pPr>
      <w:r>
        <w:rPr>
          <w:rFonts w:ascii="Arial" w:hAnsi="Arial" w:cs="Arial" w:eastAsia="Arial"/>
          <w:color w:val="666666"/>
          <w:spacing w:val="0"/>
          <w:position w:val="0"/>
          <w:sz w:val="60"/>
          <w:shd w:fill="auto" w:val="clear"/>
        </w:rPr>
        <w:t xml:space="preserve">Test rapportage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keepLines w:val="true"/>
        <w:spacing w:before="0" w:after="0" w:line="240"/>
        <w:ind w:right="0" w:left="0" w:firstLine="0"/>
        <w:jc w:val="center"/>
        <w:rPr>
          <w:rFonts w:ascii="Arial" w:hAnsi="Arial" w:cs="Arial" w:eastAsia="Arial"/>
          <w:color w:val="666666"/>
          <w:spacing w:val="0"/>
          <w:position w:val="0"/>
          <w:sz w:val="6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Jaimy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Sjors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Varela Round" w:hAnsi="Varela Round" w:cs="Varela Round" w:eastAsia="Varela Round"/>
          <w:color w:val="auto"/>
          <w:spacing w:val="0"/>
          <w:position w:val="0"/>
          <w:sz w:val="22"/>
          <w:shd w:fill="auto" w:val="clear"/>
        </w:rPr>
      </w:pPr>
    </w:p>
    <w:tbl>
      <w:tblPr/>
      <w:tblGrid>
        <w:gridCol w:w="7110"/>
      </w:tblGrid>
      <w:tr>
        <w:trPr>
          <w:trHeight w:val="1" w:hRule="atLeast"/>
          <w:jc w:val="left"/>
        </w:trPr>
        <w:tc>
          <w:tcPr>
            <w:tcW w:w="7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Varela Round" w:hAnsi="Varela Round" w:cs="Varela Round" w:eastAsia="Varela Round"/>
                <w:i/>
                <w:color w:val="auto"/>
                <w:spacing w:val="0"/>
                <w:position w:val="0"/>
                <w:sz w:val="22"/>
                <w:shd w:fill="auto" w:val="clear"/>
              </w:rPr>
            </w:pPr>
            <w:r>
              <w:rPr>
                <w:rFonts w:ascii="Varela Round" w:hAnsi="Varela Round" w:cs="Varela Round" w:eastAsia="Varela Round"/>
                <w:i/>
                <w:color w:val="auto"/>
                <w:spacing w:val="0"/>
                <w:position w:val="0"/>
                <w:sz w:val="22"/>
                <w:shd w:fill="auto" w:val="clear"/>
              </w:rPr>
              <w:t xml:space="preserve">Keuzedeel Special Input - Output</w:t>
            </w:r>
          </w:p>
          <w:p>
            <w:pPr>
              <w:spacing w:before="0" w:after="0" w:line="240"/>
              <w:ind w:right="0" w:left="0" w:firstLine="0"/>
              <w:jc w:val="left"/>
              <w:rPr>
                <w:color w:val="auto"/>
                <w:spacing w:val="0"/>
                <w:position w:val="0"/>
                <w:sz w:val="22"/>
                <w:shd w:fill="auto" w:val="clear"/>
              </w:rPr>
            </w:pPr>
            <w:r>
              <w:rPr>
                <w:rFonts w:ascii="Varela Round" w:hAnsi="Varela Round" w:cs="Varela Round" w:eastAsia="Varela Round"/>
                <w:i/>
                <w:color w:val="auto"/>
                <w:spacing w:val="0"/>
                <w:position w:val="0"/>
                <w:sz w:val="22"/>
                <w:shd w:fill="auto" w:val="clear"/>
              </w:rPr>
              <w:t xml:space="preserve">D1-K1-W4: Test de werking van bijzondere input en/of output in relatie tot de gehele applicatie of game </w:t>
            </w:r>
          </w:p>
        </w:tc>
      </w:tr>
    </w:tbl>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Datum: 2019-14-06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Template v1.1</w:t>
      </w: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Testplan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willen Jesse testen, omdat het een heel eerlijk en altijd geintresseerd persoon is.</w:t>
        <w:br/>
      </w: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Testrapport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Jesse leek onder de indruk van het product, hij leek er ook vloeiend door heen te gaan zonder issues (Wat we niet zo zeer hadden verwacht, meer van foute woorden, of niet begrepen), dus dat verliep best soepel, dat is wellicht maar een user test, kan meer fout gaan op grotere groepen, echter door tijdsgebrek zijn we hier verder niet aan toe gekomen.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feedback was ontzettend welkom.</w:t>
        <w:br/>
      </w: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Links naar usertests</w:t>
      </w:r>
    </w:p>
    <w:p>
      <w:pPr>
        <w:keepNext w:val="true"/>
        <w:keepLines w:val="true"/>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https://www.youtube.com/watch?v=pZa7pEkdPms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pZa7pEkdPm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