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Reply for Parliamentary Question</w:t>
      </w:r>
    </w:p>
    <w:p>
      <w:r>
        <w:rPr>
          <w:sz w:val="22"/>
        </w:rPr>
        <w:t>DRAFT REPLY — prepared for review by competent authority</w:t>
      </w:r>
    </w:p>
    <w:p>
      <w:r>
        <w:rPr>
          <w:sz w:val="22"/>
        </w:rPr>
        <w:t>Question: {{ question }}</w:t>
      </w:r>
    </w:p>
    <w:p>
      <w:r>
        <w:rPr>
          <w:sz w:val="22"/>
        </w:rPr>
      </w:r>
    </w:p>
    <w:p>
      <w:r>
        <w:rPr>
          <w:sz w:val="22"/>
        </w:rPr>
        <w:t>Reply:</w:t>
      </w:r>
    </w:p>
    <w:p>
      <w:r>
        <w:rPr>
          <w:sz w:val="22"/>
        </w:rPr>
        <w:t>{% for p in narrative %}{{ p }}</w:t>
      </w:r>
    </w:p>
    <w:p>
      <w:r>
        <w:rPr>
          <w:sz w:val="22"/>
        </w:rPr>
        <w:t>{% endfor %}</w:t>
      </w:r>
    </w:p>
    <w:p>
      <w:r>
        <w:rPr>
          <w:sz w:val="22"/>
        </w:rPr>
      </w:r>
    </w:p>
    <w:p>
      <w:r>
        <w:rPr>
          <w:sz w:val="22"/>
        </w:rPr>
        <w:t>Key figures cited: {% for r in fact_rows %}{{ r.label }}: {{ r.value }} [{{ r.ref }}]; {% endfor %}</w:t>
      </w:r>
    </w:p>
    <w:p>
      <w:r>
        <w:rPr>
          <w:sz w:val="22"/>
        </w:rPr>
        <w:t>{% if conflicts_pending %}NOTE: {{ conflicts_pending }} unresolved data conflict(s) detected — see annex.</w:t>
      </w:r>
    </w:p>
    <w:p>
      <w:r>
        <w:rPr>
          <w:sz w:val="22"/>
        </w:rP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