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12" w:lineRule="auto"/>
        <w:ind w:right="1194" w:firstLine="1602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ACCEPTANCE LETTER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13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December 21, 2023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 Digital S.A.</w:t>
        <w:br w:type="textWrapping"/>
        <w:t xml:space="preserve">Attn.: Rafael Ignacio Soto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Dear Sirs,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our capacity as attorneys in fact of Speedly, Inc., we hereby accept your Irrevocable Payment Offer letter Nº 20231220 Spreedly dated December 20, 2023.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880" w:right="0" w:firstLine="516.00000000000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Spreedly, Inc.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3828" w:right="109" w:hanging="43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3828" w:right="109" w:hanging="43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By:____________________________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3828" w:right="109" w:hanging="43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Nel</w:t>
      </w:r>
      <w:r w:rsidDel="00000000" w:rsidR="00000000" w:rsidRPr="00000000">
        <w:rPr>
          <w:sz w:val="24"/>
          <w:szCs w:val="24"/>
          <w:rtl w:val="0"/>
        </w:rPr>
        <w:t xml:space="preserve">lie Vail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5"/>
        </w:tabs>
        <w:spacing w:after="0" w:before="0" w:line="240" w:lineRule="auto"/>
        <w:ind w:left="3828" w:right="109" w:hanging="43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 </w:t>
      </w:r>
      <w:r w:rsidDel="00000000" w:rsidR="00000000" w:rsidRPr="00000000">
        <w:rPr>
          <w:sz w:val="24"/>
          <w:szCs w:val="24"/>
          <w:rtl w:val="0"/>
        </w:rPr>
        <w:t xml:space="preserve">CFO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76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10" w:orient="portrait"/>
      <w:pgMar w:bottom="280" w:top="1580" w:left="14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widowControl w:val="1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widowControl w:val="1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1602" w:right="1587"/>
      <w:jc w:val="center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UQBQtP9zqRsyCRE1no9gKd8K7Q==">CgMxLjAyCGguZ2pkZ3hzMgloLjMwajB6bGwyCWguMWZvYjl0ZTIJaC4zem55c2g3MgloLjJldDkycDAyCGgudHlqY3d0MgloLjNkeTZ2a204AGooChRzdWdnZXN0Lm1uOXo2NG4zamV5dBIQRGFuaWVsbGUgSmFja3NvbmooChRzdWdnZXN0LjZ6aDg0bGhsMjhveBIQRGFuaWVsbGUgSmFja3NvbmooChRzdWdnZXN0LnlmczF5cWNxbmMyMxIQRGFuaWVsbGUgSmFja3NvbmooChRzdWdnZXN0LjQ5amd6bDNhaGUwZhIQRGFuaWVsbGUgSmFja3NvbnIhMXFXOEFwMW5rcDY1Vk9WbFl0cTJ4Q2Ytbl80NEdSOX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2022-04-06T03:00:00Z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2022-02-11T03:00:00Z</vt:lpwstr>
  </property>
</Properties>
</file>