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5E0B3" w:themeColor="accent6" w:themeTint="66"/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2410"/>
        <w:gridCol w:w="1821"/>
        <w:gridCol w:w="1660"/>
      </w:tblGrid>
      <w:tr w:rsidR="0031158F" w14:paraId="6837B130" w14:textId="77777777" w:rsidTr="0031158F">
        <w:tc>
          <w:tcPr>
            <w:tcW w:w="1271" w:type="dxa"/>
          </w:tcPr>
          <w:p w14:paraId="18A53F49" w14:textId="52F10395" w:rsidR="0031158F" w:rsidRDefault="0031158F">
            <w:r>
              <w:rPr>
                <w:rFonts w:hint="eastAsia"/>
              </w:rPr>
              <w:t>T</w:t>
            </w:r>
            <w:r>
              <w:t>CP/IP</w:t>
            </w:r>
            <w:r>
              <w:rPr>
                <w:rFonts w:hint="eastAsia"/>
              </w:rPr>
              <w:t>四层</w:t>
            </w:r>
          </w:p>
        </w:tc>
        <w:tc>
          <w:tcPr>
            <w:tcW w:w="1134" w:type="dxa"/>
          </w:tcPr>
          <w:p w14:paraId="16799A8E" w14:textId="03235621" w:rsidR="0031158F" w:rsidRDefault="0031158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SI</w:t>
            </w:r>
            <w:r>
              <w:rPr>
                <w:rFonts w:hint="eastAsia"/>
              </w:rPr>
              <w:t>七层</w:t>
            </w:r>
          </w:p>
        </w:tc>
        <w:tc>
          <w:tcPr>
            <w:tcW w:w="2410" w:type="dxa"/>
          </w:tcPr>
          <w:p w14:paraId="522AF48E" w14:textId="5650CF48" w:rsidR="0031158F" w:rsidRDefault="0031158F">
            <w:r>
              <w:rPr>
                <w:rFonts w:hint="eastAsia"/>
              </w:rPr>
              <w:t>功能</w:t>
            </w:r>
          </w:p>
        </w:tc>
        <w:tc>
          <w:tcPr>
            <w:tcW w:w="1821" w:type="dxa"/>
          </w:tcPr>
          <w:p w14:paraId="54F4C38D" w14:textId="12356491" w:rsidR="0031158F" w:rsidRDefault="0031158F">
            <w:r>
              <w:rPr>
                <w:rFonts w:hint="eastAsia"/>
              </w:rPr>
              <w:t>协议</w:t>
            </w:r>
          </w:p>
        </w:tc>
        <w:tc>
          <w:tcPr>
            <w:tcW w:w="1660" w:type="dxa"/>
          </w:tcPr>
          <w:p w14:paraId="4CFEDB81" w14:textId="08508F31" w:rsidR="0031158F" w:rsidRDefault="0031158F">
            <w:r>
              <w:rPr>
                <w:rFonts w:hint="eastAsia"/>
              </w:rPr>
              <w:t>设备</w:t>
            </w:r>
          </w:p>
        </w:tc>
      </w:tr>
      <w:tr w:rsidR="0031158F" w14:paraId="45A7DEEC" w14:textId="77777777" w:rsidTr="0031158F">
        <w:tc>
          <w:tcPr>
            <w:tcW w:w="1271" w:type="dxa"/>
            <w:vMerge w:val="restart"/>
          </w:tcPr>
          <w:p w14:paraId="78C0601B" w14:textId="77777777" w:rsidR="0031158F" w:rsidRDefault="0031158F" w:rsidP="0031158F">
            <w:pPr>
              <w:rPr>
                <w:sz w:val="18"/>
                <w:szCs w:val="18"/>
              </w:rPr>
            </w:pPr>
          </w:p>
          <w:p w14:paraId="3B9569A9" w14:textId="18153EEF" w:rsidR="0031158F" w:rsidRPr="0031158F" w:rsidRDefault="0031158F" w:rsidP="0031158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应用层</w:t>
            </w:r>
          </w:p>
        </w:tc>
        <w:tc>
          <w:tcPr>
            <w:tcW w:w="1134" w:type="dxa"/>
          </w:tcPr>
          <w:p w14:paraId="6E034F75" w14:textId="5C0FD70C" w:rsidR="0031158F" w:rsidRPr="0031158F" w:rsidRDefault="0031158F" w:rsidP="0031158F">
            <w:pPr>
              <w:rPr>
                <w:sz w:val="18"/>
                <w:szCs w:val="18"/>
              </w:rPr>
            </w:pPr>
            <w:r w:rsidRPr="0031158F">
              <w:rPr>
                <w:rFonts w:hint="eastAsia"/>
                <w:sz w:val="18"/>
                <w:szCs w:val="18"/>
              </w:rPr>
              <w:t>应用层</w:t>
            </w:r>
          </w:p>
        </w:tc>
        <w:tc>
          <w:tcPr>
            <w:tcW w:w="2410" w:type="dxa"/>
          </w:tcPr>
          <w:p w14:paraId="100C3E42" w14:textId="20FB6956" w:rsidR="0031158F" w:rsidRPr="0031158F" w:rsidRDefault="0031158F" w:rsidP="0031158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文件传输，电子邮件，文件服务，虚拟终端</w:t>
            </w:r>
          </w:p>
        </w:tc>
        <w:tc>
          <w:tcPr>
            <w:tcW w:w="1821" w:type="dxa"/>
          </w:tcPr>
          <w:p w14:paraId="40BD1C1B" w14:textId="09E5C3FB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NS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SMTP, HTTP, </w:t>
            </w:r>
            <w:proofErr w:type="gramStart"/>
            <w:r>
              <w:rPr>
                <w:sz w:val="18"/>
                <w:szCs w:val="18"/>
              </w:rPr>
              <w:t>SNMP,  FTP</w:t>
            </w:r>
            <w:proofErr w:type="gramEnd"/>
            <w:r>
              <w:rPr>
                <w:sz w:val="18"/>
                <w:szCs w:val="18"/>
              </w:rPr>
              <w:t>, TFTP</w:t>
            </w:r>
          </w:p>
        </w:tc>
        <w:tc>
          <w:tcPr>
            <w:tcW w:w="1660" w:type="dxa"/>
          </w:tcPr>
          <w:p w14:paraId="31EBFF24" w14:textId="77777777" w:rsidR="0031158F" w:rsidRPr="0031158F" w:rsidRDefault="0031158F" w:rsidP="0031158F">
            <w:pPr>
              <w:rPr>
                <w:sz w:val="18"/>
                <w:szCs w:val="18"/>
              </w:rPr>
            </w:pPr>
          </w:p>
        </w:tc>
      </w:tr>
      <w:tr w:rsidR="0031158F" w14:paraId="48A00204" w14:textId="77777777" w:rsidTr="0031158F">
        <w:tc>
          <w:tcPr>
            <w:tcW w:w="1271" w:type="dxa"/>
            <w:vMerge/>
          </w:tcPr>
          <w:p w14:paraId="541FCB37" w14:textId="77777777" w:rsidR="0031158F" w:rsidRPr="0031158F" w:rsidRDefault="0031158F" w:rsidP="0031158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2C3E1C2" w14:textId="69384385" w:rsidR="0031158F" w:rsidRPr="0031158F" w:rsidRDefault="0031158F" w:rsidP="0031158F">
            <w:pPr>
              <w:rPr>
                <w:rFonts w:hint="eastAsia"/>
                <w:sz w:val="18"/>
                <w:szCs w:val="18"/>
              </w:rPr>
            </w:pPr>
            <w:r w:rsidRPr="0031158F">
              <w:rPr>
                <w:rFonts w:hint="eastAsia"/>
                <w:sz w:val="18"/>
                <w:szCs w:val="18"/>
              </w:rPr>
              <w:t>表示层</w:t>
            </w:r>
          </w:p>
        </w:tc>
        <w:tc>
          <w:tcPr>
            <w:tcW w:w="2410" w:type="dxa"/>
          </w:tcPr>
          <w:p w14:paraId="0FB8B515" w14:textId="76C43763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数据格式化，数据加密，代码转换</w:t>
            </w:r>
          </w:p>
        </w:tc>
        <w:tc>
          <w:tcPr>
            <w:tcW w:w="1821" w:type="dxa"/>
          </w:tcPr>
          <w:p w14:paraId="3C07A5CB" w14:textId="4E9C3213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660" w:type="dxa"/>
          </w:tcPr>
          <w:p w14:paraId="0C703B4F" w14:textId="77777777" w:rsidR="0031158F" w:rsidRPr="0031158F" w:rsidRDefault="0031158F" w:rsidP="0031158F">
            <w:pPr>
              <w:rPr>
                <w:sz w:val="18"/>
                <w:szCs w:val="18"/>
              </w:rPr>
            </w:pPr>
          </w:p>
        </w:tc>
      </w:tr>
      <w:tr w:rsidR="0031158F" w14:paraId="49D87FDE" w14:textId="77777777" w:rsidTr="0031158F">
        <w:tc>
          <w:tcPr>
            <w:tcW w:w="1271" w:type="dxa"/>
            <w:vMerge/>
          </w:tcPr>
          <w:p w14:paraId="3D7A35C2" w14:textId="77777777" w:rsidR="0031158F" w:rsidRPr="0031158F" w:rsidRDefault="0031158F" w:rsidP="0031158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46D394F" w14:textId="0E4D68EC" w:rsidR="0031158F" w:rsidRPr="0031158F" w:rsidRDefault="0031158F" w:rsidP="0031158F">
            <w:pPr>
              <w:rPr>
                <w:sz w:val="18"/>
                <w:szCs w:val="18"/>
              </w:rPr>
            </w:pPr>
            <w:r w:rsidRPr="0031158F">
              <w:rPr>
                <w:rFonts w:hint="eastAsia"/>
                <w:sz w:val="18"/>
                <w:szCs w:val="18"/>
              </w:rPr>
              <w:t>会话层</w:t>
            </w:r>
          </w:p>
        </w:tc>
        <w:tc>
          <w:tcPr>
            <w:tcW w:w="2410" w:type="dxa"/>
          </w:tcPr>
          <w:p w14:paraId="3D3C3968" w14:textId="7475155C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解除或建立与其他节点的联系</w:t>
            </w:r>
          </w:p>
        </w:tc>
        <w:tc>
          <w:tcPr>
            <w:tcW w:w="1821" w:type="dxa"/>
          </w:tcPr>
          <w:p w14:paraId="4A731CFA" w14:textId="5939DE17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660" w:type="dxa"/>
          </w:tcPr>
          <w:p w14:paraId="3D2B86A0" w14:textId="77777777" w:rsidR="0031158F" w:rsidRPr="0031158F" w:rsidRDefault="0031158F" w:rsidP="0031158F">
            <w:pPr>
              <w:rPr>
                <w:sz w:val="18"/>
                <w:szCs w:val="18"/>
              </w:rPr>
            </w:pPr>
          </w:p>
        </w:tc>
      </w:tr>
      <w:tr w:rsidR="0031158F" w14:paraId="2E9E650B" w14:textId="77777777" w:rsidTr="0031158F">
        <w:tc>
          <w:tcPr>
            <w:tcW w:w="1271" w:type="dxa"/>
          </w:tcPr>
          <w:p w14:paraId="11AE3607" w14:textId="1E7A35F8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传输层</w:t>
            </w:r>
          </w:p>
        </w:tc>
        <w:tc>
          <w:tcPr>
            <w:tcW w:w="1134" w:type="dxa"/>
          </w:tcPr>
          <w:p w14:paraId="635B5DDE" w14:textId="5BE6CBDE" w:rsidR="0031158F" w:rsidRPr="0031158F" w:rsidRDefault="0031158F" w:rsidP="0031158F">
            <w:pPr>
              <w:rPr>
                <w:sz w:val="18"/>
                <w:szCs w:val="18"/>
              </w:rPr>
            </w:pPr>
            <w:r w:rsidRPr="0031158F">
              <w:rPr>
                <w:rFonts w:hint="eastAsia"/>
                <w:sz w:val="18"/>
                <w:szCs w:val="18"/>
              </w:rPr>
              <w:t>传输层</w:t>
            </w:r>
          </w:p>
        </w:tc>
        <w:tc>
          <w:tcPr>
            <w:tcW w:w="2410" w:type="dxa"/>
          </w:tcPr>
          <w:p w14:paraId="432CF7BF" w14:textId="5D6A9541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提供端对端的接口</w:t>
            </w:r>
          </w:p>
        </w:tc>
        <w:tc>
          <w:tcPr>
            <w:tcW w:w="1821" w:type="dxa"/>
          </w:tcPr>
          <w:p w14:paraId="2F293C05" w14:textId="1C09F45F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CP, UDP</w:t>
            </w:r>
          </w:p>
        </w:tc>
        <w:tc>
          <w:tcPr>
            <w:tcW w:w="1660" w:type="dxa"/>
          </w:tcPr>
          <w:p w14:paraId="5BF0594A" w14:textId="36A42D10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交换机</w:t>
            </w:r>
          </w:p>
        </w:tc>
      </w:tr>
      <w:tr w:rsidR="0031158F" w14:paraId="4B7C9B87" w14:textId="77777777" w:rsidTr="0031158F">
        <w:tc>
          <w:tcPr>
            <w:tcW w:w="1271" w:type="dxa"/>
          </w:tcPr>
          <w:p w14:paraId="0D9725D3" w14:textId="0DC23C6F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网络层</w:t>
            </w:r>
          </w:p>
        </w:tc>
        <w:tc>
          <w:tcPr>
            <w:tcW w:w="1134" w:type="dxa"/>
          </w:tcPr>
          <w:p w14:paraId="7A92C66C" w14:textId="14F58907" w:rsidR="0031158F" w:rsidRPr="0031158F" w:rsidRDefault="0031158F" w:rsidP="0031158F">
            <w:pPr>
              <w:rPr>
                <w:sz w:val="18"/>
                <w:szCs w:val="18"/>
              </w:rPr>
            </w:pPr>
            <w:r w:rsidRPr="0031158F">
              <w:rPr>
                <w:rFonts w:hint="eastAsia"/>
                <w:sz w:val="18"/>
                <w:szCs w:val="18"/>
              </w:rPr>
              <w:t>网络层</w:t>
            </w:r>
          </w:p>
        </w:tc>
        <w:tc>
          <w:tcPr>
            <w:tcW w:w="2410" w:type="dxa"/>
          </w:tcPr>
          <w:p w14:paraId="6BD314F8" w14:textId="14A5A007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为数据包选择路由</w:t>
            </w:r>
          </w:p>
        </w:tc>
        <w:tc>
          <w:tcPr>
            <w:tcW w:w="1821" w:type="dxa"/>
          </w:tcPr>
          <w:p w14:paraId="1BD85220" w14:textId="44F09616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P, ICMP, RIP, OSPF, IGMP, BGP</w:t>
            </w:r>
          </w:p>
        </w:tc>
        <w:tc>
          <w:tcPr>
            <w:tcW w:w="1660" w:type="dxa"/>
          </w:tcPr>
          <w:p w14:paraId="54D35BFB" w14:textId="203785DA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路由器</w:t>
            </w:r>
          </w:p>
        </w:tc>
      </w:tr>
      <w:tr w:rsidR="0031158F" w14:paraId="1D426B2A" w14:textId="77777777" w:rsidTr="0031158F">
        <w:tc>
          <w:tcPr>
            <w:tcW w:w="1271" w:type="dxa"/>
            <w:vMerge w:val="restart"/>
          </w:tcPr>
          <w:p w14:paraId="066760BD" w14:textId="2C55BFF4" w:rsidR="0031158F" w:rsidRPr="0031158F" w:rsidRDefault="0031158F" w:rsidP="0031158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数据链路层</w:t>
            </w:r>
          </w:p>
        </w:tc>
        <w:tc>
          <w:tcPr>
            <w:tcW w:w="1134" w:type="dxa"/>
          </w:tcPr>
          <w:p w14:paraId="46F6EC34" w14:textId="366186CA" w:rsidR="0031158F" w:rsidRPr="0031158F" w:rsidRDefault="0031158F" w:rsidP="0031158F">
            <w:pPr>
              <w:rPr>
                <w:sz w:val="18"/>
                <w:szCs w:val="18"/>
              </w:rPr>
            </w:pPr>
            <w:r w:rsidRPr="0031158F">
              <w:rPr>
                <w:rFonts w:hint="eastAsia"/>
                <w:sz w:val="18"/>
                <w:szCs w:val="18"/>
              </w:rPr>
              <w:t>数据链路层</w:t>
            </w:r>
          </w:p>
        </w:tc>
        <w:tc>
          <w:tcPr>
            <w:tcW w:w="2410" w:type="dxa"/>
          </w:tcPr>
          <w:p w14:paraId="09D073EA" w14:textId="70621D4D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传输有地址的帧，错误检测</w:t>
            </w:r>
          </w:p>
        </w:tc>
        <w:tc>
          <w:tcPr>
            <w:tcW w:w="1821" w:type="dxa"/>
          </w:tcPr>
          <w:p w14:paraId="1CFB9680" w14:textId="5CBA9EF6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RP, RARP, MTU, SLIP, CSLIP, PPP</w:t>
            </w:r>
          </w:p>
        </w:tc>
        <w:tc>
          <w:tcPr>
            <w:tcW w:w="1660" w:type="dxa"/>
          </w:tcPr>
          <w:p w14:paraId="7AC972B4" w14:textId="1284C712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网桥，以太网交换机，网卡(一半工作中数据链路，一半物理层</w:t>
            </w:r>
            <w:r>
              <w:rPr>
                <w:sz w:val="18"/>
                <w:szCs w:val="18"/>
              </w:rPr>
              <w:t>)</w:t>
            </w:r>
          </w:p>
        </w:tc>
      </w:tr>
      <w:tr w:rsidR="0031158F" w14:paraId="656211B0" w14:textId="77777777" w:rsidTr="0031158F">
        <w:tc>
          <w:tcPr>
            <w:tcW w:w="1271" w:type="dxa"/>
            <w:vMerge/>
          </w:tcPr>
          <w:p w14:paraId="1815E2D5" w14:textId="77777777" w:rsidR="0031158F" w:rsidRPr="0031158F" w:rsidRDefault="0031158F" w:rsidP="0031158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AABBE2D" w14:textId="0245F63E" w:rsidR="0031158F" w:rsidRPr="0031158F" w:rsidRDefault="0031158F" w:rsidP="0031158F">
            <w:pPr>
              <w:rPr>
                <w:sz w:val="18"/>
                <w:szCs w:val="18"/>
              </w:rPr>
            </w:pPr>
            <w:r w:rsidRPr="0031158F">
              <w:rPr>
                <w:rFonts w:hint="eastAsia"/>
                <w:sz w:val="18"/>
                <w:szCs w:val="18"/>
              </w:rPr>
              <w:t>物理层</w:t>
            </w:r>
          </w:p>
        </w:tc>
        <w:tc>
          <w:tcPr>
            <w:tcW w:w="2410" w:type="dxa"/>
          </w:tcPr>
          <w:p w14:paraId="49AB920C" w14:textId="440E8880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以二进制数据形式在物理媒体上传输数据</w:t>
            </w:r>
          </w:p>
        </w:tc>
        <w:tc>
          <w:tcPr>
            <w:tcW w:w="1821" w:type="dxa"/>
          </w:tcPr>
          <w:p w14:paraId="560EBE0F" w14:textId="7E711C74" w:rsidR="0031158F" w:rsidRPr="0031158F" w:rsidRDefault="0031158F" w:rsidP="00311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SO2110, IEEE802</w:t>
            </w:r>
          </w:p>
        </w:tc>
        <w:tc>
          <w:tcPr>
            <w:tcW w:w="1660" w:type="dxa"/>
          </w:tcPr>
          <w:p w14:paraId="0E9E2E47" w14:textId="185836D2" w:rsidR="0031158F" w:rsidRPr="0031158F" w:rsidRDefault="0031158F" w:rsidP="0031158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中继器，集线器，双绞线</w:t>
            </w:r>
          </w:p>
        </w:tc>
      </w:tr>
    </w:tbl>
    <w:p w14:paraId="411FCC80" w14:textId="77777777" w:rsidR="002C5C37" w:rsidRDefault="002C5C37"/>
    <w:sectPr w:rsidR="002C5C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F6D83" w14:textId="77777777" w:rsidR="00DB749B" w:rsidRDefault="00DB749B" w:rsidP="0031158F">
      <w:r>
        <w:separator/>
      </w:r>
    </w:p>
  </w:endnote>
  <w:endnote w:type="continuationSeparator" w:id="0">
    <w:p w14:paraId="29F8AB8E" w14:textId="77777777" w:rsidR="00DB749B" w:rsidRDefault="00DB749B" w:rsidP="0031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012BF" w14:textId="77777777" w:rsidR="0031158F" w:rsidRDefault="003115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1FC17" w14:textId="77777777" w:rsidR="0031158F" w:rsidRDefault="0031158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976B2" w14:textId="77777777" w:rsidR="0031158F" w:rsidRDefault="003115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815B8" w14:textId="77777777" w:rsidR="00DB749B" w:rsidRDefault="00DB749B" w:rsidP="0031158F">
      <w:r>
        <w:separator/>
      </w:r>
    </w:p>
  </w:footnote>
  <w:footnote w:type="continuationSeparator" w:id="0">
    <w:p w14:paraId="6D8C1F67" w14:textId="77777777" w:rsidR="00DB749B" w:rsidRDefault="00DB749B" w:rsidP="00311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63248" w14:textId="77777777" w:rsidR="0031158F" w:rsidRDefault="0031158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A070D" w14:textId="77777777" w:rsidR="0031158F" w:rsidRDefault="003115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FE3B6" w14:textId="77777777" w:rsidR="0031158F" w:rsidRDefault="0031158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8F"/>
    <w:rsid w:val="002C5C37"/>
    <w:rsid w:val="0031158F"/>
    <w:rsid w:val="00DB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8B000"/>
  <w15:chartTrackingRefBased/>
  <w15:docId w15:val="{4A43FB5D-879D-8A4A-B357-8772F512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5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58F"/>
    <w:rPr>
      <w:sz w:val="18"/>
      <w:szCs w:val="18"/>
    </w:rPr>
  </w:style>
  <w:style w:type="table" w:styleId="a7">
    <w:name w:val="Table Grid"/>
    <w:basedOn w:val="a1"/>
    <w:uiPriority w:val="39"/>
    <w:rsid w:val="00311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2021-05-07T09:57:00Z</cp:lastPrinted>
  <dcterms:created xsi:type="dcterms:W3CDTF">2021-05-07T09:42:00Z</dcterms:created>
  <dcterms:modified xsi:type="dcterms:W3CDTF">2021-05-07T10:02:00Z</dcterms:modified>
</cp:coreProperties>
</file>