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9ACE" w14:textId="59A5C222" w:rsidR="00C21741" w:rsidRDefault="00FD5D01" w:rsidP="00C21741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B75D0" wp14:editId="62A5C5E3">
                <wp:simplePos x="0" y="0"/>
                <wp:positionH relativeFrom="column">
                  <wp:posOffset>-294861</wp:posOffset>
                </wp:positionH>
                <wp:positionV relativeFrom="paragraph">
                  <wp:posOffset>221</wp:posOffset>
                </wp:positionV>
                <wp:extent cx="5267739" cy="2007704"/>
                <wp:effectExtent l="0" t="0" r="28575" b="1206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739" cy="2007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40ACD" w14:textId="77777777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说明：</w:t>
                            </w:r>
                          </w:p>
                          <w:p w14:paraId="55DF10A5" w14:textId="77777777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本次考核目的为查漏补缺，以及督促各位及时复习过往知识。也请大家遇到不清楚的先独立思考。</w:t>
                            </w:r>
                          </w:p>
                          <w:p w14:paraId="698E704B" w14:textId="26D6594B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我会在</w:t>
                            </w:r>
                            <w:r>
                              <w:rPr>
                                <w:rFonts w:hint="eastAsia"/>
                                <w:color w:val="385623" w:themeColor="accent6" w:themeShade="80"/>
                              </w:rPr>
                              <w:t>开学前</w:t>
                            </w: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将结果反馈给大家，如果今天没有参加的同学，请及时与我协商一个方便的时间。</w:t>
                            </w:r>
                          </w:p>
                          <w:p w14:paraId="1876CBBC" w14:textId="77777777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14:paraId="2072A0A6" w14:textId="77777777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提交方式：</w:t>
                            </w:r>
                          </w:p>
                          <w:p w14:paraId="6889C05E" w14:textId="77777777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文档+代码打包私发给我；</w:t>
                            </w:r>
                          </w:p>
                          <w:p w14:paraId="07A5BB9B" w14:textId="1A001FE5" w:rsidR="00FD5D01" w:rsidRPr="006B781F" w:rsidRDefault="00FD5D01" w:rsidP="00FD5D01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文档命名格式举例：张嘉鑫大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385623" w:themeColor="accent6" w:themeShade="80"/>
                              </w:rPr>
                              <w:t>一</w:t>
                            </w:r>
                            <w:proofErr w:type="gramEnd"/>
                            <w:r w:rsidRPr="006B781F">
                              <w:rPr>
                                <w:rFonts w:hint="eastAsia"/>
                                <w:color w:val="385623" w:themeColor="accent6" w:themeShade="80"/>
                              </w:rPr>
                              <w:t>；</w:t>
                            </w:r>
                          </w:p>
                          <w:p w14:paraId="43DAE636" w14:textId="77777777" w:rsidR="00FD5D01" w:rsidRPr="00FD5D01" w:rsidRDefault="00FD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B75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3.2pt;margin-top:0;width:414.8pt;height:15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" fillcolor="white [3201]" strokeweight=".5pt">
                <v:textbox>
                  <w:txbxContent>
                    <w:p w14:paraId="22C40ACD" w14:textId="77777777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说明：</w:t>
                      </w:r>
                    </w:p>
                    <w:p w14:paraId="55DF10A5" w14:textId="77777777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本次考核目的为查漏补缺，以及督促各位及时复习过往知识。也请大家遇到不清楚的先独立思考。</w:t>
                      </w:r>
                    </w:p>
                    <w:p w14:paraId="698E704B" w14:textId="26D6594B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我会在</w:t>
                      </w:r>
                      <w:r>
                        <w:rPr>
                          <w:rFonts w:hint="eastAsia"/>
                          <w:color w:val="385623" w:themeColor="accent6" w:themeShade="80"/>
                        </w:rPr>
                        <w:t>开学前</w:t>
                      </w: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将结果反馈给大家，如果今天没有参加的同学，请及时与我协商一个方便的时间。</w:t>
                      </w:r>
                    </w:p>
                    <w:p w14:paraId="1876CBBC" w14:textId="77777777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</w:p>
                    <w:p w14:paraId="2072A0A6" w14:textId="77777777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提交方式：</w:t>
                      </w:r>
                    </w:p>
                    <w:p w14:paraId="6889C05E" w14:textId="77777777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文档+代码打包私发给我；</w:t>
                      </w:r>
                    </w:p>
                    <w:p w14:paraId="07A5BB9B" w14:textId="1A001FE5" w:rsidR="00FD5D01" w:rsidRPr="006B781F" w:rsidRDefault="00FD5D01" w:rsidP="00FD5D01">
                      <w:pPr>
                        <w:rPr>
                          <w:color w:val="385623" w:themeColor="accent6" w:themeShade="80"/>
                        </w:rPr>
                      </w:pPr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文档命名格式举例：张嘉鑫大</w:t>
                      </w:r>
                      <w:proofErr w:type="gramStart"/>
                      <w:r>
                        <w:rPr>
                          <w:rFonts w:hint="eastAsia"/>
                          <w:color w:val="385623" w:themeColor="accent6" w:themeShade="80"/>
                        </w:rPr>
                        <w:t>一</w:t>
                      </w:r>
                      <w:proofErr w:type="gramEnd"/>
                      <w:r w:rsidRPr="006B781F">
                        <w:rPr>
                          <w:rFonts w:hint="eastAsia"/>
                          <w:color w:val="385623" w:themeColor="accent6" w:themeShade="80"/>
                        </w:rPr>
                        <w:t>；</w:t>
                      </w:r>
                    </w:p>
                    <w:p w14:paraId="43DAE636" w14:textId="77777777" w:rsidR="00FD5D01" w:rsidRPr="00FD5D01" w:rsidRDefault="00FD5D01"/>
                  </w:txbxContent>
                </v:textbox>
                <w10:wrap type="square"/>
              </v:shape>
            </w:pict>
          </mc:Fallback>
        </mc:AlternateContent>
      </w:r>
      <w:r w:rsidR="00787C5F">
        <w:rPr>
          <w:rFonts w:hint="eastAsia"/>
        </w:rPr>
        <w:t>大</w:t>
      </w:r>
      <w:proofErr w:type="gramStart"/>
      <w:r w:rsidR="00787C5F">
        <w:rPr>
          <w:rFonts w:hint="eastAsia"/>
        </w:rPr>
        <w:t>一</w:t>
      </w:r>
      <w:proofErr w:type="gramEnd"/>
      <w:r w:rsidR="00787C5F">
        <w:rPr>
          <w:rFonts w:hint="eastAsia"/>
        </w:rPr>
        <w:t>第一次考核</w:t>
      </w:r>
    </w:p>
    <w:p w14:paraId="19B11D1A" w14:textId="2FD6A3D5" w:rsidR="00C21741" w:rsidRDefault="00C21741" w:rsidP="00C217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C语言编程题</w:t>
      </w:r>
    </w:p>
    <w:p w14:paraId="4EBFA31A" w14:textId="3F20B91E" w:rsidR="00C21741" w:rsidRDefault="00C21741" w:rsidP="00C21741">
      <w:pPr>
        <w:pStyle w:val="a5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冒泡排序</w:t>
      </w:r>
    </w:p>
    <w:p w14:paraId="656A984D" w14:textId="2B818B7D" w:rsidR="00C21741" w:rsidRDefault="00C21741" w:rsidP="00C217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TML</w:t>
      </w:r>
    </w:p>
    <w:p w14:paraId="3003457B" w14:textId="5F50E560" w:rsidR="00C21741" w:rsidRDefault="00C2174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在i</w:t>
      </w:r>
      <w:r>
        <w:t>nput</w:t>
      </w:r>
      <w:r>
        <w:rPr>
          <w:rFonts w:hint="eastAsia"/>
        </w:rPr>
        <w:t>里， name有什么作用？</w:t>
      </w:r>
    </w:p>
    <w:p w14:paraId="3D7C6A91" w14:textId="1A4D08BC" w:rsidR="001F7662" w:rsidRDefault="001F7662" w:rsidP="001F7662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是文本域的名称，为了使后台服务器对提交的数据进行标识，只有标注了n</w:t>
      </w:r>
      <w:r>
        <w:t>ame</w:t>
      </w:r>
      <w:r>
        <w:rPr>
          <w:rFonts w:hint="eastAsia"/>
        </w:rPr>
        <w:t>属性的i</w:t>
      </w:r>
      <w:r>
        <w:t>nput</w:t>
      </w:r>
      <w:r>
        <w:rPr>
          <w:rFonts w:hint="eastAsia"/>
        </w:rPr>
        <w:t>才能将数据传至服务器。</w:t>
      </w:r>
    </w:p>
    <w:p w14:paraId="4056EAAA" w14:textId="1854DA95" w:rsidR="00C21741" w:rsidRDefault="00C2174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和 </w:t>
      </w:r>
      <w:r>
        <w:t xml:space="preserve">post </w:t>
      </w:r>
      <w:r>
        <w:rPr>
          <w:rFonts w:hint="eastAsia"/>
        </w:rPr>
        <w:t>的区别？</w:t>
      </w:r>
    </w:p>
    <w:p w14:paraId="0A524825" w14:textId="2C57AC63" w:rsidR="001F7662" w:rsidRDefault="001F7662" w:rsidP="001F766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get用于获取数据，而post用于提交数据。</w:t>
      </w:r>
    </w:p>
    <w:p w14:paraId="15B06D24" w14:textId="0F1B6802" w:rsidR="001F7662" w:rsidRDefault="001F7662" w:rsidP="001F7662">
      <w:pPr>
        <w:pStyle w:val="a5"/>
        <w:numPr>
          <w:ilvl w:val="2"/>
          <w:numId w:val="4"/>
        </w:numPr>
        <w:ind w:firstLineChars="0"/>
      </w:pPr>
      <w:r>
        <w:t>get</w:t>
      </w:r>
      <w:r>
        <w:rPr>
          <w:rFonts w:hint="eastAsia"/>
        </w:rPr>
        <w:t>会将信息暴露在URL后面，post不会暴露数据信息。</w:t>
      </w:r>
    </w:p>
    <w:p w14:paraId="2971BEC3" w14:textId="36388C9A" w:rsidR="001F7662" w:rsidRDefault="001F7662" w:rsidP="001F7662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get对发送信息的长度有限制，而post对发送信息的长度数量无限制。</w:t>
      </w:r>
    </w:p>
    <w:p w14:paraId="3276BE79" w14:textId="41D1AC17" w:rsidR="001F7662" w:rsidRDefault="001F7662" w:rsidP="001F7662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get会保存浏览器历史记录中，还可能保存在web服务器的日志中。</w:t>
      </w:r>
    </w:p>
    <w:p w14:paraId="702B9DDB" w14:textId="2B993C85" w:rsidR="00C21741" w:rsidRDefault="00C21741" w:rsidP="00C2174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SS</w:t>
      </w:r>
    </w:p>
    <w:p w14:paraId="4B20179A" w14:textId="23C3B52A" w:rsidR="00C21741" w:rsidRDefault="00C2174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选择器的优先级？</w:t>
      </w:r>
    </w:p>
    <w:p w14:paraId="2609D8B0" w14:textId="07F38572" w:rsidR="001F7662" w:rsidRDefault="00955116" w:rsidP="00A74157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i</w:t>
      </w:r>
      <w:r w:rsidR="001F7662">
        <w:t>d</w:t>
      </w:r>
      <w:r w:rsidR="001F7662">
        <w:rPr>
          <w:rFonts w:hint="eastAsia"/>
        </w:rPr>
        <w:t>选择器</w:t>
      </w:r>
      <w:r>
        <w:rPr>
          <w:rFonts w:hint="eastAsia"/>
        </w:rPr>
        <w:t>&gt;class选择器</w:t>
      </w:r>
      <w:r>
        <w:t>&gt;</w:t>
      </w:r>
      <w:r>
        <w:rPr>
          <w:rFonts w:hint="eastAsia"/>
        </w:rPr>
        <w:t>标签选择器。</w:t>
      </w:r>
    </w:p>
    <w:p w14:paraId="73A7D06B" w14:textId="581A807E" w:rsidR="00A74157" w:rsidRDefault="00A74157" w:rsidP="00A74157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同在class选择器时，后面的优先于前面的。</w:t>
      </w:r>
    </w:p>
    <w:p w14:paraId="0BC05039" w14:textId="31513D31" w:rsidR="00A74157" w:rsidRDefault="00A74157" w:rsidP="00A74157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统一样式表中，按计算所得的权值来判断，会显示样式较高的。</w:t>
      </w:r>
    </w:p>
    <w:p w14:paraId="14A556AC" w14:textId="77DF4DA0" w:rsidR="00A74157" w:rsidRDefault="00A74157" w:rsidP="00A74157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标注了!important的优先于所有。</w:t>
      </w:r>
    </w:p>
    <w:p w14:paraId="65DF0B94" w14:textId="204C1B46" w:rsidR="00C21741" w:rsidRDefault="00C2174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B</w:t>
      </w:r>
      <w:r>
        <w:t>FC</w:t>
      </w:r>
      <w:r>
        <w:rPr>
          <w:rFonts w:hint="eastAsia"/>
        </w:rPr>
        <w:t>（格式化上下文）的应用？触发条件？特性？</w:t>
      </w:r>
    </w:p>
    <w:p w14:paraId="22BEFE69" w14:textId="7AE540D7" w:rsidR="00A74157" w:rsidRDefault="00A74157" w:rsidP="00A74157">
      <w:pPr>
        <w:ind w:left="420" w:firstLine="420"/>
      </w:pPr>
      <w:r>
        <w:rPr>
          <w:rFonts w:hint="eastAsia"/>
        </w:rPr>
        <w:t>应用：1</w:t>
      </w:r>
      <w:r>
        <w:t>.</w:t>
      </w:r>
      <w:proofErr w:type="gramStart"/>
      <w:r>
        <w:rPr>
          <w:rFonts w:hint="eastAsia"/>
        </w:rPr>
        <w:t>可以给父元素</w:t>
      </w:r>
      <w:proofErr w:type="gramEnd"/>
      <w:r>
        <w:rPr>
          <w:rFonts w:hint="eastAsia"/>
        </w:rPr>
        <w:t>设置BFC来清除内部的浮动。</w:t>
      </w:r>
    </w:p>
    <w:p w14:paraId="2992FE2F" w14:textId="08DDBE3A" w:rsidR="00A74157" w:rsidRDefault="00A74157" w:rsidP="00121FA2">
      <w:pPr>
        <w:ind w:leftChars="400" w:left="1890" w:hangingChars="500" w:hanging="1050"/>
      </w:pPr>
      <w:r>
        <w:rPr>
          <w:rFonts w:hint="eastAsia"/>
        </w:rPr>
        <w:t>2</w:t>
      </w:r>
      <w:r>
        <w:t>.</w:t>
      </w:r>
      <w:r w:rsidR="00121FA2">
        <w:rPr>
          <w:rFonts w:hint="eastAsia"/>
        </w:rPr>
        <w:t>可以</w:t>
      </w:r>
      <w:r>
        <w:rPr>
          <w:rFonts w:hint="eastAsia"/>
        </w:rPr>
        <w:t>设置和清除文字环绕。</w:t>
      </w:r>
    </w:p>
    <w:p w14:paraId="1004201F" w14:textId="4824E9D2" w:rsidR="00121FA2" w:rsidRDefault="00A74157" w:rsidP="00121FA2">
      <w:pPr>
        <w:ind w:leftChars="400" w:left="1890" w:hangingChars="500" w:hanging="1050"/>
      </w:pPr>
      <w:r>
        <w:rPr>
          <w:rFonts w:hint="eastAsia"/>
        </w:rPr>
        <w:t>触发条件：1</w:t>
      </w:r>
      <w:r>
        <w:t>.</w:t>
      </w:r>
      <w:r w:rsidR="00121FA2">
        <w:rPr>
          <w:rFonts w:hint="eastAsia"/>
        </w:rPr>
        <w:t>html为根元素。</w:t>
      </w:r>
      <w:r w:rsidR="00121FA2">
        <w:t>2.float</w:t>
      </w:r>
      <w:r w:rsidR="00121FA2">
        <w:rPr>
          <w:rFonts w:hint="eastAsia"/>
        </w:rPr>
        <w:t>不为none。</w:t>
      </w:r>
      <w:r w:rsidR="00121FA2">
        <w:t>3.</w:t>
      </w:r>
      <w:r w:rsidR="00121FA2">
        <w:rPr>
          <w:rFonts w:hint="eastAsia"/>
        </w:rPr>
        <w:t>是绝对定位元素4</w:t>
      </w:r>
      <w:r w:rsidR="00121FA2">
        <w:t xml:space="preserve">. </w:t>
      </w:r>
      <w:r w:rsidR="00121FA2">
        <w:rPr>
          <w:rFonts w:hint="eastAsia"/>
        </w:rPr>
        <w:t>是行内块元素。5</w:t>
      </w:r>
      <w:r w:rsidR="00121FA2">
        <w:t xml:space="preserve">. </w:t>
      </w:r>
      <w:r w:rsidR="00121FA2">
        <w:rPr>
          <w:rFonts w:hint="eastAsia"/>
        </w:rPr>
        <w:t>overflow不为visible</w:t>
      </w:r>
    </w:p>
    <w:p w14:paraId="4B2AEC30" w14:textId="4944EF08" w:rsidR="00121FA2" w:rsidRDefault="00121FA2" w:rsidP="00121FA2">
      <w:pPr>
        <w:ind w:leftChars="400" w:left="1890" w:hangingChars="500" w:hanging="1050"/>
      </w:pPr>
      <w:r>
        <w:rPr>
          <w:rFonts w:hint="eastAsia"/>
        </w:rPr>
        <w:t>特性：1</w:t>
      </w:r>
      <w:r>
        <w:t>.</w:t>
      </w:r>
      <w:r>
        <w:rPr>
          <w:rFonts w:hint="eastAsia"/>
        </w:rPr>
        <w:t>内部的box在垂直方向，一个接一个的放置。垂直方向的距离由margin决定。属于同一个box的margin会发生重叠。</w:t>
      </w:r>
    </w:p>
    <w:p w14:paraId="6181C4F4" w14:textId="0930F35F" w:rsidR="00121FA2" w:rsidRDefault="00121FA2" w:rsidP="00121FA2">
      <w:pPr>
        <w:ind w:leftChars="400" w:left="1890" w:hangingChars="500" w:hanging="1050"/>
      </w:pPr>
      <w:r>
        <w:rPr>
          <w:rFonts w:hint="eastAsia"/>
        </w:rPr>
        <w:t xml:space="preserve"> </w:t>
      </w:r>
      <w:r>
        <w:t xml:space="preserve">     2.</w:t>
      </w:r>
      <w:r w:rsidRPr="00121FA2">
        <w:rPr>
          <w:rFonts w:hint="eastAsia"/>
        </w:rPr>
        <w:t>每个元素的margin bo</w:t>
      </w:r>
      <w:r>
        <w:rPr>
          <w:rFonts w:hint="eastAsia"/>
        </w:rPr>
        <w:t>x</w:t>
      </w:r>
      <w:r w:rsidRPr="00121FA2">
        <w:rPr>
          <w:rFonts w:hint="eastAsia"/>
        </w:rPr>
        <w:t>的左边</w:t>
      </w:r>
      <w:r>
        <w:rPr>
          <w:rFonts w:hint="eastAsia"/>
        </w:rPr>
        <w:t>，</w:t>
      </w:r>
      <w:r w:rsidRPr="00121FA2">
        <w:rPr>
          <w:rFonts w:hint="eastAsia"/>
        </w:rPr>
        <w:t>与包含块border box的左边相接触</w:t>
      </w:r>
      <w:r>
        <w:rPr>
          <w:rFonts w:hint="eastAsia"/>
        </w:rPr>
        <w:t>。</w:t>
      </w:r>
    </w:p>
    <w:p w14:paraId="293F898F" w14:textId="2682F655" w:rsidR="00121FA2" w:rsidRPr="00121FA2" w:rsidRDefault="00121FA2" w:rsidP="00121FA2">
      <w:pPr>
        <w:ind w:leftChars="400" w:left="1890" w:hangingChars="500" w:hanging="1050"/>
      </w:pPr>
      <w:r>
        <w:rPr>
          <w:rFonts w:hint="eastAsia"/>
        </w:rPr>
        <w:t xml:space="preserve"> </w:t>
      </w:r>
      <w:r>
        <w:t xml:space="preserve">     3.</w:t>
      </w:r>
      <w:r w:rsidRPr="00121FA2">
        <w:t>BFC的区域不会与float box重叠。</w:t>
      </w:r>
    </w:p>
    <w:p w14:paraId="058CECCC" w14:textId="5348AF89" w:rsidR="00121FA2" w:rsidRPr="00121FA2" w:rsidRDefault="00121FA2" w:rsidP="00121FA2">
      <w:pPr>
        <w:ind w:leftChars="700" w:left="1890" w:hangingChars="200" w:hanging="420"/>
      </w:pPr>
      <w:r>
        <w:t>4.</w:t>
      </w:r>
      <w:r w:rsidRPr="00121FA2">
        <w:t>容器里面的子元素不会影响到外面的元素。反之也如此。</w:t>
      </w:r>
    </w:p>
    <w:p w14:paraId="1F707E7F" w14:textId="29BFC3EF" w:rsidR="00121FA2" w:rsidRPr="00121FA2" w:rsidRDefault="00121FA2" w:rsidP="00121FA2">
      <w:pPr>
        <w:ind w:leftChars="700" w:left="1890" w:hangingChars="200" w:hanging="420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121FA2">
        <w:t>计算BFC的高度时，浮动元素也参与计算。</w:t>
      </w:r>
    </w:p>
    <w:p w14:paraId="2D30007F" w14:textId="3CCC71B4" w:rsidR="00C21741" w:rsidRDefault="00C2174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绝对定位和相对定位的区别</w:t>
      </w:r>
    </w:p>
    <w:p w14:paraId="0A32E3FB" w14:textId="396A0A99" w:rsidR="00121FA2" w:rsidRDefault="00121FA2" w:rsidP="00121FA2">
      <w:pPr>
        <w:pStyle w:val="a5"/>
        <w:ind w:left="840" w:firstLineChars="0" w:firstLine="0"/>
      </w:pPr>
      <w:r>
        <w:t>1.相对定位：</w:t>
      </w:r>
      <w:proofErr w:type="spellStart"/>
      <w:r>
        <w:t>position:relativ</w:t>
      </w:r>
      <w:r>
        <w:t>e</w:t>
      </w:r>
      <w:proofErr w:type="spellEnd"/>
      <w:r>
        <w:t>通过设置垂直或水平位置，让这个元素相对于它的原始起点进行移动。</w:t>
      </w:r>
      <w:r>
        <w:br/>
      </w:r>
      <w:r>
        <w:lastRenderedPageBreak/>
        <w:t>2.绝对定位：</w:t>
      </w:r>
      <w:proofErr w:type="spellStart"/>
      <w:r>
        <w:t>position:absolute</w:t>
      </w:r>
      <w:proofErr w:type="spellEnd"/>
      <w:r>
        <w:t>位置将</w:t>
      </w:r>
      <w:r>
        <w:rPr>
          <w:rFonts w:hint="eastAsia"/>
        </w:rPr>
        <w:t>相对于</w:t>
      </w:r>
      <w:r>
        <w:t>浏览器左上角开始</w:t>
      </w:r>
      <w:r w:rsidR="00134CF6">
        <w:rPr>
          <w:rFonts w:hint="eastAsia"/>
        </w:rPr>
        <w:t>移动</w:t>
      </w:r>
      <w:r>
        <w:t>。</w:t>
      </w:r>
      <w:r w:rsidR="00134CF6">
        <w:rPr>
          <w:rFonts w:hint="eastAsia"/>
        </w:rPr>
        <w:t>并且还</w:t>
      </w:r>
      <w:r>
        <w:t>可以通过z-index来控制层级次序。</w:t>
      </w:r>
    </w:p>
    <w:p w14:paraId="62D2F2DF" w14:textId="34256C7F" w:rsidR="00C21741" w:rsidRDefault="00C2174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如何清除浮动</w:t>
      </w:r>
    </w:p>
    <w:p w14:paraId="1AC0009B" w14:textId="2DB679D7" w:rsidR="00134CF6" w:rsidRDefault="00134CF6" w:rsidP="00134CF6">
      <w:pPr>
        <w:pStyle w:val="a5"/>
        <w:numPr>
          <w:ilvl w:val="2"/>
          <w:numId w:val="4"/>
        </w:numPr>
        <w:ind w:firstLineChars="0"/>
      </w:pPr>
      <w:proofErr w:type="gramStart"/>
      <w:r>
        <w:rPr>
          <w:rFonts w:hint="eastAsia"/>
        </w:rPr>
        <w:t>手动给父元素</w:t>
      </w:r>
      <w:proofErr w:type="gramEnd"/>
      <w:r>
        <w:rPr>
          <w:rFonts w:hint="eastAsia"/>
        </w:rPr>
        <w:t>添加高度</w:t>
      </w:r>
    </w:p>
    <w:p w14:paraId="56664D76" w14:textId="7A01BF53" w:rsidR="00134CF6" w:rsidRDefault="00134CF6" w:rsidP="00134CF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通过clear清除内部外部浮动</w:t>
      </w:r>
    </w:p>
    <w:p w14:paraId="2A821245" w14:textId="20616260" w:rsidR="00134CF6" w:rsidRDefault="00134CF6" w:rsidP="00134CF6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通过给父元素</w:t>
      </w:r>
      <w:proofErr w:type="gramEnd"/>
      <w:r>
        <w:rPr>
          <w:rFonts w:hint="eastAsia"/>
        </w:rPr>
        <w:t>添加o</w:t>
      </w:r>
      <w:r>
        <w:t>verfloat</w:t>
      </w:r>
      <w:r>
        <w:rPr>
          <w:rFonts w:hint="eastAsia"/>
        </w:rPr>
        <w:t>属性并结合z</w:t>
      </w:r>
      <w:r>
        <w:t>oom:1</w:t>
      </w:r>
      <w:r>
        <w:rPr>
          <w:rFonts w:hint="eastAsia"/>
        </w:rPr>
        <w:t>使用。</w:t>
      </w:r>
    </w:p>
    <w:p w14:paraId="1202F487" w14:textId="2275A75A" w:rsidR="00FD5D01" w:rsidRDefault="00FD5D0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如何实现水平居中（至少写三种方法）</w:t>
      </w:r>
    </w:p>
    <w:p w14:paraId="16A1DF5F" w14:textId="2065A1CF" w:rsidR="00134CF6" w:rsidRDefault="00134CF6" w:rsidP="00134CF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（行内元素水平居中）在父元素中设置</w:t>
      </w:r>
      <w:proofErr w:type="spellStart"/>
      <w:r>
        <w:rPr>
          <w:rFonts w:hint="eastAsia"/>
        </w:rPr>
        <w:t>t</w:t>
      </w:r>
      <w:r>
        <w:t>ext-align:center</w:t>
      </w:r>
      <w:proofErr w:type="spellEnd"/>
      <w:r>
        <w:t>;</w:t>
      </w:r>
      <w:r>
        <w:rPr>
          <w:rFonts w:hint="eastAsia"/>
        </w:rPr>
        <w:t>给子元素设置</w:t>
      </w:r>
      <w:proofErr w:type="spellStart"/>
      <w:r>
        <w:rPr>
          <w:rFonts w:hint="eastAsia"/>
        </w:rPr>
        <w:t>d</w:t>
      </w:r>
      <w:r>
        <w:t>isplay:inline-block</w:t>
      </w:r>
      <w:proofErr w:type="spellEnd"/>
    </w:p>
    <w:p w14:paraId="583449FF" w14:textId="49968538" w:rsidR="00134CF6" w:rsidRDefault="00134CF6" w:rsidP="00134CF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（块状元素）可以通过添加</w:t>
      </w:r>
      <w:proofErr w:type="spellStart"/>
      <w:r>
        <w:rPr>
          <w:rFonts w:hint="eastAsia"/>
        </w:rPr>
        <w:t>t</w:t>
      </w:r>
      <w:r>
        <w:t>ext-align:center</w:t>
      </w:r>
      <w:proofErr w:type="spellEnd"/>
      <w:r>
        <w:t>;</w:t>
      </w:r>
      <w:r>
        <w:rPr>
          <w:rFonts w:hint="eastAsia"/>
        </w:rPr>
        <w:t>实现。</w:t>
      </w:r>
    </w:p>
    <w:p w14:paraId="2E819A46" w14:textId="7C462B2E" w:rsidR="00134CF6" w:rsidRDefault="00134CF6" w:rsidP="00134CF6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添加绝对定位或相对定位</w:t>
      </w:r>
    </w:p>
    <w:p w14:paraId="7FC6B5D6" w14:textId="77217581" w:rsidR="00FD5D01" w:rsidRPr="00C21741" w:rsidRDefault="00FD5D01" w:rsidP="00C2174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实现圣杯布局，两边对齐，中间自适应。</w:t>
      </w:r>
      <w:bookmarkStart w:id="0" w:name="_GoBack"/>
      <w:bookmarkEnd w:id="0"/>
    </w:p>
    <w:sectPr w:rsidR="00FD5D01" w:rsidRPr="00C2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52E36"/>
    <w:multiLevelType w:val="hybridMultilevel"/>
    <w:tmpl w:val="74F8D5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624378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6668D"/>
    <w:multiLevelType w:val="hybridMultilevel"/>
    <w:tmpl w:val="D7240D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082564"/>
    <w:multiLevelType w:val="hybridMultilevel"/>
    <w:tmpl w:val="6300829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95608E"/>
    <w:multiLevelType w:val="hybridMultilevel"/>
    <w:tmpl w:val="083062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11C35"/>
    <w:multiLevelType w:val="multilevel"/>
    <w:tmpl w:val="841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4B"/>
    <w:rsid w:val="00113B0B"/>
    <w:rsid w:val="00121FA2"/>
    <w:rsid w:val="00134CF6"/>
    <w:rsid w:val="001F7662"/>
    <w:rsid w:val="00280F4B"/>
    <w:rsid w:val="003E2097"/>
    <w:rsid w:val="00401388"/>
    <w:rsid w:val="00752CF1"/>
    <w:rsid w:val="00787C5F"/>
    <w:rsid w:val="00955116"/>
    <w:rsid w:val="00A74157"/>
    <w:rsid w:val="00BD788B"/>
    <w:rsid w:val="00C21741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6E67"/>
  <w15:chartTrackingRefBased/>
  <w15:docId w15:val="{C4216945-3060-4417-AAE8-F1161ABC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7C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7C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7C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7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7C5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87C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7C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7C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7C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787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0597-6CB5-45CA-9D49-14D09DEA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杨佳睿</dc:creator>
  <cp:keywords/>
  <dc:description/>
  <cp:lastModifiedBy>杨 佳睿</cp:lastModifiedBy>
  <cp:revision>2</cp:revision>
  <dcterms:created xsi:type="dcterms:W3CDTF">2020-03-08T07:13:00Z</dcterms:created>
  <dcterms:modified xsi:type="dcterms:W3CDTF">2020-03-08T07:13:00Z</dcterms:modified>
</cp:coreProperties>
</file>